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74"/>
        <w:spacing w:lineRule="auto" w:line="360"/>
        <w:jc w:val="left"/>
        <w:rPr>
          <w:rStyle w:val="style87"/>
          <w:rFonts w:ascii="Times New Roman" w:hAnsi="Times New Roman"/>
          <w:b w:val="false"/>
          <w:sz w:val="28"/>
          <w:szCs w:val="28"/>
        </w:rPr>
      </w:pPr>
    </w:p>
    <w:p>
      <w:pPr>
        <w:pStyle w:val="style0"/>
        <w:numPr>
          <w:ilvl w:val="0"/>
          <w:numId w:val="0"/>
        </w:numPr>
        <w:spacing w:lineRule="auto" w:line="360"/>
        <w:jc w:val="left"/>
        <w:rPr>
          <w:rStyle w:val="style87"/>
          <w:rFonts w:ascii="Times New Roman" w:hAnsi="Times New Roman"/>
          <w:b w:val="false"/>
          <w:sz w:val="28"/>
          <w:szCs w:val="28"/>
        </w:rPr>
      </w:pPr>
    </w:p>
    <w:p>
      <w:pPr>
        <w:pStyle w:val="style0"/>
        <w:numPr>
          <w:ilvl w:val="0"/>
          <w:numId w:val="0"/>
        </w:numPr>
        <w:spacing w:lineRule="auto" w:line="360"/>
        <w:jc w:val="left"/>
        <w:rPr>
          <w:rStyle w:val="style87"/>
          <w:rFonts w:ascii="Times New Roman" w:hAnsi="Times New Roman"/>
          <w:b w:val="false"/>
          <w:sz w:val="28"/>
          <w:szCs w:val="28"/>
        </w:rPr>
      </w:pPr>
    </w:p>
    <w:p>
      <w:pPr>
        <w:pStyle w:val="style0"/>
        <w:spacing w:lineRule="auto" w:line="360"/>
        <w:jc w:val="center"/>
        <w:rPr>
          <w:rFonts w:ascii="Times New Roman" w:hAnsi="Times New Roman"/>
          <w:b/>
          <w:bCs/>
          <w:sz w:val="28"/>
          <w:szCs w:val="28"/>
        </w:rPr>
      </w:pPr>
    </w:p>
    <w:p>
      <w:pPr>
        <w:pStyle w:val="style0"/>
        <w:spacing w:lineRule="auto" w:line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Школьный психологический клуб, </w:t>
      </w:r>
    </w:p>
    <w:p>
      <w:pPr>
        <w:pStyle w:val="style0"/>
        <w:spacing w:lineRule="auto" w:line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как  форма организации работы с </w:t>
      </w:r>
      <w:r>
        <w:rPr>
          <w:rFonts w:ascii="Times New Roman" w:hAnsi="Times New Roman"/>
          <w:b/>
          <w:bCs/>
          <w:sz w:val="28"/>
          <w:szCs w:val="28"/>
        </w:rPr>
        <w:t>девиантными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подростками </w:t>
      </w:r>
    </w:p>
    <w:p>
      <w:pPr>
        <w:pStyle w:val="style0"/>
        <w:spacing w:lineRule="auto" w: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 рамках психолог</w:t>
      </w:r>
      <w:r>
        <w:rPr>
          <w:rFonts w:ascii="Times New Roman" w:hAnsi="Times New Roman"/>
          <w:b/>
          <w:bCs/>
          <w:sz w:val="28"/>
          <w:szCs w:val="28"/>
        </w:rPr>
        <w:t>о-педагогического сопровождения.</w:t>
      </w:r>
    </w:p>
    <w:p>
      <w:pPr>
        <w:pStyle w:val="style0"/>
        <w:rPr>
          <w:lang w:val="en-US"/>
        </w:rPr>
      </w:pPr>
    </w:p>
    <w:p>
      <w:pPr>
        <w:pStyle w:val="style74"/>
        <w:spacing w:lineRule="auto" w:line="360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>
            <wp:extent cx="3352800" cy="2505074"/>
            <wp:effectExtent l="19050" t="0" r="0" b="0"/>
            <wp:docPr id="1026" name="Image1" descr="C:\Documents and Settings\1\Мои документы\мои фото\Ровесник 2 зан\DSC03026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505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ind w:firstLineChars="0"/>
        <w:rPr>
          <w:lang w:val="en-US"/>
        </w:rPr>
      </w:pPr>
      <w:r>
        <w:rPr>
          <w:lang w:val="en-US"/>
        </w:rPr>
        <w:t xml:space="preserve">                                                          </w:t>
      </w:r>
      <w:r>
        <w:rPr>
          <w:lang w:val="en-US"/>
        </w:rPr>
        <w:t>Пгт. Эльдикан, 20</w:t>
      </w:r>
      <w:r>
        <w:rPr>
          <w:lang w:val="en-US"/>
        </w:rPr>
        <w:t>18</w:t>
      </w:r>
      <w:r>
        <w:rPr>
          <w:lang w:val="en-US"/>
        </w:rPr>
        <w:t>.</w:t>
      </w: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rPr>
          <w:lang w:val="en-US"/>
        </w:rPr>
      </w:pPr>
    </w:p>
    <w:p>
      <w:pPr>
        <w:pStyle w:val="style0"/>
        <w:spacing w:lineRule="auto" w: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Актуальность.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Проект</w:t>
      </w:r>
      <w:r>
        <w:rPr>
          <w:rFonts w:ascii="Times New Roman" w:hAnsi="Times New Roman"/>
          <w:bCs/>
          <w:sz w:val="28"/>
          <w:szCs w:val="28"/>
        </w:rPr>
        <w:t xml:space="preserve"> создания школьного психологического клуба</w:t>
      </w:r>
      <w:r>
        <w:rPr>
          <w:rFonts w:ascii="Times New Roman" w:hAnsi="Times New Roman"/>
          <w:bCs/>
          <w:sz w:val="28"/>
          <w:szCs w:val="28"/>
        </w:rPr>
        <w:t xml:space="preserve">, как показала многолетняя практика,     является  одной из наиболее эффективных форм организации работы с подростками в  рамках психолого-педагогического сопровождения  в системе образования.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Проект  «Школьный психологический клуб»</w:t>
      </w:r>
      <w:r>
        <w:rPr>
          <w:rFonts w:ascii="Times New Roman" w:hAnsi="Times New Roman"/>
          <w:bCs/>
          <w:sz w:val="28"/>
          <w:szCs w:val="28"/>
        </w:rPr>
        <w:t xml:space="preserve"> доказал свою жизнеспособность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так как существует более 13 лет.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На текущий момент это  самое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популярное подростковое объединение</w:t>
      </w:r>
      <w:r>
        <w:rPr>
          <w:rFonts w:ascii="Times New Roman" w:hAnsi="Times New Roman"/>
          <w:bCs/>
          <w:sz w:val="28"/>
          <w:szCs w:val="28"/>
        </w:rPr>
        <w:t xml:space="preserve"> в школе</w:t>
      </w:r>
      <w:r>
        <w:rPr>
          <w:rFonts w:ascii="Times New Roman" w:hAnsi="Times New Roman"/>
          <w:bCs/>
          <w:sz w:val="28"/>
          <w:szCs w:val="28"/>
        </w:rPr>
        <w:t>, включающее 48 подростков из 8-11 классов (93% от всех обучающихся в данных классах, в том числе 100% «трудных» подростков).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Данная форма работы  - одна</w:t>
      </w:r>
      <w:r>
        <w:rPr>
          <w:rFonts w:ascii="Times New Roman" w:hAnsi="Times New Roman"/>
          <w:bCs/>
          <w:sz w:val="28"/>
          <w:szCs w:val="28"/>
        </w:rPr>
        <w:t xml:space="preserve"> из эффективных, активных и действенных форм организации работы с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подростками</w:t>
      </w:r>
      <w:r>
        <w:rPr>
          <w:rFonts w:ascii="Times New Roman" w:hAnsi="Times New Roman"/>
          <w:bCs/>
          <w:sz w:val="28"/>
          <w:szCs w:val="28"/>
        </w:rPr>
        <w:t xml:space="preserve"> с </w:t>
      </w:r>
      <w:r>
        <w:rPr>
          <w:rFonts w:ascii="Times New Roman" w:hAnsi="Times New Roman"/>
          <w:bCs/>
          <w:sz w:val="28"/>
          <w:szCs w:val="28"/>
        </w:rPr>
        <w:t>девиантным</w:t>
      </w:r>
      <w:r>
        <w:rPr>
          <w:rFonts w:ascii="Times New Roman" w:hAnsi="Times New Roman"/>
          <w:bCs/>
          <w:sz w:val="28"/>
          <w:szCs w:val="28"/>
        </w:rPr>
        <w:t xml:space="preserve"> поведением</w:t>
      </w:r>
      <w:r>
        <w:rPr>
          <w:rFonts w:ascii="Times New Roman" w:hAnsi="Times New Roman"/>
          <w:bCs/>
          <w:sz w:val="28"/>
          <w:szCs w:val="28"/>
        </w:rPr>
        <w:t>, а также с детьми с ОВЗ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За период существования клуба приобре</w:t>
      </w:r>
      <w:r>
        <w:rPr>
          <w:rFonts w:ascii="Times New Roman" w:hAnsi="Times New Roman"/>
          <w:bCs/>
          <w:sz w:val="28"/>
          <w:szCs w:val="28"/>
        </w:rPr>
        <w:t>ли ценные навыки общения более 20</w:t>
      </w:r>
      <w:r>
        <w:rPr>
          <w:rFonts w:ascii="Times New Roman" w:hAnsi="Times New Roman"/>
          <w:bCs/>
          <w:sz w:val="28"/>
          <w:szCs w:val="28"/>
        </w:rPr>
        <w:t xml:space="preserve">0 старшеклассников из 9-11 классов.  </w:t>
      </w:r>
      <w:r>
        <w:rPr>
          <w:rFonts w:ascii="Times New Roman" w:hAnsi="Times New Roman"/>
          <w:bCs/>
          <w:sz w:val="28"/>
          <w:szCs w:val="28"/>
        </w:rPr>
        <w:t>За все время работы клуба (13 лет) не зафиксировано ни одного случая подросткового суицида, ранней беременности несовершенн</w:t>
      </w:r>
      <w:r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летних, снизилось количество обучающихся, состоящих на учете в ПДН. </w:t>
      </w:r>
      <w:r>
        <w:rPr>
          <w:rFonts w:ascii="Times New Roman" w:hAnsi="Times New Roman"/>
          <w:bCs/>
          <w:sz w:val="28"/>
          <w:szCs w:val="28"/>
        </w:rPr>
        <w:t>Многие участники клуба</w:t>
      </w:r>
      <w:r>
        <w:rPr>
          <w:rFonts w:ascii="Times New Roman" w:hAnsi="Times New Roman"/>
          <w:bCs/>
          <w:sz w:val="28"/>
          <w:szCs w:val="28"/>
        </w:rPr>
        <w:t xml:space="preserve"> (в том числе, с </w:t>
      </w:r>
      <w:r>
        <w:rPr>
          <w:rFonts w:ascii="Times New Roman" w:hAnsi="Times New Roman"/>
          <w:bCs/>
          <w:sz w:val="28"/>
          <w:szCs w:val="28"/>
        </w:rPr>
        <w:t>девиантным</w:t>
      </w:r>
      <w:r>
        <w:rPr>
          <w:rFonts w:ascii="Times New Roman" w:hAnsi="Times New Roman"/>
          <w:bCs/>
          <w:sz w:val="28"/>
          <w:szCs w:val="28"/>
        </w:rPr>
        <w:t xml:space="preserve"> поведением)</w:t>
      </w:r>
      <w:r>
        <w:rPr>
          <w:rFonts w:ascii="Times New Roman" w:hAnsi="Times New Roman"/>
          <w:bCs/>
          <w:sz w:val="28"/>
          <w:szCs w:val="28"/>
        </w:rPr>
        <w:t xml:space="preserve">, ежегодно участвуют в волонтерском движении, трудясь на пользу родного  поселка. </w:t>
      </w:r>
      <w:r>
        <w:rPr>
          <w:rFonts w:ascii="Times New Roman" w:hAnsi="Times New Roman"/>
          <w:bCs/>
          <w:sz w:val="28"/>
          <w:szCs w:val="28"/>
        </w:rPr>
        <w:t xml:space="preserve">Более 10 участников клуба выбрали себе профессии связанные с психологией и общением (психолог, </w:t>
      </w:r>
      <w:r>
        <w:rPr>
          <w:rFonts w:ascii="Times New Roman" w:hAnsi="Times New Roman"/>
          <w:bCs/>
          <w:sz w:val="28"/>
          <w:szCs w:val="28"/>
        </w:rPr>
        <w:t>конфликтолог</w:t>
      </w:r>
      <w:r>
        <w:rPr>
          <w:rFonts w:ascii="Times New Roman" w:hAnsi="Times New Roman"/>
          <w:bCs/>
          <w:sz w:val="28"/>
          <w:szCs w:val="28"/>
        </w:rPr>
        <w:t>, социальный педагог</w:t>
      </w:r>
      <w:r>
        <w:rPr>
          <w:rFonts w:ascii="Times New Roman" w:hAnsi="Times New Roman"/>
          <w:bCs/>
          <w:sz w:val="28"/>
          <w:szCs w:val="28"/>
        </w:rPr>
        <w:t>) и работают в образовательных учреждениях республики.</w:t>
      </w:r>
    </w:p>
    <w:p>
      <w:pPr>
        <w:pStyle w:val="style0"/>
        <w:spacing w:lineRule="auto" w:line="360"/>
        <w:ind w:firstLine="708"/>
        <w:jc w:val="both"/>
        <w:rPr>
          <w:rStyle w:val="style87"/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Именно  подростковый клуб общения – одна из тех </w:t>
      </w:r>
      <w:r>
        <w:rPr>
          <w:rFonts w:ascii="Times New Roman" w:hAnsi="Times New Roman"/>
          <w:bCs/>
          <w:iCs/>
          <w:sz w:val="28"/>
          <w:szCs w:val="28"/>
        </w:rPr>
        <w:t xml:space="preserve">прогрессивных </w:t>
      </w:r>
      <w:r>
        <w:rPr>
          <w:rFonts w:ascii="Times New Roman" w:hAnsi="Times New Roman"/>
          <w:bCs/>
          <w:iCs/>
          <w:sz w:val="28"/>
          <w:szCs w:val="28"/>
        </w:rPr>
        <w:t xml:space="preserve">педагогических технологий, которые позволяют создать  условия для развития личностного самосознания детей и актуализации их ресурсов, дают возможность изменить их поведение и отношение к миру и другим людям, </w:t>
      </w:r>
      <w:r>
        <w:rPr>
          <w:rFonts w:ascii="Times New Roman" w:hAnsi="Times New Roman"/>
          <w:bCs/>
          <w:iCs/>
          <w:sz w:val="28"/>
          <w:szCs w:val="28"/>
        </w:rPr>
        <w:t>а</w:t>
      </w:r>
      <w:r>
        <w:rPr>
          <w:rFonts w:ascii="Times New Roman" w:hAnsi="Times New Roman"/>
          <w:bCs/>
          <w:iCs/>
          <w:sz w:val="28"/>
          <w:szCs w:val="28"/>
        </w:rPr>
        <w:t xml:space="preserve"> следовательно, решают задачи профилактики и эффективной, ненасильственной коррекции девиантного поведения обучающихся в образовательной среде.</w:t>
      </w:r>
    </w:p>
    <w:p>
      <w:pPr>
        <w:pStyle w:val="style74"/>
        <w:spacing w:lineRule="auto" w: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Style w:val="style87"/>
          <w:rFonts w:ascii="Times New Roman" w:hAnsi="Times New Roman"/>
          <w:sz w:val="28"/>
          <w:szCs w:val="28"/>
        </w:rPr>
        <w:t>Пояснительная записка.</w:t>
      </w:r>
    </w:p>
    <w:p>
      <w:pPr>
        <w:pStyle w:val="style0"/>
        <w:spacing w:lineRule="auto" w:line="36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Приоритетная </w:t>
      </w:r>
      <w:r>
        <w:rPr>
          <w:rFonts w:ascii="Times New Roman" w:hAnsi="Times New Roman"/>
          <w:bCs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  деятельности школьного психолога:  </w:t>
      </w:r>
      <w:r>
        <w:rPr>
          <w:rFonts w:ascii="Times New Roman" w:hAnsi="Times New Roman"/>
          <w:sz w:val="28"/>
          <w:szCs w:val="28"/>
          <w:u w:val="single"/>
        </w:rPr>
        <w:t>создание благоприятных условий для сохранения психического здоровья всех участников педагогического процесса.</w:t>
      </w:r>
    </w:p>
    <w:p>
      <w:pPr>
        <w:pStyle w:val="style0"/>
        <w:spacing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Психологическое сопровождение – это система профессиональной деятельности, направленная на создание социально-психологических условий для успешного обучения и психического развития ребенка в ситуациях школьного взаимодействии. </w:t>
      </w:r>
      <w:r>
        <w:rPr>
          <w:rFonts w:ascii="Times New Roman" w:hAnsi="Times New Roman"/>
          <w:bCs/>
          <w:iCs/>
          <w:sz w:val="28"/>
          <w:szCs w:val="28"/>
        </w:rPr>
        <w:t>Сопровождение рассматривается как процесс, как целостная система профессиональной деятельности, в рамках которой могут быть выделены три обязательных взаимосвязанных компонента:</w:t>
      </w:r>
    </w:p>
    <w:p>
      <w:pPr>
        <w:pStyle w:val="style0"/>
        <w:numPr>
          <w:ilvl w:val="0"/>
          <w:numId w:val="1"/>
        </w:numPr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Систематическое отслеживание психолого-педагогического статуса ребенка и динамики его психического развития в процессе школьного обучения.</w:t>
      </w:r>
    </w:p>
    <w:p>
      <w:pPr>
        <w:pStyle w:val="style0"/>
        <w:numPr>
          <w:ilvl w:val="0"/>
          <w:numId w:val="1"/>
        </w:numPr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Создание </w:t>
      </w:r>
      <w:r>
        <w:rPr>
          <w:rFonts w:ascii="Times New Roman" w:hAnsi="Times New Roman"/>
          <w:bCs/>
          <w:iCs/>
          <w:sz w:val="28"/>
          <w:szCs w:val="28"/>
        </w:rPr>
        <w:t>социально-психологичесих</w:t>
      </w:r>
      <w:r>
        <w:rPr>
          <w:rFonts w:ascii="Times New Roman" w:hAnsi="Times New Roman"/>
          <w:bCs/>
          <w:iCs/>
          <w:sz w:val="28"/>
          <w:szCs w:val="28"/>
        </w:rPr>
        <w:t xml:space="preserve"> условий для развития личности учащихся и их успешного обучения.</w:t>
      </w:r>
    </w:p>
    <w:p>
      <w:pPr>
        <w:pStyle w:val="style0"/>
        <w:numPr>
          <w:ilvl w:val="0"/>
          <w:numId w:val="1"/>
        </w:numPr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Создание специальных социально-психологических условий для оказания помощи детям, имеющим проблемы в психологическом развитии, обучении.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В качестве одного из эффективных форм сопровождения подростков, который можно рассматривать как одно из условий успешной социализации и всестороннего развития этой категории обучающихся, мы предлагаем  </w:t>
      </w:r>
      <w:r>
        <w:rPr>
          <w:rFonts w:ascii="Times New Roman" w:hAnsi="Times New Roman"/>
          <w:b/>
          <w:bCs/>
          <w:iCs/>
          <w:sz w:val="28"/>
          <w:szCs w:val="28"/>
        </w:rPr>
        <w:t>проект организации школьного психологического клуба</w:t>
      </w:r>
      <w:r>
        <w:rPr>
          <w:rFonts w:ascii="Times New Roman" w:hAnsi="Times New Roman"/>
          <w:bCs/>
          <w:iCs/>
          <w:sz w:val="28"/>
          <w:szCs w:val="28"/>
        </w:rPr>
        <w:t xml:space="preserve">, который решает все вышеперечисленные задачи комплексно и с максимальной эффективностью.   </w:t>
      </w:r>
    </w:p>
    <w:p>
      <w:pPr>
        <w:pStyle w:val="style0"/>
        <w:spacing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Уже к пятидесятым годам прошлого века стало ясно, что специально организованный </w:t>
      </w:r>
      <w:r>
        <w:rPr>
          <w:rFonts w:ascii="Times New Roman" w:hAnsi="Times New Roman"/>
          <w:b/>
          <w:bCs/>
          <w:iCs/>
          <w:sz w:val="28"/>
          <w:szCs w:val="28"/>
        </w:rPr>
        <w:t>тренинг</w:t>
      </w:r>
      <w:r>
        <w:rPr>
          <w:rFonts w:ascii="Times New Roman" w:hAnsi="Times New Roman"/>
          <w:bCs/>
          <w:iCs/>
          <w:sz w:val="28"/>
          <w:szCs w:val="28"/>
        </w:rPr>
        <w:t xml:space="preserve"> является одной из наиболее удобных, конструктивных, быстродействующих форм психологической работы с группами. При этом тренинг далеко не единственный метод работы в </w:t>
      </w:r>
      <w:r>
        <w:rPr>
          <w:rFonts w:ascii="Times New Roman" w:hAnsi="Times New Roman"/>
          <w:bCs/>
          <w:iCs/>
          <w:sz w:val="28"/>
          <w:szCs w:val="28"/>
        </w:rPr>
        <w:t xml:space="preserve">психологическом клубе. Наряду с ним активно вплетаются в «живую ткань» психологических занятий ряд специальных психотерапевтических и </w:t>
      </w:r>
      <w:r>
        <w:rPr>
          <w:rFonts w:ascii="Times New Roman" w:hAnsi="Times New Roman"/>
          <w:bCs/>
          <w:iCs/>
          <w:sz w:val="28"/>
          <w:szCs w:val="28"/>
        </w:rPr>
        <w:t>психокоррекционных</w:t>
      </w:r>
      <w:r>
        <w:rPr>
          <w:rFonts w:ascii="Times New Roman" w:hAnsi="Times New Roman"/>
          <w:bCs/>
          <w:iCs/>
          <w:sz w:val="28"/>
          <w:szCs w:val="28"/>
        </w:rPr>
        <w:t xml:space="preserve"> техник, </w:t>
      </w:r>
      <w:r>
        <w:rPr>
          <w:rFonts w:ascii="Times New Roman" w:hAnsi="Times New Roman"/>
          <w:b/>
          <w:bCs/>
          <w:iCs/>
          <w:sz w:val="28"/>
          <w:szCs w:val="28"/>
        </w:rPr>
        <w:t>деловые и ролевые игры, дискуссионные методы группового принятия решений</w:t>
      </w:r>
      <w:r>
        <w:rPr>
          <w:rFonts w:ascii="Times New Roman" w:hAnsi="Times New Roman"/>
          <w:b/>
          <w:bCs/>
          <w:iCs/>
          <w:sz w:val="28"/>
          <w:szCs w:val="28"/>
        </w:rPr>
        <w:t>, социальные проекты</w:t>
      </w:r>
      <w:r>
        <w:rPr>
          <w:rFonts w:ascii="Times New Roman" w:hAnsi="Times New Roman"/>
          <w:bCs/>
          <w:iCs/>
          <w:sz w:val="28"/>
          <w:szCs w:val="28"/>
        </w:rPr>
        <w:t xml:space="preserve"> и т.д. – иными словами, все те приемы, которые нацелены на формирование необходимых для подростков навыков.</w:t>
      </w:r>
      <w:r>
        <w:rPr>
          <w:rFonts w:ascii="Corbel" w:cs="+mn-cs" w:eastAsia="+mn-ea" w:hAnsi="Corbel"/>
          <w:color w:val="000000"/>
          <w:kern w:val="24"/>
          <w:sz w:val="52"/>
          <w:szCs w:val="52"/>
        </w:rPr>
        <w:t xml:space="preserve"> </w:t>
      </w:r>
    </w:p>
    <w:p>
      <w:pPr>
        <w:pStyle w:val="style0"/>
        <w:spacing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Именно </w:t>
      </w:r>
      <w:r>
        <w:rPr>
          <w:rFonts w:ascii="Times New Roman" w:hAnsi="Times New Roman"/>
          <w:b/>
          <w:bCs/>
          <w:iCs/>
          <w:sz w:val="28"/>
          <w:szCs w:val="28"/>
        </w:rPr>
        <w:t>психологический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подростковый клуб</w:t>
      </w:r>
      <w:r>
        <w:rPr>
          <w:rFonts w:ascii="Times New Roman" w:hAnsi="Times New Roman"/>
          <w:bCs/>
          <w:iCs/>
          <w:sz w:val="28"/>
          <w:szCs w:val="28"/>
        </w:rPr>
        <w:t xml:space="preserve"> – один из тех психологических технологий, которые позволяют создать  условия для развития личностного самосознания детей и актуализации их ресурсов, дают возможность изменить их поведение и отношение к миру и другим людям. 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То есть психологический клуб, уже по определению, как нельзя лучше вписывается в систему сопровождения, в качестве одного из методов профессиональной деятельности психолога.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Глобальная цель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 xml:space="preserve"> любой психологической работы – </w:t>
      </w:r>
      <w:r>
        <w:rPr>
          <w:rFonts w:ascii="Times New Roman" w:hAnsi="Times New Roman"/>
          <w:bCs/>
          <w:i/>
          <w:iCs/>
          <w:sz w:val="28"/>
          <w:szCs w:val="28"/>
        </w:rPr>
        <w:t>это создание условий для развития ребенка и позитивные изменения в его жизни</w:t>
      </w:r>
      <w:r>
        <w:rPr>
          <w:rFonts w:ascii="Times New Roman" w:hAnsi="Times New Roman"/>
          <w:bCs/>
          <w:iCs/>
          <w:sz w:val="28"/>
          <w:szCs w:val="28"/>
        </w:rPr>
        <w:t xml:space="preserve">. С точки зрения запросов клиентов (детей и взрослых), можно выделить четыре цели практической психологической деятельности и, соответственно, четыре способа их достижения, которые могут быть обозначены как </w:t>
      </w:r>
      <w:r>
        <w:rPr>
          <w:rFonts w:ascii="Times New Roman" w:hAnsi="Times New Roman"/>
          <w:bCs/>
          <w:iCs/>
          <w:sz w:val="28"/>
          <w:szCs w:val="28"/>
        </w:rPr>
        <w:t>метаметоды</w:t>
      </w:r>
      <w:r>
        <w:rPr>
          <w:rFonts w:ascii="Times New Roman" w:hAnsi="Times New Roman"/>
          <w:bCs/>
          <w:iCs/>
          <w:sz w:val="28"/>
          <w:szCs w:val="28"/>
        </w:rPr>
        <w:t xml:space="preserve"> деятельности психолога: </w:t>
      </w:r>
    </w:p>
    <w:p>
      <w:pPr>
        <w:pStyle w:val="style0"/>
        <w:spacing w:after="0" w:lineRule="auto" w:line="360"/>
        <w:ind w:left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1) информирование, </w:t>
      </w:r>
    </w:p>
    <w:p>
      <w:pPr>
        <w:pStyle w:val="style0"/>
        <w:spacing w:after="0" w:lineRule="auto" w:line="360"/>
        <w:ind w:left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2) консультирование, </w:t>
      </w:r>
    </w:p>
    <w:p>
      <w:pPr>
        <w:pStyle w:val="style0"/>
        <w:spacing w:after="0" w:lineRule="auto" w:line="360"/>
        <w:ind w:left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3) интервенция (вмешательство в жизнь клиента) и</w:t>
      </w:r>
    </w:p>
    <w:p>
      <w:pPr>
        <w:pStyle w:val="style0"/>
        <w:spacing w:after="0" w:lineRule="auto" w:line="360"/>
        <w:ind w:left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4) тренинг (тренировка способности клиента осуществить ту или иную деятельность). 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Первые три метода психологической работы, применяемые в клубе, являются способами решения актуальных проблем подростков. Что касается четвертого метода, тренинга, то он направлен не только на решение ныне существующих проблем, но и на 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эффективную профилактику их </w:t>
      </w:r>
      <w:r>
        <w:rPr>
          <w:rFonts w:ascii="Times New Roman" w:hAnsi="Times New Roman"/>
          <w:bCs/>
          <w:i/>
          <w:iCs/>
          <w:sz w:val="28"/>
          <w:szCs w:val="28"/>
        </w:rPr>
        <w:t>возникновения в будущем</w:t>
      </w:r>
      <w:r>
        <w:rPr>
          <w:rFonts w:ascii="Times New Roman" w:hAnsi="Times New Roman"/>
          <w:bCs/>
          <w:iCs/>
          <w:sz w:val="28"/>
          <w:szCs w:val="28"/>
        </w:rPr>
        <w:t xml:space="preserve">, в частности за счет </w:t>
      </w:r>
      <w:r>
        <w:rPr>
          <w:rFonts w:ascii="Times New Roman" w:hAnsi="Times New Roman"/>
          <w:bCs/>
          <w:i/>
          <w:iCs/>
          <w:sz w:val="28"/>
          <w:szCs w:val="28"/>
        </w:rPr>
        <w:t>предоставляемой возможности научиться решать проблемы.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Задачи работы клуба должны вытекать из конкретных потребностей и проблем школьника, группы детей или запросов образовательного учреждения в - целом. Но на обобщенном уровне (</w:t>
      </w:r>
      <w:r>
        <w:rPr>
          <w:rFonts w:ascii="Times New Roman" w:hAnsi="Times New Roman"/>
          <w:bCs/>
          <w:iCs/>
          <w:sz w:val="28"/>
          <w:szCs w:val="28"/>
        </w:rPr>
        <w:t>метауровне</w:t>
      </w:r>
      <w:r>
        <w:rPr>
          <w:rFonts w:ascii="Times New Roman" w:hAnsi="Times New Roman"/>
          <w:bCs/>
          <w:iCs/>
          <w:sz w:val="28"/>
          <w:szCs w:val="28"/>
        </w:rPr>
        <w:t xml:space="preserve">) их можно свести к трем основным позициям: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1)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Задача формирования у участников тренинга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желания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освоить новую деятельность</w:t>
      </w:r>
      <w:r>
        <w:rPr>
          <w:rFonts w:ascii="Times New Roman" w:hAnsi="Times New Roman"/>
          <w:bCs/>
          <w:iCs/>
          <w:sz w:val="28"/>
          <w:szCs w:val="28"/>
        </w:rPr>
        <w:t xml:space="preserve">, увидеть в ней </w:t>
      </w:r>
      <w:r>
        <w:rPr>
          <w:rFonts w:ascii="Times New Roman" w:hAnsi="Times New Roman"/>
          <w:bCs/>
          <w:i/>
          <w:iCs/>
          <w:sz w:val="28"/>
          <w:szCs w:val="28"/>
        </w:rPr>
        <w:t>смысл для себя</w:t>
      </w:r>
      <w:r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/>
          <w:iCs/>
          <w:sz w:val="28"/>
          <w:szCs w:val="28"/>
        </w:rPr>
        <w:t>осознать её ценность.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2) </w:t>
      </w:r>
      <w:r>
        <w:rPr>
          <w:rFonts w:ascii="Times New Roman" w:hAnsi="Times New Roman"/>
          <w:b/>
          <w:bCs/>
          <w:iCs/>
          <w:sz w:val="28"/>
          <w:szCs w:val="28"/>
        </w:rPr>
        <w:t>Задача формирования системы представлений</w:t>
      </w:r>
      <w:r>
        <w:rPr>
          <w:rFonts w:ascii="Times New Roman" w:hAnsi="Times New Roman"/>
          <w:bCs/>
          <w:iCs/>
          <w:sz w:val="28"/>
          <w:szCs w:val="28"/>
        </w:rPr>
        <w:t xml:space="preserve">. Речь идет о формировании именно системы </w:t>
      </w:r>
      <w:r>
        <w:rPr>
          <w:rFonts w:ascii="Times New Roman" w:hAnsi="Times New Roman"/>
          <w:bCs/>
          <w:i/>
          <w:iCs/>
          <w:sz w:val="28"/>
          <w:szCs w:val="28"/>
        </w:rPr>
        <w:t>представлений</w:t>
      </w:r>
      <w:r>
        <w:rPr>
          <w:rFonts w:ascii="Times New Roman" w:hAnsi="Times New Roman"/>
          <w:bCs/>
          <w:iCs/>
          <w:sz w:val="28"/>
          <w:szCs w:val="28"/>
        </w:rPr>
        <w:t xml:space="preserve">, а не системы </w:t>
      </w:r>
      <w:r>
        <w:rPr>
          <w:rFonts w:ascii="Times New Roman" w:hAnsi="Times New Roman"/>
          <w:bCs/>
          <w:i/>
          <w:iCs/>
          <w:sz w:val="28"/>
          <w:szCs w:val="28"/>
        </w:rPr>
        <w:t>понятий</w:t>
      </w:r>
      <w:r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 xml:space="preserve">Занятие в клубе – это не урок, здесь нет задачи глубокого усвоения знаний. Важно учесть разницу между знаниями и представлениями: представления – это такая усвоенная информация о мире, которая используется человеком для понимания мира и на основе которой он выстраивает свое поведение в мире.  Представления не являются точными и строго определяемыми, но они могут оказывать на человеческую жизнь куда более сильное влияние, чем </w:t>
      </w:r>
      <w:r>
        <w:rPr>
          <w:rFonts w:ascii="Times New Roman" w:hAnsi="Times New Roman"/>
          <w:bCs/>
          <w:i/>
          <w:iCs/>
          <w:sz w:val="28"/>
          <w:szCs w:val="28"/>
        </w:rPr>
        <w:t>усвоенные</w:t>
      </w:r>
      <w:r>
        <w:rPr>
          <w:rFonts w:ascii="Times New Roman" w:hAnsi="Times New Roman"/>
          <w:bCs/>
          <w:iCs/>
          <w:sz w:val="28"/>
          <w:szCs w:val="28"/>
        </w:rPr>
        <w:t xml:space="preserve">, но </w:t>
      </w:r>
      <w:r>
        <w:rPr>
          <w:rFonts w:ascii="Times New Roman" w:hAnsi="Times New Roman"/>
          <w:bCs/>
          <w:i/>
          <w:iCs/>
          <w:sz w:val="28"/>
          <w:szCs w:val="28"/>
        </w:rPr>
        <w:t>не пережитые</w:t>
      </w:r>
      <w:r>
        <w:rPr>
          <w:rFonts w:ascii="Times New Roman" w:hAnsi="Times New Roman"/>
          <w:bCs/>
          <w:iCs/>
          <w:sz w:val="28"/>
          <w:szCs w:val="28"/>
        </w:rPr>
        <w:t xml:space="preserve">, не </w:t>
      </w:r>
      <w:r>
        <w:rPr>
          <w:rFonts w:ascii="Times New Roman" w:hAnsi="Times New Roman"/>
          <w:bCs/>
          <w:i/>
          <w:iCs/>
          <w:sz w:val="28"/>
          <w:szCs w:val="28"/>
        </w:rPr>
        <w:t>ставшие убеждениями</w:t>
      </w:r>
      <w:r>
        <w:rPr>
          <w:rFonts w:ascii="Times New Roman" w:hAnsi="Times New Roman"/>
          <w:bCs/>
          <w:iCs/>
          <w:sz w:val="28"/>
          <w:szCs w:val="28"/>
        </w:rPr>
        <w:t xml:space="preserve"> знания.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3) </w:t>
      </w:r>
      <w:r>
        <w:rPr>
          <w:rFonts w:ascii="Times New Roman" w:hAnsi="Times New Roman"/>
          <w:b/>
          <w:bCs/>
          <w:iCs/>
          <w:sz w:val="28"/>
          <w:szCs w:val="28"/>
        </w:rPr>
        <w:t>Задача формирования умений</w:t>
      </w:r>
      <w:r>
        <w:rPr>
          <w:rFonts w:ascii="Times New Roman" w:hAnsi="Times New Roman"/>
          <w:bCs/>
          <w:iCs/>
          <w:sz w:val="28"/>
          <w:szCs w:val="28"/>
        </w:rPr>
        <w:t xml:space="preserve">. Это главная задача работы в клубе. 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Умения могут быть трех основных типов: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1)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технологические</w:t>
      </w:r>
      <w:r>
        <w:rPr>
          <w:rFonts w:ascii="Times New Roman" w:hAnsi="Times New Roman"/>
          <w:bCs/>
          <w:iCs/>
          <w:sz w:val="28"/>
          <w:szCs w:val="28"/>
        </w:rPr>
        <w:t xml:space="preserve"> (способность использовать знания и навыки в определенной ситуации),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2)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стратегические</w:t>
      </w:r>
      <w:r>
        <w:rPr>
          <w:rFonts w:ascii="Times New Roman" w:hAnsi="Times New Roman"/>
          <w:bCs/>
          <w:iCs/>
          <w:sz w:val="28"/>
          <w:szCs w:val="28"/>
        </w:rPr>
        <w:t xml:space="preserve"> (способность использовать из имеющихся представлений, наиболее адекватную в данной ситуации, стратегию деятельности),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3)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диспозиционные</w:t>
      </w:r>
      <w:r>
        <w:rPr>
          <w:rFonts w:ascii="Times New Roman" w:hAnsi="Times New Roman"/>
          <w:bCs/>
          <w:iCs/>
          <w:sz w:val="28"/>
          <w:szCs w:val="28"/>
        </w:rPr>
        <w:t xml:space="preserve"> (способность занимать определенную диспозицию по отношению к ситуации, на основе имеющейся системы субъективных отношений). 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Итак, чтобы получить пользу от работы в школьном психологическом клубе,  подросток (школьник), как минимум должен: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after="0" w:lineRule="auto" w:line="360"/>
        <w:ind w:left="426" w:hanging="426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получить представление о сущности эффективного общения, разнообразных стратегиях и технологиях общения; сформировать систему нравственных ценностей;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after="0" w:lineRule="auto" w:line="360"/>
        <w:ind w:left="426" w:hanging="426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сформировать личностное отношение к разнообразным стратегиям и технологиям общения, то есть выбрать те, которые больше подходят именно ему;</w:t>
      </w:r>
    </w:p>
    <w:p>
      <w:pPr>
        <w:pStyle w:val="style0"/>
        <w:numPr>
          <w:ilvl w:val="0"/>
          <w:numId w:val="4"/>
        </w:numPr>
        <w:tabs>
          <w:tab w:val="clear" w:pos="720"/>
        </w:tabs>
        <w:spacing w:after="0" w:lineRule="auto" w:line="360"/>
        <w:ind w:left="426" w:hanging="426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отработать конкретные техники, необходимые для общения в разнообразных обстоятельствах, опробовать различные стратегии поведения и, наконец, самое главное – прожить самые разные ситуации общения с другими участниками в «живой ткани» работы в клубе.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>
      <w:pPr>
        <w:pStyle w:val="style0"/>
        <w:spacing w:after="0" w:lineRule="auto" w:line="360"/>
        <w:jc w:val="center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Положение о деятельности клуба</w:t>
      </w:r>
    </w:p>
    <w:p>
      <w:pPr>
        <w:pStyle w:val="style0"/>
        <w:spacing w:lineRule="auto" w:line="36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Клуб юных психологов</w:t>
      </w:r>
      <w:r>
        <w:rPr>
          <w:rFonts w:ascii="Times New Roman" w:hAnsi="Times New Roman"/>
          <w:bCs/>
          <w:iCs/>
          <w:sz w:val="28"/>
          <w:szCs w:val="28"/>
        </w:rPr>
        <w:t xml:space="preserve"> объединяет учащихся из разных классов (8-11). </w:t>
      </w:r>
    </w:p>
    <w:p>
      <w:pPr>
        <w:pStyle w:val="style179"/>
        <w:numPr>
          <w:ilvl w:val="1"/>
          <w:numId w:val="5"/>
        </w:numPr>
        <w:tabs>
          <w:tab w:val="clear" w:pos="1440"/>
        </w:tabs>
        <w:spacing w:lineRule="auto" w:line="360"/>
        <w:ind w:left="567" w:hanging="73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Клуб является самостоятельным подростковым объединением, у которого определены основные направления работы, отраженные в плане работы клуба на период учебного года. План согласовывается с администрацией и утверждается директором школы.</w:t>
      </w:r>
    </w:p>
    <w:p>
      <w:pPr>
        <w:pStyle w:val="style0"/>
        <w:numPr>
          <w:ilvl w:val="1"/>
          <w:numId w:val="5"/>
        </w:numPr>
        <w:tabs>
          <w:tab w:val="clear" w:pos="1440"/>
        </w:tabs>
        <w:spacing w:after="0" w:lineRule="auto" w:line="360"/>
        <w:ind w:left="567" w:hanging="73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Для членов клуба разрабатываются и утверждаются </w:t>
      </w:r>
      <w:r>
        <w:rPr>
          <w:rFonts w:ascii="Times New Roman" w:hAnsi="Times New Roman"/>
          <w:bCs/>
          <w:i/>
          <w:iCs/>
          <w:sz w:val="28"/>
          <w:szCs w:val="28"/>
        </w:rPr>
        <w:t>права и обязанности</w:t>
      </w:r>
      <w:r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>
      <w:pPr>
        <w:pStyle w:val="style0"/>
        <w:numPr>
          <w:ilvl w:val="1"/>
          <w:numId w:val="5"/>
        </w:numPr>
        <w:tabs>
          <w:tab w:val="clear" w:pos="1440"/>
        </w:tabs>
        <w:spacing w:after="0" w:lineRule="auto" w:line="360"/>
        <w:ind w:left="567" w:hanging="73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Учащийся считается принятым в клуб, если он прошел процедуру вступления. </w:t>
      </w:r>
    </w:p>
    <w:p>
      <w:pPr>
        <w:pStyle w:val="style0"/>
        <w:numPr>
          <w:ilvl w:val="1"/>
          <w:numId w:val="5"/>
        </w:numPr>
        <w:tabs>
          <w:tab w:val="clear" w:pos="1440"/>
        </w:tabs>
        <w:spacing w:after="0" w:lineRule="auto" w:line="360"/>
        <w:ind w:left="567" w:hanging="73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Члены клуба в обязательном порядке изучают </w:t>
      </w:r>
      <w:r>
        <w:rPr>
          <w:rFonts w:ascii="Times New Roman" w:hAnsi="Times New Roman"/>
          <w:bCs/>
          <w:i/>
          <w:iCs/>
          <w:sz w:val="28"/>
          <w:szCs w:val="28"/>
        </w:rPr>
        <w:t>этический кодекс психолога</w:t>
      </w:r>
      <w:r>
        <w:rPr>
          <w:rFonts w:ascii="Times New Roman" w:hAnsi="Times New Roman"/>
          <w:bCs/>
          <w:iCs/>
          <w:sz w:val="28"/>
          <w:szCs w:val="28"/>
        </w:rPr>
        <w:t xml:space="preserve"> и руководствуются им в своей деятельности. </w:t>
      </w:r>
    </w:p>
    <w:p>
      <w:pPr>
        <w:pStyle w:val="style0"/>
        <w:numPr>
          <w:ilvl w:val="1"/>
          <w:numId w:val="5"/>
        </w:numPr>
        <w:tabs>
          <w:tab w:val="clear" w:pos="1440"/>
        </w:tabs>
        <w:spacing w:after="0" w:lineRule="auto" w:line="360"/>
        <w:ind w:left="567" w:hanging="73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Каждый участник произносит «клятву юного психолога». </w:t>
      </w:r>
    </w:p>
    <w:p>
      <w:pPr>
        <w:pStyle w:val="style0"/>
        <w:numPr>
          <w:ilvl w:val="1"/>
          <w:numId w:val="5"/>
        </w:numPr>
        <w:tabs>
          <w:tab w:val="clear" w:pos="1440"/>
        </w:tabs>
        <w:spacing w:after="0" w:lineRule="auto" w:line="360"/>
        <w:ind w:left="567" w:hanging="73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В клубе существует своя эмблема и членские удостоверения на каждого вступающего в клуб. </w:t>
      </w:r>
    </w:p>
    <w:p>
      <w:pPr>
        <w:pStyle w:val="style0"/>
        <w:spacing w:after="0" w:lineRule="auto" w:line="36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Занятия проводятся 1 раз в неделю  и предусматривают как теоретические формы проведения (лекции, дискуссии, </w:t>
      </w:r>
      <w:r>
        <w:rPr>
          <w:rFonts w:ascii="Times New Roman" w:hAnsi="Times New Roman"/>
          <w:sz w:val="28"/>
          <w:szCs w:val="28"/>
        </w:rPr>
        <w:t xml:space="preserve">групповые обсуждения и др.) </w:t>
      </w:r>
      <w:r>
        <w:rPr>
          <w:rFonts w:ascii="Times New Roman" w:hAnsi="Times New Roman"/>
          <w:sz w:val="28"/>
          <w:szCs w:val="28"/>
        </w:rPr>
        <w:t>так и практические (тренинги,</w:t>
      </w:r>
      <w:r>
        <w:rPr>
          <w:rFonts w:ascii="Times New Roman" w:hAnsi="Times New Roman"/>
          <w:sz w:val="28"/>
          <w:szCs w:val="28"/>
        </w:rPr>
        <w:t xml:space="preserve"> спектакли, театральные </w:t>
      </w:r>
      <w:r>
        <w:rPr>
          <w:rFonts w:ascii="Times New Roman" w:hAnsi="Times New Roman"/>
          <w:sz w:val="28"/>
          <w:szCs w:val="28"/>
        </w:rPr>
        <w:t xml:space="preserve">этюды, </w:t>
      </w:r>
      <w:r>
        <w:rPr>
          <w:rFonts w:ascii="Times New Roman" w:hAnsi="Times New Roman"/>
          <w:sz w:val="28"/>
          <w:szCs w:val="28"/>
        </w:rPr>
        <w:t>метафоротерапия</w:t>
      </w:r>
      <w:r>
        <w:rPr>
          <w:rFonts w:ascii="Times New Roman" w:hAnsi="Times New Roman"/>
          <w:sz w:val="28"/>
          <w:szCs w:val="28"/>
        </w:rPr>
        <w:t>, ситуационно-ролевые игры, р</w:t>
      </w:r>
      <w:r>
        <w:rPr>
          <w:rFonts w:ascii="Times New Roman" w:hAnsi="Times New Roman"/>
          <w:sz w:val="28"/>
          <w:szCs w:val="28"/>
        </w:rPr>
        <w:t>абота с красками, пластилином</w:t>
      </w:r>
      <w:r>
        <w:rPr>
          <w:rFonts w:ascii="Times New Roman" w:hAnsi="Times New Roman"/>
          <w:sz w:val="28"/>
          <w:szCs w:val="28"/>
        </w:rPr>
        <w:t>, песком</w:t>
      </w:r>
      <w:r>
        <w:rPr>
          <w:rFonts w:ascii="Times New Roman" w:hAnsi="Times New Roman"/>
          <w:sz w:val="28"/>
          <w:szCs w:val="28"/>
        </w:rPr>
        <w:t xml:space="preserve"> и др.)</w:t>
      </w:r>
    </w:p>
    <w:p>
      <w:pPr>
        <w:pStyle w:val="style0"/>
        <w:spacing w:after="0" w:lineRule="auto" w:line="36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Основные направления в работе: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 диагностическое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исследовательское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>
      <w:pPr>
        <w:pStyle w:val="style0"/>
        <w:spacing w:after="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III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психопрофилактическое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>
      <w:pPr>
        <w:pStyle w:val="style0"/>
        <w:spacing w:after="0" w:lineRule="auto" w:line="36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Клуб является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добровольным </w:t>
      </w:r>
      <w:r>
        <w:rPr>
          <w:rFonts w:ascii="Times New Roman" w:hAnsi="Times New Roman"/>
          <w:sz w:val="28"/>
          <w:szCs w:val="28"/>
        </w:rPr>
        <w:t>подростковым объединением, у которого</w:t>
      </w:r>
      <w:r>
        <w:rPr>
          <w:rFonts w:ascii="Times New Roman" w:hAnsi="Times New Roman"/>
          <w:sz w:val="28"/>
          <w:szCs w:val="28"/>
        </w:rPr>
        <w:t xml:space="preserve"> определ</w:t>
      </w:r>
      <w:r>
        <w:rPr>
          <w:rFonts w:ascii="Times New Roman" w:hAnsi="Times New Roman"/>
          <w:sz w:val="28"/>
          <w:szCs w:val="28"/>
        </w:rPr>
        <w:t>ен</w:t>
      </w:r>
      <w:r>
        <w:rPr>
          <w:rFonts w:ascii="Times New Roman" w:hAnsi="Times New Roman"/>
          <w:sz w:val="28"/>
          <w:szCs w:val="28"/>
        </w:rPr>
        <w:t>ы основные разделы деятельности</w:t>
      </w:r>
      <w:r>
        <w:rPr>
          <w:rFonts w:ascii="Times New Roman" w:hAnsi="Times New Roman"/>
          <w:sz w:val="28"/>
          <w:szCs w:val="28"/>
        </w:rPr>
        <w:t xml:space="preserve">: </w:t>
      </w:r>
    </w:p>
    <w:p>
      <w:pPr>
        <w:pStyle w:val="style179"/>
        <w:numPr>
          <w:ilvl w:val="0"/>
          <w:numId w:val="3"/>
        </w:numPr>
        <w:spacing w:before="240" w:lineRule="auto" w: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общение, как искусство; </w:t>
      </w:r>
    </w:p>
    <w:p>
      <w:pPr>
        <w:pStyle w:val="style179"/>
        <w:numPr>
          <w:ilvl w:val="0"/>
          <w:numId w:val="3"/>
        </w:numPr>
        <w:spacing w:before="240" w:lineRule="auto" w: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обучение техникам эффективного общения; </w:t>
      </w:r>
    </w:p>
    <w:p>
      <w:pPr>
        <w:pStyle w:val="style179"/>
        <w:numPr>
          <w:ilvl w:val="0"/>
          <w:numId w:val="3"/>
        </w:numPr>
        <w:spacing w:before="240" w:lineRule="auto" w: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личные качества человека.  Личность системе социальных отношений; </w:t>
      </w:r>
    </w:p>
    <w:p>
      <w:pPr>
        <w:pStyle w:val="style179"/>
        <w:numPr>
          <w:ilvl w:val="0"/>
          <w:numId w:val="3"/>
        </w:numPr>
        <w:spacing w:before="240" w:lineRule="auto" w: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изучение личности и  </w:t>
      </w:r>
      <w:r>
        <w:rPr>
          <w:color w:val="000000"/>
          <w:sz w:val="28"/>
          <w:szCs w:val="28"/>
        </w:rPr>
        <w:t>коррекция недостатков характера</w:t>
      </w:r>
      <w:r>
        <w:rPr>
          <w:color w:val="000000"/>
          <w:sz w:val="28"/>
          <w:szCs w:val="28"/>
        </w:rPr>
        <w:t xml:space="preserve"> с помощью </w:t>
      </w:r>
      <w:r>
        <w:rPr>
          <w:color w:val="000000"/>
          <w:sz w:val="28"/>
          <w:szCs w:val="28"/>
        </w:rPr>
        <w:t>различных методов и приемов психологии</w:t>
      </w:r>
      <w:r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Обучение методам саморазвития и самосовершенствования.</w:t>
      </w:r>
    </w:p>
    <w:p>
      <w:pPr>
        <w:pStyle w:val="style0"/>
        <w:spacing w:lineRule="auto" w:line="36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Цель работы клуба: </w:t>
      </w:r>
    </w:p>
    <w:p>
      <w:pPr>
        <w:pStyle w:val="style0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Осуществление полноценного гармоничного развития личности старшеклассников, способствование их социализации, профилактика социальной </w:t>
      </w:r>
      <w:r>
        <w:rPr>
          <w:rFonts w:ascii="Times New Roman" w:hAnsi="Times New Roman"/>
          <w:bCs/>
          <w:sz w:val="28"/>
          <w:szCs w:val="28"/>
        </w:rPr>
        <w:t>дезадаптации</w:t>
      </w:r>
      <w:r>
        <w:rPr>
          <w:rFonts w:ascii="Times New Roman" w:hAnsi="Times New Roman"/>
          <w:bCs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</w:rPr>
        <w:t>рофилактика</w:t>
      </w:r>
      <w:r>
        <w:rPr>
          <w:rFonts w:ascii="Times New Roman" w:hAnsi="Times New Roman"/>
          <w:sz w:val="28"/>
          <w:szCs w:val="28"/>
        </w:rPr>
        <w:t xml:space="preserve"> и коррекция девиантного поведения обучающихся в образовательной среде.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Задачами работы</w:t>
      </w:r>
      <w:r>
        <w:rPr>
          <w:rFonts w:ascii="Times New Roman" w:hAnsi="Times New Roman"/>
          <w:sz w:val="28"/>
          <w:szCs w:val="28"/>
        </w:rPr>
        <w:t xml:space="preserve"> клуба являются: </w:t>
      </w:r>
    </w:p>
    <w:p>
      <w:pPr>
        <w:pStyle w:val="style0"/>
        <w:numPr>
          <w:ilvl w:val="0"/>
          <w:numId w:val="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психологическое просвещение учащихся и повышение интереса к науке психологии,    </w:t>
      </w:r>
    </w:p>
    <w:p>
      <w:pPr>
        <w:pStyle w:val="style0"/>
        <w:numPr>
          <w:ilvl w:val="0"/>
          <w:numId w:val="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обучение навыкам межличностного взаимодействия;</w:t>
      </w:r>
    </w:p>
    <w:p>
      <w:pPr>
        <w:pStyle w:val="style0"/>
        <w:numPr>
          <w:ilvl w:val="0"/>
          <w:numId w:val="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воспитание толерантности; </w:t>
      </w:r>
    </w:p>
    <w:p>
      <w:pPr>
        <w:pStyle w:val="style0"/>
        <w:numPr>
          <w:ilvl w:val="0"/>
          <w:numId w:val="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профилактика </w:t>
      </w:r>
      <w:r>
        <w:rPr>
          <w:rFonts w:ascii="Times New Roman" w:hAnsi="Times New Roman"/>
          <w:bCs/>
          <w:sz w:val="28"/>
          <w:szCs w:val="28"/>
        </w:rPr>
        <w:t xml:space="preserve">возникновения у подростков, в процессе обучения,  </w:t>
      </w:r>
      <w:r>
        <w:rPr>
          <w:rFonts w:ascii="Times New Roman" w:hAnsi="Times New Roman"/>
          <w:bCs/>
          <w:sz w:val="28"/>
          <w:szCs w:val="28"/>
        </w:rPr>
        <w:t>эмоционального дискомфорта и поведенческих проблем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профилактика девиантного</w:t>
      </w:r>
      <w:r>
        <w:rPr>
          <w:rFonts w:ascii="Times New Roman" w:hAnsi="Times New Roman"/>
          <w:sz w:val="28"/>
          <w:szCs w:val="28"/>
        </w:rPr>
        <w:t xml:space="preserve"> поведения, коррекция самооценки</w:t>
      </w:r>
      <w:r>
        <w:rPr>
          <w:rFonts w:ascii="Times New Roman" w:hAnsi="Times New Roman"/>
          <w:bCs/>
          <w:sz w:val="28"/>
          <w:szCs w:val="28"/>
        </w:rPr>
        <w:t>;</w:t>
      </w:r>
    </w:p>
    <w:p>
      <w:pPr>
        <w:pStyle w:val="style0"/>
        <w:numPr>
          <w:ilvl w:val="0"/>
          <w:numId w:val="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ознакомление учащихся с закономерностями психической деятельности человека. Создание  условий для познания учащимися собственной личности. </w:t>
      </w:r>
    </w:p>
    <w:p>
      <w:pPr>
        <w:pStyle w:val="style0"/>
        <w:numPr>
          <w:ilvl w:val="0"/>
          <w:numId w:val="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подготовка к карьере.</w:t>
      </w:r>
    </w:p>
    <w:p>
      <w:pPr>
        <w:pStyle w:val="style0"/>
        <w:spacing w:lineRule="auto" w:line="36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Метаметоды</w:t>
      </w:r>
      <w:r>
        <w:rPr>
          <w:rFonts w:ascii="Times New Roman" w:hAnsi="Times New Roman"/>
          <w:sz w:val="28"/>
          <w:szCs w:val="28"/>
          <w:u w:val="single"/>
        </w:rPr>
        <w:t xml:space="preserve"> психологической работы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style0"/>
        <w:spacing w:lineRule="auto" w:line="360"/>
        <w:ind w:left="360"/>
        <w:jc w:val="both"/>
        <w:rPr>
          <w:rFonts w:ascii="Times New Roman" w:hAnsi="Times New Roman"/>
          <w:bCs/>
          <w:sz w:val="28"/>
          <w:szCs w:val="28"/>
        </w:rPr>
        <w:sectPr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style0"/>
        <w:spacing w:lineRule="auto" w:line="36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информирование</w:t>
      </w:r>
    </w:p>
    <w:p>
      <w:pPr>
        <w:pStyle w:val="style0"/>
        <w:spacing w:lineRule="auto" w:line="36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 консультирование </w:t>
      </w:r>
    </w:p>
    <w:p>
      <w:pPr>
        <w:pStyle w:val="style0"/>
        <w:spacing w:lineRule="auto" w:line="36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 интервенция </w:t>
      </w:r>
    </w:p>
    <w:p>
      <w:pPr>
        <w:pStyle w:val="style0"/>
        <w:spacing w:lineRule="auto" w:line="36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тренинг </w:t>
      </w:r>
    </w:p>
    <w:p>
      <w:pPr>
        <w:pStyle w:val="style0"/>
        <w:spacing w:lineRule="auto" w:line="360"/>
        <w:ind w:left="720"/>
        <w:jc w:val="both"/>
        <w:rPr>
          <w:rFonts w:ascii="Times New Roman" w:hAnsi="Times New Roman"/>
          <w:bCs/>
          <w:sz w:val="28"/>
          <w:szCs w:val="28"/>
          <w:u w:val="single"/>
        </w:rPr>
        <w:sectPr>
          <w:type w:val="continuous"/>
          <w:pgSz w:w="11906" w:h="16838" w:orient="portrait"/>
          <w:pgMar w:top="1134" w:right="850" w:bottom="1134" w:left="1701" w:header="708" w:footer="708" w:gutter="0"/>
          <w:cols w:space="708" w:num="2"/>
          <w:docGrid w:linePitch="360"/>
        </w:sectPr>
      </w:pPr>
    </w:p>
    <w:p>
      <w:pPr>
        <w:pStyle w:val="style0"/>
        <w:spacing w:lineRule="auto" w:line="36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Условия проведения</w:t>
      </w:r>
      <w:r>
        <w:rPr>
          <w:rFonts w:ascii="Times New Roman" w:hAnsi="Times New Roman"/>
          <w:bCs/>
          <w:sz w:val="28"/>
          <w:szCs w:val="28"/>
        </w:rPr>
        <w:t>.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кабинета (не менее 18 кв</w:t>
      </w:r>
      <w:r>
        <w:rPr>
          <w:rFonts w:ascii="Times New Roman" w:hAnsi="Times New Roman"/>
          <w:sz w:val="28"/>
          <w:szCs w:val="28"/>
        </w:rPr>
        <w:t>.м</w:t>
      </w:r>
      <w:r>
        <w:rPr>
          <w:rFonts w:ascii="Times New Roman" w:hAnsi="Times New Roman"/>
          <w:sz w:val="28"/>
          <w:szCs w:val="28"/>
        </w:rPr>
        <w:t>)  с мебелью, которую можно перемещать.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Стулья и столы по числу участников.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Компьютер</w:t>
      </w:r>
      <w:r>
        <w:rPr>
          <w:rFonts w:ascii="Times New Roman" w:hAnsi="Times New Roman"/>
          <w:sz w:val="28"/>
          <w:szCs w:val="28"/>
        </w:rPr>
        <w:t xml:space="preserve"> .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Видео- и фотооборудование.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мягкого коврового покрытия на полу.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Зеркала на стенах, скрываемые шторами (желательны)</w:t>
      </w:r>
    </w:p>
    <w:p>
      <w:pPr>
        <w:pStyle w:val="style0"/>
        <w:numPr>
          <w:ilvl w:val="0"/>
          <w:numId w:val="14"/>
        </w:numPr>
        <w:spacing w:after="240"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Доска (стенд для вывешивания плакатов или </w:t>
      </w:r>
      <w:r>
        <w:rPr>
          <w:rFonts w:ascii="Times New Roman" w:hAnsi="Times New Roman"/>
          <w:sz w:val="28"/>
          <w:szCs w:val="28"/>
        </w:rPr>
        <w:t>флипчарт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Описание системы</w:t>
      </w:r>
      <w:r>
        <w:rPr>
          <w:rFonts w:ascii="Times New Roman" w:hAnsi="Times New Roman"/>
          <w:b/>
          <w:bCs/>
          <w:sz w:val="28"/>
          <w:szCs w:val="28"/>
        </w:rPr>
        <w:t xml:space="preserve"> работы</w:t>
      </w:r>
      <w:r>
        <w:rPr>
          <w:rFonts w:ascii="Times New Roman" w:hAnsi="Times New Roman"/>
          <w:b/>
          <w:bCs/>
          <w:sz w:val="28"/>
          <w:szCs w:val="28"/>
        </w:rPr>
        <w:t xml:space="preserve"> клуба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  процессе работы </w:t>
      </w:r>
      <w:r>
        <w:rPr>
          <w:rFonts w:ascii="Times New Roman" w:hAnsi="Times New Roman"/>
          <w:sz w:val="28"/>
          <w:szCs w:val="28"/>
          <w:u w:val="single"/>
        </w:rPr>
        <w:t xml:space="preserve">клуба </w:t>
      </w:r>
      <w:r>
        <w:rPr>
          <w:rFonts w:ascii="Times New Roman" w:hAnsi="Times New Roman"/>
          <w:sz w:val="28"/>
          <w:szCs w:val="28"/>
          <w:u w:val="single"/>
        </w:rPr>
        <w:t>использ</w:t>
      </w:r>
      <w:r>
        <w:rPr>
          <w:rFonts w:ascii="Times New Roman" w:hAnsi="Times New Roman"/>
          <w:sz w:val="28"/>
          <w:szCs w:val="28"/>
          <w:u w:val="single"/>
        </w:rPr>
        <w:t>уются</w:t>
      </w:r>
      <w:r>
        <w:rPr>
          <w:rFonts w:ascii="Times New Roman" w:hAnsi="Times New Roman"/>
          <w:sz w:val="28"/>
          <w:szCs w:val="28"/>
          <w:u w:val="single"/>
        </w:rPr>
        <w:t xml:space="preserve"> различные виды лекций:  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классическая лекция, 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проблемная лекция,   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лекция с обратной связью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0"/>
        <w:spacing w:lineRule="auto" w:line="360"/>
        <w:ind w:left="36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М</w:t>
      </w:r>
      <w:r>
        <w:rPr>
          <w:rFonts w:ascii="Times New Roman" w:hAnsi="Times New Roman"/>
          <w:sz w:val="28"/>
          <w:szCs w:val="28"/>
          <w:u w:val="single"/>
        </w:rPr>
        <w:t>етоды активного социально-психологического обучения</w:t>
      </w:r>
      <w:r>
        <w:rPr>
          <w:sz w:val="28"/>
          <w:szCs w:val="28"/>
          <w:u w:val="single"/>
        </w:rPr>
        <w:t xml:space="preserve">: 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практические занятия в форме тренинга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театрализованные представления 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анализ конкретных ситуаций </w:t>
      </w:r>
    </w:p>
    <w:p>
      <w:pPr>
        <w:pStyle w:val="style0"/>
        <w:numPr>
          <w:ilvl w:val="0"/>
          <w:numId w:val="15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психологические игры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занятий спланирована таким образом, что в </w:t>
      </w:r>
      <w:r>
        <w:rPr>
          <w:rFonts w:ascii="Times New Roman" w:hAnsi="Times New Roman"/>
          <w:sz w:val="28"/>
          <w:szCs w:val="28"/>
        </w:rPr>
        <w:t>процессе деятельности, обучающиеся</w:t>
      </w:r>
      <w:r>
        <w:rPr>
          <w:rFonts w:ascii="Times New Roman" w:hAnsi="Times New Roman"/>
          <w:sz w:val="28"/>
          <w:szCs w:val="28"/>
        </w:rPr>
        <w:t xml:space="preserve"> приобретают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практические</w:t>
      </w:r>
      <w:r>
        <w:rPr>
          <w:rFonts w:ascii="Times New Roman" w:hAnsi="Times New Roman"/>
          <w:b/>
          <w:sz w:val="28"/>
          <w:szCs w:val="28"/>
        </w:rPr>
        <w:t xml:space="preserve"> умениями </w:t>
      </w:r>
      <w:r>
        <w:rPr>
          <w:rFonts w:ascii="Times New Roman" w:hAnsi="Times New Roman"/>
          <w:b/>
          <w:sz w:val="28"/>
          <w:szCs w:val="28"/>
        </w:rPr>
        <w:t xml:space="preserve">и навыки </w:t>
      </w:r>
      <w:r>
        <w:rPr>
          <w:rFonts w:ascii="Times New Roman" w:hAnsi="Times New Roman"/>
          <w:b/>
          <w:sz w:val="28"/>
          <w:szCs w:val="28"/>
        </w:rPr>
        <w:t>эффективного</w:t>
      </w:r>
      <w:r>
        <w:rPr>
          <w:rFonts w:ascii="Times New Roman" w:hAnsi="Times New Roman"/>
          <w:b/>
          <w:sz w:val="28"/>
          <w:szCs w:val="28"/>
        </w:rPr>
        <w:t xml:space="preserve"> общения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Осваивают</w:t>
      </w:r>
      <w:r>
        <w:rPr>
          <w:rFonts w:ascii="Times New Roman" w:hAnsi="Times New Roman"/>
          <w:sz w:val="28"/>
          <w:szCs w:val="28"/>
        </w:rPr>
        <w:t xml:space="preserve"> основные коммуникативные стратегии в построении отношений с </w:t>
      </w:r>
      <w:r>
        <w:rPr>
          <w:rFonts w:ascii="Times New Roman" w:hAnsi="Times New Roman"/>
          <w:sz w:val="28"/>
          <w:szCs w:val="28"/>
        </w:rPr>
        <w:t>людьми, разными по возрасту</w:t>
      </w:r>
      <w:r>
        <w:rPr>
          <w:rFonts w:ascii="Times New Roman" w:hAnsi="Times New Roman"/>
          <w:sz w:val="28"/>
          <w:szCs w:val="28"/>
        </w:rPr>
        <w:t xml:space="preserve"> (как с учащимися из разных классов, так и педагогами)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полу, </w:t>
      </w:r>
      <w:r>
        <w:rPr>
          <w:rFonts w:ascii="Times New Roman" w:hAnsi="Times New Roman"/>
          <w:sz w:val="28"/>
          <w:szCs w:val="28"/>
        </w:rPr>
        <w:t>социальному положению</w:t>
      </w:r>
      <w:r>
        <w:rPr>
          <w:rFonts w:ascii="Times New Roman" w:hAnsi="Times New Roman"/>
          <w:sz w:val="28"/>
          <w:szCs w:val="28"/>
        </w:rPr>
        <w:t xml:space="preserve"> (статусу, репутации в школе)</w:t>
      </w:r>
      <w:r>
        <w:rPr>
          <w:rFonts w:ascii="Times New Roman" w:hAnsi="Times New Roman"/>
          <w:sz w:val="28"/>
          <w:szCs w:val="28"/>
        </w:rPr>
        <w:t xml:space="preserve">, уровню </w:t>
      </w:r>
      <w:r>
        <w:rPr>
          <w:rFonts w:ascii="Times New Roman" w:hAnsi="Times New Roman"/>
          <w:sz w:val="28"/>
          <w:szCs w:val="28"/>
        </w:rPr>
        <w:t>личностного развития,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разными </w:t>
      </w:r>
      <w:r>
        <w:rPr>
          <w:rFonts w:ascii="Times New Roman" w:hAnsi="Times New Roman"/>
          <w:sz w:val="28"/>
          <w:szCs w:val="28"/>
        </w:rPr>
        <w:t>интересам</w:t>
      </w:r>
      <w:r>
        <w:rPr>
          <w:rFonts w:ascii="Times New Roman" w:hAnsi="Times New Roman"/>
          <w:sz w:val="28"/>
          <w:szCs w:val="28"/>
        </w:rPr>
        <w:t>и и личными особенностями</w:t>
      </w:r>
      <w:r>
        <w:rPr>
          <w:rFonts w:ascii="Times New Roman" w:hAnsi="Times New Roman"/>
          <w:sz w:val="28"/>
          <w:szCs w:val="28"/>
        </w:rPr>
        <w:t>. У</w:t>
      </w:r>
      <w:r>
        <w:rPr>
          <w:rFonts w:ascii="Times New Roman" w:hAnsi="Times New Roman"/>
          <w:sz w:val="28"/>
          <w:szCs w:val="28"/>
        </w:rPr>
        <w:t>чатся эффективно осуществлять разные типы коммуникаций: деловое общение, э</w:t>
      </w:r>
      <w:r>
        <w:rPr>
          <w:rFonts w:ascii="Times New Roman" w:hAnsi="Times New Roman"/>
          <w:sz w:val="28"/>
          <w:szCs w:val="28"/>
        </w:rPr>
        <w:t>моционально-личностное общение</w:t>
      </w:r>
      <w:r>
        <w:rPr>
          <w:rFonts w:ascii="Times New Roman" w:hAnsi="Times New Roman"/>
          <w:sz w:val="28"/>
          <w:szCs w:val="28"/>
        </w:rPr>
        <w:t xml:space="preserve">, интерактивное общение.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азвивают</w:t>
      </w:r>
      <w:r>
        <w:rPr>
          <w:rFonts w:ascii="Times New Roman" w:hAnsi="Times New Roman"/>
          <w:sz w:val="28"/>
          <w:szCs w:val="28"/>
        </w:rPr>
        <w:t xml:space="preserve"> толерантност</w:t>
      </w:r>
      <w:r>
        <w:rPr>
          <w:rFonts w:ascii="Times New Roman" w:hAnsi="Times New Roman"/>
          <w:sz w:val="28"/>
          <w:szCs w:val="28"/>
        </w:rPr>
        <w:t xml:space="preserve">ь, </w:t>
      </w:r>
      <w:r>
        <w:rPr>
          <w:rFonts w:ascii="Times New Roman" w:hAnsi="Times New Roman"/>
          <w:sz w:val="28"/>
          <w:szCs w:val="28"/>
        </w:rPr>
        <w:t>эмпатию</w:t>
      </w:r>
      <w:r>
        <w:rPr>
          <w:rFonts w:ascii="Times New Roman" w:hAnsi="Times New Roman"/>
          <w:sz w:val="28"/>
          <w:szCs w:val="28"/>
        </w:rPr>
        <w:t xml:space="preserve"> к окружающим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учатся </w:t>
      </w:r>
      <w:r>
        <w:rPr>
          <w:rFonts w:ascii="Times New Roman" w:hAnsi="Times New Roman"/>
          <w:sz w:val="28"/>
          <w:szCs w:val="28"/>
        </w:rPr>
        <w:t xml:space="preserve"> понимать других людей, </w:t>
      </w:r>
      <w:r>
        <w:rPr>
          <w:rFonts w:ascii="Times New Roman" w:hAnsi="Times New Roman"/>
          <w:sz w:val="28"/>
          <w:szCs w:val="28"/>
        </w:rPr>
        <w:t>активно сопереживать</w:t>
      </w:r>
      <w:r>
        <w:rPr>
          <w:rFonts w:ascii="Times New Roman" w:hAnsi="Times New Roman"/>
          <w:sz w:val="28"/>
          <w:szCs w:val="28"/>
        </w:rPr>
        <w:t xml:space="preserve"> им.  То есть </w:t>
      </w:r>
      <w:r>
        <w:rPr>
          <w:rFonts w:ascii="Times New Roman" w:hAnsi="Times New Roman"/>
          <w:sz w:val="28"/>
          <w:szCs w:val="28"/>
        </w:rPr>
        <w:t xml:space="preserve">у занимающихся в клубе, </w:t>
      </w:r>
      <w:r>
        <w:rPr>
          <w:rFonts w:ascii="Times New Roman" w:hAnsi="Times New Roman"/>
          <w:sz w:val="28"/>
          <w:szCs w:val="28"/>
        </w:rPr>
        <w:t>формируют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такие важные </w:t>
      </w:r>
      <w:r>
        <w:rPr>
          <w:rFonts w:ascii="Times New Roman" w:hAnsi="Times New Roman"/>
          <w:sz w:val="28"/>
          <w:szCs w:val="28"/>
        </w:rPr>
        <w:t xml:space="preserve"> нравственные</w:t>
      </w:r>
      <w:r>
        <w:rPr>
          <w:rFonts w:ascii="Times New Roman" w:hAnsi="Times New Roman"/>
          <w:sz w:val="28"/>
          <w:szCs w:val="28"/>
        </w:rPr>
        <w:t xml:space="preserve"> способности</w:t>
      </w:r>
      <w:r>
        <w:rPr>
          <w:rFonts w:ascii="Times New Roman" w:hAnsi="Times New Roman"/>
          <w:sz w:val="28"/>
          <w:szCs w:val="28"/>
        </w:rPr>
        <w:t xml:space="preserve"> и качества</w:t>
      </w:r>
      <w:r>
        <w:rPr>
          <w:rFonts w:ascii="Times New Roman" w:hAnsi="Times New Roman"/>
          <w:sz w:val="28"/>
          <w:szCs w:val="28"/>
        </w:rPr>
        <w:t xml:space="preserve">, как  </w:t>
      </w:r>
      <w:r>
        <w:rPr>
          <w:rFonts w:ascii="Times New Roman" w:hAnsi="Times New Roman"/>
          <w:i/>
          <w:sz w:val="28"/>
          <w:szCs w:val="28"/>
        </w:rPr>
        <w:t>терпимость,</w:t>
      </w:r>
      <w:r>
        <w:rPr>
          <w:rFonts w:ascii="Times New Roman" w:hAnsi="Times New Roman"/>
          <w:i/>
          <w:sz w:val="28"/>
          <w:szCs w:val="28"/>
        </w:rPr>
        <w:t xml:space="preserve"> уважение, корректность,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этичность, </w:t>
      </w:r>
      <w:r>
        <w:rPr>
          <w:rFonts w:ascii="Times New Roman" w:hAnsi="Times New Roman"/>
          <w:i/>
          <w:sz w:val="28"/>
          <w:szCs w:val="28"/>
        </w:rPr>
        <w:t xml:space="preserve">умение </w:t>
      </w:r>
      <w:r>
        <w:rPr>
          <w:rFonts w:ascii="Times New Roman" w:hAnsi="Times New Roman"/>
          <w:i/>
          <w:sz w:val="28"/>
          <w:szCs w:val="28"/>
        </w:rPr>
        <w:t xml:space="preserve">помогать  людям, </w:t>
      </w:r>
      <w:r>
        <w:rPr>
          <w:rFonts w:ascii="Times New Roman" w:hAnsi="Times New Roman"/>
          <w:i/>
          <w:sz w:val="28"/>
          <w:szCs w:val="28"/>
        </w:rPr>
        <w:t>сострадать и радоваться успехам других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 xml:space="preserve">навыки командной работы, </w:t>
      </w:r>
      <w:r>
        <w:rPr>
          <w:rFonts w:ascii="Times New Roman" w:hAnsi="Times New Roman"/>
          <w:i/>
          <w:sz w:val="28"/>
          <w:szCs w:val="28"/>
        </w:rPr>
        <w:t>стремление к саморазвитию и самосовершенствованию</w:t>
      </w:r>
      <w:r>
        <w:rPr>
          <w:rFonts w:ascii="Times New Roman" w:hAnsi="Times New Roman"/>
          <w:sz w:val="28"/>
          <w:szCs w:val="28"/>
        </w:rPr>
        <w:t xml:space="preserve">. Также, занятия в клубе способствуют  формированию </w:t>
      </w:r>
      <w:r>
        <w:rPr>
          <w:rFonts w:ascii="Times New Roman" w:hAnsi="Times New Roman"/>
          <w:i/>
          <w:sz w:val="28"/>
          <w:szCs w:val="28"/>
        </w:rPr>
        <w:t>активной социальной позиции</w:t>
      </w:r>
      <w:r>
        <w:rPr>
          <w:rFonts w:ascii="Times New Roman" w:hAnsi="Times New Roman"/>
          <w:sz w:val="28"/>
          <w:szCs w:val="28"/>
        </w:rPr>
        <w:t xml:space="preserve">, развитию </w:t>
      </w:r>
      <w:r>
        <w:rPr>
          <w:rFonts w:ascii="Times New Roman" w:hAnsi="Times New Roman"/>
          <w:i/>
          <w:sz w:val="28"/>
          <w:szCs w:val="28"/>
        </w:rPr>
        <w:t>самодисциплины и личностному росту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Каждый участник клуба, обязан соблюдать принципы и правила работы в группе</w:t>
      </w:r>
      <w:r>
        <w:rPr>
          <w:rFonts w:ascii="Times New Roman" w:hAnsi="Times New Roman"/>
          <w:i/>
          <w:sz w:val="28"/>
          <w:szCs w:val="28"/>
        </w:rPr>
        <w:t xml:space="preserve"> (которые разрабатывались самими членами клуба)</w:t>
      </w:r>
      <w:r>
        <w:rPr>
          <w:rFonts w:ascii="Times New Roman" w:hAnsi="Times New Roman"/>
          <w:i/>
          <w:sz w:val="28"/>
          <w:szCs w:val="28"/>
        </w:rPr>
        <w:t>: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u w:val="single"/>
        </w:rPr>
        <w:t xml:space="preserve"> Конфиденциальность</w:t>
      </w:r>
    </w:p>
    <w:p>
      <w:pPr>
        <w:pStyle w:val="style179"/>
        <w:numPr>
          <w:ilvl w:val="0"/>
          <w:numId w:val="20"/>
        </w:numPr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>Личная информация не обсуждается за  пределами клуба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2. Уважение </w:t>
      </w:r>
    </w:p>
    <w:p>
      <w:pPr>
        <w:pStyle w:val="style0"/>
        <w:numPr>
          <w:ilvl w:val="0"/>
          <w:numId w:val="1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Уважение к чужому мнению: каждый имеет право на свободное высказывание своих мыслей;</w:t>
      </w:r>
    </w:p>
    <w:p>
      <w:pPr>
        <w:pStyle w:val="style0"/>
        <w:numPr>
          <w:ilvl w:val="0"/>
          <w:numId w:val="1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говорит – остальные слушают;</w:t>
      </w:r>
    </w:p>
    <w:p>
      <w:pPr>
        <w:pStyle w:val="style0"/>
        <w:numPr>
          <w:ilvl w:val="0"/>
          <w:numId w:val="1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Уважение к другим: унижения, оскорбления, насмешки, грубость и нецензурные выражения категорически запрещены;</w:t>
      </w:r>
    </w:p>
    <w:p>
      <w:pPr>
        <w:pStyle w:val="style0"/>
        <w:numPr>
          <w:ilvl w:val="0"/>
          <w:numId w:val="16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Уважение к себе: члены клуба не употребляют алкоголь, табак, наркотики.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3. Активность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79"/>
        <w:numPr>
          <w:ilvl w:val="0"/>
          <w:numId w:val="17"/>
        </w:numPr>
        <w:spacing w:lineRule="auto" w:line="360"/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групповой работы зависит от вклада каждого члена группы</w:t>
      </w:r>
    </w:p>
    <w:p>
      <w:pPr>
        <w:pStyle w:val="style179"/>
        <w:numPr>
          <w:ilvl w:val="0"/>
          <w:numId w:val="17"/>
        </w:numPr>
        <w:spacing w:lineRule="auto" w:line="360"/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Правило одного «нет»: отказаться от участия в упражнении можно только один раз за занятие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4. Откровенность и искренность.</w:t>
      </w:r>
    </w:p>
    <w:p>
      <w:pPr>
        <w:pStyle w:val="style0"/>
        <w:numPr>
          <w:ilvl w:val="0"/>
          <w:numId w:val="18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старается быть самим собой, </w:t>
      </w:r>
    </w:p>
    <w:p>
      <w:pPr>
        <w:pStyle w:val="style0"/>
        <w:numPr>
          <w:ilvl w:val="0"/>
          <w:numId w:val="18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Говорит то, что думает; </w:t>
      </w:r>
    </w:p>
    <w:p>
      <w:pPr>
        <w:pStyle w:val="style0"/>
        <w:numPr>
          <w:ilvl w:val="0"/>
          <w:numId w:val="18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Проявляет свои истинные чувства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5. Дисциплина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79"/>
        <w:numPr>
          <w:ilvl w:val="0"/>
          <w:numId w:val="19"/>
        </w:numPr>
        <w:spacing w:lineRule="auto" w:line="360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Члены группы не опаздывают на занятия</w:t>
      </w:r>
    </w:p>
    <w:p>
      <w:pPr>
        <w:pStyle w:val="style179"/>
        <w:numPr>
          <w:ilvl w:val="0"/>
          <w:numId w:val="19"/>
        </w:numPr>
        <w:spacing w:lineRule="auto" w:line="360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пропускают занятия без уважительной причины. В случае неявки ставят в известность руководителя клуба.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бучающиеся в процессе </w:t>
      </w:r>
      <w:r>
        <w:rPr>
          <w:rFonts w:ascii="Times New Roman" w:hAnsi="Times New Roman"/>
          <w:sz w:val="28"/>
          <w:szCs w:val="28"/>
        </w:rPr>
        <w:t>занятий получают возможность</w:t>
      </w:r>
      <w:r>
        <w:rPr>
          <w:rFonts w:ascii="Times New Roman" w:hAnsi="Times New Roman"/>
          <w:sz w:val="28"/>
          <w:szCs w:val="28"/>
        </w:rPr>
        <w:t xml:space="preserve"> развить свои творческие способности и таланты</w:t>
      </w:r>
      <w:r>
        <w:rPr>
          <w:rFonts w:ascii="Times New Roman" w:hAnsi="Times New Roman"/>
          <w:sz w:val="28"/>
          <w:szCs w:val="28"/>
        </w:rPr>
        <w:t>, получить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профессиональную ориентацию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Многие дети, пришедшие в клуб, прежде всего, хотят решить свои личные проблемы: преодолеть трудности в учебе или общении, избавиться от </w:t>
      </w:r>
      <w:r>
        <w:rPr>
          <w:rFonts w:ascii="Times New Roman" w:hAnsi="Times New Roman"/>
          <w:sz w:val="28"/>
          <w:szCs w:val="28"/>
        </w:rPr>
        <w:t xml:space="preserve">агрессивности или подавленности, умерить излишнюю импульсивность или повысить уверенность в себе и т.п.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рограмма клуба предусматривает </w:t>
      </w:r>
      <w:r>
        <w:rPr>
          <w:rFonts w:ascii="Times New Roman" w:hAnsi="Times New Roman"/>
          <w:b/>
          <w:sz w:val="28"/>
          <w:szCs w:val="28"/>
        </w:rPr>
        <w:t>работу по индивидуальному личностному</w:t>
      </w:r>
      <w:r>
        <w:rPr>
          <w:rFonts w:ascii="Times New Roman" w:hAnsi="Times New Roman"/>
          <w:b/>
          <w:sz w:val="28"/>
          <w:szCs w:val="28"/>
        </w:rPr>
        <w:t xml:space="preserve"> рост</w:t>
      </w:r>
      <w:r>
        <w:rPr>
          <w:rFonts w:ascii="Times New Roman" w:hAnsi="Times New Roman"/>
          <w:b/>
          <w:sz w:val="28"/>
          <w:szCs w:val="28"/>
        </w:rPr>
        <w:t>у и самосовершенствованию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плане работы клуба обозначены такие виды деятельности, как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лекционные занятия</w:t>
      </w:r>
      <w:r>
        <w:rPr>
          <w:rFonts w:ascii="Times New Roman" w:hAnsi="Times New Roman"/>
          <w:i/>
          <w:sz w:val="28"/>
          <w:szCs w:val="28"/>
        </w:rPr>
        <w:t xml:space="preserve">, тренинговые упражнения, изучение своей личности </w:t>
      </w:r>
      <w:r>
        <w:rPr>
          <w:rFonts w:ascii="Times New Roman" w:hAnsi="Times New Roman"/>
          <w:i/>
          <w:sz w:val="28"/>
          <w:szCs w:val="28"/>
        </w:rPr>
        <w:t xml:space="preserve"> с помощью специальных методик, театральные импровизации, выступления на школьных мероприятиях с целью тренировки ораторских </w:t>
      </w:r>
      <w:r>
        <w:rPr>
          <w:rFonts w:ascii="Times New Roman" w:hAnsi="Times New Roman"/>
          <w:i/>
          <w:sz w:val="28"/>
          <w:szCs w:val="28"/>
        </w:rPr>
        <w:t>навыков, конференции, дискуссии.</w:t>
      </w:r>
      <w:r>
        <w:rPr>
          <w:rFonts w:ascii="Times New Roman" w:hAnsi="Times New Roman"/>
          <w:sz w:val="28"/>
          <w:szCs w:val="28"/>
        </w:rPr>
        <w:t xml:space="preserve"> Много лет школьный психологический клуб является инициатором, вдох</w:t>
      </w:r>
      <w:r>
        <w:rPr>
          <w:rFonts w:ascii="Times New Roman" w:hAnsi="Times New Roman"/>
          <w:sz w:val="28"/>
          <w:szCs w:val="28"/>
        </w:rPr>
        <w:t>новителем и главным организатором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недель </w:t>
      </w:r>
      <w:r>
        <w:rPr>
          <w:rFonts w:ascii="Times New Roman" w:hAnsi="Times New Roman"/>
          <w:b/>
          <w:sz w:val="28"/>
          <w:szCs w:val="28"/>
        </w:rPr>
        <w:t xml:space="preserve">и дней </w:t>
      </w:r>
      <w:r>
        <w:rPr>
          <w:rFonts w:ascii="Times New Roman" w:hAnsi="Times New Roman"/>
          <w:b/>
          <w:sz w:val="28"/>
          <w:szCs w:val="28"/>
        </w:rPr>
        <w:t>психологии в школе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флешмобов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многих</w:t>
      </w:r>
      <w:r>
        <w:rPr>
          <w:rFonts w:ascii="Times New Roman" w:hAnsi="Times New Roman"/>
          <w:b/>
          <w:sz w:val="28"/>
          <w:szCs w:val="28"/>
        </w:rPr>
        <w:t xml:space="preserve"> тематических акций и общешкольных тренингов</w:t>
      </w:r>
      <w:r>
        <w:rPr>
          <w:rFonts w:ascii="Times New Roman" w:hAnsi="Times New Roman"/>
          <w:sz w:val="28"/>
          <w:szCs w:val="28"/>
        </w:rPr>
        <w:t>. Благода</w:t>
      </w:r>
      <w:r>
        <w:rPr>
          <w:rFonts w:ascii="Times New Roman" w:hAnsi="Times New Roman"/>
          <w:sz w:val="28"/>
          <w:szCs w:val="28"/>
        </w:rPr>
        <w:t>ря этим мероприятиям дети  изменяют</w:t>
      </w:r>
      <w:r>
        <w:rPr>
          <w:rFonts w:ascii="Times New Roman" w:hAnsi="Times New Roman"/>
          <w:sz w:val="28"/>
          <w:szCs w:val="28"/>
        </w:rPr>
        <w:t xml:space="preserve"> свою жизненную позицию, </w:t>
      </w:r>
      <w:r>
        <w:rPr>
          <w:rFonts w:ascii="Times New Roman" w:hAnsi="Times New Roman"/>
          <w:sz w:val="28"/>
          <w:szCs w:val="28"/>
        </w:rPr>
        <w:t xml:space="preserve">личный </w:t>
      </w:r>
      <w:r>
        <w:rPr>
          <w:rFonts w:ascii="Times New Roman" w:hAnsi="Times New Roman"/>
          <w:sz w:val="28"/>
          <w:szCs w:val="28"/>
        </w:rPr>
        <w:t>стату</w:t>
      </w:r>
      <w:r>
        <w:rPr>
          <w:rFonts w:ascii="Times New Roman" w:hAnsi="Times New Roman"/>
          <w:sz w:val="28"/>
          <w:szCs w:val="28"/>
        </w:rPr>
        <w:t>с в классном коллективе, обретают новых друзей, становятся</w:t>
      </w:r>
      <w:r>
        <w:rPr>
          <w:rFonts w:ascii="Times New Roman" w:hAnsi="Times New Roman"/>
          <w:sz w:val="28"/>
          <w:szCs w:val="28"/>
        </w:rPr>
        <w:t xml:space="preserve"> более </w:t>
      </w:r>
      <w:r>
        <w:rPr>
          <w:rFonts w:ascii="Times New Roman" w:hAnsi="Times New Roman"/>
          <w:sz w:val="28"/>
          <w:szCs w:val="28"/>
        </w:rPr>
        <w:t xml:space="preserve">популярными, </w:t>
      </w:r>
      <w:r>
        <w:rPr>
          <w:rFonts w:ascii="Times New Roman" w:hAnsi="Times New Roman"/>
          <w:sz w:val="28"/>
          <w:szCs w:val="28"/>
        </w:rPr>
        <w:t xml:space="preserve">общительными и уверенными в себе.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совместной р</w:t>
      </w:r>
      <w:r>
        <w:rPr>
          <w:rFonts w:ascii="Times New Roman" w:hAnsi="Times New Roman"/>
          <w:sz w:val="28"/>
          <w:szCs w:val="28"/>
        </w:rPr>
        <w:t>аботы</w:t>
      </w:r>
      <w:r>
        <w:rPr>
          <w:rFonts w:ascii="Times New Roman" w:hAnsi="Times New Roman"/>
          <w:sz w:val="28"/>
          <w:szCs w:val="28"/>
        </w:rPr>
        <w:t>, ребята  чувствуют</w:t>
      </w:r>
      <w:r>
        <w:rPr>
          <w:rFonts w:ascii="Times New Roman" w:hAnsi="Times New Roman"/>
          <w:sz w:val="28"/>
          <w:szCs w:val="28"/>
        </w:rPr>
        <w:t xml:space="preserve"> свою причастность к жизни школы, свою значимость. Работа</w:t>
      </w:r>
      <w:r>
        <w:rPr>
          <w:rFonts w:ascii="Times New Roman" w:hAnsi="Times New Roman"/>
          <w:sz w:val="28"/>
          <w:szCs w:val="28"/>
        </w:rPr>
        <w:t>я над той или мной проблемой, учат</w:t>
      </w:r>
      <w:r>
        <w:rPr>
          <w:rFonts w:ascii="Times New Roman" w:hAnsi="Times New Roman"/>
          <w:sz w:val="28"/>
          <w:szCs w:val="28"/>
        </w:rPr>
        <w:t>ся успешно, преодоле</w:t>
      </w:r>
      <w:r>
        <w:rPr>
          <w:rFonts w:ascii="Times New Roman" w:hAnsi="Times New Roman"/>
          <w:sz w:val="28"/>
          <w:szCs w:val="28"/>
        </w:rPr>
        <w:t xml:space="preserve">вать личные трудности и </w:t>
      </w:r>
      <w:r>
        <w:rPr>
          <w:rFonts w:ascii="Times New Roman" w:hAnsi="Times New Roman"/>
          <w:sz w:val="28"/>
          <w:szCs w:val="28"/>
        </w:rPr>
        <w:t xml:space="preserve"> помогать </w:t>
      </w:r>
      <w:r>
        <w:rPr>
          <w:rFonts w:ascii="Times New Roman" w:hAnsi="Times New Roman"/>
          <w:sz w:val="28"/>
          <w:szCs w:val="28"/>
        </w:rPr>
        <w:t xml:space="preserve"> другим (своим </w:t>
      </w:r>
      <w:r>
        <w:rPr>
          <w:rFonts w:ascii="Times New Roman" w:hAnsi="Times New Roman"/>
          <w:sz w:val="28"/>
          <w:szCs w:val="28"/>
        </w:rPr>
        <w:t>сверстникам</w:t>
      </w:r>
      <w:r>
        <w:rPr>
          <w:rFonts w:ascii="Times New Roman" w:hAnsi="Times New Roman"/>
          <w:sz w:val="28"/>
          <w:szCs w:val="28"/>
        </w:rPr>
        <w:t>, товарищам по клубу, младшим учащимся)</w:t>
      </w:r>
      <w:r>
        <w:rPr>
          <w:rFonts w:ascii="Times New Roman" w:hAnsi="Times New Roman"/>
          <w:sz w:val="28"/>
          <w:szCs w:val="28"/>
        </w:rPr>
        <w:t>. Участники клуба овладеют умением высказывать</w:t>
      </w:r>
      <w:r>
        <w:rPr>
          <w:rFonts w:ascii="Times New Roman" w:hAnsi="Times New Roman"/>
          <w:sz w:val="28"/>
          <w:szCs w:val="28"/>
        </w:rPr>
        <w:t xml:space="preserve"> своё мнение и слушать других. </w:t>
      </w:r>
      <w:r>
        <w:rPr>
          <w:rFonts w:ascii="Times New Roman" w:hAnsi="Times New Roman"/>
          <w:sz w:val="28"/>
          <w:szCs w:val="28"/>
        </w:rPr>
        <w:t>Результаты заплан</w:t>
      </w:r>
      <w:r>
        <w:rPr>
          <w:rFonts w:ascii="Times New Roman" w:hAnsi="Times New Roman"/>
          <w:sz w:val="28"/>
          <w:szCs w:val="28"/>
        </w:rPr>
        <w:t xml:space="preserve">ированных </w:t>
      </w:r>
      <w:r>
        <w:rPr>
          <w:rFonts w:ascii="Times New Roman" w:hAnsi="Times New Roman"/>
          <w:sz w:val="28"/>
          <w:szCs w:val="28"/>
        </w:rPr>
        <w:t>анкетирований</w:t>
      </w:r>
      <w:r>
        <w:rPr>
          <w:rFonts w:ascii="Times New Roman" w:hAnsi="Times New Roman"/>
          <w:sz w:val="28"/>
          <w:szCs w:val="28"/>
        </w:rPr>
        <w:t xml:space="preserve"> и общественных опросов, являются </w:t>
      </w:r>
      <w:r>
        <w:rPr>
          <w:rFonts w:ascii="Times New Roman" w:hAnsi="Times New Roman"/>
          <w:sz w:val="28"/>
          <w:szCs w:val="28"/>
        </w:rPr>
        <w:t xml:space="preserve">интересными и </w:t>
      </w:r>
      <w:r>
        <w:rPr>
          <w:rFonts w:ascii="Times New Roman" w:hAnsi="Times New Roman"/>
          <w:sz w:val="28"/>
          <w:szCs w:val="28"/>
        </w:rPr>
        <w:t xml:space="preserve">общественно </w:t>
      </w:r>
      <w:r>
        <w:rPr>
          <w:rFonts w:ascii="Times New Roman" w:hAnsi="Times New Roman"/>
          <w:sz w:val="28"/>
          <w:szCs w:val="28"/>
        </w:rPr>
        <w:t>значимыми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как для </w:t>
      </w:r>
      <w:r>
        <w:rPr>
          <w:rFonts w:ascii="Times New Roman" w:hAnsi="Times New Roman"/>
          <w:sz w:val="28"/>
          <w:szCs w:val="28"/>
        </w:rPr>
        <w:t>педагогов школы</w:t>
      </w:r>
      <w:r>
        <w:rPr>
          <w:rFonts w:ascii="Times New Roman" w:hAnsi="Times New Roman"/>
          <w:sz w:val="28"/>
          <w:szCs w:val="28"/>
        </w:rPr>
        <w:t xml:space="preserve">, так и для детей. </w:t>
      </w:r>
    </w:p>
    <w:p>
      <w:pPr>
        <w:pStyle w:val="style0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Учащимся представится возможность изучить себя, свои возможности, особенности характера, самооценку и многое другое. </w:t>
      </w:r>
      <w:r>
        <w:rPr>
          <w:rFonts w:ascii="Times New Roman" w:hAnsi="Times New Roman"/>
          <w:sz w:val="28"/>
          <w:szCs w:val="28"/>
        </w:rPr>
        <w:t>Подростки, подготовив</w:t>
      </w:r>
      <w:r>
        <w:rPr>
          <w:rFonts w:ascii="Times New Roman" w:hAnsi="Times New Roman"/>
          <w:sz w:val="28"/>
          <w:szCs w:val="28"/>
        </w:rPr>
        <w:t>шие лучшую научную работу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представляют</w:t>
      </w:r>
      <w:r>
        <w:rPr>
          <w:rFonts w:ascii="Times New Roman" w:hAnsi="Times New Roman"/>
          <w:sz w:val="28"/>
          <w:szCs w:val="28"/>
        </w:rPr>
        <w:t xml:space="preserve"> свой доклад на НПК «Шаг в будущее».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Педагоги, участвующие в создании и реализации</w:t>
      </w:r>
      <w:r>
        <w:rPr>
          <w:rFonts w:ascii="Times New Roman" w:hAnsi="Times New Roman"/>
          <w:sz w:val="28"/>
          <w:szCs w:val="28"/>
        </w:rPr>
        <w:t xml:space="preserve"> совместных с клубом дел, имеют возможность</w:t>
      </w:r>
      <w:r>
        <w:rPr>
          <w:rFonts w:ascii="Times New Roman" w:hAnsi="Times New Roman"/>
          <w:sz w:val="28"/>
          <w:szCs w:val="28"/>
        </w:rPr>
        <w:t xml:space="preserve"> по-иному взглянуть на своих учеников, а это не только любопытно, но и полезно!</w:t>
      </w:r>
    </w:p>
    <w:p>
      <w:pPr>
        <w:pStyle w:val="style0"/>
        <w:spacing w:lineRule="auto" w: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Результаты: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Участники клуба получили массу полезных знаний о науке психологии, познакомились с задачами работы психолога, этическим кодексом, правами и обязанностями специалиста – психолога. Изучили методологию. Некоторые ребята изъявили желание получить в будущем профессию психолога.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Работая над той или мной проблемой, научились успешно, преодолевать личные трудности и помогать сверстникам.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Участие в </w:t>
      </w:r>
      <w:r>
        <w:rPr>
          <w:rFonts w:ascii="Times New Roman" w:hAnsi="Times New Roman"/>
          <w:sz w:val="28"/>
          <w:szCs w:val="28"/>
        </w:rPr>
        <w:t>тренинговых</w:t>
      </w:r>
      <w:r>
        <w:rPr>
          <w:rFonts w:ascii="Times New Roman" w:hAnsi="Times New Roman"/>
          <w:sz w:val="28"/>
          <w:szCs w:val="28"/>
        </w:rPr>
        <w:t xml:space="preserve"> занятиях не только </w:t>
      </w:r>
      <w:r>
        <w:rPr>
          <w:rFonts w:ascii="Times New Roman" w:hAnsi="Times New Roman"/>
          <w:sz w:val="28"/>
          <w:szCs w:val="28"/>
        </w:rPr>
        <w:t>сформировало командные навыки и сплотило группу, но и способствовало</w:t>
      </w:r>
      <w:r>
        <w:rPr>
          <w:rFonts w:ascii="Times New Roman" w:hAnsi="Times New Roman"/>
          <w:sz w:val="28"/>
          <w:szCs w:val="28"/>
        </w:rPr>
        <w:t xml:space="preserve"> раскрытию внутренних резервов, индивидуальных спос</w:t>
      </w:r>
      <w:r>
        <w:rPr>
          <w:rFonts w:ascii="Times New Roman" w:hAnsi="Times New Roman"/>
          <w:sz w:val="28"/>
          <w:szCs w:val="28"/>
        </w:rPr>
        <w:t>обностей и талантов, воспитало</w:t>
      </w:r>
      <w:r>
        <w:rPr>
          <w:rFonts w:ascii="Times New Roman" w:hAnsi="Times New Roman"/>
          <w:sz w:val="28"/>
          <w:szCs w:val="28"/>
        </w:rPr>
        <w:t xml:space="preserve"> потребность в социальной активности, достижению новых качественных результатов в разных сферах школьной жизни. </w:t>
      </w:r>
      <w:r>
        <w:rPr>
          <w:rFonts w:ascii="Times New Roman" w:hAnsi="Times New Roman"/>
          <w:sz w:val="28"/>
          <w:szCs w:val="28"/>
        </w:rPr>
        <w:t>Участники клуба овладели умением высказывать своё мнение и слушать других. Обучились техникам саморегуляции.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запланированных </w:t>
      </w:r>
      <w:r>
        <w:rPr>
          <w:rFonts w:ascii="Times New Roman" w:hAnsi="Times New Roman"/>
          <w:sz w:val="28"/>
          <w:szCs w:val="28"/>
        </w:rPr>
        <w:t>исследований (</w:t>
      </w:r>
      <w:r>
        <w:rPr>
          <w:rFonts w:ascii="Times New Roman" w:hAnsi="Times New Roman"/>
          <w:sz w:val="28"/>
          <w:szCs w:val="28"/>
        </w:rPr>
        <w:t>анкетирований</w:t>
      </w:r>
      <w:r>
        <w:rPr>
          <w:rFonts w:ascii="Times New Roman" w:hAnsi="Times New Roman"/>
          <w:sz w:val="28"/>
          <w:szCs w:val="28"/>
        </w:rPr>
        <w:t>, опросов, интервью)</w:t>
      </w:r>
      <w:r>
        <w:rPr>
          <w:rFonts w:ascii="Times New Roman" w:hAnsi="Times New Roman"/>
          <w:sz w:val="28"/>
          <w:szCs w:val="28"/>
        </w:rPr>
        <w:t xml:space="preserve"> оказались интересными и значимыми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</w:t>
      </w:r>
      <w:r>
        <w:rPr>
          <w:rFonts w:ascii="Times New Roman" w:hAnsi="Times New Roman"/>
          <w:sz w:val="28"/>
          <w:szCs w:val="28"/>
        </w:rPr>
        <w:t>к для взрослых, так и для детей. А</w:t>
      </w:r>
      <w:r>
        <w:rPr>
          <w:rFonts w:ascii="Times New Roman" w:hAnsi="Times New Roman"/>
          <w:sz w:val="28"/>
          <w:szCs w:val="28"/>
        </w:rPr>
        <w:t xml:space="preserve"> это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свою очередь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придало большую осмысленность и важность нашей работе в клубе.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0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Ребятам, занимающимся в клубе, представилась возможность изучить себя, свои возможности, особенности характера, самооценку и многое другое.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Многие подростки изменили свой взгляд на жизнь, решили свои личные проблемы.</w:t>
      </w:r>
      <w:r>
        <w:rPr>
          <w:rFonts w:ascii="Corbel" w:cs="+mj-cs" w:eastAsia="+mj-ea" w:hAnsi="Corbel"/>
          <w:b/>
          <w:bCs/>
          <w:color w:val="572314"/>
          <w:kern w:val="24"/>
          <w:sz w:val="42"/>
          <w:szCs w:val="42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Преодолели страх публичных выступлений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Овладели методами психологической диагностики (анкетирования, социологического опроса, метода интервью и т.д.), а также методам количественной  (подсчет результатов исследований) и качественной обработки  (интерпретации) диагностического материала.</w:t>
      </w:r>
      <w:r>
        <w:rPr>
          <w:rFonts w:ascii="Corbel" w:cs="+mj-cs" w:eastAsia="+mj-ea" w:hAnsi="Corbel"/>
          <w:b/>
          <w:bCs/>
          <w:color w:val="572314"/>
          <w:kern w:val="24"/>
          <w:sz w:val="42"/>
          <w:szCs w:val="42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Улучшили отношения с педагогами. </w:t>
      </w:r>
      <w:r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bCs/>
          <w:sz w:val="28"/>
          <w:szCs w:val="28"/>
        </w:rPr>
        <w:t xml:space="preserve">риобрели </w:t>
      </w:r>
      <w:r>
        <w:rPr>
          <w:rFonts w:ascii="Times New Roman" w:hAnsi="Times New Roman"/>
          <w:bCs/>
          <w:sz w:val="28"/>
          <w:szCs w:val="28"/>
        </w:rPr>
        <w:t xml:space="preserve">много </w:t>
      </w:r>
      <w:r>
        <w:rPr>
          <w:rFonts w:ascii="Times New Roman" w:hAnsi="Times New Roman"/>
          <w:bCs/>
          <w:sz w:val="28"/>
          <w:szCs w:val="28"/>
        </w:rPr>
        <w:t>друзей</w:t>
      </w:r>
      <w:r>
        <w:rPr>
          <w:rFonts w:ascii="Times New Roman" w:hAnsi="Times New Roman"/>
          <w:bCs/>
          <w:sz w:val="28"/>
          <w:szCs w:val="28"/>
        </w:rPr>
        <w:t xml:space="preserve"> и единомышленников</w:t>
      </w:r>
      <w:r>
        <w:rPr>
          <w:rFonts w:ascii="Times New Roman" w:hAnsi="Times New Roman"/>
          <w:bCs/>
          <w:sz w:val="28"/>
          <w:szCs w:val="28"/>
        </w:rPr>
        <w:t>, что весьма актуально в современном мире растущего подросткового одиночества и изоляции</w:t>
      </w:r>
      <w:r>
        <w:rPr>
          <w:rFonts w:ascii="Times New Roman" w:hAnsi="Times New Roman"/>
          <w:bCs/>
          <w:sz w:val="28"/>
          <w:szCs w:val="28"/>
        </w:rPr>
        <w:t>.</w:t>
      </w:r>
    </w:p>
    <w:bookmarkStart w:id="0" w:name="_GoBack"/>
    <w:bookmarkEnd w:id="0"/>
    <w:p>
      <w:pPr>
        <w:pStyle w:val="style0"/>
        <w:shd w:val="clear" w:color="auto" w:fill="ffffff"/>
        <w:autoSpaceDE w:val="false"/>
        <w:autoSpaceDN w:val="false"/>
        <w:adjustRightInd w:val="false"/>
        <w:spacing w:lineRule="auto" w:line="360"/>
        <w:ind w:left="495"/>
        <w:jc w:val="both"/>
        <w:rPr>
          <w:rFonts w:ascii="Times New Roman" w:hAnsi="Times New Roman"/>
          <w:sz w:val="28"/>
          <w:szCs w:val="28"/>
        </w:rPr>
      </w:pPr>
    </w:p>
    <w:sectPr>
      <w:type w:val="continuous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altName w:val="Wingdings 2"/>
    <w:panose1 w:val="05020102010000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0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000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000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000020204"/>
    <w:charset w:val="cc"/>
    <w:family w:val="swiss"/>
    <w:pitch w:val="variable"/>
    <w:sig w:usb0="E0002AFF" w:usb1="C0007843" w:usb2="00000009" w:usb3="00000000" w:csb0="000001FF" w:csb1="00000000"/>
  </w:font>
  <w:font w:name="Corbel">
    <w:altName w:val="Corbel"/>
    <w:panose1 w:val="020b0503020000020204"/>
    <w:charset w:val="cc"/>
    <w:family w:val="swiss"/>
    <w:pitch w:val="variable"/>
    <w:sig w:usb0="A00002EF" w:usb1="4000A44B" w:usb2="00000000" w:usb3="00000000" w:csb0="0000019F" w:csb1="00000000"/>
  </w:font>
  <w:font w:name="+mn-ea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+mn-cs">
    <w:altName w:val="+mn-c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+mj-cs">
    <w:altName w:val="+mj-c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 Unicode MS"/>
    <w:panose1 w:val="020b0604020000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C3AFB8E"/>
    <w:lvl w:ilvl="0" w:tplc="CD14F28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C142A632"/>
    <w:lvl w:ilvl="0" w:tplc="259E971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F72C8F2"/>
    <w:lvl w:ilvl="0" w:tplc="6FEE5B28">
      <w:start w:val="1"/>
      <w:numFmt w:val="bullet"/>
      <w:lvlText w:val="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8670F11E" w:tentative="1">
      <w:start w:val="1"/>
      <w:numFmt w:val="bullet"/>
      <w:lvlText w:val="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</w:rPr>
    </w:lvl>
    <w:lvl w:ilvl="2" w:tplc="A8C6665E" w:tentative="1">
      <w:start w:val="1"/>
      <w:numFmt w:val="bullet"/>
      <w:lvlText w:val="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C1A21286" w:tentative="1">
      <w:start w:val="1"/>
      <w:numFmt w:val="bullet"/>
      <w:lvlText w:val="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</w:rPr>
    </w:lvl>
    <w:lvl w:ilvl="4" w:tplc="1C16F8BC" w:tentative="1">
      <w:start w:val="1"/>
      <w:numFmt w:val="bullet"/>
      <w:lvlText w:val="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</w:rPr>
    </w:lvl>
    <w:lvl w:ilvl="5" w:tplc="F8EE73DA" w:tentative="1">
      <w:start w:val="1"/>
      <w:numFmt w:val="bullet"/>
      <w:lvlText w:val="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07CC55B8" w:tentative="1">
      <w:start w:val="1"/>
      <w:numFmt w:val="bullet"/>
      <w:lvlText w:val="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</w:rPr>
    </w:lvl>
    <w:lvl w:ilvl="7" w:tplc="F5DCA0FC" w:tentative="1">
      <w:start w:val="1"/>
      <w:numFmt w:val="bullet"/>
      <w:lvlText w:val="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</w:rPr>
    </w:lvl>
    <w:lvl w:ilvl="8" w:tplc="7D964B26" w:tentative="1">
      <w:start w:val="1"/>
      <w:numFmt w:val="bullet"/>
      <w:lvlText w:val="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85CA3F8E"/>
    <w:lvl w:ilvl="0" w:tplc="894E1600">
      <w:start w:val="1"/>
      <w:numFmt w:val="bullet"/>
      <w:lvlText w:val=""/>
      <w:lvlJc w:val="left"/>
      <w:pPr>
        <w:tabs>
          <w:tab w:val="left" w:leader="none" w:pos="720"/>
        </w:tabs>
        <w:ind w:left="720" w:hanging="360"/>
      </w:pPr>
      <w:rPr>
        <w:rFonts w:ascii="Wingdings 2" w:hAnsi="Wingdings 2" w:hint="default"/>
      </w:rPr>
    </w:lvl>
    <w:lvl w:ilvl="1" w:tplc="6EDC8AD0" w:tentative="1">
      <w:start w:val="1"/>
      <w:numFmt w:val="bullet"/>
      <w:lvlText w:val=""/>
      <w:lvlJc w:val="left"/>
      <w:pPr>
        <w:tabs>
          <w:tab w:val="left" w:leader="none" w:pos="1440"/>
        </w:tabs>
        <w:ind w:left="1440" w:hanging="360"/>
      </w:pPr>
      <w:rPr>
        <w:rFonts w:ascii="Wingdings 2" w:hAnsi="Wingdings 2" w:hint="default"/>
      </w:rPr>
    </w:lvl>
    <w:lvl w:ilvl="2" w:tplc="C414E584" w:tentative="1">
      <w:start w:val="1"/>
      <w:numFmt w:val="bullet"/>
      <w:lvlText w:val=""/>
      <w:lvlJc w:val="left"/>
      <w:pPr>
        <w:tabs>
          <w:tab w:val="left" w:leader="none" w:pos="2160"/>
        </w:tabs>
        <w:ind w:left="2160" w:hanging="360"/>
      </w:pPr>
      <w:rPr>
        <w:rFonts w:ascii="Wingdings 2" w:hAnsi="Wingdings 2" w:hint="default"/>
      </w:rPr>
    </w:lvl>
    <w:lvl w:ilvl="3" w:tplc="A140B402" w:tentative="1">
      <w:start w:val="1"/>
      <w:numFmt w:val="bullet"/>
      <w:lvlText w:val=""/>
      <w:lvlJc w:val="left"/>
      <w:pPr>
        <w:tabs>
          <w:tab w:val="left" w:leader="none" w:pos="2880"/>
        </w:tabs>
        <w:ind w:left="2880" w:hanging="360"/>
      </w:pPr>
      <w:rPr>
        <w:rFonts w:ascii="Wingdings 2" w:hAnsi="Wingdings 2" w:hint="default"/>
      </w:rPr>
    </w:lvl>
    <w:lvl w:ilvl="4" w:tplc="628C287A" w:tentative="1">
      <w:start w:val="1"/>
      <w:numFmt w:val="bullet"/>
      <w:lvlText w:val=""/>
      <w:lvlJc w:val="left"/>
      <w:pPr>
        <w:tabs>
          <w:tab w:val="left" w:leader="none" w:pos="3600"/>
        </w:tabs>
        <w:ind w:left="3600" w:hanging="360"/>
      </w:pPr>
      <w:rPr>
        <w:rFonts w:ascii="Wingdings 2" w:hAnsi="Wingdings 2" w:hint="default"/>
      </w:rPr>
    </w:lvl>
    <w:lvl w:ilvl="5" w:tplc="54D87374" w:tentative="1">
      <w:start w:val="1"/>
      <w:numFmt w:val="bullet"/>
      <w:lvlText w:val=""/>
      <w:lvlJc w:val="left"/>
      <w:pPr>
        <w:tabs>
          <w:tab w:val="left" w:leader="none" w:pos="4320"/>
        </w:tabs>
        <w:ind w:left="4320" w:hanging="360"/>
      </w:pPr>
      <w:rPr>
        <w:rFonts w:ascii="Wingdings 2" w:hAnsi="Wingdings 2" w:hint="default"/>
      </w:rPr>
    </w:lvl>
    <w:lvl w:ilvl="6" w:tplc="B7A4ADD4" w:tentative="1">
      <w:start w:val="1"/>
      <w:numFmt w:val="bullet"/>
      <w:lvlText w:val=""/>
      <w:lvlJc w:val="left"/>
      <w:pPr>
        <w:tabs>
          <w:tab w:val="left" w:leader="none" w:pos="5040"/>
        </w:tabs>
        <w:ind w:left="5040" w:hanging="360"/>
      </w:pPr>
      <w:rPr>
        <w:rFonts w:ascii="Wingdings 2" w:hAnsi="Wingdings 2" w:hint="default"/>
      </w:rPr>
    </w:lvl>
    <w:lvl w:ilvl="7" w:tplc="46129A06" w:tentative="1">
      <w:start w:val="1"/>
      <w:numFmt w:val="bullet"/>
      <w:lvlText w:val=""/>
      <w:lvlJc w:val="left"/>
      <w:pPr>
        <w:tabs>
          <w:tab w:val="left" w:leader="none" w:pos="5760"/>
        </w:tabs>
        <w:ind w:left="5760" w:hanging="360"/>
      </w:pPr>
      <w:rPr>
        <w:rFonts w:ascii="Wingdings 2" w:hAnsi="Wingdings 2" w:hint="default"/>
      </w:rPr>
    </w:lvl>
    <w:lvl w:ilvl="8" w:tplc="762C110E" w:tentative="1">
      <w:start w:val="1"/>
      <w:numFmt w:val="bullet"/>
      <w:lvlText w:val=""/>
      <w:lvlJc w:val="left"/>
      <w:pPr>
        <w:tabs>
          <w:tab w:val="left" w:leader="none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0000004"/>
    <w:multiLevelType w:val="hybridMultilevel"/>
    <w:tmpl w:val="A4CCAAAE"/>
    <w:lvl w:ilvl="0" w:tplc="CD14F28A">
      <w:start w:val="1"/>
      <w:numFmt w:val="bullet"/>
      <w:lvlText w:val=""/>
      <w:lvlJc w:val="left"/>
      <w:pPr>
        <w:tabs>
          <w:tab w:val="left" w:leader="none" w:pos="644"/>
        </w:tabs>
        <w:ind w:left="644" w:hanging="360"/>
      </w:pPr>
      <w:rPr>
        <w:rFonts w:ascii="Wingdings 2" w:hAnsi="Wingdings 2" w:hint="default"/>
      </w:rPr>
    </w:lvl>
    <w:lvl w:ilvl="1" w:tplc="C804B590" w:tentative="1">
      <w:start w:val="1"/>
      <w:numFmt w:val="bullet"/>
      <w:lvlText w:val=""/>
      <w:lvlJc w:val="left"/>
      <w:pPr>
        <w:tabs>
          <w:tab w:val="left" w:leader="none" w:pos="1364"/>
        </w:tabs>
        <w:ind w:left="1364" w:hanging="360"/>
      </w:pPr>
      <w:rPr>
        <w:rFonts w:ascii="Wingdings" w:hAnsi="Wingdings" w:hint="default"/>
      </w:rPr>
    </w:lvl>
    <w:lvl w:ilvl="2" w:tplc="C7ACA9F8" w:tentative="1">
      <w:start w:val="1"/>
      <w:numFmt w:val="bullet"/>
      <w:lvlText w:val=""/>
      <w:lvlJc w:val="left"/>
      <w:pPr>
        <w:tabs>
          <w:tab w:val="left" w:leader="none" w:pos="2084"/>
        </w:tabs>
        <w:ind w:left="2084" w:hanging="360"/>
      </w:pPr>
      <w:rPr>
        <w:rFonts w:ascii="Wingdings" w:hAnsi="Wingdings" w:hint="default"/>
      </w:rPr>
    </w:lvl>
    <w:lvl w:ilvl="3" w:tplc="F8CE791A" w:tentative="1">
      <w:start w:val="1"/>
      <w:numFmt w:val="bullet"/>
      <w:lvlText w:val=""/>
      <w:lvlJc w:val="left"/>
      <w:pPr>
        <w:tabs>
          <w:tab w:val="left" w:leader="none" w:pos="2804"/>
        </w:tabs>
        <w:ind w:left="2804" w:hanging="360"/>
      </w:pPr>
      <w:rPr>
        <w:rFonts w:ascii="Wingdings" w:hAnsi="Wingdings" w:hint="default"/>
      </w:rPr>
    </w:lvl>
    <w:lvl w:ilvl="4" w:tplc="3E884B90" w:tentative="1">
      <w:start w:val="1"/>
      <w:numFmt w:val="bullet"/>
      <w:lvlText w:val=""/>
      <w:lvlJc w:val="left"/>
      <w:pPr>
        <w:tabs>
          <w:tab w:val="left" w:leader="none" w:pos="3524"/>
        </w:tabs>
        <w:ind w:left="3524" w:hanging="360"/>
      </w:pPr>
      <w:rPr>
        <w:rFonts w:ascii="Wingdings" w:hAnsi="Wingdings" w:hint="default"/>
      </w:rPr>
    </w:lvl>
    <w:lvl w:ilvl="5" w:tplc="38DA6D54" w:tentative="1">
      <w:start w:val="1"/>
      <w:numFmt w:val="bullet"/>
      <w:lvlText w:val=""/>
      <w:lvlJc w:val="left"/>
      <w:pPr>
        <w:tabs>
          <w:tab w:val="left" w:leader="none" w:pos="4244"/>
        </w:tabs>
        <w:ind w:left="4244" w:hanging="360"/>
      </w:pPr>
      <w:rPr>
        <w:rFonts w:ascii="Wingdings" w:hAnsi="Wingdings" w:hint="default"/>
      </w:rPr>
    </w:lvl>
    <w:lvl w:ilvl="6" w:tplc="C194D0AC" w:tentative="1">
      <w:start w:val="1"/>
      <w:numFmt w:val="bullet"/>
      <w:lvlText w:val=""/>
      <w:lvlJc w:val="left"/>
      <w:pPr>
        <w:tabs>
          <w:tab w:val="left" w:leader="none" w:pos="4964"/>
        </w:tabs>
        <w:ind w:left="4964" w:hanging="360"/>
      </w:pPr>
      <w:rPr>
        <w:rFonts w:ascii="Wingdings" w:hAnsi="Wingdings" w:hint="default"/>
      </w:rPr>
    </w:lvl>
    <w:lvl w:ilvl="7" w:tplc="CFD6E8C2" w:tentative="1">
      <w:start w:val="1"/>
      <w:numFmt w:val="bullet"/>
      <w:lvlText w:val=""/>
      <w:lvlJc w:val="left"/>
      <w:pPr>
        <w:tabs>
          <w:tab w:val="left" w:leader="none" w:pos="5684"/>
        </w:tabs>
        <w:ind w:left="5684" w:hanging="360"/>
      </w:pPr>
      <w:rPr>
        <w:rFonts w:ascii="Wingdings" w:hAnsi="Wingdings" w:hint="default"/>
      </w:rPr>
    </w:lvl>
    <w:lvl w:ilvl="8" w:tplc="F2321264" w:tentative="1">
      <w:start w:val="1"/>
      <w:numFmt w:val="bullet"/>
      <w:lvlText w:val=""/>
      <w:lvlJc w:val="left"/>
      <w:pPr>
        <w:tabs>
          <w:tab w:val="left" w:leader="none" w:pos="6404"/>
        </w:tabs>
        <w:ind w:left="6404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5B5C6248"/>
    <w:lvl w:ilvl="0" w:tplc="CD14F28A">
      <w:start w:val="1"/>
      <w:numFmt w:val="bullet"/>
      <w:lvlText w:val=""/>
      <w:lvlJc w:val="left"/>
      <w:pPr>
        <w:ind w:left="108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8B187C88"/>
    <w:lvl w:ilvl="0" w:tplc="2A8EDE4C">
      <w:start w:val="2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41666C9A"/>
    <w:lvl w:ilvl="0" w:tplc="E23E016E">
      <w:start w:val="1"/>
      <w:numFmt w:val="bullet"/>
      <w:lvlText w:val="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2856DE84" w:tentative="1">
      <w:start w:val="1"/>
      <w:numFmt w:val="bullet"/>
      <w:lvlText w:val="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</w:rPr>
    </w:lvl>
    <w:lvl w:ilvl="2" w:tplc="22022256" w:tentative="1">
      <w:start w:val="1"/>
      <w:numFmt w:val="bullet"/>
      <w:lvlText w:val="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A2924712" w:tentative="1">
      <w:start w:val="1"/>
      <w:numFmt w:val="bullet"/>
      <w:lvlText w:val="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</w:rPr>
    </w:lvl>
    <w:lvl w:ilvl="4" w:tplc="D354CDF2" w:tentative="1">
      <w:start w:val="1"/>
      <w:numFmt w:val="bullet"/>
      <w:lvlText w:val="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</w:rPr>
    </w:lvl>
    <w:lvl w:ilvl="5" w:tplc="4502E52E" w:tentative="1">
      <w:start w:val="1"/>
      <w:numFmt w:val="bullet"/>
      <w:lvlText w:val="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B25E6A98" w:tentative="1">
      <w:start w:val="1"/>
      <w:numFmt w:val="bullet"/>
      <w:lvlText w:val="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</w:rPr>
    </w:lvl>
    <w:lvl w:ilvl="7" w:tplc="A43282A6" w:tentative="1">
      <w:start w:val="1"/>
      <w:numFmt w:val="bullet"/>
      <w:lvlText w:val="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</w:rPr>
    </w:lvl>
    <w:lvl w:ilvl="8" w:tplc="882462C4" w:tentative="1">
      <w:start w:val="1"/>
      <w:numFmt w:val="bullet"/>
      <w:lvlText w:val="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D6003E46"/>
    <w:lvl w:ilvl="0" w:tplc="2A8EDE4C">
      <w:start w:val="2"/>
      <w:numFmt w:val="bullet"/>
      <w:lvlText w:val="-"/>
      <w:lvlJc w:val="left"/>
      <w:pPr>
        <w:tabs>
          <w:tab w:val="left" w:leader="none" w:pos="720"/>
        </w:tabs>
        <w:ind w:left="720" w:hanging="360"/>
      </w:pPr>
      <w:rPr>
        <w:rFonts w:ascii="Times New Roman" w:cs="Times New Roman" w:eastAsia="Times New Roman" w:hAnsi="Times New Roman" w:hint="default"/>
      </w:rPr>
    </w:lvl>
    <w:lvl w:ilvl="1" w:tplc="000AD76E" w:tentative="1">
      <w:start w:val="1"/>
      <w:numFmt w:val="bullet"/>
      <w:lvlText w:val=""/>
      <w:lvlJc w:val="left"/>
      <w:pPr>
        <w:tabs>
          <w:tab w:val="left" w:leader="none" w:pos="1440"/>
        </w:tabs>
        <w:ind w:left="1440" w:hanging="360"/>
      </w:pPr>
      <w:rPr>
        <w:rFonts w:ascii="Wingdings 2" w:hAnsi="Wingdings 2" w:hint="default"/>
      </w:rPr>
    </w:lvl>
    <w:lvl w:ilvl="2" w:tplc="4E14D786" w:tentative="1">
      <w:start w:val="1"/>
      <w:numFmt w:val="bullet"/>
      <w:lvlText w:val=""/>
      <w:lvlJc w:val="left"/>
      <w:pPr>
        <w:tabs>
          <w:tab w:val="left" w:leader="none" w:pos="2160"/>
        </w:tabs>
        <w:ind w:left="2160" w:hanging="360"/>
      </w:pPr>
      <w:rPr>
        <w:rFonts w:ascii="Wingdings 2" w:hAnsi="Wingdings 2" w:hint="default"/>
      </w:rPr>
    </w:lvl>
    <w:lvl w:ilvl="3" w:tplc="B1EAD8FC" w:tentative="1">
      <w:start w:val="1"/>
      <w:numFmt w:val="bullet"/>
      <w:lvlText w:val=""/>
      <w:lvlJc w:val="left"/>
      <w:pPr>
        <w:tabs>
          <w:tab w:val="left" w:leader="none" w:pos="2880"/>
        </w:tabs>
        <w:ind w:left="2880" w:hanging="360"/>
      </w:pPr>
      <w:rPr>
        <w:rFonts w:ascii="Wingdings 2" w:hAnsi="Wingdings 2" w:hint="default"/>
      </w:rPr>
    </w:lvl>
    <w:lvl w:ilvl="4" w:tplc="B3FA1382" w:tentative="1">
      <w:start w:val="1"/>
      <w:numFmt w:val="bullet"/>
      <w:lvlText w:val=""/>
      <w:lvlJc w:val="left"/>
      <w:pPr>
        <w:tabs>
          <w:tab w:val="left" w:leader="none" w:pos="3600"/>
        </w:tabs>
        <w:ind w:left="3600" w:hanging="360"/>
      </w:pPr>
      <w:rPr>
        <w:rFonts w:ascii="Wingdings 2" w:hAnsi="Wingdings 2" w:hint="default"/>
      </w:rPr>
    </w:lvl>
    <w:lvl w:ilvl="5" w:tplc="DC706000" w:tentative="1">
      <w:start w:val="1"/>
      <w:numFmt w:val="bullet"/>
      <w:lvlText w:val=""/>
      <w:lvlJc w:val="left"/>
      <w:pPr>
        <w:tabs>
          <w:tab w:val="left" w:leader="none" w:pos="4320"/>
        </w:tabs>
        <w:ind w:left="4320" w:hanging="360"/>
      </w:pPr>
      <w:rPr>
        <w:rFonts w:ascii="Wingdings 2" w:hAnsi="Wingdings 2" w:hint="default"/>
      </w:rPr>
    </w:lvl>
    <w:lvl w:ilvl="6" w:tplc="7F80CB72" w:tentative="1">
      <w:start w:val="1"/>
      <w:numFmt w:val="bullet"/>
      <w:lvlText w:val=""/>
      <w:lvlJc w:val="left"/>
      <w:pPr>
        <w:tabs>
          <w:tab w:val="left" w:leader="none" w:pos="5040"/>
        </w:tabs>
        <w:ind w:left="5040" w:hanging="360"/>
      </w:pPr>
      <w:rPr>
        <w:rFonts w:ascii="Wingdings 2" w:hAnsi="Wingdings 2" w:hint="default"/>
      </w:rPr>
    </w:lvl>
    <w:lvl w:ilvl="7" w:tplc="5228182C" w:tentative="1">
      <w:start w:val="1"/>
      <w:numFmt w:val="bullet"/>
      <w:lvlText w:val=""/>
      <w:lvlJc w:val="left"/>
      <w:pPr>
        <w:tabs>
          <w:tab w:val="left" w:leader="none" w:pos="5760"/>
        </w:tabs>
        <w:ind w:left="5760" w:hanging="360"/>
      </w:pPr>
      <w:rPr>
        <w:rFonts w:ascii="Wingdings 2" w:hAnsi="Wingdings 2" w:hint="default"/>
      </w:rPr>
    </w:lvl>
    <w:lvl w:ilvl="8" w:tplc="B8D0786A" w:tentative="1">
      <w:start w:val="1"/>
      <w:numFmt w:val="bullet"/>
      <w:lvlText w:val=""/>
      <w:lvlJc w:val="left"/>
      <w:pPr>
        <w:tabs>
          <w:tab w:val="left" w:leader="none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00000009"/>
    <w:multiLevelType w:val="hybridMultilevel"/>
    <w:tmpl w:val="2EC494DE"/>
    <w:lvl w:ilvl="0" w:tplc="CD14F28A">
      <w:start w:val="1"/>
      <w:numFmt w:val="bullet"/>
      <w:lvlText w:val=""/>
      <w:lvlJc w:val="left"/>
      <w:pPr>
        <w:tabs>
          <w:tab w:val="left" w:leader="none" w:pos="644"/>
        </w:tabs>
        <w:ind w:left="644" w:hanging="360"/>
      </w:pPr>
      <w:rPr>
        <w:rFonts w:ascii="Wingdings 2" w:hAnsi="Wingdings 2" w:hint="default"/>
      </w:rPr>
    </w:lvl>
    <w:lvl w:ilvl="1" w:tplc="D2EAEE2C" w:tentative="1">
      <w:start w:val="1"/>
      <w:numFmt w:val="bullet"/>
      <w:lvlText w:val=""/>
      <w:lvlJc w:val="left"/>
      <w:pPr>
        <w:tabs>
          <w:tab w:val="left" w:leader="none" w:pos="1364"/>
        </w:tabs>
        <w:ind w:left="1364" w:hanging="360"/>
      </w:pPr>
      <w:rPr>
        <w:rFonts w:ascii="Wingdings" w:hAnsi="Wingdings" w:hint="default"/>
      </w:rPr>
    </w:lvl>
    <w:lvl w:ilvl="2" w:tplc="A0961B74" w:tentative="1">
      <w:start w:val="1"/>
      <w:numFmt w:val="bullet"/>
      <w:lvlText w:val=""/>
      <w:lvlJc w:val="left"/>
      <w:pPr>
        <w:tabs>
          <w:tab w:val="left" w:leader="none" w:pos="2084"/>
        </w:tabs>
        <w:ind w:left="2084" w:hanging="360"/>
      </w:pPr>
      <w:rPr>
        <w:rFonts w:ascii="Wingdings" w:hAnsi="Wingdings" w:hint="default"/>
      </w:rPr>
    </w:lvl>
    <w:lvl w:ilvl="3" w:tplc="7BF25BA4" w:tentative="1">
      <w:start w:val="1"/>
      <w:numFmt w:val="bullet"/>
      <w:lvlText w:val=""/>
      <w:lvlJc w:val="left"/>
      <w:pPr>
        <w:tabs>
          <w:tab w:val="left" w:leader="none" w:pos="2804"/>
        </w:tabs>
        <w:ind w:left="2804" w:hanging="360"/>
      </w:pPr>
      <w:rPr>
        <w:rFonts w:ascii="Wingdings" w:hAnsi="Wingdings" w:hint="default"/>
      </w:rPr>
    </w:lvl>
    <w:lvl w:ilvl="4" w:tplc="359C16E2" w:tentative="1">
      <w:start w:val="1"/>
      <w:numFmt w:val="bullet"/>
      <w:lvlText w:val=""/>
      <w:lvlJc w:val="left"/>
      <w:pPr>
        <w:tabs>
          <w:tab w:val="left" w:leader="none" w:pos="3524"/>
        </w:tabs>
        <w:ind w:left="3524" w:hanging="360"/>
      </w:pPr>
      <w:rPr>
        <w:rFonts w:ascii="Wingdings" w:hAnsi="Wingdings" w:hint="default"/>
      </w:rPr>
    </w:lvl>
    <w:lvl w:ilvl="5" w:tplc="53B4A6FA" w:tentative="1">
      <w:start w:val="1"/>
      <w:numFmt w:val="bullet"/>
      <w:lvlText w:val=""/>
      <w:lvlJc w:val="left"/>
      <w:pPr>
        <w:tabs>
          <w:tab w:val="left" w:leader="none" w:pos="4244"/>
        </w:tabs>
        <w:ind w:left="4244" w:hanging="360"/>
      </w:pPr>
      <w:rPr>
        <w:rFonts w:ascii="Wingdings" w:hAnsi="Wingdings" w:hint="default"/>
      </w:rPr>
    </w:lvl>
    <w:lvl w:ilvl="6" w:tplc="55A4DA1C" w:tentative="1">
      <w:start w:val="1"/>
      <w:numFmt w:val="bullet"/>
      <w:lvlText w:val=""/>
      <w:lvlJc w:val="left"/>
      <w:pPr>
        <w:tabs>
          <w:tab w:val="left" w:leader="none" w:pos="4964"/>
        </w:tabs>
        <w:ind w:left="4964" w:hanging="360"/>
      </w:pPr>
      <w:rPr>
        <w:rFonts w:ascii="Wingdings" w:hAnsi="Wingdings" w:hint="default"/>
      </w:rPr>
    </w:lvl>
    <w:lvl w:ilvl="7" w:tplc="F3824BC8" w:tentative="1">
      <w:start w:val="1"/>
      <w:numFmt w:val="bullet"/>
      <w:lvlText w:val=""/>
      <w:lvlJc w:val="left"/>
      <w:pPr>
        <w:tabs>
          <w:tab w:val="left" w:leader="none" w:pos="5684"/>
        </w:tabs>
        <w:ind w:left="5684" w:hanging="360"/>
      </w:pPr>
      <w:rPr>
        <w:rFonts w:ascii="Wingdings" w:hAnsi="Wingdings" w:hint="default"/>
      </w:rPr>
    </w:lvl>
    <w:lvl w:ilvl="8" w:tplc="BDBC69EA" w:tentative="1">
      <w:start w:val="1"/>
      <w:numFmt w:val="bullet"/>
      <w:lvlText w:val=""/>
      <w:lvlJc w:val="left"/>
      <w:pPr>
        <w:tabs>
          <w:tab w:val="left" w:leader="none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F9C4A110"/>
    <w:lvl w:ilvl="0" w:tplc="893C2376">
      <w:start w:val="1"/>
      <w:numFmt w:val="bullet"/>
      <w:lvlText w:val="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C3E84D6C" w:tentative="1">
      <w:start w:val="1"/>
      <w:numFmt w:val="bullet"/>
      <w:lvlText w:val="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</w:rPr>
    </w:lvl>
    <w:lvl w:ilvl="2" w:tplc="9A8216E8" w:tentative="1">
      <w:start w:val="1"/>
      <w:numFmt w:val="bullet"/>
      <w:lvlText w:val="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16D65380" w:tentative="1">
      <w:start w:val="1"/>
      <w:numFmt w:val="bullet"/>
      <w:lvlText w:val="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</w:rPr>
    </w:lvl>
    <w:lvl w:ilvl="4" w:tplc="E1F86A4E" w:tentative="1">
      <w:start w:val="1"/>
      <w:numFmt w:val="bullet"/>
      <w:lvlText w:val="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</w:rPr>
    </w:lvl>
    <w:lvl w:ilvl="5" w:tplc="8ECA755A" w:tentative="1">
      <w:start w:val="1"/>
      <w:numFmt w:val="bullet"/>
      <w:lvlText w:val="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A36E4EFA" w:tentative="1">
      <w:start w:val="1"/>
      <w:numFmt w:val="bullet"/>
      <w:lvlText w:val="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</w:rPr>
    </w:lvl>
    <w:lvl w:ilvl="7" w:tplc="1BB68A38" w:tentative="1">
      <w:start w:val="1"/>
      <w:numFmt w:val="bullet"/>
      <w:lvlText w:val="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</w:rPr>
    </w:lvl>
    <w:lvl w:ilvl="8" w:tplc="11CAC688" w:tentative="1">
      <w:start w:val="1"/>
      <w:numFmt w:val="bullet"/>
      <w:lvlText w:val="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E4DC89AA"/>
    <w:lvl w:ilvl="0" w:tplc="AC9AFFDE">
      <w:start w:val="1"/>
      <w:numFmt w:val="decimal"/>
      <w:lvlText w:val="%1)"/>
      <w:lvlJc w:val="left"/>
      <w:pPr>
        <w:tabs>
          <w:tab w:val="left" w:leader="none" w:pos="720"/>
        </w:tabs>
        <w:ind w:left="720" w:hanging="360"/>
      </w:pPr>
    </w:lvl>
    <w:lvl w:ilvl="1" w:tplc="84343590" w:tentative="1">
      <w:start w:val="1"/>
      <w:numFmt w:val="decimal"/>
      <w:lvlText w:val="%2)"/>
      <w:lvlJc w:val="left"/>
      <w:pPr>
        <w:tabs>
          <w:tab w:val="left" w:leader="none" w:pos="1440"/>
        </w:tabs>
        <w:ind w:left="1440" w:hanging="360"/>
      </w:pPr>
    </w:lvl>
    <w:lvl w:ilvl="2" w:tplc="68166AD6" w:tentative="1">
      <w:start w:val="1"/>
      <w:numFmt w:val="decimal"/>
      <w:lvlText w:val="%3)"/>
      <w:lvlJc w:val="left"/>
      <w:pPr>
        <w:tabs>
          <w:tab w:val="left" w:leader="none" w:pos="2160"/>
        </w:tabs>
        <w:ind w:left="2160" w:hanging="360"/>
      </w:pPr>
    </w:lvl>
    <w:lvl w:ilvl="3" w:tplc="162A9280" w:tentative="1">
      <w:start w:val="1"/>
      <w:numFmt w:val="decimal"/>
      <w:lvlText w:val="%4)"/>
      <w:lvlJc w:val="left"/>
      <w:pPr>
        <w:tabs>
          <w:tab w:val="left" w:leader="none" w:pos="2880"/>
        </w:tabs>
        <w:ind w:left="2880" w:hanging="360"/>
      </w:pPr>
    </w:lvl>
    <w:lvl w:ilvl="4" w:tplc="E6328DC0" w:tentative="1">
      <w:start w:val="1"/>
      <w:numFmt w:val="decimal"/>
      <w:lvlText w:val="%5)"/>
      <w:lvlJc w:val="left"/>
      <w:pPr>
        <w:tabs>
          <w:tab w:val="left" w:leader="none" w:pos="3600"/>
        </w:tabs>
        <w:ind w:left="3600" w:hanging="360"/>
      </w:pPr>
    </w:lvl>
    <w:lvl w:ilvl="5" w:tplc="6EA66C02" w:tentative="1">
      <w:start w:val="1"/>
      <w:numFmt w:val="decimal"/>
      <w:lvlText w:val="%6)"/>
      <w:lvlJc w:val="left"/>
      <w:pPr>
        <w:tabs>
          <w:tab w:val="left" w:leader="none" w:pos="4320"/>
        </w:tabs>
        <w:ind w:left="4320" w:hanging="360"/>
      </w:pPr>
    </w:lvl>
    <w:lvl w:ilvl="6" w:tplc="E8EE8B38" w:tentative="1">
      <w:start w:val="1"/>
      <w:numFmt w:val="decimal"/>
      <w:lvlText w:val="%7)"/>
      <w:lvlJc w:val="left"/>
      <w:pPr>
        <w:tabs>
          <w:tab w:val="left" w:leader="none" w:pos="5040"/>
        </w:tabs>
        <w:ind w:left="5040" w:hanging="360"/>
      </w:pPr>
    </w:lvl>
    <w:lvl w:ilvl="7" w:tplc="5358CBB4" w:tentative="1">
      <w:start w:val="1"/>
      <w:numFmt w:val="decimal"/>
      <w:lvlText w:val="%8)"/>
      <w:lvlJc w:val="left"/>
      <w:pPr>
        <w:tabs>
          <w:tab w:val="left" w:leader="none" w:pos="5760"/>
        </w:tabs>
        <w:ind w:left="5760" w:hanging="360"/>
      </w:pPr>
    </w:lvl>
    <w:lvl w:ilvl="8" w:tplc="56405FAE" w:tentative="1">
      <w:start w:val="1"/>
      <w:numFmt w:val="decimal"/>
      <w:lvlText w:val="%9)"/>
      <w:lvlJc w:val="left"/>
      <w:pPr>
        <w:tabs>
          <w:tab w:val="left" w:leader="none" w:pos="6480"/>
        </w:tabs>
        <w:ind w:left="6480" w:hanging="360"/>
      </w:pPr>
    </w:lvl>
  </w:abstractNum>
  <w:abstractNum w:abstractNumId="12">
    <w:nsid w:val="0000000C"/>
    <w:multiLevelType w:val="hybridMultilevel"/>
    <w:tmpl w:val="873A5B62"/>
    <w:lvl w:ilvl="0" w:tplc="4328CE4C">
      <w:start w:val="1"/>
      <w:numFmt w:val="bullet"/>
      <w:lvlText w:val=""/>
      <w:lvlJc w:val="left"/>
      <w:pPr>
        <w:tabs>
          <w:tab w:val="left" w:leader="none" w:pos="644"/>
        </w:tabs>
        <w:ind w:left="644" w:hanging="360"/>
      </w:pPr>
      <w:rPr>
        <w:rFonts w:ascii="Wingdings" w:hAnsi="Wingdings" w:hint="default"/>
      </w:rPr>
    </w:lvl>
    <w:lvl w:ilvl="1" w:tplc="D2EAEE2C" w:tentative="1">
      <w:start w:val="1"/>
      <w:numFmt w:val="bullet"/>
      <w:lvlText w:val=""/>
      <w:lvlJc w:val="left"/>
      <w:pPr>
        <w:tabs>
          <w:tab w:val="left" w:leader="none" w:pos="1364"/>
        </w:tabs>
        <w:ind w:left="1364" w:hanging="360"/>
      </w:pPr>
      <w:rPr>
        <w:rFonts w:ascii="Wingdings" w:hAnsi="Wingdings" w:hint="default"/>
      </w:rPr>
    </w:lvl>
    <w:lvl w:ilvl="2" w:tplc="A0961B74" w:tentative="1">
      <w:start w:val="1"/>
      <w:numFmt w:val="bullet"/>
      <w:lvlText w:val=""/>
      <w:lvlJc w:val="left"/>
      <w:pPr>
        <w:tabs>
          <w:tab w:val="left" w:leader="none" w:pos="2084"/>
        </w:tabs>
        <w:ind w:left="2084" w:hanging="360"/>
      </w:pPr>
      <w:rPr>
        <w:rFonts w:ascii="Wingdings" w:hAnsi="Wingdings" w:hint="default"/>
      </w:rPr>
    </w:lvl>
    <w:lvl w:ilvl="3" w:tplc="7BF25BA4" w:tentative="1">
      <w:start w:val="1"/>
      <w:numFmt w:val="bullet"/>
      <w:lvlText w:val=""/>
      <w:lvlJc w:val="left"/>
      <w:pPr>
        <w:tabs>
          <w:tab w:val="left" w:leader="none" w:pos="2804"/>
        </w:tabs>
        <w:ind w:left="2804" w:hanging="360"/>
      </w:pPr>
      <w:rPr>
        <w:rFonts w:ascii="Wingdings" w:hAnsi="Wingdings" w:hint="default"/>
      </w:rPr>
    </w:lvl>
    <w:lvl w:ilvl="4" w:tplc="359C16E2" w:tentative="1">
      <w:start w:val="1"/>
      <w:numFmt w:val="bullet"/>
      <w:lvlText w:val=""/>
      <w:lvlJc w:val="left"/>
      <w:pPr>
        <w:tabs>
          <w:tab w:val="left" w:leader="none" w:pos="3524"/>
        </w:tabs>
        <w:ind w:left="3524" w:hanging="360"/>
      </w:pPr>
      <w:rPr>
        <w:rFonts w:ascii="Wingdings" w:hAnsi="Wingdings" w:hint="default"/>
      </w:rPr>
    </w:lvl>
    <w:lvl w:ilvl="5" w:tplc="53B4A6FA" w:tentative="1">
      <w:start w:val="1"/>
      <w:numFmt w:val="bullet"/>
      <w:lvlText w:val=""/>
      <w:lvlJc w:val="left"/>
      <w:pPr>
        <w:tabs>
          <w:tab w:val="left" w:leader="none" w:pos="4244"/>
        </w:tabs>
        <w:ind w:left="4244" w:hanging="360"/>
      </w:pPr>
      <w:rPr>
        <w:rFonts w:ascii="Wingdings" w:hAnsi="Wingdings" w:hint="default"/>
      </w:rPr>
    </w:lvl>
    <w:lvl w:ilvl="6" w:tplc="55A4DA1C" w:tentative="1">
      <w:start w:val="1"/>
      <w:numFmt w:val="bullet"/>
      <w:lvlText w:val=""/>
      <w:lvlJc w:val="left"/>
      <w:pPr>
        <w:tabs>
          <w:tab w:val="left" w:leader="none" w:pos="4964"/>
        </w:tabs>
        <w:ind w:left="4964" w:hanging="360"/>
      </w:pPr>
      <w:rPr>
        <w:rFonts w:ascii="Wingdings" w:hAnsi="Wingdings" w:hint="default"/>
      </w:rPr>
    </w:lvl>
    <w:lvl w:ilvl="7" w:tplc="F3824BC8" w:tentative="1">
      <w:start w:val="1"/>
      <w:numFmt w:val="bullet"/>
      <w:lvlText w:val=""/>
      <w:lvlJc w:val="left"/>
      <w:pPr>
        <w:tabs>
          <w:tab w:val="left" w:leader="none" w:pos="5684"/>
        </w:tabs>
        <w:ind w:left="5684" w:hanging="360"/>
      </w:pPr>
      <w:rPr>
        <w:rFonts w:ascii="Wingdings" w:hAnsi="Wingdings" w:hint="default"/>
      </w:rPr>
    </w:lvl>
    <w:lvl w:ilvl="8" w:tplc="BDBC69EA" w:tentative="1">
      <w:start w:val="1"/>
      <w:numFmt w:val="bullet"/>
      <w:lvlText w:val=""/>
      <w:lvlJc w:val="left"/>
      <w:pPr>
        <w:tabs>
          <w:tab w:val="left" w:leader="none" w:pos="6404"/>
        </w:tabs>
        <w:ind w:left="6404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A8FA1608"/>
    <w:lvl w:ilvl="0" w:tplc="CD14F28A">
      <w:start w:val="1"/>
      <w:numFmt w:val="bullet"/>
      <w:lvlText w:val=""/>
      <w:lvlJc w:val="left"/>
      <w:pPr>
        <w:ind w:left="108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19E487AE"/>
    <w:lvl w:ilvl="0" w:tplc="9BC6A778">
      <w:start w:val="1"/>
      <w:numFmt w:val="bullet"/>
      <w:lvlText w:val="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214E1B78" w:tentative="1">
      <w:start w:val="1"/>
      <w:numFmt w:val="bullet"/>
      <w:lvlText w:val="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</w:rPr>
    </w:lvl>
    <w:lvl w:ilvl="2" w:tplc="503682FA" w:tentative="1">
      <w:start w:val="1"/>
      <w:numFmt w:val="bullet"/>
      <w:lvlText w:val="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1E1C691A" w:tentative="1">
      <w:start w:val="1"/>
      <w:numFmt w:val="bullet"/>
      <w:lvlText w:val="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</w:rPr>
    </w:lvl>
    <w:lvl w:ilvl="4" w:tplc="6354FE1A" w:tentative="1">
      <w:start w:val="1"/>
      <w:numFmt w:val="bullet"/>
      <w:lvlText w:val="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</w:rPr>
    </w:lvl>
    <w:lvl w:ilvl="5" w:tplc="EAF0A026" w:tentative="1">
      <w:start w:val="1"/>
      <w:numFmt w:val="bullet"/>
      <w:lvlText w:val="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5BF06238" w:tentative="1">
      <w:start w:val="1"/>
      <w:numFmt w:val="bullet"/>
      <w:lvlText w:val="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</w:rPr>
    </w:lvl>
    <w:lvl w:ilvl="7" w:tplc="7DA0DD10" w:tentative="1">
      <w:start w:val="1"/>
      <w:numFmt w:val="bullet"/>
      <w:lvlText w:val="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</w:rPr>
    </w:lvl>
    <w:lvl w:ilvl="8" w:tplc="53485C04" w:tentative="1">
      <w:start w:val="1"/>
      <w:numFmt w:val="bullet"/>
      <w:lvlText w:val="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B82E2B18"/>
    <w:lvl w:ilvl="0" w:tplc="315E49DA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plc="B19A01E4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  <w:rPr>
        <w:rFonts w:ascii="Times New Roman" w:cs="Times New Roman" w:eastAsia="Times New Roman" w:hAnsi="Times New Roman"/>
      </w:rPr>
    </w:lvl>
    <w:lvl w:ilvl="2" w:tplc="46DE442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59687C22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C292D5D2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8A62375C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3996BBB8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30187B3E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7FEAB3AA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6">
    <w:nsid w:val="00000010"/>
    <w:multiLevelType w:val="hybridMultilevel"/>
    <w:tmpl w:val="B55281F4"/>
    <w:lvl w:ilvl="0" w:tplc="CD14F28A">
      <w:start w:val="1"/>
      <w:numFmt w:val="bullet"/>
      <w:lvlText w:val=""/>
      <w:lvlJc w:val="left"/>
      <w:pPr>
        <w:tabs>
          <w:tab w:val="left" w:leader="none" w:pos="720"/>
        </w:tabs>
        <w:ind w:left="720" w:hanging="360"/>
      </w:pPr>
      <w:rPr>
        <w:rFonts w:ascii="Wingdings 2" w:hAnsi="Wingdings 2" w:hint="default"/>
      </w:rPr>
    </w:lvl>
    <w:lvl w:ilvl="1" w:tplc="480ED42E" w:tentative="1">
      <w:start w:val="1"/>
      <w:numFmt w:val="bullet"/>
      <w:lvlText w:val=""/>
      <w:lvlJc w:val="left"/>
      <w:pPr>
        <w:tabs>
          <w:tab w:val="left" w:leader="none" w:pos="1440"/>
        </w:tabs>
        <w:ind w:left="1440" w:hanging="360"/>
      </w:pPr>
      <w:rPr>
        <w:rFonts w:ascii="Wingdings 2" w:hAnsi="Wingdings 2" w:hint="default"/>
      </w:rPr>
    </w:lvl>
    <w:lvl w:ilvl="2" w:tplc="97BA59D0" w:tentative="1">
      <w:start w:val="1"/>
      <w:numFmt w:val="bullet"/>
      <w:lvlText w:val=""/>
      <w:lvlJc w:val="left"/>
      <w:pPr>
        <w:tabs>
          <w:tab w:val="left" w:leader="none" w:pos="2160"/>
        </w:tabs>
        <w:ind w:left="2160" w:hanging="360"/>
      </w:pPr>
      <w:rPr>
        <w:rFonts w:ascii="Wingdings 2" w:hAnsi="Wingdings 2" w:hint="default"/>
      </w:rPr>
    </w:lvl>
    <w:lvl w:ilvl="3" w:tplc="E7FEBC16" w:tentative="1">
      <w:start w:val="1"/>
      <w:numFmt w:val="bullet"/>
      <w:lvlText w:val=""/>
      <w:lvlJc w:val="left"/>
      <w:pPr>
        <w:tabs>
          <w:tab w:val="left" w:leader="none" w:pos="2880"/>
        </w:tabs>
        <w:ind w:left="2880" w:hanging="360"/>
      </w:pPr>
      <w:rPr>
        <w:rFonts w:ascii="Wingdings 2" w:hAnsi="Wingdings 2" w:hint="default"/>
      </w:rPr>
    </w:lvl>
    <w:lvl w:ilvl="4" w:tplc="15ACC092" w:tentative="1">
      <w:start w:val="1"/>
      <w:numFmt w:val="bullet"/>
      <w:lvlText w:val=""/>
      <w:lvlJc w:val="left"/>
      <w:pPr>
        <w:tabs>
          <w:tab w:val="left" w:leader="none" w:pos="3600"/>
        </w:tabs>
        <w:ind w:left="3600" w:hanging="360"/>
      </w:pPr>
      <w:rPr>
        <w:rFonts w:ascii="Wingdings 2" w:hAnsi="Wingdings 2" w:hint="default"/>
      </w:rPr>
    </w:lvl>
    <w:lvl w:ilvl="5" w:tplc="378C7D70" w:tentative="1">
      <w:start w:val="1"/>
      <w:numFmt w:val="bullet"/>
      <w:lvlText w:val=""/>
      <w:lvlJc w:val="left"/>
      <w:pPr>
        <w:tabs>
          <w:tab w:val="left" w:leader="none" w:pos="4320"/>
        </w:tabs>
        <w:ind w:left="4320" w:hanging="360"/>
      </w:pPr>
      <w:rPr>
        <w:rFonts w:ascii="Wingdings 2" w:hAnsi="Wingdings 2" w:hint="default"/>
      </w:rPr>
    </w:lvl>
    <w:lvl w:ilvl="6" w:tplc="A126C80A" w:tentative="1">
      <w:start w:val="1"/>
      <w:numFmt w:val="bullet"/>
      <w:lvlText w:val=""/>
      <w:lvlJc w:val="left"/>
      <w:pPr>
        <w:tabs>
          <w:tab w:val="left" w:leader="none" w:pos="5040"/>
        </w:tabs>
        <w:ind w:left="5040" w:hanging="360"/>
      </w:pPr>
      <w:rPr>
        <w:rFonts w:ascii="Wingdings 2" w:hAnsi="Wingdings 2" w:hint="default"/>
      </w:rPr>
    </w:lvl>
    <w:lvl w:ilvl="7" w:tplc="DA66399E" w:tentative="1">
      <w:start w:val="1"/>
      <w:numFmt w:val="bullet"/>
      <w:lvlText w:val=""/>
      <w:lvlJc w:val="left"/>
      <w:pPr>
        <w:tabs>
          <w:tab w:val="left" w:leader="none" w:pos="5760"/>
        </w:tabs>
        <w:ind w:left="5760" w:hanging="360"/>
      </w:pPr>
      <w:rPr>
        <w:rFonts w:ascii="Wingdings 2" w:hAnsi="Wingdings 2" w:hint="default"/>
      </w:rPr>
    </w:lvl>
    <w:lvl w:ilvl="8" w:tplc="EBCA595E" w:tentative="1">
      <w:start w:val="1"/>
      <w:numFmt w:val="bullet"/>
      <w:lvlText w:val=""/>
      <w:lvlJc w:val="left"/>
      <w:pPr>
        <w:tabs>
          <w:tab w:val="left" w:leader="none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00000011"/>
    <w:multiLevelType w:val="hybridMultilevel"/>
    <w:tmpl w:val="D562AEA2"/>
    <w:lvl w:ilvl="0" w:tplc="259E9710">
      <w:start w:val="1"/>
      <w:numFmt w:val="bullet"/>
      <w:lvlText w:val=""/>
      <w:lvlJc w:val="left"/>
      <w:pPr>
        <w:tabs>
          <w:tab w:val="left" w:leader="none" w:pos="644"/>
        </w:tabs>
        <w:ind w:left="644" w:hanging="360"/>
      </w:pPr>
      <w:rPr>
        <w:rFonts w:ascii="Wingdings" w:hAnsi="Wingdings" w:hint="default"/>
      </w:rPr>
    </w:lvl>
    <w:lvl w:ilvl="1" w:tplc="C804B590" w:tentative="1">
      <w:start w:val="1"/>
      <w:numFmt w:val="bullet"/>
      <w:lvlText w:val=""/>
      <w:lvlJc w:val="left"/>
      <w:pPr>
        <w:tabs>
          <w:tab w:val="left" w:leader="none" w:pos="1364"/>
        </w:tabs>
        <w:ind w:left="1364" w:hanging="360"/>
      </w:pPr>
      <w:rPr>
        <w:rFonts w:ascii="Wingdings" w:hAnsi="Wingdings" w:hint="default"/>
      </w:rPr>
    </w:lvl>
    <w:lvl w:ilvl="2" w:tplc="C7ACA9F8" w:tentative="1">
      <w:start w:val="1"/>
      <w:numFmt w:val="bullet"/>
      <w:lvlText w:val=""/>
      <w:lvlJc w:val="left"/>
      <w:pPr>
        <w:tabs>
          <w:tab w:val="left" w:leader="none" w:pos="2084"/>
        </w:tabs>
        <w:ind w:left="2084" w:hanging="360"/>
      </w:pPr>
      <w:rPr>
        <w:rFonts w:ascii="Wingdings" w:hAnsi="Wingdings" w:hint="default"/>
      </w:rPr>
    </w:lvl>
    <w:lvl w:ilvl="3" w:tplc="F8CE791A" w:tentative="1">
      <w:start w:val="1"/>
      <w:numFmt w:val="bullet"/>
      <w:lvlText w:val=""/>
      <w:lvlJc w:val="left"/>
      <w:pPr>
        <w:tabs>
          <w:tab w:val="left" w:leader="none" w:pos="2804"/>
        </w:tabs>
        <w:ind w:left="2804" w:hanging="360"/>
      </w:pPr>
      <w:rPr>
        <w:rFonts w:ascii="Wingdings" w:hAnsi="Wingdings" w:hint="default"/>
      </w:rPr>
    </w:lvl>
    <w:lvl w:ilvl="4" w:tplc="3E884B90" w:tentative="1">
      <w:start w:val="1"/>
      <w:numFmt w:val="bullet"/>
      <w:lvlText w:val=""/>
      <w:lvlJc w:val="left"/>
      <w:pPr>
        <w:tabs>
          <w:tab w:val="left" w:leader="none" w:pos="3524"/>
        </w:tabs>
        <w:ind w:left="3524" w:hanging="360"/>
      </w:pPr>
      <w:rPr>
        <w:rFonts w:ascii="Wingdings" w:hAnsi="Wingdings" w:hint="default"/>
      </w:rPr>
    </w:lvl>
    <w:lvl w:ilvl="5" w:tplc="38DA6D54" w:tentative="1">
      <w:start w:val="1"/>
      <w:numFmt w:val="bullet"/>
      <w:lvlText w:val=""/>
      <w:lvlJc w:val="left"/>
      <w:pPr>
        <w:tabs>
          <w:tab w:val="left" w:leader="none" w:pos="4244"/>
        </w:tabs>
        <w:ind w:left="4244" w:hanging="360"/>
      </w:pPr>
      <w:rPr>
        <w:rFonts w:ascii="Wingdings" w:hAnsi="Wingdings" w:hint="default"/>
      </w:rPr>
    </w:lvl>
    <w:lvl w:ilvl="6" w:tplc="C194D0AC" w:tentative="1">
      <w:start w:val="1"/>
      <w:numFmt w:val="bullet"/>
      <w:lvlText w:val=""/>
      <w:lvlJc w:val="left"/>
      <w:pPr>
        <w:tabs>
          <w:tab w:val="left" w:leader="none" w:pos="4964"/>
        </w:tabs>
        <w:ind w:left="4964" w:hanging="360"/>
      </w:pPr>
      <w:rPr>
        <w:rFonts w:ascii="Wingdings" w:hAnsi="Wingdings" w:hint="default"/>
      </w:rPr>
    </w:lvl>
    <w:lvl w:ilvl="7" w:tplc="CFD6E8C2" w:tentative="1">
      <w:start w:val="1"/>
      <w:numFmt w:val="bullet"/>
      <w:lvlText w:val=""/>
      <w:lvlJc w:val="left"/>
      <w:pPr>
        <w:tabs>
          <w:tab w:val="left" w:leader="none" w:pos="5684"/>
        </w:tabs>
        <w:ind w:left="5684" w:hanging="360"/>
      </w:pPr>
      <w:rPr>
        <w:rFonts w:ascii="Wingdings" w:hAnsi="Wingdings" w:hint="default"/>
      </w:rPr>
    </w:lvl>
    <w:lvl w:ilvl="8" w:tplc="F2321264" w:tentative="1">
      <w:start w:val="1"/>
      <w:numFmt w:val="bullet"/>
      <w:lvlText w:val=""/>
      <w:lvlJc w:val="left"/>
      <w:pPr>
        <w:tabs>
          <w:tab w:val="left" w:leader="none" w:pos="6404"/>
        </w:tabs>
        <w:ind w:left="6404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3FE47D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63182866"/>
    <w:lvl w:ilvl="0" w:tplc="CD14F28A">
      <w:start w:val="1"/>
      <w:numFmt w:val="bullet"/>
      <w:lvlText w:val=""/>
      <w:lvlJc w:val="left"/>
      <w:pPr>
        <w:tabs>
          <w:tab w:val="left" w:leader="none" w:pos="720"/>
        </w:tabs>
        <w:ind w:left="720" w:hanging="360"/>
      </w:pPr>
      <w:rPr>
        <w:rFonts w:ascii="Wingdings 2" w:hAnsi="Wingdings 2" w:hint="default"/>
      </w:rPr>
    </w:lvl>
    <w:lvl w:ilvl="1" w:tplc="2856DE84" w:tentative="1">
      <w:start w:val="1"/>
      <w:numFmt w:val="bullet"/>
      <w:lvlText w:val="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</w:rPr>
    </w:lvl>
    <w:lvl w:ilvl="2" w:tplc="22022256" w:tentative="1">
      <w:start w:val="1"/>
      <w:numFmt w:val="bullet"/>
      <w:lvlText w:val="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A2924712" w:tentative="1">
      <w:start w:val="1"/>
      <w:numFmt w:val="bullet"/>
      <w:lvlText w:val="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</w:rPr>
    </w:lvl>
    <w:lvl w:ilvl="4" w:tplc="D354CDF2" w:tentative="1">
      <w:start w:val="1"/>
      <w:numFmt w:val="bullet"/>
      <w:lvlText w:val="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</w:rPr>
    </w:lvl>
    <w:lvl w:ilvl="5" w:tplc="4502E52E" w:tentative="1">
      <w:start w:val="1"/>
      <w:numFmt w:val="bullet"/>
      <w:lvlText w:val="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B25E6A98" w:tentative="1">
      <w:start w:val="1"/>
      <w:numFmt w:val="bullet"/>
      <w:lvlText w:val="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</w:rPr>
    </w:lvl>
    <w:lvl w:ilvl="7" w:tplc="A43282A6" w:tentative="1">
      <w:start w:val="1"/>
      <w:numFmt w:val="bullet"/>
      <w:lvlText w:val="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</w:rPr>
    </w:lvl>
    <w:lvl w:ilvl="8" w:tplc="882462C4" w:tentative="1">
      <w:start w:val="1"/>
      <w:numFmt w:val="bullet"/>
      <w:lvlText w:val="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16"/>
  </w:num>
  <w:num w:numId="5">
    <w:abstractNumId w:val="15"/>
  </w:num>
  <w:num w:numId="6">
    <w:abstractNumId w:val="3"/>
  </w:num>
  <w:num w:numId="7">
    <w:abstractNumId w:val="17"/>
  </w:num>
  <w:num w:numId="8">
    <w:abstractNumId w:val="2"/>
  </w:num>
  <w:num w:numId="9">
    <w:abstractNumId w:val="7"/>
  </w:num>
  <w:num w:numId="10">
    <w:abstractNumId w:val="14"/>
  </w:num>
  <w:num w:numId="11">
    <w:abstractNumId w:val="12"/>
  </w:num>
  <w:num w:numId="12">
    <w:abstractNumId w:val="10"/>
  </w:num>
  <w:num w:numId="13">
    <w:abstractNumId w:val="1"/>
  </w:num>
  <w:num w:numId="14">
    <w:abstractNumId w:val="4"/>
  </w:num>
  <w:num w:numId="15">
    <w:abstractNumId w:val="0"/>
  </w:num>
  <w:num w:numId="16">
    <w:abstractNumId w:val="19"/>
  </w:num>
  <w:num w:numId="17">
    <w:abstractNumId w:val="13"/>
  </w:num>
  <w:num w:numId="18">
    <w:abstractNumId w:val="9"/>
  </w:num>
  <w:num w:numId="19">
    <w:abstractNumId w:val="18"/>
  </w:num>
  <w:num w:numId="20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dit="none" w:enforcement="0"/>
  <w:defaultTabStop w:val="708"/>
  <w:characterSpacingControl w:val="doNotCompress"/>
  <w:compat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cs="Times New Roman" w:eastAsia="Times New Roman" w:hAnsi="Calibri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74">
    <w:name w:val="Subtitle"/>
    <w:basedOn w:val="style0"/>
    <w:next w:val="style0"/>
    <w:link w:val="style4097"/>
    <w:qFormat/>
    <w:pPr>
      <w:spacing w:after="60" w:lineRule="auto" w:line="24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tyle4097">
    <w:name w:val="Подзаголовок Знак"/>
    <w:basedOn w:val="style65"/>
    <w:next w:val="style4097"/>
    <w:link w:val="style74"/>
    <w:rPr>
      <w:rFonts w:ascii="Cambria" w:cs="Times New Roman" w:eastAsia="Times New Roman" w:hAnsi="Cambria"/>
      <w:sz w:val="24"/>
      <w:szCs w:val="24"/>
      <w:lang w:eastAsia="ru-RU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94">
    <w:name w:val="Normal (Web)"/>
    <w:basedOn w:val="style0"/>
    <w:next w:val="style94"/>
    <w:pPr>
      <w:spacing w:before="100" w:beforeAutospacing="true" w:after="100" w:afterAutospacing="true" w:lineRule="auto" w:line="240"/>
    </w:pPr>
    <w:rPr>
      <w:rFonts w:ascii="Times New Roman" w:hAnsi="Times New Roman"/>
      <w:sz w:val="24"/>
      <w:szCs w:val="24"/>
    </w:rPr>
  </w:style>
  <w:style w:type="character" w:customStyle="1" w:styleId="style4098">
    <w:name w:val="apple-converted-space"/>
    <w:basedOn w:val="style65"/>
    <w:next w:val="style4098"/>
  </w:style>
  <w:style w:type="paragraph" w:styleId="style179">
    <w:name w:val="List Paragraph"/>
    <w:basedOn w:val="style0"/>
    <w:next w:val="style179"/>
    <w:qFormat/>
    <w:uiPriority w:val="34"/>
    <w:pPr>
      <w:spacing w:after="0" w:lineRule="auto" w:line="240"/>
      <w:ind w:left="720"/>
      <w:contextualSpacing/>
    </w:pPr>
    <w:rPr>
      <w:rFonts w:ascii="Times New Roman" w:hAnsi="Times New Roman"/>
      <w:sz w:val="24"/>
      <w:szCs w:val="24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Текст выноски Знак"/>
    <w:basedOn w:val="style65"/>
    <w:next w:val="style4099"/>
    <w:link w:val="style153"/>
    <w:uiPriority w:val="99"/>
    <w:rPr>
      <w:rFonts w:ascii="Tahoma" w:cs="Tahoma" w:eastAsia="Times New Roman" w:hAnsi="Tahoma"/>
      <w:sz w:val="16"/>
      <w:szCs w:val="16"/>
      <w:lang w:eastAsia="ru-RU"/>
    </w:rPr>
  </w:style>
  <w:style w:type="paragraph" w:customStyle="1" w:styleId="style4100">
    <w:name w:val="ConsNormal"/>
    <w:next w:val="style4100"/>
    <w:pPr>
      <w:widowControl w:val="false"/>
      <w:autoSpaceDE w:val="false"/>
      <w:autoSpaceDN w:val="false"/>
      <w:adjustRightInd w:val="false"/>
      <w:spacing w:after="0" w:lineRule="auto" w:line="240"/>
      <w:ind w:right="19772" w:firstLine="720"/>
    </w:pPr>
    <w:rPr>
      <w:rFonts w:ascii="Arial" w:cs="Arial" w:eastAsia="Times New Roman" w:hAnsi="Arial"/>
      <w:sz w:val="20"/>
      <w:szCs w:val="20"/>
      <w:lang w:eastAsia="ru-RU"/>
    </w:rPr>
  </w:style>
  <w:style w:type="paragraph" w:customStyle="1" w:styleId="style4101">
    <w:name w:val="ConsNonformat"/>
    <w:next w:val="style4101"/>
    <w:pPr>
      <w:widowControl w:val="false"/>
      <w:autoSpaceDE w:val="false"/>
      <w:autoSpaceDN w:val="false"/>
      <w:adjustRightInd w:val="false"/>
      <w:spacing w:after="0" w:lineRule="auto" w:line="240"/>
      <w:ind w:right="19772"/>
    </w:pPr>
    <w:rPr>
      <w:rFonts w:ascii="Courier New" w:cs="Courier New" w:eastAsia="Times New Roman" w:hAnsi="Courier New"/>
      <w:sz w:val="20"/>
      <w:szCs w:val="20"/>
      <w:lang w:eastAsia="ru-RU"/>
    </w:rPr>
  </w:style>
  <w:style w:type="paragraph" w:customStyle="1" w:styleId="style4102">
    <w:name w:val="ConsTitle"/>
    <w:next w:val="style4102"/>
    <w:pPr>
      <w:widowControl w:val="false"/>
      <w:autoSpaceDE w:val="false"/>
      <w:autoSpaceDN w:val="false"/>
      <w:adjustRightInd w:val="false"/>
      <w:spacing w:after="0" w:lineRule="auto" w:line="240"/>
      <w:ind w:right="19772"/>
    </w:pPr>
    <w:rPr>
      <w:rFonts w:ascii="Arial" w:cs="Arial" w:eastAsia="Times New Roman" w:hAnsi="Arial"/>
      <w:b/>
      <w:bCs/>
      <w:sz w:val="16"/>
      <w:szCs w:val="16"/>
      <w:lang w:eastAsia="ru-RU"/>
    </w:rPr>
  </w:style>
  <w:style w:type="paragraph" w:customStyle="1" w:styleId="style4103">
    <w:name w:val="msonormalbullet2.gif"/>
    <w:basedOn w:val="style0"/>
    <w:next w:val="style4103"/>
    <w:pPr>
      <w:spacing w:before="45" w:after="0" w:lineRule="auto" w:line="240"/>
    </w:pPr>
    <w:rPr>
      <w:rFonts w:ascii="Times New Roman" w:hAnsi="Times New Roman"/>
      <w:sz w:val="24"/>
      <w:szCs w:val="24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1954</Words>
  <Characters>14059</Characters>
  <Application>WPS Office</Application>
  <DocSecurity>0</DocSecurity>
  <Paragraphs>139</Paragraphs>
  <ScaleCrop>false</ScaleCrop>
  <Company>SPecialiST RePack</Company>
  <LinksUpToDate>false</LinksUpToDate>
  <CharactersWithSpaces>16099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2020-07-04T21:57:03Z</dcterms:created>
  <dc:creator>саша</dc:creator>
  <lastModifiedBy>YAL-L21</lastModifiedBy>
  <lastPrinted>2019-09-16T04:43:00Z</lastPrinted>
  <dcterms:modified xsi:type="dcterms:W3CDTF">2020-07-05T10:29:10Z</dcterms:modified>
  <revision>15</revision>
</coreProperties>
</file>