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B77" w:rsidRDefault="005C3B77" w:rsidP="005C3B77">
      <w:pPr>
        <w:jc w:val="center"/>
        <w:rPr>
          <w:rStyle w:val="fontstyle01"/>
          <w:sz w:val="28"/>
          <w:szCs w:val="28"/>
        </w:rPr>
      </w:pPr>
      <w:r w:rsidRPr="005C3B77">
        <w:rPr>
          <w:rStyle w:val="fontstyle01"/>
          <w:sz w:val="28"/>
          <w:szCs w:val="28"/>
        </w:rPr>
        <w:t>Межмуниципальный сетевой методический проект</w:t>
      </w:r>
      <w:r w:rsidRPr="005C3B77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5C3B77">
        <w:rPr>
          <w:rStyle w:val="fontstyle01"/>
          <w:sz w:val="28"/>
          <w:szCs w:val="28"/>
        </w:rPr>
        <w:t>«Цифровой мир. Таблицы»</w:t>
      </w:r>
      <w:r w:rsidRPr="005C3B77">
        <w:rPr>
          <w:rStyle w:val="fontstyle01"/>
          <w:sz w:val="28"/>
          <w:szCs w:val="28"/>
        </w:rPr>
        <w:t>.</w:t>
      </w:r>
    </w:p>
    <w:p w:rsidR="005C3B77" w:rsidRPr="005C3B77" w:rsidRDefault="005C3B77" w:rsidP="005C3B77">
      <w:pPr>
        <w:jc w:val="center"/>
        <w:rPr>
          <w:rStyle w:val="fontstyle01"/>
          <w:sz w:val="28"/>
          <w:szCs w:val="28"/>
        </w:rPr>
      </w:pPr>
      <w:r>
        <w:rPr>
          <w:rStyle w:val="fontstyle01"/>
          <w:sz w:val="28"/>
          <w:szCs w:val="28"/>
        </w:rPr>
        <w:t>Аннотация к конкурсному материалу.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Разработчик проекта: </w:t>
      </w:r>
      <w:r w:rsidRPr="005C3B77">
        <w:rPr>
          <w:rFonts w:ascii="Times New Roman" w:hAnsi="Times New Roman" w:cs="Times New Roman"/>
          <w:color w:val="000000"/>
          <w:sz w:val="28"/>
          <w:szCs w:val="28"/>
        </w:rPr>
        <w:t>Скотынянская Владлена Эдвардовна, учитель географии высшей квалификационной категории МБОУ «СОШ № 6»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Информационная карта проекта: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color w:val="000000"/>
          <w:sz w:val="28"/>
          <w:szCs w:val="28"/>
        </w:rPr>
        <w:t>Проект является межмуниципальным, сетевым, методическим, краткосрочным.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География проекта: </w:t>
      </w:r>
      <w:r w:rsidRPr="005C3B77">
        <w:rPr>
          <w:rFonts w:ascii="Times New Roman" w:hAnsi="Times New Roman" w:cs="Times New Roman"/>
          <w:color w:val="000000"/>
          <w:sz w:val="28"/>
          <w:szCs w:val="28"/>
        </w:rPr>
        <w:t>Муниципальное образование «Лысьвенский муниципальный район», Пермский край, Кировская область, г. Екатеринбург.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Сроки реализации проекта: </w:t>
      </w:r>
      <w:r w:rsidRPr="005C3B77">
        <w:rPr>
          <w:rFonts w:ascii="Times New Roman" w:hAnsi="Times New Roman" w:cs="Times New Roman"/>
          <w:color w:val="000000"/>
          <w:sz w:val="28"/>
          <w:szCs w:val="28"/>
        </w:rPr>
        <w:t>11 января 2021 года – 29 апреля 2021 года.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Участники: </w:t>
      </w:r>
      <w:r w:rsidRPr="005C3B77">
        <w:rPr>
          <w:rFonts w:ascii="Times New Roman" w:hAnsi="Times New Roman" w:cs="Times New Roman"/>
          <w:color w:val="000000"/>
          <w:sz w:val="28"/>
          <w:szCs w:val="28"/>
        </w:rPr>
        <w:t>педагоги дошкольных, общеобразовательных организаций, организаций дополнительного образования.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Пояснительная записка.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color w:val="000000"/>
          <w:sz w:val="28"/>
          <w:szCs w:val="28"/>
        </w:rPr>
        <w:t xml:space="preserve">В системе образования ЛГО успешно реализуется проект «Цифровой мир», целью 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color w:val="000000"/>
          <w:sz w:val="28"/>
          <w:szCs w:val="28"/>
        </w:rPr>
        <w:t xml:space="preserve">которого является повышение технологической компетентности педагогов через разработку учебно-дидактических средств обучения. В этом учебном году содержательной линией проекта была выбрана тема «Смысловое чтение» в связи с реализаций на территории муниципалитета единой методической темы «Смысловое чтение как основа достижения метапредметных результатов». В выборе темы заключаются актуальность и новизна проекта для системы образования и для педагогов. Анализ образовательных потребностей педагогов выявил высокий спрос на тематику, связанную с формированием и развитием смыслового чтения в образовательном процессе. Таким образом, налицо существование проблемы недостаточного уровня технологической компетентности педагогов в данном вопросе. Сетевой проект «Цифровой мир», следуя своей основной миссии, располагает ресурсами для решения как минимум одной из сторон (компонентов) этой компетентности: умение разрабатывать задания, направленные на формирование и развитие смыслового чтения на основе продуктивных образовательных технологий на </w:t>
      </w:r>
      <w:proofErr w:type="spellStart"/>
      <w:r w:rsidRPr="005C3B77">
        <w:rPr>
          <w:rFonts w:ascii="Times New Roman" w:hAnsi="Times New Roman" w:cs="Times New Roman"/>
          <w:color w:val="000000"/>
          <w:sz w:val="28"/>
          <w:szCs w:val="28"/>
        </w:rPr>
        <w:t>Google</w:t>
      </w:r>
      <w:proofErr w:type="spellEnd"/>
      <w:r w:rsidRPr="005C3B77">
        <w:rPr>
          <w:rFonts w:ascii="Times New Roman" w:hAnsi="Times New Roman" w:cs="Times New Roman"/>
          <w:color w:val="000000"/>
          <w:sz w:val="28"/>
          <w:szCs w:val="28"/>
        </w:rPr>
        <w:t xml:space="preserve"> - платформе. Проект предполагает участие педагогов различных уровней образования: дошкольное, начальное, основное и среднее; учителей – предметников, </w:t>
      </w:r>
      <w:r w:rsidRPr="005C3B7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педагогов дополнительного образования, воспитателей дошкольных организаций. Участниками проекта могут стать педагоги ЛГО и других территорий Пермского края и России. Продукт проекта – Банк упражнений на основе таблиц – будет полезен широкому кругу педагогов, т.к. в него будут включены задания, разработанные в рамках продуктивных образовательных технологий на основе </w:t>
      </w:r>
      <w:proofErr w:type="spellStart"/>
      <w:r w:rsidRPr="005C3B77">
        <w:rPr>
          <w:rFonts w:ascii="Times New Roman" w:hAnsi="Times New Roman" w:cs="Times New Roman"/>
          <w:color w:val="000000"/>
          <w:sz w:val="28"/>
          <w:szCs w:val="28"/>
        </w:rPr>
        <w:t>Google</w:t>
      </w:r>
      <w:proofErr w:type="spellEnd"/>
      <w:r w:rsidRPr="005C3B77">
        <w:rPr>
          <w:rFonts w:ascii="Times New Roman" w:hAnsi="Times New Roman" w:cs="Times New Roman"/>
          <w:color w:val="000000"/>
          <w:sz w:val="28"/>
          <w:szCs w:val="28"/>
        </w:rPr>
        <w:t xml:space="preserve"> – платформы по различным предметам и для разных категорий обучающихся.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Целевые установки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 проекта: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color w:val="000000"/>
          <w:sz w:val="28"/>
          <w:szCs w:val="28"/>
        </w:rPr>
        <w:t xml:space="preserve">научить педагогов разрабатывать задания в форме таблиц, направленные на формирование и развитие смыслового чтения в рамках продуктивных образовательных технологий на основе </w:t>
      </w:r>
      <w:proofErr w:type="spellStart"/>
      <w:r w:rsidRPr="005C3B77">
        <w:rPr>
          <w:rFonts w:ascii="Times New Roman" w:hAnsi="Times New Roman" w:cs="Times New Roman"/>
          <w:color w:val="000000"/>
          <w:sz w:val="28"/>
          <w:szCs w:val="28"/>
        </w:rPr>
        <w:t>Google</w:t>
      </w:r>
      <w:proofErr w:type="spellEnd"/>
      <w:r w:rsidRPr="005C3B77">
        <w:rPr>
          <w:rFonts w:ascii="Times New Roman" w:hAnsi="Times New Roman" w:cs="Times New Roman"/>
          <w:color w:val="000000"/>
          <w:sz w:val="28"/>
          <w:szCs w:val="28"/>
        </w:rPr>
        <w:t xml:space="preserve"> – платформы.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color w:val="000000"/>
          <w:sz w:val="28"/>
          <w:szCs w:val="28"/>
        </w:rPr>
        <w:t>1. Организовать работу по изучению классификации таблиц, помогающих формировать и развивать УУД «Смысловое чтение».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color w:val="000000"/>
          <w:sz w:val="28"/>
          <w:szCs w:val="28"/>
        </w:rPr>
        <w:t xml:space="preserve">2. Организовать деятельность педагогов по разработке заданий на основе таблиц, направленных на формирование и развитие УУД «Смысловое чтение». </w:t>
      </w:r>
    </w:p>
    <w:p w:rsidR="005C3B77" w:rsidRDefault="005C3B77" w:rsidP="005C3B7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B77">
        <w:rPr>
          <w:rFonts w:ascii="Times New Roman" w:hAnsi="Times New Roman" w:cs="Times New Roman"/>
          <w:color w:val="000000"/>
          <w:sz w:val="28"/>
          <w:szCs w:val="28"/>
        </w:rPr>
        <w:t>3. Начать создание Банка заданий, соответствующих требованиям ФГОС и направленных на формирование навыков смыслового чтения.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B7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Конкурсные материалы опубликованы на ЯНДЕКС-диске. Скачать можно по ссылке: </w:t>
      </w:r>
    </w:p>
    <w:p w:rsidR="005C3B77" w:rsidRPr="005C3B77" w:rsidRDefault="005C3B77" w:rsidP="005C3B77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5C3B77">
          <w:rPr>
            <w:rStyle w:val="a3"/>
            <w:rFonts w:ascii="Times New Roman" w:hAnsi="Times New Roman" w:cs="Times New Roman"/>
            <w:sz w:val="28"/>
            <w:szCs w:val="28"/>
          </w:rPr>
          <w:t>https://d</w:t>
        </w:r>
        <w:bookmarkStart w:id="0" w:name="_GoBack"/>
        <w:bookmarkEnd w:id="0"/>
        <w:r w:rsidRPr="005C3B77">
          <w:rPr>
            <w:rStyle w:val="a3"/>
            <w:rFonts w:ascii="Times New Roman" w:hAnsi="Times New Roman" w:cs="Times New Roman"/>
            <w:sz w:val="28"/>
            <w:szCs w:val="28"/>
          </w:rPr>
          <w:t>isk.yandex.ru/d/wcVL749pnl2iaQ</w:t>
        </w:r>
      </w:hyperlink>
      <w:r w:rsidRPr="005C3B7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C3B77" w:rsidRPr="005C3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C56"/>
    <w:rsid w:val="005C3B77"/>
    <w:rsid w:val="00972B35"/>
    <w:rsid w:val="00CA682C"/>
    <w:rsid w:val="00ED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3B77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5C3B77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a0"/>
    <w:rsid w:val="005C3B7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3B77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5C3B77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a0"/>
    <w:rsid w:val="005C3B7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wcVL749pnl2ia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473</Words>
  <Characters>2699</Characters>
  <Application>Microsoft Office Word</Application>
  <DocSecurity>0</DocSecurity>
  <Lines>22</Lines>
  <Paragraphs>6</Paragraphs>
  <ScaleCrop>false</ScaleCrop>
  <Company>Grizli777</Company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2022-09-04T05:56:00Z</dcterms:created>
  <dcterms:modified xsi:type="dcterms:W3CDTF">2022-09-04T06:00:00Z</dcterms:modified>
</cp:coreProperties>
</file>