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2CD" w:rsidRPr="006212CD" w:rsidRDefault="00837C23" w:rsidP="006212C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  <w:r>
        <w:rPr>
          <w:rStyle w:val="a4"/>
          <w:b w:val="0"/>
          <w:color w:val="111111"/>
          <w:bdr w:val="none" w:sz="0" w:space="0" w:color="auto" w:frame="1"/>
        </w:rPr>
        <w:t xml:space="preserve"> «</w:t>
      </w:r>
      <w:r w:rsidR="0094343E">
        <w:rPr>
          <w:rStyle w:val="a4"/>
          <w:b w:val="0"/>
          <w:color w:val="111111"/>
          <w:bdr w:val="none" w:sz="0" w:space="0" w:color="auto" w:frame="1"/>
        </w:rPr>
        <w:t>Ребята Сургута – за здоровый образ жизни</w:t>
      </w:r>
      <w:bookmarkStart w:id="0" w:name="_GoBack"/>
      <w:bookmarkEnd w:id="0"/>
      <w:r w:rsidR="0094343E">
        <w:rPr>
          <w:rStyle w:val="a4"/>
          <w:b w:val="0"/>
          <w:color w:val="111111"/>
          <w:bdr w:val="none" w:sz="0" w:space="0" w:color="auto" w:frame="1"/>
        </w:rPr>
        <w:t>!</w:t>
      </w:r>
      <w:r>
        <w:rPr>
          <w:rStyle w:val="a4"/>
          <w:b w:val="0"/>
          <w:color w:val="111111"/>
          <w:bdr w:val="none" w:sz="0" w:space="0" w:color="auto" w:frame="1"/>
        </w:rPr>
        <w:t>»</w:t>
      </w:r>
    </w:p>
    <w:p w:rsidR="006212CD" w:rsidRPr="006212CD" w:rsidRDefault="006212CD" w:rsidP="006212CD">
      <w:pPr>
        <w:pStyle w:val="headline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Вид </w:t>
      </w:r>
      <w:r w:rsidRPr="006212CD">
        <w:rPr>
          <w:rStyle w:val="a4"/>
          <w:b w:val="0"/>
          <w:color w:val="111111"/>
          <w:bdr w:val="none" w:sz="0" w:space="0" w:color="auto" w:frame="1"/>
        </w:rPr>
        <w:t xml:space="preserve">проекта – </w:t>
      </w:r>
      <w:r w:rsidR="00460252">
        <w:rPr>
          <w:rStyle w:val="a4"/>
          <w:b w:val="0"/>
          <w:color w:val="111111"/>
          <w:bdr w:val="none" w:sz="0" w:space="0" w:color="auto" w:frame="1"/>
        </w:rPr>
        <w:t>краткосрочный</w:t>
      </w:r>
    </w:p>
    <w:p w:rsid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Участники </w:t>
      </w:r>
      <w:r w:rsidRPr="006212CD">
        <w:rPr>
          <w:rStyle w:val="a4"/>
          <w:b w:val="0"/>
          <w:color w:val="111111"/>
          <w:bdr w:val="none" w:sz="0" w:space="0" w:color="auto" w:frame="1"/>
        </w:rPr>
        <w:t>проекта</w:t>
      </w:r>
      <w:r w:rsidRPr="006212CD">
        <w:rPr>
          <w:color w:val="111111"/>
        </w:rPr>
        <w:t xml:space="preserve">: </w:t>
      </w:r>
      <w:r w:rsidR="00837C23">
        <w:rPr>
          <w:color w:val="111111"/>
        </w:rPr>
        <w:t xml:space="preserve">дети, </w:t>
      </w:r>
      <w:r w:rsidRPr="006212CD">
        <w:rPr>
          <w:color w:val="111111"/>
        </w:rPr>
        <w:t>воспитател</w:t>
      </w:r>
      <w:r>
        <w:rPr>
          <w:color w:val="111111"/>
        </w:rPr>
        <w:t>и</w:t>
      </w:r>
      <w:r w:rsidRPr="006212CD">
        <w:rPr>
          <w:color w:val="111111"/>
        </w:rPr>
        <w:t xml:space="preserve"> 2 </w:t>
      </w:r>
      <w:r w:rsidRPr="006212CD">
        <w:rPr>
          <w:rStyle w:val="a4"/>
          <w:b w:val="0"/>
          <w:color w:val="111111"/>
          <w:bdr w:val="none" w:sz="0" w:space="0" w:color="auto" w:frame="1"/>
        </w:rPr>
        <w:t>младшей группы</w:t>
      </w:r>
      <w:r w:rsidR="00837C23">
        <w:rPr>
          <w:color w:val="111111"/>
        </w:rPr>
        <w:t>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  <w:u w:val="single"/>
          <w:bdr w:val="none" w:sz="0" w:space="0" w:color="auto" w:frame="1"/>
        </w:rPr>
        <w:t>Актуальность проблемы</w:t>
      </w:r>
      <w:r w:rsidRPr="006212CD">
        <w:rPr>
          <w:color w:val="111111"/>
        </w:rPr>
        <w:t>: Проблема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здоровья</w:t>
      </w:r>
      <w:r w:rsidRPr="006212CD">
        <w:rPr>
          <w:color w:val="111111"/>
        </w:rPr>
        <w:t> детей дошкольного возраста в наши дни стала весьма очевидной. Как показывают исследования, в последние годы порядка 25 – 30% детей, поступающих в первый класс, имеют какие-либо отклонения в состоянии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здоровья</w:t>
      </w:r>
      <w:r w:rsidRPr="006212CD">
        <w:rPr>
          <w:color w:val="111111"/>
        </w:rPr>
        <w:t>. В связи с этим одной из приоритетных задач системы образования должно стать сохранение и укрепление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здоровья</w:t>
      </w:r>
      <w:r w:rsidRPr="006212CD">
        <w:rPr>
          <w:color w:val="111111"/>
        </w:rPr>
        <w:t> воспитанников дошкольных учреждений.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Условия реализации </w:t>
      </w:r>
      <w:r w:rsidRPr="006212CD">
        <w:rPr>
          <w:rStyle w:val="a4"/>
          <w:b w:val="0"/>
          <w:color w:val="111111"/>
          <w:bdr w:val="none" w:sz="0" w:space="0" w:color="auto" w:frame="1"/>
        </w:rPr>
        <w:t>проекта</w:t>
      </w:r>
      <w:r w:rsidRPr="006212CD">
        <w:rPr>
          <w:color w:val="111111"/>
        </w:rPr>
        <w:t>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1. Для полноценного физического развития детей, реализации потребности в движении в нашем дошкольном учреждении созданы определенные </w:t>
      </w:r>
      <w:r w:rsidRPr="006212CD">
        <w:rPr>
          <w:color w:val="111111"/>
          <w:u w:val="single"/>
          <w:bdr w:val="none" w:sz="0" w:space="0" w:color="auto" w:frame="1"/>
        </w:rPr>
        <w:t>условия</w:t>
      </w:r>
      <w:r w:rsidRPr="006212CD">
        <w:rPr>
          <w:color w:val="111111"/>
        </w:rPr>
        <w:t>: спортивный зал для физкультурных занятий, оборудование которого обеспечивает профилактику нарушений осанки, способствует укреплению мышц туловища, рук, ног, а также развитию двигательной активности и координации движений; повышает эффективность общеизвестных упражнений и повседневных игр; положительно влияет на психоэмоциональную сферу.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2. Реализация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здоровье сберегающих технологий</w:t>
      </w:r>
      <w:r w:rsidRPr="006212CD">
        <w:rPr>
          <w:color w:val="111111"/>
        </w:rPr>
        <w:t> по всем разделам образовательной программы.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3. Соблюдение рационального режима дня, обеспечивающего смену разнообразной деятельности и отдыха.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4. </w:t>
      </w:r>
      <w:r w:rsidRPr="006212CD">
        <w:rPr>
          <w:rStyle w:val="a4"/>
          <w:b w:val="0"/>
          <w:color w:val="111111"/>
          <w:bdr w:val="none" w:sz="0" w:space="0" w:color="auto" w:frame="1"/>
        </w:rPr>
        <w:t>Использование</w:t>
      </w:r>
      <w:r w:rsidRPr="006212CD">
        <w:rPr>
          <w:color w:val="111111"/>
        </w:rPr>
        <w:t> современных прогрессивных методов и приемов обучения.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5. Индивидуальный подход к ребенку сообразно его уровню развития, биологическому и психологическому возрасту.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6. Создание условий для удовлетворения потребности детей в движении.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7. Реализация различных форм систематической работы с родителями.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Ресурсное обеспечение </w:t>
      </w:r>
      <w:r w:rsidRPr="006212CD">
        <w:rPr>
          <w:rStyle w:val="a4"/>
          <w:b w:val="0"/>
          <w:color w:val="111111"/>
          <w:bdr w:val="none" w:sz="0" w:space="0" w:color="auto" w:frame="1"/>
        </w:rPr>
        <w:t>проекта</w:t>
      </w:r>
      <w:r w:rsidRPr="006212CD">
        <w:rPr>
          <w:color w:val="111111"/>
        </w:rPr>
        <w:t>: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Конспекты </w:t>
      </w:r>
      <w:r w:rsidRPr="006212CD">
        <w:rPr>
          <w:rStyle w:val="a4"/>
          <w:b w:val="0"/>
          <w:color w:val="111111"/>
          <w:bdr w:val="none" w:sz="0" w:space="0" w:color="auto" w:frame="1"/>
        </w:rPr>
        <w:t>оздоровительных</w:t>
      </w:r>
      <w:r w:rsidRPr="006212CD">
        <w:rPr>
          <w:color w:val="111111"/>
        </w:rPr>
        <w:t> мероприятий и спортивн</w:t>
      </w:r>
      <w:r w:rsidR="00460252">
        <w:rPr>
          <w:color w:val="111111"/>
        </w:rPr>
        <w:t>ого</w:t>
      </w:r>
      <w:r w:rsidRPr="006212CD">
        <w:rPr>
          <w:color w:val="111111"/>
        </w:rPr>
        <w:t xml:space="preserve"> досуг</w:t>
      </w:r>
      <w:r w:rsidR="00460252">
        <w:rPr>
          <w:color w:val="111111"/>
        </w:rPr>
        <w:t>а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Физкультурный зал, спортивная площадка.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Методическая литература.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Целью </w:t>
      </w:r>
      <w:r w:rsidRPr="006212CD">
        <w:rPr>
          <w:rStyle w:val="a4"/>
          <w:b w:val="0"/>
          <w:color w:val="111111"/>
          <w:bdr w:val="none" w:sz="0" w:space="0" w:color="auto" w:frame="1"/>
        </w:rPr>
        <w:t>проекта</w:t>
      </w:r>
      <w:r w:rsidRPr="006212CD">
        <w:rPr>
          <w:color w:val="111111"/>
        </w:rPr>
        <w:t> является сохранение и укрепление физического и психического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здоровья детей</w:t>
      </w:r>
      <w:r w:rsidRPr="006212CD">
        <w:rPr>
          <w:color w:val="111111"/>
        </w:rPr>
        <w:t>, формирование у них необходимых знаний, умений и навыков по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здоровому</w:t>
      </w:r>
      <w:r w:rsidRPr="006212CD">
        <w:rPr>
          <w:color w:val="111111"/>
        </w:rPr>
        <w:t> образу жизни и обучение </w:t>
      </w:r>
      <w:r w:rsidRPr="006212CD">
        <w:rPr>
          <w:rStyle w:val="a4"/>
          <w:b w:val="0"/>
          <w:color w:val="111111"/>
          <w:bdr w:val="none" w:sz="0" w:space="0" w:color="auto" w:frame="1"/>
        </w:rPr>
        <w:t>использованию</w:t>
      </w:r>
      <w:r w:rsidRPr="006212CD">
        <w:rPr>
          <w:color w:val="111111"/>
        </w:rPr>
        <w:t> полученных знаний в повседневной жизни.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  <w:u w:val="single"/>
          <w:bdr w:val="none" w:sz="0" w:space="0" w:color="auto" w:frame="1"/>
        </w:rPr>
        <w:t>Задачи</w:t>
      </w:r>
      <w:r w:rsidRPr="006212CD">
        <w:rPr>
          <w:color w:val="111111"/>
        </w:rPr>
        <w:t>: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Создание условий для физкультурно-</w:t>
      </w:r>
      <w:r w:rsidRPr="006212CD">
        <w:rPr>
          <w:rStyle w:val="a4"/>
          <w:b w:val="0"/>
          <w:color w:val="111111"/>
          <w:bdr w:val="none" w:sz="0" w:space="0" w:color="auto" w:frame="1"/>
        </w:rPr>
        <w:t>оздоровительной работы в группе</w:t>
      </w:r>
      <w:r w:rsidRPr="006212CD">
        <w:rPr>
          <w:color w:val="111111"/>
        </w:rPr>
        <w:t>, ресурсное обеспечение.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Комплексное решение физкультурно-</w:t>
      </w:r>
      <w:r w:rsidRPr="006212CD">
        <w:rPr>
          <w:rStyle w:val="a4"/>
          <w:b w:val="0"/>
          <w:color w:val="111111"/>
          <w:bdr w:val="none" w:sz="0" w:space="0" w:color="auto" w:frame="1"/>
        </w:rPr>
        <w:t>оздоровительных мероприятий</w:t>
      </w:r>
    </w:p>
    <w:p w:rsidR="006212CD" w:rsidRPr="006212CD" w:rsidRDefault="006212CD" w:rsidP="0046025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 </w:t>
      </w:r>
      <w:r w:rsidRPr="006212CD">
        <w:rPr>
          <w:rStyle w:val="a4"/>
          <w:b w:val="0"/>
          <w:color w:val="111111"/>
          <w:bdr w:val="none" w:sz="0" w:space="0" w:color="auto" w:frame="1"/>
        </w:rPr>
        <w:t>Использование</w:t>
      </w:r>
      <w:r w:rsidRPr="006212CD">
        <w:rPr>
          <w:color w:val="111111"/>
        </w:rPr>
        <w:t> в работе с дошкольниками современных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здоровье сберегающих техно</w:t>
      </w:r>
      <w:proofErr w:type="gramStart"/>
      <w:r w:rsidRPr="006212CD">
        <w:rPr>
          <w:rStyle w:val="a4"/>
          <w:b w:val="0"/>
          <w:color w:val="111111"/>
          <w:bdr w:val="none" w:sz="0" w:space="0" w:color="auto" w:frame="1"/>
        </w:rPr>
        <w:t>логий</w:t>
      </w:r>
      <w:proofErr w:type="gramEnd"/>
      <w:r w:rsidRPr="006212CD">
        <w:rPr>
          <w:color w:val="111111"/>
        </w:rPr>
        <w:t>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  <w:u w:val="single"/>
          <w:bdr w:val="none" w:sz="0" w:space="0" w:color="auto" w:frame="1"/>
        </w:rPr>
        <w:t>Принципы</w:t>
      </w:r>
      <w:r w:rsidRPr="006212CD">
        <w:rPr>
          <w:color w:val="111111"/>
        </w:rPr>
        <w:t>: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Комплексность </w:t>
      </w:r>
      <w:r w:rsidRPr="006212CD">
        <w:rPr>
          <w:rStyle w:val="a4"/>
          <w:b w:val="0"/>
          <w:color w:val="111111"/>
          <w:bdr w:val="none" w:sz="0" w:space="0" w:color="auto" w:frame="1"/>
        </w:rPr>
        <w:t>использования природных факторов</w:t>
      </w:r>
      <w:r w:rsidRPr="006212CD">
        <w:rPr>
          <w:color w:val="111111"/>
        </w:rPr>
        <w:t>, всех средств физического воспитания;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Систематичность и последовательность;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Индивидуально - дифференцированный подход;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  <w:u w:val="single"/>
          <w:bdr w:val="none" w:sz="0" w:space="0" w:color="auto" w:frame="1"/>
        </w:rPr>
        <w:t>Ожидаемые результаты</w:t>
      </w:r>
      <w:r w:rsidRPr="006212CD">
        <w:rPr>
          <w:color w:val="111111"/>
        </w:rPr>
        <w:t>: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Улучшение показателей физического развития, эмоционального состояния;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Благоприятная динамика в состоянии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здоровья дошкольников </w:t>
      </w:r>
      <w:r w:rsidRPr="006212CD">
        <w:rPr>
          <w:i/>
          <w:iCs/>
          <w:color w:val="111111"/>
          <w:bdr w:val="none" w:sz="0" w:space="0" w:color="auto" w:frame="1"/>
        </w:rPr>
        <w:t>(снижение числа случаев заболеваний в течении года)</w:t>
      </w:r>
      <w:r w:rsidRPr="006212CD">
        <w:rPr>
          <w:color w:val="111111"/>
        </w:rPr>
        <w:t>;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Совершенствование навыков самостоятельности;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Увеличение словарного запаса, речевой активности детей в различных видах деятельности;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Совершенствование навыков самостоятельности;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Формирование желания и стремления вести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здоровый образ жизни</w:t>
      </w:r>
      <w:r w:rsidRPr="006212CD">
        <w:rPr>
          <w:color w:val="111111"/>
        </w:rPr>
        <w:t>;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lastRenderedPageBreak/>
        <w:t>Содержание </w:t>
      </w:r>
      <w:r w:rsidRPr="006212CD">
        <w:rPr>
          <w:rStyle w:val="a4"/>
          <w:b w:val="0"/>
          <w:color w:val="111111"/>
          <w:bdr w:val="none" w:sz="0" w:space="0" w:color="auto" w:frame="1"/>
        </w:rPr>
        <w:t>проекта</w:t>
      </w:r>
      <w:r w:rsidRPr="006212CD">
        <w:rPr>
          <w:color w:val="111111"/>
        </w:rPr>
        <w:t>: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proofErr w:type="spellStart"/>
      <w:r w:rsidRPr="006212CD">
        <w:rPr>
          <w:rStyle w:val="a4"/>
          <w:b w:val="0"/>
          <w:color w:val="111111"/>
          <w:bdr w:val="none" w:sz="0" w:space="0" w:color="auto" w:frame="1"/>
        </w:rPr>
        <w:t>Здоровьесберегающие</w:t>
      </w:r>
      <w:proofErr w:type="spellEnd"/>
      <w:r w:rsidRPr="006212CD">
        <w:rPr>
          <w:rStyle w:val="a4"/>
          <w:b w:val="0"/>
          <w:color w:val="111111"/>
          <w:bdr w:val="none" w:sz="0" w:space="0" w:color="auto" w:frame="1"/>
        </w:rPr>
        <w:t xml:space="preserve"> технологии – это система</w:t>
      </w:r>
      <w:r w:rsidRPr="006212CD">
        <w:rPr>
          <w:color w:val="111111"/>
        </w:rPr>
        <w:t>, создающая максимально возможные условия для сохранения, укрепления и развития духовного, эмоционального, интеллектуального, личностного и физического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здоровья</w:t>
      </w:r>
      <w:r w:rsidRPr="006212CD">
        <w:rPr>
          <w:color w:val="111111"/>
        </w:rPr>
        <w:t> всех субъектов образования.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Перечень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здоровье сберегающих технологий</w:t>
      </w:r>
      <w:r w:rsidRPr="006212CD">
        <w:rPr>
          <w:color w:val="111111"/>
        </w:rPr>
        <w:t>, применяемых в педагогическом </w:t>
      </w:r>
      <w:r w:rsidRPr="006212CD">
        <w:rPr>
          <w:color w:val="111111"/>
          <w:u w:val="single"/>
          <w:bdr w:val="none" w:sz="0" w:space="0" w:color="auto" w:frame="1"/>
        </w:rPr>
        <w:t>процессе</w:t>
      </w:r>
      <w:r w:rsidRPr="006212CD">
        <w:rPr>
          <w:color w:val="111111"/>
        </w:rPr>
        <w:t>: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здоровье</w:t>
      </w:r>
      <w:r w:rsidRPr="006212CD">
        <w:rPr>
          <w:color w:val="111111"/>
        </w:rPr>
        <w:t> сберегающие образовательные </w:t>
      </w:r>
      <w:r w:rsidRPr="006212CD">
        <w:rPr>
          <w:rStyle w:val="a4"/>
          <w:b w:val="0"/>
          <w:color w:val="111111"/>
          <w:bdr w:val="none" w:sz="0" w:space="0" w:color="auto" w:frame="1"/>
        </w:rPr>
        <w:t>технологии</w:t>
      </w:r>
      <w:r w:rsidRPr="006212CD">
        <w:rPr>
          <w:color w:val="111111"/>
        </w:rPr>
        <w:t> в детском саду – это прежде всего </w:t>
      </w:r>
      <w:r w:rsidRPr="006212CD">
        <w:rPr>
          <w:rStyle w:val="a4"/>
          <w:b w:val="0"/>
          <w:color w:val="111111"/>
          <w:bdr w:val="none" w:sz="0" w:space="0" w:color="auto" w:frame="1"/>
        </w:rPr>
        <w:t>технологии</w:t>
      </w:r>
      <w:r w:rsidRPr="006212CD">
        <w:rPr>
          <w:color w:val="111111"/>
        </w:rPr>
        <w:t> воспитания культуры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здоровья детей</w:t>
      </w:r>
      <w:r w:rsidRPr="006212CD">
        <w:rPr>
          <w:color w:val="111111"/>
        </w:rPr>
        <w:t>. Целью этих </w:t>
      </w:r>
      <w:r w:rsidRPr="006212CD">
        <w:rPr>
          <w:rStyle w:val="a4"/>
          <w:b w:val="0"/>
          <w:color w:val="111111"/>
          <w:bdr w:val="none" w:sz="0" w:space="0" w:color="auto" w:frame="1"/>
        </w:rPr>
        <w:t>технологий</w:t>
      </w:r>
      <w:r w:rsidRPr="006212CD">
        <w:rPr>
          <w:color w:val="111111"/>
        </w:rPr>
        <w:t> является формирование осознанного отношения ребёнка к своему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здоровью</w:t>
      </w:r>
      <w:r w:rsidRPr="006212CD">
        <w:rPr>
          <w:color w:val="111111"/>
        </w:rPr>
        <w:t>, накопление детьми знаний о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здоровье</w:t>
      </w:r>
      <w:r w:rsidRPr="006212CD">
        <w:rPr>
          <w:color w:val="111111"/>
        </w:rPr>
        <w:t> и умении сохранять его;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 </w:t>
      </w:r>
      <w:r w:rsidRPr="006212CD">
        <w:rPr>
          <w:rStyle w:val="a4"/>
          <w:b w:val="0"/>
          <w:color w:val="111111"/>
          <w:bdr w:val="none" w:sz="0" w:space="0" w:color="auto" w:frame="1"/>
        </w:rPr>
        <w:t>технологии</w:t>
      </w:r>
      <w:r w:rsidRPr="006212CD">
        <w:rPr>
          <w:color w:val="111111"/>
        </w:rPr>
        <w:t> обеспечения социально-психологического благополучия ребёнка – это </w:t>
      </w:r>
      <w:r w:rsidRPr="006212CD">
        <w:rPr>
          <w:rStyle w:val="a4"/>
          <w:b w:val="0"/>
          <w:color w:val="111111"/>
          <w:bdr w:val="none" w:sz="0" w:space="0" w:color="auto" w:frame="1"/>
        </w:rPr>
        <w:t>технологии</w:t>
      </w:r>
      <w:r w:rsidRPr="006212CD">
        <w:rPr>
          <w:color w:val="111111"/>
        </w:rPr>
        <w:t>, обеспечивающие психическое и социальное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здоровье ребёнка-дошкольника</w:t>
      </w:r>
      <w:r w:rsidRPr="006212CD">
        <w:rPr>
          <w:color w:val="111111"/>
        </w:rPr>
        <w:t>. Основная задача этих </w:t>
      </w:r>
      <w:r w:rsidRPr="006212CD">
        <w:rPr>
          <w:rStyle w:val="a4"/>
          <w:b w:val="0"/>
          <w:color w:val="111111"/>
          <w:bdr w:val="none" w:sz="0" w:space="0" w:color="auto" w:frame="1"/>
        </w:rPr>
        <w:t>технологий</w:t>
      </w:r>
      <w:r w:rsidRPr="006212CD">
        <w:rPr>
          <w:color w:val="111111"/>
        </w:rPr>
        <w:t> обеспечение эмоциональной комфортности и позитивного психологического самочувствия ребёнка в процессе общения со сверстниками и взрослыми в детском саду и семье;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физкультурно-</w:t>
      </w:r>
      <w:r w:rsidRPr="006212CD">
        <w:rPr>
          <w:rStyle w:val="a4"/>
          <w:b w:val="0"/>
          <w:color w:val="111111"/>
          <w:bdr w:val="none" w:sz="0" w:space="0" w:color="auto" w:frame="1"/>
        </w:rPr>
        <w:t>оздоровительные технологии</w:t>
      </w:r>
      <w:r w:rsidRPr="006212CD">
        <w:rPr>
          <w:color w:val="111111"/>
        </w:rPr>
        <w:t> в дошкольном образовании - </w:t>
      </w:r>
      <w:r w:rsidRPr="006212CD">
        <w:rPr>
          <w:rStyle w:val="a4"/>
          <w:b w:val="0"/>
          <w:color w:val="111111"/>
          <w:bdr w:val="none" w:sz="0" w:space="0" w:color="auto" w:frame="1"/>
        </w:rPr>
        <w:t>технологии</w:t>
      </w:r>
      <w:r w:rsidRPr="006212CD">
        <w:rPr>
          <w:color w:val="111111"/>
        </w:rPr>
        <w:t>, направленные на физическое развитие и укрепление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здоровья ребенка</w:t>
      </w:r>
      <w:r w:rsidRPr="006212CD">
        <w:rPr>
          <w:color w:val="111111"/>
        </w:rPr>
        <w:t>: развитие физических качеств, двигательной активности и становление физической культуры дошкольников, закаливание, дыхательная гимнастика, массаж и самомассаж, профилактика плоскостопия и формирование правильной осанки, воспитание привычки к повседневной физической активности и заботе о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здоровье</w:t>
      </w:r>
      <w:r w:rsidRPr="006212CD">
        <w:rPr>
          <w:color w:val="111111"/>
        </w:rPr>
        <w:t>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proofErr w:type="spellStart"/>
      <w:r w:rsidRPr="006212CD">
        <w:rPr>
          <w:color w:val="111111"/>
        </w:rPr>
        <w:t>Воспитательно</w:t>
      </w:r>
      <w:proofErr w:type="spellEnd"/>
      <w:r w:rsidRPr="006212CD">
        <w:rPr>
          <w:color w:val="111111"/>
        </w:rPr>
        <w:t>-образовательный процесс строится с учётом </w:t>
      </w:r>
      <w:r w:rsidRPr="006212CD">
        <w:rPr>
          <w:rStyle w:val="a4"/>
          <w:b w:val="0"/>
          <w:color w:val="111111"/>
          <w:bdr w:val="none" w:sz="0" w:space="0" w:color="auto" w:frame="1"/>
        </w:rPr>
        <w:t xml:space="preserve">использования различных </w:t>
      </w:r>
      <w:proofErr w:type="spellStart"/>
      <w:r w:rsidRPr="006212CD">
        <w:rPr>
          <w:rStyle w:val="a4"/>
          <w:b w:val="0"/>
          <w:color w:val="111111"/>
          <w:bdr w:val="none" w:sz="0" w:space="0" w:color="auto" w:frame="1"/>
        </w:rPr>
        <w:t>здоровьесберегающих</w:t>
      </w:r>
      <w:proofErr w:type="spellEnd"/>
      <w:r w:rsidRPr="006212CD">
        <w:rPr>
          <w:rStyle w:val="a4"/>
          <w:b w:val="0"/>
          <w:color w:val="111111"/>
          <w:bdr w:val="none" w:sz="0" w:space="0" w:color="auto" w:frame="1"/>
        </w:rPr>
        <w:t xml:space="preserve"> технологий</w:t>
      </w:r>
      <w:r w:rsidRPr="006212CD">
        <w:rPr>
          <w:color w:val="111111"/>
        </w:rPr>
        <w:t>. Под руководством взрослых ежедневно проводятся мероприятия, способствующие активизации д</w:t>
      </w:r>
      <w:r w:rsidR="00837C23">
        <w:rPr>
          <w:color w:val="111111"/>
        </w:rPr>
        <w:t>вигательной деятельности детей.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Утренняя гимнастика – это заряд бодрости на весь день, одно из средств физического </w:t>
      </w:r>
      <w:r w:rsidRPr="006212CD">
        <w:rPr>
          <w:rStyle w:val="a4"/>
          <w:b w:val="0"/>
          <w:color w:val="111111"/>
          <w:bdr w:val="none" w:sz="0" w:space="0" w:color="auto" w:frame="1"/>
        </w:rPr>
        <w:t>оздоровления детей</w:t>
      </w:r>
      <w:r w:rsidRPr="006212CD">
        <w:rPr>
          <w:color w:val="111111"/>
        </w:rPr>
        <w:t>. Разнообразие форм проведения утренней гимнастики способствует формированию интереса детей к </w:t>
      </w:r>
      <w:r w:rsidRPr="006212CD">
        <w:rPr>
          <w:color w:val="111111"/>
          <w:u w:val="single"/>
          <w:bdr w:val="none" w:sz="0" w:space="0" w:color="auto" w:frame="1"/>
        </w:rPr>
        <w:t>ней</w:t>
      </w:r>
      <w:r w:rsidRPr="006212CD">
        <w:rPr>
          <w:color w:val="111111"/>
        </w:rPr>
        <w:t>: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Обыгрывание сюжетных сказок.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Подвижные игры.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Гимнастика с предметами и без них.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Гимнастика пробуждения.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Гимнастика по интересам и игры по желанию детей.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Утренняя гимнастика проводится ежедневно во всех возрастных </w:t>
      </w:r>
      <w:r w:rsidRPr="006212CD">
        <w:rPr>
          <w:rStyle w:val="a4"/>
          <w:b w:val="0"/>
          <w:color w:val="111111"/>
          <w:bdr w:val="none" w:sz="0" w:space="0" w:color="auto" w:frame="1"/>
        </w:rPr>
        <w:t>группах в спортивном зале</w:t>
      </w:r>
      <w:r w:rsidRPr="006212CD">
        <w:rPr>
          <w:color w:val="111111"/>
        </w:rPr>
        <w:t>. Продолжительность утренней гимнастики в нашей </w:t>
      </w:r>
      <w:r w:rsidRPr="006212CD">
        <w:rPr>
          <w:rStyle w:val="a4"/>
          <w:b w:val="0"/>
          <w:color w:val="111111"/>
          <w:bdr w:val="none" w:sz="0" w:space="0" w:color="auto" w:frame="1"/>
        </w:rPr>
        <w:t>группе – 10 мин</w:t>
      </w:r>
      <w:r w:rsidRPr="006212CD">
        <w:rPr>
          <w:color w:val="111111"/>
        </w:rPr>
        <w:t>.</w:t>
      </w:r>
    </w:p>
    <w:p w:rsidR="00460252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Непосредственная образовательная деятельность. Знания о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здоровом</w:t>
      </w:r>
      <w:r w:rsidRPr="006212CD">
        <w:rPr>
          <w:color w:val="111111"/>
        </w:rPr>
        <w:t> образе жизни формируются в образовательном процессе. Запланированы занятия на </w:t>
      </w:r>
      <w:proofErr w:type="gramStart"/>
      <w:r w:rsidRPr="006212CD">
        <w:rPr>
          <w:color w:val="111111"/>
          <w:u w:val="single"/>
          <w:bdr w:val="none" w:sz="0" w:space="0" w:color="auto" w:frame="1"/>
        </w:rPr>
        <w:t>темы</w:t>
      </w:r>
      <w:r w:rsidRPr="006212CD">
        <w:rPr>
          <w:color w:val="111111"/>
        </w:rPr>
        <w:t>:  </w:t>
      </w:r>
      <w:r w:rsidRPr="006212CD">
        <w:rPr>
          <w:i/>
          <w:iCs/>
          <w:color w:val="111111"/>
          <w:bdr w:val="none" w:sz="0" w:space="0" w:color="auto" w:frame="1"/>
        </w:rPr>
        <w:t>«</w:t>
      </w:r>
      <w:proofErr w:type="gramEnd"/>
      <w:r w:rsidRPr="006212CD">
        <w:rPr>
          <w:i/>
          <w:iCs/>
          <w:color w:val="111111"/>
          <w:bdr w:val="none" w:sz="0" w:space="0" w:color="auto" w:frame="1"/>
        </w:rPr>
        <w:t>Путешествие в страну </w:t>
      </w:r>
      <w:r w:rsidRPr="006212CD">
        <w:rPr>
          <w:rStyle w:val="a4"/>
          <w:b w:val="0"/>
          <w:i/>
          <w:iCs/>
          <w:color w:val="111111"/>
          <w:bdr w:val="none" w:sz="0" w:space="0" w:color="auto" w:frame="1"/>
        </w:rPr>
        <w:t>Здоровья</w:t>
      </w:r>
      <w:r w:rsidRPr="006212CD">
        <w:rPr>
          <w:i/>
          <w:iCs/>
          <w:color w:val="111111"/>
          <w:bdr w:val="none" w:sz="0" w:space="0" w:color="auto" w:frame="1"/>
        </w:rPr>
        <w:t>»</w:t>
      </w:r>
      <w:r w:rsidRPr="006212CD">
        <w:rPr>
          <w:color w:val="111111"/>
        </w:rPr>
        <w:t>, </w:t>
      </w:r>
      <w:r w:rsidRPr="006212CD">
        <w:rPr>
          <w:i/>
          <w:iCs/>
          <w:color w:val="111111"/>
          <w:bdr w:val="none" w:sz="0" w:space="0" w:color="auto" w:frame="1"/>
        </w:rPr>
        <w:t>«Айболит в гостях у детей»</w:t>
      </w:r>
      <w:r w:rsidRPr="006212CD">
        <w:rPr>
          <w:color w:val="111111"/>
        </w:rPr>
        <w:t>, </w:t>
      </w:r>
      <w:r w:rsidRPr="006212CD">
        <w:rPr>
          <w:i/>
          <w:iCs/>
          <w:color w:val="111111"/>
          <w:bdr w:val="none" w:sz="0" w:space="0" w:color="auto" w:frame="1"/>
        </w:rPr>
        <w:t>«Полезные и вредные продукты для человека»</w:t>
      </w:r>
      <w:r w:rsidRPr="006212CD">
        <w:rPr>
          <w:color w:val="111111"/>
        </w:rPr>
        <w:t>, </w:t>
      </w:r>
      <w:r w:rsidRPr="006212CD">
        <w:rPr>
          <w:i/>
          <w:iCs/>
          <w:color w:val="111111"/>
          <w:bdr w:val="none" w:sz="0" w:space="0" w:color="auto" w:frame="1"/>
        </w:rPr>
        <w:t>«Природа и человек»</w:t>
      </w:r>
      <w:r w:rsidRPr="006212CD">
        <w:rPr>
          <w:color w:val="111111"/>
        </w:rPr>
        <w:t>, </w:t>
      </w:r>
      <w:r w:rsidRPr="006212CD">
        <w:rPr>
          <w:i/>
          <w:iCs/>
          <w:color w:val="111111"/>
          <w:bdr w:val="none" w:sz="0" w:space="0" w:color="auto" w:frame="1"/>
        </w:rPr>
        <w:t>«Зеленые помощники человека»</w:t>
      </w:r>
      <w:r w:rsidR="00460252">
        <w:rPr>
          <w:color w:val="111111"/>
        </w:rPr>
        <w:t>.</w:t>
      </w:r>
    </w:p>
    <w:p w:rsidR="006212CD" w:rsidRPr="006212CD" w:rsidRDefault="00460252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 xml:space="preserve"> </w:t>
      </w:r>
      <w:r w:rsidR="006212CD" w:rsidRPr="006212CD">
        <w:rPr>
          <w:color w:val="111111"/>
        </w:rPr>
        <w:t>Запланированы беседы на </w:t>
      </w:r>
      <w:r w:rsidR="006212CD" w:rsidRPr="006212CD">
        <w:rPr>
          <w:color w:val="111111"/>
          <w:u w:val="single"/>
          <w:bdr w:val="none" w:sz="0" w:space="0" w:color="auto" w:frame="1"/>
        </w:rPr>
        <w:t>темы</w:t>
      </w:r>
      <w:r w:rsidR="006212CD" w:rsidRPr="006212CD">
        <w:rPr>
          <w:color w:val="111111"/>
        </w:rPr>
        <w:t>: </w:t>
      </w:r>
      <w:r w:rsidR="006212CD" w:rsidRPr="006212CD">
        <w:rPr>
          <w:i/>
          <w:iCs/>
          <w:color w:val="111111"/>
          <w:bdr w:val="none" w:sz="0" w:space="0" w:color="auto" w:frame="1"/>
        </w:rPr>
        <w:t>«Волшебство вежливых слов»</w:t>
      </w:r>
      <w:r w:rsidR="006212CD" w:rsidRPr="006212CD">
        <w:rPr>
          <w:color w:val="111111"/>
        </w:rPr>
        <w:t>, </w:t>
      </w:r>
      <w:r w:rsidR="006212CD" w:rsidRPr="006212CD">
        <w:rPr>
          <w:i/>
          <w:iCs/>
          <w:color w:val="111111"/>
          <w:bdr w:val="none" w:sz="0" w:space="0" w:color="auto" w:frame="1"/>
        </w:rPr>
        <w:t>«Правила помогающие жить дружно»</w:t>
      </w:r>
      <w:r w:rsidR="006212CD" w:rsidRPr="006212CD">
        <w:rPr>
          <w:color w:val="111111"/>
        </w:rPr>
        <w:t>, </w:t>
      </w:r>
      <w:r w:rsidR="006212CD" w:rsidRPr="006212CD">
        <w:rPr>
          <w:i/>
          <w:iCs/>
          <w:color w:val="111111"/>
          <w:bdr w:val="none" w:sz="0" w:space="0" w:color="auto" w:frame="1"/>
        </w:rPr>
        <w:t>«Надо, надо умываться…</w:t>
      </w:r>
      <w:proofErr w:type="gramStart"/>
      <w:r w:rsidR="006212CD" w:rsidRPr="006212CD">
        <w:rPr>
          <w:i/>
          <w:iCs/>
          <w:color w:val="111111"/>
          <w:bdr w:val="none" w:sz="0" w:space="0" w:color="auto" w:frame="1"/>
        </w:rPr>
        <w:t>»</w:t>
      </w:r>
      <w:r w:rsidR="006212CD" w:rsidRPr="006212CD">
        <w:rPr>
          <w:color w:val="111111"/>
        </w:rPr>
        <w:t>, </w:t>
      </w:r>
      <w:r w:rsidR="0058187A" w:rsidRPr="006212CD">
        <w:rPr>
          <w:i/>
          <w:iCs/>
          <w:color w:val="111111"/>
          <w:bdr w:val="none" w:sz="0" w:space="0" w:color="auto" w:frame="1"/>
        </w:rPr>
        <w:t xml:space="preserve"> </w:t>
      </w:r>
      <w:r w:rsidR="006212CD" w:rsidRPr="006212CD">
        <w:rPr>
          <w:i/>
          <w:iCs/>
          <w:color w:val="111111"/>
          <w:bdr w:val="none" w:sz="0" w:space="0" w:color="auto" w:frame="1"/>
        </w:rPr>
        <w:t>«</w:t>
      </w:r>
      <w:proofErr w:type="gramEnd"/>
      <w:r w:rsidR="006212CD" w:rsidRPr="006212CD">
        <w:rPr>
          <w:i/>
          <w:iCs/>
          <w:color w:val="111111"/>
          <w:bdr w:val="none" w:sz="0" w:space="0" w:color="auto" w:frame="1"/>
        </w:rPr>
        <w:t>Наши верные друзья»</w:t>
      </w:r>
      <w:r w:rsidR="006212CD" w:rsidRPr="006212CD">
        <w:rPr>
          <w:color w:val="111111"/>
        </w:rPr>
        <w:t>, </w:t>
      </w:r>
      <w:r w:rsidR="006212CD" w:rsidRPr="006212CD">
        <w:rPr>
          <w:i/>
          <w:iCs/>
          <w:color w:val="111111"/>
          <w:bdr w:val="none" w:sz="0" w:space="0" w:color="auto" w:frame="1"/>
        </w:rPr>
        <w:t>«Зарядка и простуда»</w:t>
      </w:r>
      <w:r w:rsidR="006212CD" w:rsidRPr="006212CD">
        <w:rPr>
          <w:color w:val="111111"/>
        </w:rPr>
        <w:t>, </w:t>
      </w:r>
      <w:r w:rsidR="006212CD" w:rsidRPr="006212CD">
        <w:rPr>
          <w:i/>
          <w:iCs/>
          <w:color w:val="111111"/>
          <w:bdr w:val="none" w:sz="0" w:space="0" w:color="auto" w:frame="1"/>
        </w:rPr>
        <w:t>«Не боимся мы дождей и осенних хмурых дней»</w:t>
      </w:r>
      <w:r w:rsidR="0058187A">
        <w:rPr>
          <w:color w:val="111111"/>
        </w:rPr>
        <w:t>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  <w:u w:val="single"/>
          <w:bdr w:val="none" w:sz="0" w:space="0" w:color="auto" w:frame="1"/>
        </w:rPr>
        <w:t>Музыкотерапия</w:t>
      </w:r>
      <w:r w:rsidRPr="006212CD">
        <w:rPr>
          <w:color w:val="111111"/>
        </w:rPr>
        <w:t>: прослушивание детских песен, сказок.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Артикуляционная гимнастика проводится 2 раза в день в режимных моментах перед приемами пищи.</w:t>
      </w:r>
    </w:p>
    <w:p w:rsidR="006212CD" w:rsidRPr="006212CD" w:rsidRDefault="006212CD" w:rsidP="0058187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Физкультурные занятия. Физкультурные занятия имеют разную форму организации в зависимости от направленности </w:t>
      </w:r>
      <w:r w:rsidRPr="006212CD">
        <w:rPr>
          <w:color w:val="111111"/>
          <w:u w:val="single"/>
          <w:bdr w:val="none" w:sz="0" w:space="0" w:color="auto" w:frame="1"/>
        </w:rPr>
        <w:t>обучения</w:t>
      </w:r>
      <w:r w:rsidRPr="006212CD">
        <w:rPr>
          <w:color w:val="111111"/>
        </w:rPr>
        <w:t>: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Игровые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Сюжетно-игровые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 Тематические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• </w:t>
      </w:r>
      <w:r w:rsidRPr="006212CD">
        <w:rPr>
          <w:rStyle w:val="a4"/>
          <w:b w:val="0"/>
          <w:color w:val="111111"/>
          <w:bdr w:val="none" w:sz="0" w:space="0" w:color="auto" w:frame="1"/>
        </w:rPr>
        <w:t>Оздоровительные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Физкультурно-</w:t>
      </w:r>
      <w:r w:rsidRPr="006212CD">
        <w:rPr>
          <w:rStyle w:val="a4"/>
          <w:b w:val="0"/>
          <w:color w:val="111111"/>
          <w:bdr w:val="none" w:sz="0" w:space="0" w:color="auto" w:frame="1"/>
        </w:rPr>
        <w:t>оздоровительные мероприятия</w:t>
      </w:r>
      <w:r w:rsidRPr="006212CD">
        <w:rPr>
          <w:color w:val="111111"/>
        </w:rPr>
        <w:t>: утренн</w:t>
      </w:r>
      <w:r w:rsidR="0058187A">
        <w:rPr>
          <w:color w:val="111111"/>
        </w:rPr>
        <w:t xml:space="preserve">яя </w:t>
      </w:r>
      <w:r w:rsidRPr="006212CD">
        <w:rPr>
          <w:color w:val="111111"/>
        </w:rPr>
        <w:t>гимнастик</w:t>
      </w:r>
      <w:r w:rsidR="0058187A">
        <w:rPr>
          <w:color w:val="111111"/>
        </w:rPr>
        <w:t>а</w:t>
      </w:r>
      <w:r w:rsidRPr="006212CD">
        <w:rPr>
          <w:color w:val="111111"/>
        </w:rPr>
        <w:t xml:space="preserve">, комплексы гимнастики после дневного сна. Форма проведения зависит от поставленной задачи. Упражнения </w:t>
      </w:r>
      <w:r w:rsidRPr="006212CD">
        <w:rPr>
          <w:color w:val="111111"/>
        </w:rPr>
        <w:lastRenderedPageBreak/>
        <w:t>носят игровой, сюжетный характер, способствуют укреплению мышц спины, плечевого пояса, брюшного пресса.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Дыхательная гимнастика стала неотъемлемой частью физкультурно-</w:t>
      </w:r>
      <w:r w:rsidRPr="006212CD">
        <w:rPr>
          <w:rStyle w:val="a4"/>
          <w:b w:val="0"/>
          <w:color w:val="111111"/>
          <w:bdr w:val="none" w:sz="0" w:space="0" w:color="auto" w:frame="1"/>
        </w:rPr>
        <w:t>оздоровительной работы</w:t>
      </w:r>
      <w:r w:rsidRPr="006212CD">
        <w:rPr>
          <w:color w:val="111111"/>
        </w:rPr>
        <w:t>. Комплексы дыхательной гимнастики способствуют выработке правильного дыхания, предупреждению простудных заболеваний.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Гимнастика для глаз проводится ежедневно по 3-5 мин. в любое свободное время; в зависимости от интенсивности зрительной нагрузки с </w:t>
      </w:r>
      <w:r w:rsidRPr="006212CD">
        <w:rPr>
          <w:rStyle w:val="a4"/>
          <w:b w:val="0"/>
          <w:color w:val="111111"/>
          <w:bdr w:val="none" w:sz="0" w:space="0" w:color="auto" w:frame="1"/>
        </w:rPr>
        <w:t>младшего возраста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Самомассаж – способствует расслаблению мышц и снятию нервно-эмоционального напряжения.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Подвижные и спортивные игры. Игры подбираются в соответствии с возрастом ребенка, местом и временем ее проведения, проводятся в непосредственно образовательной деятельности, в конце прогулки.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proofErr w:type="spellStart"/>
      <w:r w:rsidRPr="006212CD">
        <w:rPr>
          <w:color w:val="111111"/>
        </w:rPr>
        <w:t>Психогимнастика</w:t>
      </w:r>
      <w:proofErr w:type="spellEnd"/>
      <w:r w:rsidRPr="006212CD">
        <w:rPr>
          <w:color w:val="111111"/>
        </w:rPr>
        <w:t xml:space="preserve"> - для развития у детей навыка концентрации, пластики, координации движений. Упражнения сопровождаются текстом, помогая детям лучше представить тот или иной образ и войти в него. Эти упражнения помогают создать на занятии положительный эмоциональный настрой, устранить замкнутость, снять усталость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Гимнастика пробуждения 5-10 мин. Форма проведения </w:t>
      </w:r>
      <w:r w:rsidRPr="006212CD">
        <w:rPr>
          <w:color w:val="111111"/>
          <w:u w:val="single"/>
          <w:bdr w:val="none" w:sz="0" w:space="0" w:color="auto" w:frame="1"/>
        </w:rPr>
        <w:t>различна</w:t>
      </w:r>
      <w:r w:rsidRPr="006212CD">
        <w:rPr>
          <w:color w:val="111111"/>
        </w:rPr>
        <w:t>: упражнения на кроватках, обширное умывание; ходьба по дощечкам;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Пальчиковые игры проводятся в режимных моментах, в непосредственно образовательной и совместной деятельности педагога и воспитанников. Для развития мелкой моторики, ловкости, подвижности и улучшения работы мозга мы </w:t>
      </w:r>
      <w:r w:rsidRPr="006212CD">
        <w:rPr>
          <w:rStyle w:val="a4"/>
          <w:b w:val="0"/>
          <w:color w:val="111111"/>
          <w:bdr w:val="none" w:sz="0" w:space="0" w:color="auto" w:frame="1"/>
        </w:rPr>
        <w:t>используем</w:t>
      </w:r>
      <w:r w:rsidR="0058187A">
        <w:rPr>
          <w:rStyle w:val="a4"/>
          <w:b w:val="0"/>
          <w:color w:val="111111"/>
          <w:bdr w:val="none" w:sz="0" w:space="0" w:color="auto" w:frame="1"/>
        </w:rPr>
        <w:t xml:space="preserve"> </w:t>
      </w:r>
      <w:r w:rsidRPr="006212CD">
        <w:rPr>
          <w:color w:val="111111"/>
        </w:rPr>
        <w:t>пальчиковую гимнастику. С </w:t>
      </w:r>
      <w:r w:rsidRPr="006212CD">
        <w:rPr>
          <w:rStyle w:val="a4"/>
          <w:b w:val="0"/>
          <w:color w:val="111111"/>
          <w:bdr w:val="none" w:sz="0" w:space="0" w:color="auto" w:frame="1"/>
        </w:rPr>
        <w:t>младшего</w:t>
      </w:r>
      <w:r w:rsidRPr="006212CD">
        <w:rPr>
          <w:color w:val="111111"/>
        </w:rPr>
        <w:t> возраста индивидуально либо с </w:t>
      </w:r>
      <w:r w:rsidRPr="006212CD">
        <w:rPr>
          <w:rStyle w:val="a4"/>
          <w:b w:val="0"/>
          <w:color w:val="111111"/>
          <w:bdr w:val="none" w:sz="0" w:space="0" w:color="auto" w:frame="1"/>
        </w:rPr>
        <w:t>подгруппой ежедневно</w:t>
      </w:r>
      <w:r w:rsidRPr="006212CD">
        <w:rPr>
          <w:color w:val="111111"/>
        </w:rPr>
        <w:t>. Рекомендуется всем детям, особенно с речевыми проблемами. Проводится в любой удобный отрезок времени </w:t>
      </w:r>
      <w:r w:rsidRPr="006212CD">
        <w:rPr>
          <w:i/>
          <w:iCs/>
          <w:color w:val="111111"/>
          <w:bdr w:val="none" w:sz="0" w:space="0" w:color="auto" w:frame="1"/>
        </w:rPr>
        <w:t>(в любое удобное время)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Умения и навыки формируются в режиме дня ежедневно.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I половина дня.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Утро. Индивидуальная работа по обучению детей основным движениям.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Упражнения с </w:t>
      </w:r>
      <w:r w:rsidRPr="006212CD">
        <w:rPr>
          <w:rStyle w:val="a4"/>
          <w:b w:val="0"/>
          <w:color w:val="111111"/>
          <w:bdr w:val="none" w:sz="0" w:space="0" w:color="auto" w:frame="1"/>
        </w:rPr>
        <w:t>использованием массажных мячиков</w:t>
      </w:r>
      <w:r w:rsidRPr="006212CD">
        <w:rPr>
          <w:color w:val="111111"/>
        </w:rPr>
        <w:t>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Во время проведения утренней гимнастики </w:t>
      </w:r>
      <w:r w:rsidRPr="006212CD">
        <w:rPr>
          <w:rStyle w:val="a4"/>
          <w:b w:val="0"/>
          <w:color w:val="111111"/>
          <w:bdr w:val="none" w:sz="0" w:space="0" w:color="auto" w:frame="1"/>
        </w:rPr>
        <w:t>используются</w:t>
      </w:r>
      <w:r w:rsidRPr="006212CD">
        <w:rPr>
          <w:color w:val="111111"/>
        </w:rPr>
        <w:t> упражнения дыхательной и артикуляционной гимнастики.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Образовательная деятельность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proofErr w:type="gramStart"/>
      <w:r w:rsidRPr="006212CD">
        <w:rPr>
          <w:color w:val="111111"/>
        </w:rPr>
        <w:t>1.</w:t>
      </w:r>
      <w:r w:rsidRPr="006212CD">
        <w:rPr>
          <w:i/>
          <w:iCs/>
          <w:color w:val="111111"/>
          <w:bdr w:val="none" w:sz="0" w:space="0" w:color="auto" w:frame="1"/>
        </w:rPr>
        <w:t>«</w:t>
      </w:r>
      <w:proofErr w:type="gramEnd"/>
      <w:r w:rsidRPr="006212CD">
        <w:rPr>
          <w:i/>
          <w:iCs/>
          <w:color w:val="111111"/>
          <w:bdr w:val="none" w:sz="0" w:space="0" w:color="auto" w:frame="1"/>
        </w:rPr>
        <w:t>Веселые минутки»</w:t>
      </w:r>
      <w:r w:rsidRPr="006212CD">
        <w:rPr>
          <w:color w:val="111111"/>
        </w:rPr>
        <w:t>. Физкультминутки проводится в непосредственно образовательной деятельности и под музыкальное сопровождение).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 xml:space="preserve">2. </w:t>
      </w:r>
      <w:proofErr w:type="spellStart"/>
      <w:r w:rsidRPr="006212CD">
        <w:rPr>
          <w:color w:val="111111"/>
        </w:rPr>
        <w:t>Логоритмика</w:t>
      </w:r>
      <w:proofErr w:type="spellEnd"/>
      <w:r w:rsidRPr="006212CD">
        <w:rPr>
          <w:color w:val="111111"/>
        </w:rPr>
        <w:t>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3. Пальчиковая гимнастика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4. Артикуляционная гимнастика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5. Игровые упражнения имитационного </w:t>
      </w:r>
      <w:r w:rsidRPr="006212CD">
        <w:rPr>
          <w:color w:val="111111"/>
          <w:u w:val="single"/>
          <w:bdr w:val="none" w:sz="0" w:space="0" w:color="auto" w:frame="1"/>
        </w:rPr>
        <w:t>характера</w:t>
      </w:r>
      <w:r w:rsidRPr="006212CD">
        <w:rPr>
          <w:color w:val="111111"/>
        </w:rPr>
        <w:t>: </w:t>
      </w:r>
      <w:r w:rsidRPr="006212CD">
        <w:rPr>
          <w:i/>
          <w:iCs/>
          <w:color w:val="111111"/>
          <w:bdr w:val="none" w:sz="0" w:space="0" w:color="auto" w:frame="1"/>
        </w:rPr>
        <w:t>«</w:t>
      </w:r>
      <w:proofErr w:type="spellStart"/>
      <w:r w:rsidRPr="006212CD">
        <w:rPr>
          <w:i/>
          <w:iCs/>
          <w:color w:val="111111"/>
          <w:bdr w:val="none" w:sz="0" w:space="0" w:color="auto" w:frame="1"/>
        </w:rPr>
        <w:t>качалочка</w:t>
      </w:r>
      <w:proofErr w:type="spellEnd"/>
      <w:r w:rsidRPr="006212CD">
        <w:rPr>
          <w:i/>
          <w:iCs/>
          <w:color w:val="111111"/>
          <w:bdr w:val="none" w:sz="0" w:space="0" w:color="auto" w:frame="1"/>
        </w:rPr>
        <w:t>»</w:t>
      </w:r>
      <w:r w:rsidRPr="006212CD">
        <w:rPr>
          <w:color w:val="111111"/>
        </w:rPr>
        <w:t>, </w:t>
      </w:r>
      <w:r w:rsidRPr="006212CD">
        <w:rPr>
          <w:i/>
          <w:iCs/>
          <w:color w:val="111111"/>
          <w:bdr w:val="none" w:sz="0" w:space="0" w:color="auto" w:frame="1"/>
        </w:rPr>
        <w:t>«цапля»</w:t>
      </w:r>
      <w:r w:rsidRPr="006212CD">
        <w:rPr>
          <w:color w:val="111111"/>
        </w:rPr>
        <w:t>, </w:t>
      </w:r>
      <w:r w:rsidRPr="006212CD">
        <w:rPr>
          <w:i/>
          <w:iCs/>
          <w:color w:val="111111"/>
          <w:bdr w:val="none" w:sz="0" w:space="0" w:color="auto" w:frame="1"/>
        </w:rPr>
        <w:t>«морская звезда»</w:t>
      </w:r>
      <w:r w:rsidRPr="006212CD">
        <w:rPr>
          <w:color w:val="111111"/>
        </w:rPr>
        <w:t>, </w:t>
      </w:r>
      <w:r w:rsidRPr="006212CD">
        <w:rPr>
          <w:i/>
          <w:iCs/>
          <w:color w:val="111111"/>
          <w:bdr w:val="none" w:sz="0" w:space="0" w:color="auto" w:frame="1"/>
        </w:rPr>
        <w:t>«самолет»</w:t>
      </w:r>
      <w:r w:rsidRPr="006212CD">
        <w:rPr>
          <w:color w:val="111111"/>
        </w:rPr>
        <w:t> и др.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Прогулка.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Проведение подвижных игр.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Индивидуальная работа по развитию основных движений.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Дыхательная гимнастика.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Физкультура на улице.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Подготовка к обеду, обед.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Воспитание культурно - гигиенических навыков.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Подготовка ко сну.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Хождение по дорожкам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здоровья </w:t>
      </w:r>
      <w:r w:rsidRPr="006212CD">
        <w:rPr>
          <w:i/>
          <w:iCs/>
          <w:color w:val="111111"/>
          <w:bdr w:val="none" w:sz="0" w:space="0" w:color="auto" w:frame="1"/>
        </w:rPr>
        <w:t>(массаж стоп)</w:t>
      </w:r>
      <w:r w:rsidRPr="006212CD">
        <w:rPr>
          <w:color w:val="111111"/>
        </w:rPr>
        <w:t>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Воздушные процедуры.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II половина дня.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Подъем. Гимнастика </w:t>
      </w:r>
      <w:r w:rsidRPr="006212CD">
        <w:rPr>
          <w:color w:val="111111"/>
          <w:u w:val="single"/>
          <w:bdr w:val="none" w:sz="0" w:space="0" w:color="auto" w:frame="1"/>
        </w:rPr>
        <w:t>пробуждения</w:t>
      </w:r>
      <w:r w:rsidRPr="006212CD">
        <w:rPr>
          <w:color w:val="111111"/>
        </w:rPr>
        <w:t>: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Дыхательная гимнастика.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Точечный самомассаж.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lastRenderedPageBreak/>
        <w:t>Хождение по дорожкам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здоровья</w:t>
      </w:r>
      <w:r w:rsidRPr="006212CD">
        <w:rPr>
          <w:color w:val="111111"/>
        </w:rPr>
        <w:t>. Воздушные процедуры.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Мытье прохладной водой рук по локоть и лица.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Игры, самостоятельная деятельность детей.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Игры по развитию мелкой моторики </w:t>
      </w:r>
      <w:r w:rsidRPr="006212CD">
        <w:rPr>
          <w:color w:val="111111"/>
          <w:u w:val="single"/>
          <w:bdr w:val="none" w:sz="0" w:space="0" w:color="auto" w:frame="1"/>
        </w:rPr>
        <w:t>рук</w:t>
      </w:r>
      <w:r w:rsidRPr="006212CD">
        <w:rPr>
          <w:color w:val="111111"/>
        </w:rPr>
        <w:t>: </w:t>
      </w:r>
      <w:r w:rsidRPr="006212CD">
        <w:rPr>
          <w:i/>
          <w:iCs/>
          <w:color w:val="111111"/>
          <w:bdr w:val="none" w:sz="0" w:space="0" w:color="auto" w:frame="1"/>
        </w:rPr>
        <w:t>«мозаика»</w:t>
      </w:r>
      <w:r w:rsidRPr="006212CD">
        <w:rPr>
          <w:color w:val="111111"/>
        </w:rPr>
        <w:t>, </w:t>
      </w:r>
      <w:r w:rsidRPr="006212CD">
        <w:rPr>
          <w:i/>
          <w:iCs/>
          <w:color w:val="111111"/>
          <w:bdr w:val="none" w:sz="0" w:space="0" w:color="auto" w:frame="1"/>
        </w:rPr>
        <w:t>«кто раньше дойдет до середины»</w:t>
      </w:r>
      <w:r w:rsidRPr="006212CD">
        <w:rPr>
          <w:color w:val="111111"/>
        </w:rPr>
        <w:t>, поделки из пластилина.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  <w:u w:val="single"/>
          <w:bdr w:val="none" w:sz="0" w:space="0" w:color="auto" w:frame="1"/>
        </w:rPr>
        <w:t>Дидактические игры</w:t>
      </w:r>
      <w:r w:rsidRPr="006212CD">
        <w:rPr>
          <w:color w:val="111111"/>
        </w:rPr>
        <w:t>: </w:t>
      </w:r>
      <w:r w:rsidRPr="006212CD">
        <w:rPr>
          <w:i/>
          <w:iCs/>
          <w:color w:val="111111"/>
          <w:bdr w:val="none" w:sz="0" w:space="0" w:color="auto" w:frame="1"/>
        </w:rPr>
        <w:t>«живая и неживая природа»</w:t>
      </w:r>
      <w:r w:rsidRPr="006212CD">
        <w:rPr>
          <w:color w:val="111111"/>
        </w:rPr>
        <w:t>, </w:t>
      </w:r>
      <w:r w:rsidRPr="006212CD">
        <w:rPr>
          <w:i/>
          <w:iCs/>
          <w:color w:val="111111"/>
          <w:bdr w:val="none" w:sz="0" w:space="0" w:color="auto" w:frame="1"/>
        </w:rPr>
        <w:t>«что где растет»</w:t>
      </w:r>
      <w:r w:rsidRPr="006212CD">
        <w:rPr>
          <w:color w:val="111111"/>
        </w:rPr>
        <w:t>, </w:t>
      </w:r>
      <w:r w:rsidRPr="006212CD">
        <w:rPr>
          <w:i/>
          <w:iCs/>
          <w:color w:val="111111"/>
          <w:bdr w:val="none" w:sz="0" w:space="0" w:color="auto" w:frame="1"/>
        </w:rPr>
        <w:t>«Покажи и назови»</w:t>
      </w:r>
      <w:r w:rsidRPr="006212CD">
        <w:rPr>
          <w:color w:val="111111"/>
        </w:rPr>
        <w:t> и др.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Проводятся беседы.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  <w:u w:val="single"/>
          <w:bdr w:val="none" w:sz="0" w:space="0" w:color="auto" w:frame="1"/>
        </w:rPr>
        <w:t>Музыкотерапия</w:t>
      </w:r>
      <w:r w:rsidRPr="006212CD">
        <w:rPr>
          <w:color w:val="111111"/>
        </w:rPr>
        <w:t>: прослушивание детских песен, сказок.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Самостоятельная двигательная деятельность с </w:t>
      </w:r>
      <w:r w:rsidRPr="006212CD">
        <w:rPr>
          <w:rStyle w:val="a4"/>
          <w:b w:val="0"/>
          <w:color w:val="111111"/>
          <w:bdr w:val="none" w:sz="0" w:space="0" w:color="auto" w:frame="1"/>
        </w:rPr>
        <w:t>использованием</w:t>
      </w:r>
      <w:r w:rsidRPr="006212CD">
        <w:rPr>
          <w:color w:val="111111"/>
        </w:rPr>
        <w:t> спортивного оборудования из физкультурного уголка.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Работа с родителями.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В процессе реализации </w:t>
      </w:r>
      <w:r w:rsidRPr="006212CD">
        <w:rPr>
          <w:rStyle w:val="a4"/>
          <w:b w:val="0"/>
          <w:color w:val="111111"/>
          <w:bdr w:val="none" w:sz="0" w:space="0" w:color="auto" w:frame="1"/>
        </w:rPr>
        <w:t>проекта</w:t>
      </w:r>
      <w:r w:rsidRPr="006212CD">
        <w:rPr>
          <w:color w:val="111111"/>
        </w:rPr>
        <w:t> с родителями проведен ряд бесед на следующие </w:t>
      </w:r>
      <w:r w:rsidRPr="006212CD">
        <w:rPr>
          <w:color w:val="111111"/>
          <w:u w:val="single"/>
          <w:bdr w:val="none" w:sz="0" w:space="0" w:color="auto" w:frame="1"/>
        </w:rPr>
        <w:t>темы</w:t>
      </w:r>
      <w:r w:rsidRPr="006212CD">
        <w:rPr>
          <w:color w:val="111111"/>
        </w:rPr>
        <w:t>: </w:t>
      </w:r>
      <w:r w:rsidRPr="006212CD">
        <w:rPr>
          <w:i/>
          <w:iCs/>
          <w:color w:val="111111"/>
          <w:bdr w:val="none" w:sz="0" w:space="0" w:color="auto" w:frame="1"/>
        </w:rPr>
        <w:t>«Роль и значение рационального питания дошкольников»</w:t>
      </w:r>
      <w:r w:rsidRPr="006212CD">
        <w:rPr>
          <w:color w:val="111111"/>
        </w:rPr>
        <w:t>, </w:t>
      </w:r>
      <w:r w:rsidRPr="006212CD">
        <w:rPr>
          <w:i/>
          <w:iCs/>
          <w:color w:val="111111"/>
          <w:bdr w:val="none" w:sz="0" w:space="0" w:color="auto" w:frame="1"/>
        </w:rPr>
        <w:t>«Значение пальчиковой гимнастики для речевого развития ребенка»</w:t>
      </w:r>
      <w:r w:rsidRPr="006212CD">
        <w:rPr>
          <w:color w:val="111111"/>
        </w:rPr>
        <w:t>, </w:t>
      </w:r>
      <w:r w:rsidRPr="006212CD">
        <w:rPr>
          <w:i/>
          <w:iCs/>
          <w:color w:val="111111"/>
          <w:bdr w:val="none" w:sz="0" w:space="0" w:color="auto" w:frame="1"/>
        </w:rPr>
        <w:t>«Полезные и вредные привычки»</w:t>
      </w:r>
      <w:r w:rsidRPr="006212CD">
        <w:rPr>
          <w:color w:val="111111"/>
        </w:rPr>
        <w:t>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  <w:u w:val="single"/>
          <w:bdr w:val="none" w:sz="0" w:space="0" w:color="auto" w:frame="1"/>
        </w:rPr>
        <w:t>Оформлены папки-передвижки</w:t>
      </w:r>
      <w:r w:rsidRPr="006212CD">
        <w:rPr>
          <w:color w:val="111111"/>
        </w:rPr>
        <w:t>: </w:t>
      </w:r>
      <w:r w:rsidRPr="006212CD">
        <w:rPr>
          <w:i/>
          <w:iCs/>
          <w:color w:val="111111"/>
          <w:bdr w:val="none" w:sz="0" w:space="0" w:color="auto" w:frame="1"/>
        </w:rPr>
        <w:t>«К </w:t>
      </w:r>
      <w:r w:rsidRPr="006212CD">
        <w:rPr>
          <w:rStyle w:val="a4"/>
          <w:b w:val="0"/>
          <w:i/>
          <w:iCs/>
          <w:color w:val="111111"/>
          <w:bdr w:val="none" w:sz="0" w:space="0" w:color="auto" w:frame="1"/>
        </w:rPr>
        <w:t>здоровой</w:t>
      </w:r>
      <w:r w:rsidRPr="006212CD">
        <w:rPr>
          <w:i/>
          <w:iCs/>
          <w:color w:val="111111"/>
          <w:bdr w:val="none" w:sz="0" w:space="0" w:color="auto" w:frame="1"/>
        </w:rPr>
        <w:t> семье через детский сад»</w:t>
      </w:r>
      <w:r w:rsidRPr="006212CD">
        <w:rPr>
          <w:color w:val="111111"/>
        </w:rPr>
        <w:t>, </w:t>
      </w:r>
      <w:r w:rsidRPr="006212CD">
        <w:rPr>
          <w:i/>
          <w:iCs/>
          <w:color w:val="111111"/>
          <w:bdr w:val="none" w:sz="0" w:space="0" w:color="auto" w:frame="1"/>
        </w:rPr>
        <w:t>«Со спортом дружить – </w:t>
      </w:r>
      <w:r w:rsidRPr="006212CD">
        <w:rPr>
          <w:rStyle w:val="a4"/>
          <w:b w:val="0"/>
          <w:i/>
          <w:iCs/>
          <w:color w:val="111111"/>
          <w:bdr w:val="none" w:sz="0" w:space="0" w:color="auto" w:frame="1"/>
        </w:rPr>
        <w:t>здоровым быть</w:t>
      </w:r>
      <w:r w:rsidRPr="006212CD">
        <w:rPr>
          <w:i/>
          <w:iCs/>
          <w:color w:val="111111"/>
          <w:bdr w:val="none" w:sz="0" w:space="0" w:color="auto" w:frame="1"/>
        </w:rPr>
        <w:t>»</w:t>
      </w:r>
      <w:r w:rsidRPr="006212CD">
        <w:rPr>
          <w:color w:val="111111"/>
        </w:rPr>
        <w:t>, </w:t>
      </w:r>
      <w:r w:rsidRPr="006212CD">
        <w:rPr>
          <w:i/>
          <w:iCs/>
          <w:color w:val="111111"/>
          <w:bdr w:val="none" w:sz="0" w:space="0" w:color="auto" w:frame="1"/>
        </w:rPr>
        <w:t>«Закаливание в вашей семье»</w:t>
      </w:r>
      <w:r w:rsidRPr="006212CD">
        <w:rPr>
          <w:color w:val="111111"/>
        </w:rPr>
        <w:t>.</w:t>
      </w:r>
    </w:p>
    <w:p w:rsidR="0058187A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Итог </w:t>
      </w:r>
      <w:r w:rsidRPr="006212CD">
        <w:rPr>
          <w:rStyle w:val="a4"/>
          <w:b w:val="0"/>
          <w:color w:val="111111"/>
          <w:bdr w:val="none" w:sz="0" w:space="0" w:color="auto" w:frame="1"/>
        </w:rPr>
        <w:t>проекта</w:t>
      </w:r>
      <w:r w:rsidRPr="006212CD">
        <w:rPr>
          <w:color w:val="111111"/>
        </w:rPr>
        <w:t>: Произошла благоприятная динамика в состоянии </w:t>
      </w:r>
      <w:r w:rsidRPr="006212CD">
        <w:rPr>
          <w:rStyle w:val="a4"/>
          <w:b w:val="0"/>
          <w:color w:val="111111"/>
          <w:bdr w:val="none" w:sz="0" w:space="0" w:color="auto" w:frame="1"/>
        </w:rPr>
        <w:t>здоровья дошкольников</w:t>
      </w:r>
      <w:r w:rsidR="0058187A">
        <w:rPr>
          <w:rStyle w:val="a4"/>
          <w:b w:val="0"/>
          <w:color w:val="111111"/>
          <w:bdr w:val="none" w:sz="0" w:space="0" w:color="auto" w:frame="1"/>
        </w:rPr>
        <w:t xml:space="preserve">. </w:t>
      </w:r>
      <w:r w:rsidRPr="006212CD">
        <w:rPr>
          <w:color w:val="111111"/>
        </w:rPr>
        <w:t xml:space="preserve">Дети стали проявлять интерес к пальчиковой гимнастике, увеличился словарный запас, возросла речевая активность детей в различных видах деятельности. 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  <w:u w:val="single"/>
          <w:bdr w:val="none" w:sz="0" w:space="0" w:color="auto" w:frame="1"/>
        </w:rPr>
        <w:t>Литература</w:t>
      </w:r>
      <w:r w:rsidRPr="006212CD">
        <w:rPr>
          <w:color w:val="111111"/>
        </w:rPr>
        <w:t>: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1. «Организация воспитательной и </w:t>
      </w:r>
      <w:r w:rsidRPr="006212CD">
        <w:rPr>
          <w:rStyle w:val="a4"/>
          <w:b w:val="0"/>
          <w:color w:val="111111"/>
          <w:bdr w:val="none" w:sz="0" w:space="0" w:color="auto" w:frame="1"/>
        </w:rPr>
        <w:t>оздоровительной работы в ДОУ</w:t>
      </w:r>
      <w:r w:rsidRPr="006212CD">
        <w:rPr>
          <w:color w:val="111111"/>
        </w:rPr>
        <w:t>». Авт. – М.: ТЦ Сфера, 2006. – 128 с. – (Приложение к журналу </w:t>
      </w:r>
      <w:r w:rsidRPr="006212CD">
        <w:rPr>
          <w:i/>
          <w:iCs/>
          <w:color w:val="111111"/>
          <w:bdr w:val="none" w:sz="0" w:space="0" w:color="auto" w:frame="1"/>
        </w:rPr>
        <w:t>«Управление ДОУ»</w:t>
      </w:r>
      <w:r w:rsidRPr="006212CD">
        <w:rPr>
          <w:color w:val="111111"/>
        </w:rPr>
        <w:t>).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2. «Формирование правильной осанки и коррекция плоскостопия у </w:t>
      </w:r>
      <w:r w:rsidRPr="006212CD">
        <w:rPr>
          <w:color w:val="111111"/>
          <w:u w:val="single"/>
          <w:bdr w:val="none" w:sz="0" w:space="0" w:color="auto" w:frame="1"/>
        </w:rPr>
        <w:t>дошкольников</w:t>
      </w:r>
      <w:r w:rsidRPr="006212CD">
        <w:rPr>
          <w:color w:val="111111"/>
        </w:rPr>
        <w:t xml:space="preserve">: рекомендации, занятия, игры, упражнения» / авт. -сост. Т. Г. Анисимова, С. А. Ульянова; под ред. Р. А. </w:t>
      </w:r>
      <w:proofErr w:type="spellStart"/>
      <w:r w:rsidRPr="006212CD">
        <w:rPr>
          <w:color w:val="111111"/>
        </w:rPr>
        <w:t>Ереминой</w:t>
      </w:r>
      <w:proofErr w:type="spellEnd"/>
      <w:r w:rsidRPr="006212CD">
        <w:rPr>
          <w:color w:val="111111"/>
        </w:rPr>
        <w:t>. – 2-е изд. – </w:t>
      </w:r>
      <w:r w:rsidRPr="006212CD">
        <w:rPr>
          <w:color w:val="111111"/>
          <w:u w:val="single"/>
          <w:bdr w:val="none" w:sz="0" w:space="0" w:color="auto" w:frame="1"/>
        </w:rPr>
        <w:t>Волгоград</w:t>
      </w:r>
      <w:r w:rsidRPr="006212CD">
        <w:rPr>
          <w:color w:val="111111"/>
        </w:rPr>
        <w:t>: Учитель, 2011. – 146 с.</w:t>
      </w:r>
    </w:p>
    <w:p w:rsidR="006212CD" w:rsidRPr="006212CD" w:rsidRDefault="006212CD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6212CD">
        <w:rPr>
          <w:color w:val="111111"/>
        </w:rPr>
        <w:t>3. Шорыгина Т. А. </w:t>
      </w:r>
      <w:r w:rsidRPr="006212CD">
        <w:rPr>
          <w:i/>
          <w:iCs/>
          <w:color w:val="111111"/>
          <w:bdr w:val="none" w:sz="0" w:space="0" w:color="auto" w:frame="1"/>
        </w:rPr>
        <w:t>«Беседы о </w:t>
      </w:r>
      <w:r w:rsidRPr="006212CD">
        <w:rPr>
          <w:rStyle w:val="a4"/>
          <w:b w:val="0"/>
          <w:i/>
          <w:iCs/>
          <w:color w:val="111111"/>
          <w:bdr w:val="none" w:sz="0" w:space="0" w:color="auto" w:frame="1"/>
        </w:rPr>
        <w:t>здоровье</w:t>
      </w:r>
      <w:r w:rsidRPr="006212CD">
        <w:rPr>
          <w:i/>
          <w:iCs/>
          <w:color w:val="111111"/>
          <w:bdr w:val="none" w:sz="0" w:space="0" w:color="auto" w:frame="1"/>
        </w:rPr>
        <w:t>»</w:t>
      </w:r>
      <w:r w:rsidRPr="006212CD">
        <w:rPr>
          <w:color w:val="111111"/>
        </w:rPr>
        <w:t>: Методическое пособие. – М.: ТЦ Сфера, 2011. – 64 с. </w:t>
      </w:r>
      <w:r w:rsidRPr="006212CD">
        <w:rPr>
          <w:i/>
          <w:iCs/>
          <w:color w:val="111111"/>
          <w:bdr w:val="none" w:sz="0" w:space="0" w:color="auto" w:frame="1"/>
        </w:rPr>
        <w:t>(Вместе с детьми.)</w:t>
      </w:r>
      <w:r w:rsidRPr="006212CD">
        <w:rPr>
          <w:color w:val="111111"/>
        </w:rPr>
        <w:t>.</w:t>
      </w:r>
    </w:p>
    <w:p w:rsidR="006212CD" w:rsidRPr="006212CD" w:rsidRDefault="0058187A" w:rsidP="006212C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>
        <w:rPr>
          <w:color w:val="111111"/>
        </w:rPr>
        <w:t>4</w:t>
      </w:r>
      <w:r w:rsidR="006212CD" w:rsidRPr="006212CD">
        <w:rPr>
          <w:color w:val="111111"/>
        </w:rPr>
        <w:t xml:space="preserve">. Л. Л. Тимофеева. Е. Е. </w:t>
      </w:r>
      <w:proofErr w:type="spellStart"/>
      <w:r w:rsidR="006212CD" w:rsidRPr="006212CD">
        <w:rPr>
          <w:color w:val="111111"/>
        </w:rPr>
        <w:t>Корничеева</w:t>
      </w:r>
      <w:proofErr w:type="spellEnd"/>
      <w:r w:rsidR="006212CD" w:rsidRPr="006212CD">
        <w:rPr>
          <w:color w:val="111111"/>
        </w:rPr>
        <w:t> </w:t>
      </w:r>
      <w:r w:rsidR="006212CD" w:rsidRPr="006212CD">
        <w:rPr>
          <w:i/>
          <w:iCs/>
          <w:color w:val="111111"/>
          <w:bdr w:val="none" w:sz="0" w:space="0" w:color="auto" w:frame="1"/>
        </w:rPr>
        <w:t>«Планирование образовательной деятельности в ДОО»</w:t>
      </w:r>
      <w:r w:rsidR="006212CD" w:rsidRPr="006212CD">
        <w:rPr>
          <w:color w:val="111111"/>
        </w:rPr>
        <w:t>.</w:t>
      </w:r>
    </w:p>
    <w:p w:rsidR="00CA0942" w:rsidRPr="006212CD" w:rsidRDefault="00CA0942" w:rsidP="006212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A0942" w:rsidRPr="006212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0E5" w:rsidRDefault="005050E5" w:rsidP="006212CD">
      <w:pPr>
        <w:spacing w:after="0" w:line="240" w:lineRule="auto"/>
      </w:pPr>
      <w:r>
        <w:separator/>
      </w:r>
    </w:p>
  </w:endnote>
  <w:endnote w:type="continuationSeparator" w:id="0">
    <w:p w:rsidR="005050E5" w:rsidRDefault="005050E5" w:rsidP="006212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0E5" w:rsidRDefault="005050E5" w:rsidP="006212CD">
      <w:pPr>
        <w:spacing w:after="0" w:line="240" w:lineRule="auto"/>
      </w:pPr>
      <w:r>
        <w:separator/>
      </w:r>
    </w:p>
  </w:footnote>
  <w:footnote w:type="continuationSeparator" w:id="0">
    <w:p w:rsidR="005050E5" w:rsidRDefault="005050E5" w:rsidP="006212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496"/>
    <w:rsid w:val="00282496"/>
    <w:rsid w:val="00342F58"/>
    <w:rsid w:val="00460252"/>
    <w:rsid w:val="005050E5"/>
    <w:rsid w:val="0058187A"/>
    <w:rsid w:val="006212CD"/>
    <w:rsid w:val="0069172C"/>
    <w:rsid w:val="00837C23"/>
    <w:rsid w:val="0094343E"/>
    <w:rsid w:val="00CA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59FD4B-CACF-4967-A947-F49CA53E5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621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21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12CD"/>
    <w:rPr>
      <w:b/>
      <w:bCs/>
    </w:rPr>
  </w:style>
  <w:style w:type="paragraph" w:styleId="a5">
    <w:name w:val="header"/>
    <w:basedOn w:val="a"/>
    <w:link w:val="a6"/>
    <w:uiPriority w:val="99"/>
    <w:unhideWhenUsed/>
    <w:rsid w:val="006212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212CD"/>
  </w:style>
  <w:style w:type="paragraph" w:styleId="a7">
    <w:name w:val="footer"/>
    <w:basedOn w:val="a"/>
    <w:link w:val="a8"/>
    <w:uiPriority w:val="99"/>
    <w:unhideWhenUsed/>
    <w:rsid w:val="006212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212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7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1541</Words>
  <Characters>8784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Регина</cp:lastModifiedBy>
  <cp:revision>4</cp:revision>
  <dcterms:created xsi:type="dcterms:W3CDTF">2019-01-12T16:42:00Z</dcterms:created>
  <dcterms:modified xsi:type="dcterms:W3CDTF">2022-07-21T03:27:00Z</dcterms:modified>
</cp:coreProperties>
</file>