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6"/>
        </w:rPr>
        <w:t>С</w:t>
      </w:r>
      <w:r>
        <w:rPr>
          <w:rFonts w:ascii="Arial" w:hAnsi="Arial" w:cs="Arial" w:eastAsia="Arial"/>
          <w:color w:val="252525"/>
          <w:sz w:val="56"/>
        </w:rPr>
        <w:t>сылка на сайт педагога</w:t>
      </w:r>
    </w:p>
    <w:p>
      <w:pPr>
        <w:spacing w:line="204" w:lineRule="auto" w:after="0" w:before="0"/>
        <w:ind w:right="0" w:left="0"/>
        <w:rPr>
          <w:rFonts w:ascii="Arial" w:hAnsi="Arial" w:cs="Arial"/>
          <w:sz w:val="56"/>
        </w:rPr>
      </w:pPr>
      <w:r/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6"/>
        </w:rPr>
        <w:t>https://taplink.cc/razvitiye_detok</w:t>
      </w:r>
    </w:p>
    <w:sectPr>
      <w:pgSz w:h="16840" w:w="11900"/>
      <w:pgMar>
        <w:pgMar w:top="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2022-08-31T03:34:55Z</dcterms:created>
  <dc:creator>Apache POI</dc:creator>
</cp:coreProperties>
</file>