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муниципальное казённое дошкольное образовательное учреждение – 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>детский сад № 7 г. Татарска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28"/>
          <w:szCs w:val="28"/>
        </w:rPr>
        <w:t xml:space="preserve">Номинация: </w:t>
      </w:r>
    </w:p>
    <w:p w:rsidR="00FA136A" w:rsidRPr="00FA136A" w:rsidRDefault="00FA136A" w:rsidP="00FA136A">
      <w:pPr>
        <w:spacing w:after="0" w:line="240" w:lineRule="auto"/>
        <w:ind w:left="-357" w:firstLine="35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136A">
        <w:rPr>
          <w:rFonts w:ascii="Times New Roman" w:eastAsia="Times New Roman" w:hAnsi="Times New Roman" w:cs="Times New Roman"/>
          <w:sz w:val="40"/>
          <w:szCs w:val="40"/>
          <w:lang w:eastAsia="ru-RU"/>
        </w:rPr>
        <w:t>«Ландшафтный дизайн территории в ДОО»</w:t>
      </w: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28"/>
          <w:szCs w:val="28"/>
        </w:rPr>
        <w:t xml:space="preserve">Направление: </w:t>
      </w:r>
    </w:p>
    <w:p w:rsidR="00FA136A" w:rsidRPr="00FA136A" w:rsidRDefault="00FA136A" w:rsidP="00FA136A">
      <w:pPr>
        <w:spacing w:after="0" w:line="240" w:lineRule="auto"/>
        <w:ind w:left="-357" w:firstLine="357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</w:t>
      </w:r>
      <w:r w:rsidRPr="00FA136A">
        <w:rPr>
          <w:rFonts w:ascii="Times New Roman" w:eastAsia="Times New Roman" w:hAnsi="Times New Roman" w:cs="Times New Roman"/>
          <w:sz w:val="40"/>
          <w:szCs w:val="40"/>
          <w:lang w:eastAsia="ru-RU"/>
        </w:rPr>
        <w:t>Дошкольная образовательная организация города».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 проекта: 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823B"/>
          <w:sz w:val="52"/>
          <w:szCs w:val="52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 xml:space="preserve"> «</w:t>
      </w:r>
      <w:r w:rsidRPr="00FA136A">
        <w:rPr>
          <w:rFonts w:ascii="Times New Roman" w:eastAsia="Times New Roman" w:hAnsi="Times New Roman" w:cs="Times New Roman"/>
          <w:b/>
          <w:color w:val="00823B"/>
          <w:sz w:val="52"/>
          <w:szCs w:val="52"/>
          <w:lang w:eastAsia="ru-RU"/>
        </w:rPr>
        <w:t xml:space="preserve">Зеленой дорогой 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823B"/>
          <w:sz w:val="52"/>
          <w:szCs w:val="52"/>
          <w:lang w:eastAsia="ru-RU"/>
        </w:rPr>
        <w:t>в мир детства</w:t>
      </w:r>
      <w:r w:rsidRPr="00FA136A">
        <w:rPr>
          <w:rFonts w:ascii="Times New Roman" w:eastAsia="Times New Roman" w:hAnsi="Times New Roman" w:cs="Times New Roman"/>
          <w:b/>
          <w:color w:val="00B050"/>
          <w:sz w:val="36"/>
          <w:szCs w:val="36"/>
          <w:lang w:eastAsia="ru-RU"/>
        </w:rPr>
        <w:t>»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B050"/>
          <w:sz w:val="36"/>
          <w:szCs w:val="36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44"/>
          <w:szCs w:val="44"/>
        </w:rPr>
        <w:t xml:space="preserve">   </w:t>
      </w:r>
      <w:r w:rsidRPr="00FA136A">
        <w:rPr>
          <w:rFonts w:ascii="Times New Roman" w:eastAsia="Calibri" w:hAnsi="Times New Roman" w:cs="Times New Roman"/>
          <w:noProof/>
          <w:sz w:val="24"/>
          <w:lang w:eastAsia="ru-RU"/>
        </w:rPr>
        <w:drawing>
          <wp:inline distT="0" distB="0" distL="0" distR="0" wp14:anchorId="6B39050E" wp14:editId="0583D310">
            <wp:extent cx="2719310" cy="2191498"/>
            <wp:effectExtent l="57150" t="38100" r="42940" b="18302"/>
            <wp:docPr id="1" name="Рисунок 1" descr="C:\Users\User\AppData\Local\Microsoft\Windows\INetCache\Content.Word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522" cy="221101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9900"/>
                      </a:solidFill>
                    </a:ln>
                  </pic:spPr>
                </pic:pic>
              </a:graphicData>
            </a:graphic>
          </wp:inline>
        </w:drawing>
      </w:r>
      <w:r w:rsidRPr="00FA136A">
        <w:rPr>
          <w:rFonts w:ascii="Times New Roman" w:eastAsia="Calibri" w:hAnsi="Times New Roman" w:cs="Times New Roman"/>
          <w:b/>
          <w:sz w:val="44"/>
          <w:szCs w:val="44"/>
        </w:rPr>
        <w:t xml:space="preserve">                                                 </w:t>
      </w: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</w:p>
    <w:tbl>
      <w:tblPr>
        <w:tblStyle w:val="7"/>
        <w:tblW w:w="0" w:type="auto"/>
        <w:tblInd w:w="4219" w:type="dxa"/>
        <w:tblLook w:val="04A0" w:firstRow="1" w:lastRow="0" w:firstColumn="1" w:lastColumn="0" w:noHBand="0" w:noVBand="1"/>
      </w:tblPr>
      <w:tblGrid>
        <w:gridCol w:w="5419"/>
      </w:tblGrid>
      <w:tr w:rsidR="00FA136A" w:rsidRPr="00FA136A" w:rsidTr="00CD703E">
        <w:tc>
          <w:tcPr>
            <w:tcW w:w="5635" w:type="dxa"/>
            <w:tcBorders>
              <w:top w:val="nil"/>
              <w:left w:val="nil"/>
              <w:bottom w:val="nil"/>
              <w:right w:val="nil"/>
            </w:tcBorders>
          </w:tcPr>
          <w:p w:rsidR="00FA136A" w:rsidRPr="00FA136A" w:rsidRDefault="00FA136A" w:rsidP="00FA136A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         Авторы:</w:t>
            </w:r>
            <w:r w:rsidR="00300F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Канина Л.А., </w:t>
            </w:r>
            <w:proofErr w:type="spellStart"/>
            <w:r w:rsidR="00300F4F">
              <w:rPr>
                <w:rFonts w:ascii="Times New Roman" w:eastAsia="Calibri" w:hAnsi="Times New Roman" w:cs="Times New Roman"/>
                <w:sz w:val="28"/>
                <w:szCs w:val="28"/>
              </w:rPr>
              <w:t>Заболотская</w:t>
            </w:r>
            <w:proofErr w:type="spellEnd"/>
            <w:r w:rsidR="00300F4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А.А</w:t>
            </w:r>
            <w:r w:rsidRPr="00FA13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   </w:t>
            </w:r>
          </w:p>
          <w:p w:rsidR="00FA136A" w:rsidRPr="00FA136A" w:rsidRDefault="00FA136A" w:rsidP="00FA136A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Руководитель учреждения:                                                                    </w:t>
            </w:r>
          </w:p>
        </w:tc>
      </w:tr>
    </w:tbl>
    <w:p w:rsidR="00FA136A" w:rsidRPr="00FA136A" w:rsidRDefault="00FA136A" w:rsidP="00FA136A">
      <w:pPr>
        <w:tabs>
          <w:tab w:val="center" w:pos="481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Чернигова </w:t>
      </w:r>
      <w:proofErr w:type="spellStart"/>
      <w:r w:rsidRPr="00FA136A">
        <w:rPr>
          <w:rFonts w:ascii="Times New Roman" w:eastAsia="Calibri" w:hAnsi="Times New Roman" w:cs="Times New Roman"/>
          <w:sz w:val="28"/>
          <w:szCs w:val="28"/>
        </w:rPr>
        <w:t>Аксана</w:t>
      </w:r>
      <w:proofErr w:type="spellEnd"/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Викторовна</w:t>
      </w:r>
    </w:p>
    <w:p w:rsidR="00FA136A" w:rsidRPr="00FA136A" w:rsidRDefault="00FA136A" w:rsidP="00FA136A">
      <w:pPr>
        <w:tabs>
          <w:tab w:val="center" w:pos="4819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заведующий</w:t>
      </w:r>
    </w:p>
    <w:p w:rsidR="00FA136A" w:rsidRPr="00FA136A" w:rsidRDefault="00FA136A" w:rsidP="00FA136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A136A" w:rsidRPr="00FA136A" w:rsidRDefault="00FA136A" w:rsidP="00FA136A">
      <w:pPr>
        <w:tabs>
          <w:tab w:val="left" w:pos="2009"/>
        </w:tabs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28"/>
          <w:szCs w:val="28"/>
        </w:rPr>
        <w:t>Контактная информация:</w:t>
      </w: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Тел.: 8(38364)2-17-39: </w:t>
      </w:r>
    </w:p>
    <w:p w:rsidR="00FA136A" w:rsidRPr="00FA136A" w:rsidRDefault="00FA136A" w:rsidP="00FA136A">
      <w:pPr>
        <w:tabs>
          <w:tab w:val="left" w:pos="2009"/>
        </w:tabs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hyperlink r:id="rId8" w:history="1">
        <w:r w:rsidRPr="00FA136A">
          <w:rPr>
            <w:rFonts w:ascii="Times New Roman" w:eastAsia="Times New Roman" w:hAnsi="Times New Roman" w:cs="Times New Roman"/>
            <w:color w:val="2D2F32"/>
            <w:sz w:val="28"/>
            <w:szCs w:val="28"/>
            <w:bdr w:val="none" w:sz="0" w:space="0" w:color="auto" w:frame="1"/>
            <w:lang w:eastAsia="ru-RU"/>
          </w:rPr>
          <w:t>ds_7_tat@edu54.ru</w:t>
        </w:r>
      </w:hyperlink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г. Татарск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  2021 г.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28"/>
          <w:szCs w:val="28"/>
        </w:rPr>
        <w:t xml:space="preserve"> Содержание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68"/>
        <w:gridCol w:w="6623"/>
        <w:gridCol w:w="2337"/>
      </w:tblGrid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Содержание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Страницы</w:t>
            </w:r>
          </w:p>
        </w:tc>
      </w:tr>
      <w:tr w:rsidR="00FA136A" w:rsidRPr="00FA136A" w:rsidTr="00CD703E">
        <w:tc>
          <w:tcPr>
            <w:tcW w:w="9854" w:type="dxa"/>
            <w:gridSpan w:val="3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I</w:t>
            </w: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 Введение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Паспорт проекта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Актуальность, новизна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значимость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FA136A" w:rsidRPr="00FA136A" w:rsidTr="00CD703E">
        <w:tc>
          <w:tcPr>
            <w:tcW w:w="9854" w:type="dxa"/>
            <w:gridSpan w:val="3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Основная часть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Материально- техническое  обеспечение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Предпроектный</w:t>
            </w:r>
            <w:proofErr w:type="spell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анализ территории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10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Агротехника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num" w:pos="360"/>
                <w:tab w:val="num" w:pos="567"/>
              </w:tabs>
              <w:suppressAutoHyphens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11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Образовательный модуль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13</w:t>
            </w:r>
          </w:p>
        </w:tc>
      </w:tr>
      <w:tr w:rsidR="00FA136A" w:rsidRPr="00FA136A" w:rsidTr="00CD703E">
        <w:tc>
          <w:tcPr>
            <w:tcW w:w="9854" w:type="dxa"/>
            <w:gridSpan w:val="3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III</w:t>
            </w: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 Заключение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Выводы и практическая значимость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Перспективы работы на будущее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A136A" w:rsidRPr="00FA136A" w:rsidTr="00CD703E">
        <w:tc>
          <w:tcPr>
            <w:tcW w:w="9854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Приложения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1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16-20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2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3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4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5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24-25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6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7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27-28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8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29-37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9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FA136A" w:rsidRPr="00FA136A" w:rsidTr="00CD703E">
        <w:tc>
          <w:tcPr>
            <w:tcW w:w="675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804" w:type="dxa"/>
          </w:tcPr>
          <w:p w:rsidR="00FA136A" w:rsidRPr="00FA136A" w:rsidRDefault="00FA136A" w:rsidP="00FA136A">
            <w:pPr>
              <w:tabs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10</w:t>
            </w:r>
          </w:p>
        </w:tc>
        <w:tc>
          <w:tcPr>
            <w:tcW w:w="2375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</w:tbl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A136A" w:rsidRPr="00FA136A" w:rsidRDefault="00FA136A" w:rsidP="00FA136A">
      <w:pPr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</w:t>
      </w: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  <w:sectPr w:rsidR="00FA136A" w:rsidRPr="00FA136A" w:rsidSect="001A3D55">
          <w:headerReference w:type="default" r:id="rId9"/>
          <w:headerReference w:type="first" r:id="rId10"/>
          <w:pgSz w:w="11906" w:h="16838"/>
          <w:pgMar w:top="709" w:right="1134" w:bottom="1134" w:left="1134" w:header="708" w:footer="708" w:gutter="0"/>
          <w:pgBorders w:display="firstPage" w:offsetFrom="page">
            <w:top w:val="peopleHats" w:sz="21" w:space="24" w:color="auto"/>
            <w:left w:val="peopleHats" w:sz="21" w:space="24" w:color="auto"/>
            <w:bottom w:val="peopleHats" w:sz="21" w:space="24" w:color="auto"/>
            <w:right w:val="peopleHats" w:sz="21" w:space="24" w:color="auto"/>
          </w:pgBorders>
          <w:pgNumType w:chapStyle="1"/>
          <w:cols w:space="708"/>
          <w:titlePg/>
          <w:docGrid w:linePitch="360"/>
        </w:sectPr>
      </w:pP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lastRenderedPageBreak/>
        <w:t>I</w:t>
      </w:r>
      <w:r w:rsidRPr="00FA13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Введение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1. </w:t>
      </w: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 проекта</w:t>
      </w:r>
    </w:p>
    <w:tbl>
      <w:tblPr>
        <w:tblW w:w="978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6946"/>
      </w:tblGrid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проекта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Педагогический проект по благоустройству и озеленению территории детского сада  </w:t>
            </w:r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«Зеленой дорогой в мир детства»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 проекта</w:t>
            </w:r>
          </w:p>
        </w:tc>
        <w:tc>
          <w:tcPr>
            <w:tcW w:w="6946" w:type="dxa"/>
          </w:tcPr>
          <w:p w:rsidR="00FA136A" w:rsidRPr="00FA136A" w:rsidRDefault="009C0496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Канина Л. А.- воспитатель,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Заболотская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А.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FA136A"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.-воспитатель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проекта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Педагоги, дети, родители (законные представители), сотрудники детского сада.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Проблема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Территория детского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сада  –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это визитная карточка учреждения, требующая постоянной и целенаправленной работы по благоустройству. Большое значение имеет внешний вид ДОУ и окружающая ее территория, она должна быть не только красивой, но экологически чистой. Ведь именно здесь мы проводим большую часть времени, особенно в </w:t>
            </w:r>
            <w:proofErr w:type="spellStart"/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весенне</w:t>
            </w:r>
            <w:proofErr w:type="spellEnd"/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– летний период. Благоустроенная  территория может являться площадкой для реализации программы экологического воспитания, образования детей и их родителей (законных представителей), которые будут включены в практическую деятельность по благоустройству.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Гипотеза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Рационально организованная и насыщенная развивающая предметно-пространственная среда на территории детского сада – это естественная, комфортная, уютная обстановка, которая позволит содействовать развитию познавательных интересов детей,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физической  активности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усвоению  знаний, умений, норм, правил, приобщению их к природе, формированию нравственных и эстетических начал, большей социализации. 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проекта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Долгосрочный,  с 1апреля  2021 года – 10 октября 2021 года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Практико-ориентированный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Продукты проекта 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Фотографии, рисунки, поделки, экспериментально - исследовательские работы, выставки, сценарии конкурсов и праздников,  кормушки, цветники, познавательные игры, экологические и социально – значимые  акции, новые цветники, деревца и кустарники на территории детского сада, огород.</w:t>
            </w:r>
          </w:p>
        </w:tc>
      </w:tr>
      <w:tr w:rsidR="00FA136A" w:rsidRPr="00FA136A" w:rsidTr="00CD703E">
        <w:tc>
          <w:tcPr>
            <w:tcW w:w="2835" w:type="dxa"/>
          </w:tcPr>
          <w:p w:rsidR="00FA136A" w:rsidRPr="00FA136A" w:rsidRDefault="00FA136A" w:rsidP="00FA13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Ресурсы проекта </w:t>
            </w:r>
          </w:p>
        </w:tc>
        <w:tc>
          <w:tcPr>
            <w:tcW w:w="6946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Предметно – развивающая среда: </w:t>
            </w: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материал для экспериментирования и опытнической деятельности, тропа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здоровья  и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огород на территории детского сада, огород на окне; цветники, скворечники, кормушки.</w:t>
            </w: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выносной материал для опытов и экспериментов, игр с водой и песком</w:t>
            </w: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Интернет - ресурсы, методическая литература.</w:t>
            </w:r>
          </w:p>
        </w:tc>
      </w:tr>
    </w:tbl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2. Актуальность, новизна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Дружба наша с природой - залог здоровья обеих сторон. И, что особенно важно, любовь к природе взрослых непременно перейдет и в сердца детей. Так будем же разумными сеятелями добра и красоты, а одновременно – и прилежными учениками у матери - природы: ее щедрость и красота нам так необходимы в жизни. Мы хотим сделать территорию детского сада для подрастающего поколения экологически чистой, эстетически красивой и приятной. 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Детский сад – это </w:t>
      </w:r>
      <w:proofErr w:type="gramStart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 радости</w:t>
      </w:r>
      <w:proofErr w:type="gramEnd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познания нового, культурный очаг. Ребёнок проводит в детском саду большую </w:t>
      </w:r>
      <w:proofErr w:type="gramStart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половину  дня</w:t>
      </w:r>
      <w:proofErr w:type="gramEnd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Естественно, что для его дальнейшего личностного становления важно то, что находится вокруг него. Видя ежедневно ухоженные красивые, всегда цветущие клумбы, ребенок не только будет получать положительные эмоции, но и учиться оберегать красоту, создавать её своими руками.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эстетической функции, очень важна функция практическая. Современный детский сад ориентирован на то, чтобы ребёнок получал не только теоретические знания, но и непосредственно практические навыки. Поэтому то, чему он научится при проектировании и воплощении в жизнь, пригодится ему в дальнейшем.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необходимо сформировать у детей чувства, понимание, ценность и, что самое главное, сотворение красоты.  Нужно делать все, чтобы </w:t>
      </w:r>
      <w:proofErr w:type="gramStart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территория  детского</w:t>
      </w:r>
      <w:proofErr w:type="gramEnd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сада была притягательным и в чем-то волшебным местом куда хотелось бы приходить снова и снова, даже после того как покинешь его стены.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Благоустройство и озеленение территории детского сада играет важную </w:t>
      </w:r>
      <w:proofErr w:type="spellStart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санитарно</w:t>
      </w:r>
      <w:proofErr w:type="spellEnd"/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гигиеническую и учебно-воспитательную роль. В связи с этим был разработан </w:t>
      </w:r>
      <w:r w:rsidRPr="00FA1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проект</w:t>
      </w: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 благоустройству и озеленению - «Зеленой дорогой в мир детства». Реализация данного проекта помогла решить важную проблему: выполнить соответствие единого, композиционно выстроенного, эстетически оформленного пространства территории детского сада.</w:t>
      </w: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tabs>
          <w:tab w:val="left" w:pos="5269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00F4F" w:rsidRDefault="00300F4F" w:rsidP="00FA136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A136A" w:rsidRDefault="00FA136A" w:rsidP="00FA136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3. Практическая значимость</w:t>
      </w:r>
    </w:p>
    <w:p w:rsidR="00300F4F" w:rsidRPr="00FA136A" w:rsidRDefault="00300F4F" w:rsidP="00FA136A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создание эмоционально - благоприятных условий пребывания детей в дошкольном учреждении через озеленение и благоустройство территории детского сада.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озеленить и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благоустроить  территорию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улучшить художественное оформление территории детского сада;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 условия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для организации  игровой  и  познавательной  деятельности;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способствовать повышению профессиональной компетентности педагогических работников, развитию их творческого потенциала;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бережное отношение к природе и к окружающему миру;</w:t>
      </w:r>
    </w:p>
    <w:p w:rsidR="00FA136A" w:rsidRPr="00FA136A" w:rsidRDefault="00FA136A" w:rsidP="00FA136A">
      <w:pPr>
        <w:numPr>
          <w:ilvl w:val="0"/>
          <w:numId w:val="1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единое пространство для сотрудничества с родителями</w:t>
      </w: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(законными представителями) детьми и педагогами.</w:t>
      </w: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Продолжительность реализации </w:t>
      </w:r>
      <w:proofErr w:type="gramStart"/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проекта:   </w:t>
      </w:r>
      <w:proofErr w:type="gramEnd"/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1 этап - подготовительный (с 01 апреля- 15 мая)</w:t>
      </w: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этап - реализация проекта (с 16 мая- 31 июля)</w:t>
      </w: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этап - заключительный (с 1 августа – 10 октября)</w:t>
      </w: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Этапы разработки и реализации проекта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7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701"/>
        <w:gridCol w:w="4820"/>
      </w:tblGrid>
      <w:tr w:rsidR="00FA136A" w:rsidRPr="00FA136A" w:rsidTr="00CD703E">
        <w:tc>
          <w:tcPr>
            <w:tcW w:w="3510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Описание видов деятельности</w:t>
            </w:r>
          </w:p>
        </w:tc>
        <w:tc>
          <w:tcPr>
            <w:tcW w:w="1701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4820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Результаты</w:t>
            </w:r>
          </w:p>
        </w:tc>
      </w:tr>
      <w:tr w:rsidR="00FA136A" w:rsidRPr="00FA136A" w:rsidTr="00CD703E">
        <w:tc>
          <w:tcPr>
            <w:tcW w:w="10031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этап – подготовительный</w:t>
            </w:r>
          </w:p>
        </w:tc>
      </w:tr>
      <w:tr w:rsidR="00FA136A" w:rsidRPr="00FA136A" w:rsidTr="00CD703E">
        <w:tc>
          <w:tcPr>
            <w:tcW w:w="351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1.Мотивация к участию в конкурсе, целеполагание.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 Методический час. Презентация положения о конкурсе лучшее благоустройство и озеленение территории ОО.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3. Сбор и анализ информации по данной теме. 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4.Творческая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дискуссия  «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Благоустройство и озеленение территории ОО».  </w:t>
            </w:r>
          </w:p>
          <w:p w:rsidR="00FA136A" w:rsidRPr="00FA136A" w:rsidRDefault="00FA136A" w:rsidP="00FA136A">
            <w:pPr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5. Разработка и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утверждение  проекта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</w:t>
            </w: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6.Составление карты - схемы оформления территории детского сада. </w:t>
            </w: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7. Разработка сметы и календарного плана работ.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8. Приобретение семян цветочных, овощных и злаковых культур.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9. Разбивка участков и цветников: карта-схема и описание 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10.«Огород на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подоконнике»  Посев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семян на рассаду цветочных,  овощных культур. Посадка плодов дуба.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 2)</w:t>
            </w: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701" w:type="dxa"/>
          </w:tcPr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05.04.2021</w:t>
            </w: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05.04.2021</w:t>
            </w: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05.04.2021-09.04.2021</w:t>
            </w: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09.04.2021</w:t>
            </w: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1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13.04.2021</w:t>
            </w: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16.04.2021</w:t>
            </w: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19.04.2021</w:t>
            </w: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ind w:right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19.04.2021</w:t>
            </w: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  <w:p w:rsidR="00FA136A" w:rsidRPr="00FA136A" w:rsidRDefault="00FA136A" w:rsidP="00FA136A">
            <w:pPr>
              <w:ind w:right="5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Решение об участии в городском смотре-конкурсе ландшафтных проектов.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Создание творческой группы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Формирование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детско</w:t>
            </w:r>
            <w:proofErr w:type="spell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–взрослых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команд.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опыта работы по благоустройству через интернет источники. </w:t>
            </w: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FA136A" w:rsidRPr="00FA136A" w:rsidRDefault="00FA136A" w:rsidP="00FA136A">
            <w:pPr>
              <w:jc w:val="both"/>
              <w:textAlignment w:val="baseline"/>
              <w:rPr>
                <w:rFonts w:ascii="Segoe UI" w:eastAsia="Times New Roman" w:hAnsi="Segoe UI" w:cs="Segoe UI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Детальное обследование территории и выделение наиболее интересных объектов. </w:t>
            </w:r>
            <w:r w:rsidRPr="00FA136A">
              <w:rPr>
                <w:rFonts w:ascii="Calibri" w:eastAsia="Times New Roman" w:hAnsi="Calibri" w:cs="Calibri"/>
                <w:sz w:val="28"/>
                <w:szCs w:val="28"/>
              </w:rPr>
              <w:t> 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Разработан план работы по созданию проекта.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Разработан план работы по реализации проекта. 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Составлена карта - схема оформления территории детского сада. 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Разработана смета и календарный плана работы.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Приобрели семена цветочных, овощных и злаковых культур.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Спроектирована карта- схема, описали предназначение центров.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Посеяны семена в специально приготовленные контейнеры для выращивания рассады и саженцев дуба.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136A" w:rsidRPr="00FA136A" w:rsidTr="00CD703E">
        <w:tc>
          <w:tcPr>
            <w:tcW w:w="10031" w:type="dxa"/>
            <w:gridSpan w:val="3"/>
          </w:tcPr>
          <w:p w:rsidR="00FA136A" w:rsidRPr="00FA136A" w:rsidRDefault="00FA136A" w:rsidP="00FA136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 – основной (практический)</w:t>
            </w:r>
          </w:p>
        </w:tc>
      </w:tr>
      <w:tr w:rsidR="00FA136A" w:rsidRPr="00FA136A" w:rsidTr="00CD703E">
        <w:tc>
          <w:tcPr>
            <w:tcW w:w="351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1. Весенняя обрезка, побелка деревьев и кустарников.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 3)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2.Завоз плодородной земли, предпосевная обработка почвы.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5. Приобретение саженцев.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7.  Проведение акций: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«Пусть участок детского сада будет красивым»,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«Посади дерево»,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«Аллея выпускников»,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« Сделаем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наш город чище».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 4)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Высаживание рассады и посев семян цветочных, овощных, злаковых культур в открытый грунт.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(Приложение № 5)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9. Проведение образовательной,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совместной деятельности в рамках проекта. (Приложение № 1)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  <w:r w:rsidRPr="00FA136A">
              <w:rPr>
                <w:rFonts w:ascii="Times New Roman" w:eastAsia="Times New Roman" w:hAnsi="Times New Roman" w:cs="Times New Roman"/>
              </w:rPr>
              <w:t xml:space="preserve"> 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Экологические праздники: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по годовому плану и плану на летне-оздоровительный период.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(Приложение № 7)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11.Практические действия: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прореживание всходов,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удаление сорняков,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внесение удобрений,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  полив, прополка,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рыхление,  подкормка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, 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защита от вредителей и болезней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стрижка травы и цветочного массива.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12. Экскурсия с детьми по территории детского сада. </w:t>
            </w:r>
          </w:p>
        </w:tc>
        <w:tc>
          <w:tcPr>
            <w:tcW w:w="1701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Май- август</w:t>
            </w:r>
          </w:p>
        </w:tc>
        <w:tc>
          <w:tcPr>
            <w:tcW w:w="482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Проведена обрезка и побелка деревьев, кустарников.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Завезена земля и подготовлена почва.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Приобретены саженцы.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Проведены акции. 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Высажена рассада и посеяны семена цветочных, овощных, злаковых культур в открытый грунт.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Проведена образовательная, совместная деятельность в рамках проекта.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Проведены экологические праздники.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Выполнены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все  запланированные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практические действия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Проведены экскурсии по территории детского сада. </w:t>
            </w:r>
          </w:p>
        </w:tc>
      </w:tr>
      <w:tr w:rsidR="00FA136A" w:rsidRPr="00FA136A" w:rsidTr="00CD703E">
        <w:tc>
          <w:tcPr>
            <w:tcW w:w="10031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этап – заключительный</w:t>
            </w:r>
          </w:p>
        </w:tc>
      </w:tr>
      <w:tr w:rsidR="00FA136A" w:rsidRPr="00FA136A" w:rsidTr="00CD703E">
        <w:tc>
          <w:tcPr>
            <w:tcW w:w="351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1.</w:t>
            </w: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Сбор урожая и проведение выставки «Чудо с грядки»; «Цветочная фантазия».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2. Посадка луковичных цветов.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участка к зиме (агротехнические мероприятия)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 3. Итоговая презентация: 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– на </w:t>
            </w: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сайте  ДОУ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, интернет источниках.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– в средствах массовой информации (Приложение № 8)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4. Участие в конкурсах. (Приложение № 9,10)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5.Обобщение положительного опыта</w:t>
            </w:r>
          </w:p>
        </w:tc>
        <w:tc>
          <w:tcPr>
            <w:tcW w:w="1701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Август-октябрь</w:t>
            </w:r>
          </w:p>
        </w:tc>
        <w:tc>
          <w:tcPr>
            <w:tcW w:w="4820" w:type="dxa"/>
          </w:tcPr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Собран урожай, проведены выставки.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Произведена посадка луковичных.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Убраны однолетние растения. Утеплены многолетние зимующие культуры. 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Произведены  агротехнические</w:t>
            </w:r>
            <w:proofErr w:type="gramEnd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мероприятия.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Публикация результатов реализации проекта в СМИ и интернет источниках.</w:t>
            </w: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136A" w:rsidRPr="00FA136A" w:rsidRDefault="00FA136A" w:rsidP="00FA136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Обобщён опыт по благоустройству и озеленении  ДОУ.</w:t>
            </w:r>
          </w:p>
        </w:tc>
      </w:tr>
    </w:tbl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val="en-US" w:eastAsia="ru-RU"/>
        </w:rPr>
        <w:t>II</w:t>
      </w:r>
      <w:r w:rsidRPr="00FA136A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 Основная часть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Материально-техническое обеспечение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благоустройству территории выполняются из года в год, и они состоят из последовательности различных технологических операций, главная цель которых состоит в том, чтобы создать эмоционально-благоприятные условия для развития экологического воспитания и организации познавательно-исследовательской, творческой, оздоровительной деятельности детей. Для выполнения этих работ служит сельскохозяйственный инвентарь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Малая механизация и сельскохозяйственный инвентарь, оборудование.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4743"/>
        <w:gridCol w:w="4602"/>
      </w:tblGrid>
      <w:tr w:rsidR="00FA136A" w:rsidRPr="00FA136A" w:rsidTr="00CD703E">
        <w:tc>
          <w:tcPr>
            <w:tcW w:w="9854" w:type="dxa"/>
            <w:gridSpan w:val="2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Малая механизация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Триммер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9854" w:type="dxa"/>
            <w:gridSpan w:val="2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Сельскохозяйственный инвентарь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Лопата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Грабли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6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Метла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Лейка с разбрызгивателем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6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Рыхлитель –кошка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Секатор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Шланг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Тачка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Ведро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Ножовка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Гвозди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кг.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Дрель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Шуруповерт</w:t>
            </w:r>
            <w:proofErr w:type="spellEnd"/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Молоток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Кисти 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Топор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  <w:tr w:rsidR="00FA136A" w:rsidRPr="00FA136A" w:rsidTr="00CD703E"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Рулетка</w:t>
            </w:r>
          </w:p>
        </w:tc>
        <w:tc>
          <w:tcPr>
            <w:tcW w:w="4927" w:type="dxa"/>
          </w:tcPr>
          <w:p w:rsidR="00FA136A" w:rsidRPr="00FA136A" w:rsidRDefault="00FA136A" w:rsidP="00FA136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 шт.</w:t>
            </w:r>
          </w:p>
        </w:tc>
      </w:tr>
    </w:tbl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proofErr w:type="spellStart"/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Предпроектный</w:t>
      </w:r>
      <w:proofErr w:type="spellEnd"/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анализ территории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(анализ существующей ситуации)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Оценка насаждений.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Красиво, когда территория ДОУ просто утопает в цветах. Цветы – это идеальный и универсальный инструмент в благоустройстве территории детского сада. Они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придадут  неповторимое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очарование. Очень важно, чтобы все дорожки, клумбы, цветники, группы кустарников и деревьев сочетались между собой по форме и цвету. Традиционно для оформления территории мы используем следующие формы посадки растений: цветники, клумбы, одиночно стоящие и висящие растения. Цветники и клумбы имеют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 формы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круглые, квадратные, прямоугольные. Растения для цветников подбираются так, чтобы они, сменяли общую цветовую гамму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и  цвели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течении всего сезона. Из цветочных культур предпочтение отдано бархатцам, так как они пышно цветут как в дождливое, так и в засушливое лето. На территории детского сада хорошо произрастают следующие цветочные культуры: ромашка, мальва, ирисы, лилии, лилейник, петуния, георгины, настурция, бархатцы,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шафраны  портулак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астры, душистый горошек, </w:t>
      </w:r>
      <w:proofErr w:type="spell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циния</w:t>
      </w:r>
      <w:proofErr w:type="spell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виола.  Рассаду этих растений вырастили на подоконниках групповых комнат. Кроме того, семена большинства этих культур были собраны воспитанниками во время осенних трудовых десантов.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Расположение зелёных насаждений продумано и определено с учетом принципа безопасности, декоративности, эстетичности. Красивые деревья и кустарники будут делать территорию детского сада нарядной в летний и осенне-весенний период. 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ревизии состояния растений выявили: территория детского сада нуждается в обновление набора древесно-кустарниковых растений, пополнении многолетниками.  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Строения.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детского сада расположено здание овощехранилища. 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Малые архитектурные формы.</w:t>
      </w:r>
    </w:p>
    <w:p w:rsidR="00FA136A" w:rsidRPr="00FA136A" w:rsidRDefault="00FA136A" w:rsidP="00FA13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эстетического восприятия были изготовлены малые архитектурные формы такие как: пост ГИБДД, корабль с алыми парусами, «</w:t>
      </w:r>
      <w:proofErr w:type="spell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Мультдеревня</w:t>
      </w:r>
      <w:proofErr w:type="spell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машины, поезд, декоративный пруд «Царевна лягушка», чайная пара, черепаха, львёнок.   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Агротехника </w:t>
      </w:r>
    </w:p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Используемый ассортимент растений</w:t>
      </w:r>
    </w:p>
    <w:tbl>
      <w:tblPr>
        <w:tblStyle w:val="7"/>
        <w:tblW w:w="9497" w:type="dxa"/>
        <w:tblInd w:w="-176" w:type="dxa"/>
        <w:tblLook w:val="04A0" w:firstRow="1" w:lastRow="0" w:firstColumn="1" w:lastColumn="0" w:noHBand="0" w:noVBand="1"/>
      </w:tblPr>
      <w:tblGrid>
        <w:gridCol w:w="3403"/>
        <w:gridCol w:w="3402"/>
        <w:gridCol w:w="2692"/>
      </w:tblGrid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растений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До начала проекта.</w:t>
            </w:r>
          </w:p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имеющихся насаждений (шт.)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После окончания проекта. Количество посаженных зеленых насаждений (шт.)</w:t>
            </w:r>
          </w:p>
        </w:tc>
      </w:tr>
      <w:tr w:rsidR="00FA136A" w:rsidRPr="00FA136A" w:rsidTr="00CD703E">
        <w:tc>
          <w:tcPr>
            <w:tcW w:w="9497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Деревья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Ива белая плакучая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Береза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Дуб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Ель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136A" w:rsidRPr="00FA136A" w:rsidTr="00CD703E">
        <w:tc>
          <w:tcPr>
            <w:tcW w:w="9497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Кустарники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Сирень обыкновенная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Верба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Малина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Смородина красная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A136A" w:rsidRPr="00FA136A" w:rsidTr="00CD703E">
        <w:tc>
          <w:tcPr>
            <w:tcW w:w="9497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Цветы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Мальва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Ирисы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Фиалки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Настурция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Бархатцы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Петунья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Астра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Вьюн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Цинния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Виола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Цветочная смесь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много</w:t>
            </w:r>
          </w:p>
        </w:tc>
      </w:tr>
      <w:tr w:rsidR="00FA136A" w:rsidRPr="00FA136A" w:rsidTr="00CD703E">
        <w:tc>
          <w:tcPr>
            <w:tcW w:w="9497" w:type="dxa"/>
            <w:gridSpan w:val="3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Овощные культуры (грядки)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Капуста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Свекла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Морковь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Томаты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Лук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Кабачок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Петрушка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Салат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Укроп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Редис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Картофель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Огурцы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Щавель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Перец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Горох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Фасоль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Бобы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FA136A" w:rsidRPr="00FA136A" w:rsidTr="00CD703E">
        <w:tc>
          <w:tcPr>
            <w:tcW w:w="3403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Кориандр</w:t>
            </w:r>
          </w:p>
        </w:tc>
        <w:tc>
          <w:tcPr>
            <w:tcW w:w="340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FA136A" w:rsidRPr="00FA136A" w:rsidRDefault="00FA136A" w:rsidP="00FA136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A136A" w:rsidRPr="00FA136A" w:rsidRDefault="00FA136A" w:rsidP="00FA13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агротехнических мероприятий</w:t>
      </w:r>
    </w:p>
    <w:p w:rsidR="00FA136A" w:rsidRPr="00FA136A" w:rsidRDefault="00FA136A" w:rsidP="00FA136A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tbl>
      <w:tblPr>
        <w:tblW w:w="9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27"/>
        <w:gridCol w:w="784"/>
        <w:gridCol w:w="1022"/>
        <w:gridCol w:w="664"/>
        <w:gridCol w:w="839"/>
        <w:gridCol w:w="835"/>
        <w:gridCol w:w="962"/>
        <w:gridCol w:w="1255"/>
        <w:gridCol w:w="1157"/>
      </w:tblGrid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июль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октябрь</w:t>
            </w: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</w:t>
            </w: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почвы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Посев семян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Появление всходов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Прореживание всходов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Внесение удобрений и подкормки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Орошение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Защита от вредителей и болезней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ind w:hanging="14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Срок</w:t>
            </w:r>
          </w:p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цветение  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A136A" w:rsidRPr="00FA136A" w:rsidTr="00CD703E">
        <w:trPr>
          <w:jc w:val="center"/>
        </w:trPr>
        <w:tc>
          <w:tcPr>
            <w:tcW w:w="1783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семян</w:t>
            </w:r>
          </w:p>
        </w:tc>
        <w:tc>
          <w:tcPr>
            <w:tcW w:w="76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1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5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8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227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A1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1309" w:type="dxa"/>
          </w:tcPr>
          <w:p w:rsidR="00FA136A" w:rsidRPr="00FA136A" w:rsidRDefault="00FA136A" w:rsidP="00FA13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A136A" w:rsidRPr="00FA136A" w:rsidRDefault="00FA136A" w:rsidP="00FA1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A136A" w:rsidRPr="00FA136A" w:rsidRDefault="00FA136A" w:rsidP="00FA136A">
      <w:pPr>
        <w:tabs>
          <w:tab w:val="left" w:pos="1080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III</w:t>
      </w:r>
      <w:r w:rsidRPr="00FA13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Заключение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Ожидаемые результаты: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1. Благоустройство территории в соответствии с приоритетными направлениями проекта «Зеленой дорогой в мир детства».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2. Создание условий для отдыха, занятий спортом, игр и экспериментирования детей.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3. Создание условий для охраны и укрепления здоровья детей.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4. Привлечение родителей (законных представителей) к благоустройству территории.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Удовлетворенность деятельностью дошкольного учреждения со стороны родителей (законных представителей), воспитанников.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   Создание своего «облика» территории дошкольного учреждения.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7.  Повышение уровня экологической культуры педагогов, воспитанников и родителей (законных представителей).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Гармоничное формирование разных видов отношения детей к природе (природоохранного, гуманного, эстетического, познавательного).</w:t>
      </w:r>
    </w:p>
    <w:p w:rsidR="00FA136A" w:rsidRPr="00FA136A" w:rsidRDefault="00FA136A" w:rsidP="00FA136A">
      <w:pPr>
        <w:shd w:val="clear" w:color="auto" w:fill="FFFFFF"/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2. Выводы и практическая значимость проекта</w:t>
      </w:r>
    </w:p>
    <w:p w:rsidR="00FA136A" w:rsidRPr="00FA136A" w:rsidRDefault="00FA136A" w:rsidP="00FA13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FA136A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Мы не можем изменить весь мир, но можем изменить себя, свое отношение к тому, что происходит вокруг нас. Наши сотрудники — настоящие профессионалы своего дела. Ведь именно они самые трудолюбивые, творческие, всё умеющие, болеющие за всё душой, любящие детей люди. Всё что мы делаем в нашем детском саду – мы делаем ради них, наших детей, ради того, чтобы они росли здоровыми, умными, добрыми. </w:t>
      </w:r>
      <w:r w:rsidRPr="00FA136A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Результаты </w:t>
      </w: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данного проекта оказали прямое влияние на качество, и уровень образования, на работу по обеспечению охраны жизни и здоровья детей.  Будут способствовать формированию у детей и взрослых чувства ответственности, любви к малой Родине и созидательного отношения к окружающему.</w:t>
      </w:r>
    </w:p>
    <w:p w:rsidR="00FA136A" w:rsidRPr="00FA136A" w:rsidRDefault="00FA136A" w:rsidP="00FA13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К тому же:</w:t>
      </w:r>
    </w:p>
    <w:p w:rsidR="00FA136A" w:rsidRPr="00FA136A" w:rsidRDefault="00FA136A" w:rsidP="00FA136A">
      <w:pPr>
        <w:numPr>
          <w:ilvl w:val="0"/>
          <w:numId w:val="16"/>
        </w:numPr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повысили уровень экологической культуры и социальной компетентности детей;</w:t>
      </w:r>
    </w:p>
    <w:p w:rsidR="00FA136A" w:rsidRPr="00FA136A" w:rsidRDefault="00FA136A" w:rsidP="00FA136A">
      <w:pPr>
        <w:numPr>
          <w:ilvl w:val="0"/>
          <w:numId w:val="16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преобразовали предметно — игровую среду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территории,  позволяющую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играть, отдыхать, заниматься спортом, познавательной деятельностью;</w:t>
      </w:r>
    </w:p>
    <w:p w:rsidR="00FA136A" w:rsidRPr="00FA136A" w:rsidRDefault="00FA136A" w:rsidP="00FA136A">
      <w:pPr>
        <w:numPr>
          <w:ilvl w:val="0"/>
          <w:numId w:val="16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укрепили заинтересованность родителей в сотрудничестве с детским садом;</w:t>
      </w:r>
    </w:p>
    <w:p w:rsidR="00FA136A" w:rsidRPr="00FA136A" w:rsidRDefault="00FA136A" w:rsidP="00FA136A">
      <w:pPr>
        <w:numPr>
          <w:ilvl w:val="0"/>
          <w:numId w:val="16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 детского сада стала яркой, насыщенной;</w:t>
      </w:r>
    </w:p>
    <w:p w:rsidR="00FA136A" w:rsidRPr="00FA136A" w:rsidRDefault="00FA136A" w:rsidP="00FA136A">
      <w:pPr>
        <w:numPr>
          <w:ilvl w:val="0"/>
          <w:numId w:val="16"/>
        </w:numPr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проявляют творческую активность в познании окружающего мира.</w:t>
      </w:r>
    </w:p>
    <w:p w:rsidR="00FA136A" w:rsidRPr="00FA136A" w:rsidRDefault="00FA136A" w:rsidP="00FA13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благоустройства помог решить задачи эстетического, умственного, нравственного и физического воспитания детей через знакомство с окружающим растительным миром; создать комфортные условия для прогулок детей. А также позволил осуществить активизацию творческого потенциала педагогического и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родительского  коллектива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созданию благоприятных условий для пребывания детей в дошкольном учреждении.</w:t>
      </w:r>
    </w:p>
    <w:p w:rsidR="00FA136A" w:rsidRPr="00FA136A" w:rsidRDefault="00FA136A" w:rsidP="00FA136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3. Перспективы на будущее</w:t>
      </w:r>
    </w:p>
    <w:p w:rsidR="00FA136A" w:rsidRPr="00FA136A" w:rsidRDefault="00FA136A" w:rsidP="00FA1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того, чтобы территория детского сада соответствовала задуманному предстоит еще много сделать. В перспективах на будущее — создание экологической тропы, расширение дорожки здоровья, пополнение: </w:t>
      </w:r>
      <w:proofErr w:type="spell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метеолаборатории</w:t>
      </w:r>
      <w:proofErr w:type="spell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центра ПДД, малых игровых и архитектурных форм. Конечно это планы не на один год. Но старт был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  и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начало положено. В дальнейшем требуется воплощение идей в жизнь совместными усилиями педагогов и родителей (законных представителей). В итоге, соблюдая все </w:t>
      </w:r>
      <w:proofErr w:type="gramStart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  и</w:t>
      </w:r>
      <w:proofErr w:type="gramEnd"/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принципы, проект позволяет реализовать поставленную нами цель: создать благоприятные условия через благоустройство территории для познавательной, творческой, двигательной активности детей во время пребывания на воздухе на участках детского сада в теплое время года и </w:t>
      </w:r>
      <w:r w:rsidRPr="00FA13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оздоровительной работы; создать условия для экологического и нравственного воспитания детей.</w:t>
      </w:r>
    </w:p>
    <w:p w:rsidR="00FA136A" w:rsidRPr="00FA136A" w:rsidRDefault="00FA136A" w:rsidP="00FA136A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ab/>
      </w: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FA136A" w:rsidP="00FA136A">
      <w:pPr>
        <w:tabs>
          <w:tab w:val="left" w:pos="2136"/>
        </w:tabs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>Приложение № 3</w:t>
      </w:r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100 % обучение педагогов и родителей (законных представителей)</w:t>
      </w:r>
      <w:r w:rsidRPr="00FA13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A136A">
        <w:rPr>
          <w:rFonts w:ascii="Times New Roman" w:eastAsia="Times New Roman" w:hAnsi="Times New Roman" w:cs="Times New Roman"/>
          <w:sz w:val="28"/>
          <w:szCs w:val="28"/>
        </w:rPr>
        <w:t>по теме «Основы здорового питания для дошкольников»</w:t>
      </w: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136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D44D2B9" wp14:editId="4454C8BE">
            <wp:simplePos x="0" y="0"/>
            <wp:positionH relativeFrom="column">
              <wp:posOffset>-217805</wp:posOffset>
            </wp:positionH>
            <wp:positionV relativeFrom="paragraph">
              <wp:posOffset>73025</wp:posOffset>
            </wp:positionV>
            <wp:extent cx="2876550" cy="4316095"/>
            <wp:effectExtent l="133350" t="57150" r="76200" b="1416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7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43160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136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03A5EA15" wp14:editId="0F11DEEE">
            <wp:simplePos x="0" y="0"/>
            <wp:positionH relativeFrom="column">
              <wp:posOffset>2843530</wp:posOffset>
            </wp:positionH>
            <wp:positionV relativeFrom="paragraph">
              <wp:posOffset>12065</wp:posOffset>
            </wp:positionV>
            <wp:extent cx="3277235" cy="4916805"/>
            <wp:effectExtent l="114300" t="57150" r="75565" b="13144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10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49168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FA136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Совместный  субботник</w:t>
      </w:r>
      <w:proofErr w:type="gramEnd"/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136A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3BA205E3" wp14:editId="51C89C7F">
            <wp:simplePos x="0" y="0"/>
            <wp:positionH relativeFrom="column">
              <wp:posOffset>70649</wp:posOffset>
            </wp:positionH>
            <wp:positionV relativeFrom="paragraph">
              <wp:posOffset>-2697</wp:posOffset>
            </wp:positionV>
            <wp:extent cx="5939790" cy="8909685"/>
            <wp:effectExtent l="133350" t="38100" r="60960" b="6286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(9)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90968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36A">
        <w:rPr>
          <w:rFonts w:ascii="Times New Roman" w:eastAsia="Times New Roman" w:hAnsi="Times New Roman" w:cs="Times New Roman"/>
          <w:b/>
          <w:sz w:val="28"/>
          <w:szCs w:val="28"/>
        </w:rPr>
        <w:t xml:space="preserve">Значимая акция </w:t>
      </w:r>
      <w:r w:rsidRPr="00FA136A">
        <w:rPr>
          <w:rFonts w:ascii="Times New Roman" w:eastAsia="Times New Roman" w:hAnsi="Times New Roman" w:cs="Times New Roman"/>
          <w:sz w:val="28"/>
          <w:szCs w:val="28"/>
        </w:rPr>
        <w:t>«Сделаем наш город чище!»</w:t>
      </w:r>
    </w:p>
    <w:p w:rsidR="00FA136A" w:rsidRPr="00FA136A" w:rsidRDefault="00DA597B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" w:history="1">
        <w:r w:rsidR="00FA136A" w:rsidRPr="00FA136A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https://ok.ru/group/66513517346878/album/911249668670</w:t>
        </w:r>
      </w:hyperlink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Родительские собрания (в инновационной форме)</w:t>
      </w: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A136A">
        <w:rPr>
          <w:rFonts w:ascii="Times New Roman" w:eastAsia="Calibri" w:hAnsi="Times New Roman" w:cs="Times New Roman"/>
          <w:sz w:val="28"/>
          <w:szCs w:val="28"/>
        </w:rPr>
        <w:t>в во</w:t>
      </w:r>
      <w:proofErr w:type="gramEnd"/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всех возрастных группах                                                          </w:t>
      </w:r>
    </w:p>
    <w:p w:rsidR="00FA136A" w:rsidRPr="00FA136A" w:rsidRDefault="00DA597B" w:rsidP="00FA136A">
      <w:pPr>
        <w:spacing w:after="200" w:line="240" w:lineRule="auto"/>
        <w:ind w:left="64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5" w:history="1">
        <w:r w:rsidR="00FA136A" w:rsidRPr="00FA136A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https://dou-7-tat.edusite.ru/DswMedia/roditel-skiesobraniya.pdf</w:t>
        </w:r>
      </w:hyperlink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Встреча с ответственным секретарём КДН и ЗП Татарского района </w:t>
      </w:r>
      <w:proofErr w:type="spellStart"/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>Вендлер</w:t>
      </w:r>
      <w:proofErr w:type="spellEnd"/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Людмилой Владимировной, педагогом - психологом высшей квалификационной категории Игониной Татьяной </w:t>
      </w:r>
      <w:proofErr w:type="gramStart"/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>Анатольевной</w:t>
      </w: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 по</w:t>
      </w:r>
      <w:proofErr w:type="gramEnd"/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теме «Различия между </w:t>
      </w:r>
      <w:proofErr w:type="spellStart"/>
      <w:r w:rsidRPr="00FA136A">
        <w:rPr>
          <w:rFonts w:ascii="Times New Roman" w:eastAsia="Calibri" w:hAnsi="Times New Roman" w:cs="Times New Roman"/>
          <w:sz w:val="28"/>
          <w:szCs w:val="28"/>
        </w:rPr>
        <w:t>гиперактивностью</w:t>
      </w:r>
      <w:proofErr w:type="spellEnd"/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и активностью. Методы и приёмы организации деятельности ребёнка»</w:t>
      </w:r>
      <w:r w:rsidRPr="00FA136A">
        <w:rPr>
          <w:rFonts w:ascii="Calibri" w:eastAsia="Calibri" w:hAnsi="Calibri" w:cs="Calibri"/>
        </w:rPr>
        <w:t xml:space="preserve"> </w:t>
      </w: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A136A" w:rsidRPr="00FA136A" w:rsidRDefault="00DA597B" w:rsidP="00FA136A">
      <w:pPr>
        <w:spacing w:after="20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="00FA136A" w:rsidRPr="00FA136A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https://dou-7-tat.edusite.ru/DswMedia/sobranie.pdf</w:t>
        </w:r>
      </w:hyperlink>
    </w:p>
    <w:p w:rsidR="00FA136A" w:rsidRPr="00FA136A" w:rsidRDefault="00FA136A" w:rsidP="00FA136A">
      <w:pPr>
        <w:numPr>
          <w:ilvl w:val="0"/>
          <w:numId w:val="14"/>
        </w:num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13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Мастер-класс: Создание мультфильма из пластилина                                        </w:t>
      </w:r>
      <w:proofErr w:type="gramStart"/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  «</w:t>
      </w:r>
      <w:proofErr w:type="gramEnd"/>
      <w:r w:rsidRPr="00FA136A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Подводный мир» </w:t>
      </w:r>
    </w:p>
    <w:p w:rsidR="00FA136A" w:rsidRPr="00FA136A" w:rsidRDefault="00FA136A" w:rsidP="00FA136A">
      <w:pPr>
        <w:spacing w:after="200" w:line="240" w:lineRule="auto"/>
        <w:ind w:left="64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A136A" w:rsidRPr="00FA136A" w:rsidRDefault="00DA597B" w:rsidP="00FA136A">
      <w:pPr>
        <w:spacing w:after="200" w:line="240" w:lineRule="auto"/>
        <w:ind w:left="64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17" w:history="1">
        <w:r w:rsidR="00FA136A" w:rsidRPr="00FA136A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https://dou-7-tat.edusite.ru/DswMedia/masterpog.pdf</w:t>
        </w:r>
      </w:hyperlink>
    </w:p>
    <w:p w:rsidR="00BA371E" w:rsidRPr="00996829" w:rsidRDefault="00BA371E">
      <w:pPr>
        <w:rPr>
          <w:rFonts w:ascii="Times New Roman" w:hAnsi="Times New Roman" w:cs="Times New Roman"/>
        </w:rPr>
      </w:pPr>
    </w:p>
    <w:sectPr w:rsidR="00BA371E" w:rsidRPr="00996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97B" w:rsidRDefault="00DA597B">
      <w:pPr>
        <w:spacing w:after="0" w:line="240" w:lineRule="auto"/>
      </w:pPr>
      <w:r>
        <w:separator/>
      </w:r>
    </w:p>
  </w:endnote>
  <w:endnote w:type="continuationSeparator" w:id="0">
    <w:p w:rsidR="00DA597B" w:rsidRDefault="00DA5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97B" w:rsidRDefault="00DA597B">
      <w:pPr>
        <w:spacing w:after="0" w:line="240" w:lineRule="auto"/>
      </w:pPr>
      <w:r>
        <w:separator/>
      </w:r>
    </w:p>
  </w:footnote>
  <w:footnote w:type="continuationSeparator" w:id="0">
    <w:p w:rsidR="00DA597B" w:rsidRDefault="00DA5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0413"/>
      <w:docPartObj>
        <w:docPartGallery w:val="Page Numbers (Top of Page)"/>
        <w:docPartUnique/>
      </w:docPartObj>
    </w:sdtPr>
    <w:sdtEndPr/>
    <w:sdtContent>
      <w:p w:rsidR="00513F75" w:rsidRDefault="00FA136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0496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13F75" w:rsidRDefault="00DA597B" w:rsidP="00980001">
    <w:pPr>
      <w:pStyle w:val="ab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F75" w:rsidRDefault="00FA136A" w:rsidP="00980001">
    <w:pPr>
      <w:pStyle w:val="ab"/>
      <w:tabs>
        <w:tab w:val="clear" w:pos="4677"/>
        <w:tab w:val="clear" w:pos="9355"/>
        <w:tab w:val="left" w:pos="433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16AB7"/>
    <w:multiLevelType w:val="hybridMultilevel"/>
    <w:tmpl w:val="947CC1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254FE"/>
    <w:multiLevelType w:val="hybridMultilevel"/>
    <w:tmpl w:val="D20A4E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E73D0"/>
    <w:multiLevelType w:val="hybridMultilevel"/>
    <w:tmpl w:val="96F4AC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F548F"/>
    <w:multiLevelType w:val="hybridMultilevel"/>
    <w:tmpl w:val="2398F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AC6616"/>
    <w:multiLevelType w:val="hybridMultilevel"/>
    <w:tmpl w:val="2AFA139E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4475"/>
    <w:multiLevelType w:val="hybridMultilevel"/>
    <w:tmpl w:val="67FCB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F72E1C"/>
    <w:multiLevelType w:val="hybridMultilevel"/>
    <w:tmpl w:val="F30A70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75977"/>
    <w:multiLevelType w:val="hybridMultilevel"/>
    <w:tmpl w:val="C0C85F7E"/>
    <w:lvl w:ilvl="0" w:tplc="0419000B">
      <w:start w:val="1"/>
      <w:numFmt w:val="bullet"/>
      <w:lvlText w:val=""/>
      <w:lvlJc w:val="left"/>
      <w:pPr>
        <w:ind w:left="8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9" w:hanging="360"/>
      </w:pPr>
      <w:rPr>
        <w:rFonts w:ascii="Wingdings" w:hAnsi="Wingdings" w:hint="default"/>
      </w:rPr>
    </w:lvl>
  </w:abstractNum>
  <w:abstractNum w:abstractNumId="8" w15:restartNumberingAfterBreak="0">
    <w:nsid w:val="37340F15"/>
    <w:multiLevelType w:val="hybridMultilevel"/>
    <w:tmpl w:val="4516BC1A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5D5F04"/>
    <w:multiLevelType w:val="hybridMultilevel"/>
    <w:tmpl w:val="E83AB42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C06BC0"/>
    <w:multiLevelType w:val="hybridMultilevel"/>
    <w:tmpl w:val="D40C4F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C86546"/>
    <w:multiLevelType w:val="hybridMultilevel"/>
    <w:tmpl w:val="04F0E3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37772"/>
    <w:multiLevelType w:val="hybridMultilevel"/>
    <w:tmpl w:val="84EA90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5A1804"/>
    <w:multiLevelType w:val="hybridMultilevel"/>
    <w:tmpl w:val="6F7EBA28"/>
    <w:lvl w:ilvl="0" w:tplc="1ADA6B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215218"/>
    <w:multiLevelType w:val="hybridMultilevel"/>
    <w:tmpl w:val="3A3C75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7914F8"/>
    <w:multiLevelType w:val="hybridMultilevel"/>
    <w:tmpl w:val="8DE4C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65D58"/>
    <w:multiLevelType w:val="hybridMultilevel"/>
    <w:tmpl w:val="E034B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183C07"/>
    <w:multiLevelType w:val="hybridMultilevel"/>
    <w:tmpl w:val="561840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97FD6"/>
    <w:multiLevelType w:val="hybridMultilevel"/>
    <w:tmpl w:val="19BCB3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5B0361"/>
    <w:multiLevelType w:val="hybridMultilevel"/>
    <w:tmpl w:val="4322EA32"/>
    <w:lvl w:ilvl="0" w:tplc="47969D0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4"/>
  </w:num>
  <w:num w:numId="5">
    <w:abstractNumId w:val="8"/>
  </w:num>
  <w:num w:numId="6">
    <w:abstractNumId w:val="4"/>
  </w:num>
  <w:num w:numId="7">
    <w:abstractNumId w:val="17"/>
  </w:num>
  <w:num w:numId="8">
    <w:abstractNumId w:val="18"/>
  </w:num>
  <w:num w:numId="9">
    <w:abstractNumId w:val="0"/>
  </w:num>
  <w:num w:numId="10">
    <w:abstractNumId w:val="12"/>
  </w:num>
  <w:num w:numId="11">
    <w:abstractNumId w:val="10"/>
  </w:num>
  <w:num w:numId="12">
    <w:abstractNumId w:val="1"/>
  </w:num>
  <w:num w:numId="13">
    <w:abstractNumId w:val="13"/>
  </w:num>
  <w:num w:numId="14">
    <w:abstractNumId w:val="19"/>
  </w:num>
  <w:num w:numId="15">
    <w:abstractNumId w:val="11"/>
  </w:num>
  <w:num w:numId="16">
    <w:abstractNumId w:val="6"/>
  </w:num>
  <w:num w:numId="17">
    <w:abstractNumId w:val="5"/>
  </w:num>
  <w:num w:numId="18">
    <w:abstractNumId w:val="16"/>
  </w:num>
  <w:num w:numId="19">
    <w:abstractNumId w:val="1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897"/>
    <w:rsid w:val="001A2898"/>
    <w:rsid w:val="00300F4F"/>
    <w:rsid w:val="00996829"/>
    <w:rsid w:val="009C0496"/>
    <w:rsid w:val="00BA371E"/>
    <w:rsid w:val="00D42897"/>
    <w:rsid w:val="00DA597B"/>
    <w:rsid w:val="00FA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45344"/>
  <w15:chartTrackingRefBased/>
  <w15:docId w15:val="{66F44B87-E9F9-43C0-8737-9D0BEBC0E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36A"/>
    <w:pPr>
      <w:keepNext/>
      <w:keepLines/>
      <w:spacing w:before="4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A13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36A"/>
    <w:pPr>
      <w:keepNext/>
      <w:keepLines/>
      <w:spacing w:before="4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"/>
    <w:unhideWhenUsed/>
    <w:qFormat/>
    <w:rsid w:val="00FA136A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A136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41">
    <w:name w:val="Заголовок 41"/>
    <w:basedOn w:val="a"/>
    <w:next w:val="a"/>
    <w:uiPriority w:val="9"/>
    <w:unhideWhenUsed/>
    <w:qFormat/>
    <w:rsid w:val="00FA136A"/>
    <w:pPr>
      <w:keepNext/>
      <w:keepLines/>
      <w:spacing w:before="200" w:after="0" w:line="276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numbering" w:customStyle="1" w:styleId="1">
    <w:name w:val="Нет списка1"/>
    <w:next w:val="a2"/>
    <w:uiPriority w:val="99"/>
    <w:semiHidden/>
    <w:unhideWhenUsed/>
    <w:rsid w:val="00FA136A"/>
  </w:style>
  <w:style w:type="character" w:customStyle="1" w:styleId="c0c13">
    <w:name w:val="c0 c13"/>
    <w:basedOn w:val="a0"/>
    <w:uiPriority w:val="99"/>
    <w:rsid w:val="00FA136A"/>
    <w:rPr>
      <w:rFonts w:cs="Times New Roman"/>
    </w:rPr>
  </w:style>
  <w:style w:type="character" w:customStyle="1" w:styleId="apple-converted-space">
    <w:name w:val="apple-converted-space"/>
    <w:basedOn w:val="a0"/>
    <w:rsid w:val="00FA136A"/>
    <w:rPr>
      <w:rFonts w:cs="Times New Roman"/>
    </w:rPr>
  </w:style>
  <w:style w:type="character" w:customStyle="1" w:styleId="c0">
    <w:name w:val="c0"/>
    <w:basedOn w:val="a0"/>
    <w:rsid w:val="00FA136A"/>
    <w:rPr>
      <w:rFonts w:cs="Times New Roman"/>
    </w:rPr>
  </w:style>
  <w:style w:type="paragraph" w:styleId="a3">
    <w:name w:val="Normal (Web)"/>
    <w:basedOn w:val="a"/>
    <w:link w:val="a4"/>
    <w:uiPriority w:val="99"/>
    <w:rsid w:val="00FA136A"/>
    <w:pPr>
      <w:spacing w:before="100" w:beforeAutospacing="1" w:after="100" w:afterAutospacing="1" w:line="240" w:lineRule="auto"/>
    </w:pPr>
    <w:rPr>
      <w:rFonts w:ascii="Calibri" w:eastAsia="Calibri" w:hAnsi="Calibri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36A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36A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A136A"/>
    <w:pPr>
      <w:spacing w:after="200" w:line="276" w:lineRule="auto"/>
      <w:ind w:left="720"/>
      <w:contextualSpacing/>
    </w:pPr>
    <w:rPr>
      <w:rFonts w:ascii="Calibri" w:eastAsia="Calibri" w:hAnsi="Calibri" w:cs="Calibri"/>
    </w:rPr>
  </w:style>
  <w:style w:type="table" w:styleId="a8">
    <w:name w:val="Table Grid"/>
    <w:basedOn w:val="a1"/>
    <w:rsid w:val="00FA13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136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0">
    <w:name w:val="Абзац списка1"/>
    <w:basedOn w:val="a"/>
    <w:rsid w:val="00FA136A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4">
    <w:name w:val="Обычный (веб) Знак"/>
    <w:basedOn w:val="a0"/>
    <w:link w:val="a3"/>
    <w:uiPriority w:val="99"/>
    <w:rsid w:val="00FA136A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hl">
    <w:name w:val="hl"/>
    <w:basedOn w:val="a0"/>
    <w:rsid w:val="00FA136A"/>
  </w:style>
  <w:style w:type="paragraph" w:styleId="HTML">
    <w:name w:val="HTML Preformatted"/>
    <w:basedOn w:val="a"/>
    <w:link w:val="HTML0"/>
    <w:rsid w:val="00FA13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A136A"/>
    <w:rPr>
      <w:rFonts w:ascii="Courier New" w:eastAsia="Calibri" w:hAnsi="Courier New" w:cs="Courier New"/>
      <w:sz w:val="20"/>
      <w:szCs w:val="20"/>
      <w:lang w:eastAsia="ru-RU"/>
    </w:rPr>
  </w:style>
  <w:style w:type="character" w:styleId="a9">
    <w:name w:val="Emphasis"/>
    <w:basedOn w:val="a0"/>
    <w:uiPriority w:val="20"/>
    <w:qFormat/>
    <w:rsid w:val="00FA136A"/>
    <w:rPr>
      <w:i/>
      <w:iCs/>
    </w:rPr>
  </w:style>
  <w:style w:type="character" w:styleId="aa">
    <w:name w:val="Strong"/>
    <w:basedOn w:val="a0"/>
    <w:uiPriority w:val="22"/>
    <w:qFormat/>
    <w:rsid w:val="00FA136A"/>
    <w:rPr>
      <w:b/>
      <w:bCs/>
    </w:rPr>
  </w:style>
  <w:style w:type="character" w:customStyle="1" w:styleId="c71">
    <w:name w:val="c71"/>
    <w:basedOn w:val="a0"/>
    <w:rsid w:val="00FA136A"/>
  </w:style>
  <w:style w:type="paragraph" w:customStyle="1" w:styleId="c8">
    <w:name w:val="c8"/>
    <w:basedOn w:val="a"/>
    <w:rsid w:val="00FA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136A"/>
  </w:style>
  <w:style w:type="character" w:customStyle="1" w:styleId="c28">
    <w:name w:val="c28"/>
    <w:basedOn w:val="a0"/>
    <w:rsid w:val="00FA136A"/>
  </w:style>
  <w:style w:type="paragraph" w:styleId="ab">
    <w:name w:val="header"/>
    <w:basedOn w:val="a"/>
    <w:link w:val="ac"/>
    <w:uiPriority w:val="99"/>
    <w:unhideWhenUsed/>
    <w:rsid w:val="00FA136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c">
    <w:name w:val="Верхний колонтитул Знак"/>
    <w:basedOn w:val="a0"/>
    <w:link w:val="ab"/>
    <w:uiPriority w:val="99"/>
    <w:rsid w:val="00FA136A"/>
    <w:rPr>
      <w:rFonts w:ascii="Calibri" w:eastAsia="Calibri" w:hAnsi="Calibri" w:cs="Calibri"/>
    </w:rPr>
  </w:style>
  <w:style w:type="paragraph" w:styleId="ad">
    <w:name w:val="footer"/>
    <w:basedOn w:val="a"/>
    <w:link w:val="ae"/>
    <w:uiPriority w:val="99"/>
    <w:unhideWhenUsed/>
    <w:rsid w:val="00FA136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e">
    <w:name w:val="Нижний колонтитул Знак"/>
    <w:basedOn w:val="a0"/>
    <w:link w:val="ad"/>
    <w:uiPriority w:val="99"/>
    <w:rsid w:val="00FA136A"/>
    <w:rPr>
      <w:rFonts w:ascii="Calibri" w:eastAsia="Calibri" w:hAnsi="Calibri" w:cs="Calibri"/>
    </w:rPr>
  </w:style>
  <w:style w:type="table" w:customStyle="1" w:styleId="11">
    <w:name w:val="Сетка таблицы1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FA136A"/>
  </w:style>
  <w:style w:type="table" w:customStyle="1" w:styleId="22">
    <w:name w:val="Сетка таблицы2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1"/>
    <w:qFormat/>
    <w:rsid w:val="00FA136A"/>
    <w:pPr>
      <w:spacing w:after="0" w:line="240" w:lineRule="auto"/>
    </w:pPr>
  </w:style>
  <w:style w:type="paragraph" w:customStyle="1" w:styleId="FirstParagraph">
    <w:name w:val="First Paragraph"/>
    <w:basedOn w:val="af1"/>
    <w:next w:val="af1"/>
    <w:qFormat/>
    <w:rsid w:val="00FA136A"/>
    <w:pPr>
      <w:spacing w:before="180" w:after="180" w:line="240" w:lineRule="auto"/>
    </w:pPr>
    <w:rPr>
      <w:sz w:val="24"/>
      <w:szCs w:val="24"/>
      <w:lang w:val="en-US"/>
    </w:rPr>
  </w:style>
  <w:style w:type="paragraph" w:styleId="af1">
    <w:name w:val="Body Text"/>
    <w:basedOn w:val="a"/>
    <w:link w:val="af2"/>
    <w:uiPriority w:val="99"/>
    <w:unhideWhenUsed/>
    <w:rsid w:val="00FA136A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af2">
    <w:name w:val="Основной текст Знак"/>
    <w:basedOn w:val="a0"/>
    <w:link w:val="af1"/>
    <w:uiPriority w:val="99"/>
    <w:rsid w:val="00FA136A"/>
    <w:rPr>
      <w:rFonts w:ascii="Calibri" w:eastAsia="Calibri" w:hAnsi="Calibri" w:cs="Times New Roman"/>
    </w:rPr>
  </w:style>
  <w:style w:type="character" w:customStyle="1" w:styleId="af0">
    <w:name w:val="Без интервала Знак"/>
    <w:basedOn w:val="a0"/>
    <w:link w:val="af"/>
    <w:uiPriority w:val="1"/>
    <w:rsid w:val="00FA136A"/>
  </w:style>
  <w:style w:type="paragraph" w:styleId="af3">
    <w:name w:val="Title"/>
    <w:basedOn w:val="a"/>
    <w:link w:val="af4"/>
    <w:qFormat/>
    <w:rsid w:val="00FA13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4">
    <w:name w:val="Заголовок Знак"/>
    <w:basedOn w:val="a0"/>
    <w:link w:val="af3"/>
    <w:rsid w:val="00FA136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c30">
    <w:name w:val="c30"/>
    <w:basedOn w:val="a0"/>
    <w:rsid w:val="00FA136A"/>
  </w:style>
  <w:style w:type="paragraph" w:customStyle="1" w:styleId="c17">
    <w:name w:val="c17"/>
    <w:basedOn w:val="a"/>
    <w:rsid w:val="00FA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A136A"/>
  </w:style>
  <w:style w:type="character" w:customStyle="1" w:styleId="c35">
    <w:name w:val="c35"/>
    <w:basedOn w:val="a0"/>
    <w:rsid w:val="00FA136A"/>
  </w:style>
  <w:style w:type="character" w:customStyle="1" w:styleId="c39">
    <w:name w:val="c39"/>
    <w:basedOn w:val="a0"/>
    <w:rsid w:val="00FA136A"/>
  </w:style>
  <w:style w:type="character" w:customStyle="1" w:styleId="c2">
    <w:name w:val="c2"/>
    <w:basedOn w:val="a0"/>
    <w:rsid w:val="00FA136A"/>
  </w:style>
  <w:style w:type="character" w:customStyle="1" w:styleId="extended-textfull">
    <w:name w:val="extended-text__full"/>
    <w:basedOn w:val="a0"/>
    <w:rsid w:val="00FA136A"/>
  </w:style>
  <w:style w:type="character" w:customStyle="1" w:styleId="c4">
    <w:name w:val="c4"/>
    <w:basedOn w:val="a0"/>
    <w:rsid w:val="00FA136A"/>
  </w:style>
  <w:style w:type="character" w:customStyle="1" w:styleId="c16">
    <w:name w:val="c16"/>
    <w:basedOn w:val="a0"/>
    <w:rsid w:val="00FA136A"/>
  </w:style>
  <w:style w:type="numbering" w:customStyle="1" w:styleId="23">
    <w:name w:val="Нет списка2"/>
    <w:next w:val="a2"/>
    <w:uiPriority w:val="99"/>
    <w:semiHidden/>
    <w:unhideWhenUsed/>
    <w:rsid w:val="00FA136A"/>
  </w:style>
  <w:style w:type="paragraph" w:customStyle="1" w:styleId="c12">
    <w:name w:val="c12"/>
    <w:basedOn w:val="a"/>
    <w:rsid w:val="00FA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1">
    <w:name w:val="Сетка таблицы3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A136A"/>
  </w:style>
  <w:style w:type="paragraph" w:customStyle="1" w:styleId="12">
    <w:name w:val="Подзаголовок1"/>
    <w:basedOn w:val="a"/>
    <w:next w:val="a"/>
    <w:uiPriority w:val="11"/>
    <w:qFormat/>
    <w:rsid w:val="00FA136A"/>
    <w:pPr>
      <w:numPr>
        <w:ilvl w:val="1"/>
      </w:numPr>
      <w:spacing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5">
    <w:name w:val="Подзаголовок Знак"/>
    <w:basedOn w:val="a0"/>
    <w:link w:val="af6"/>
    <w:uiPriority w:val="11"/>
    <w:rsid w:val="00FA136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customStyle="1" w:styleId="5">
    <w:name w:val="Сетка таблицы5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line number"/>
    <w:basedOn w:val="a0"/>
    <w:uiPriority w:val="99"/>
    <w:semiHidden/>
    <w:unhideWhenUsed/>
    <w:rsid w:val="00FA136A"/>
  </w:style>
  <w:style w:type="paragraph" w:styleId="af6">
    <w:name w:val="Subtitle"/>
    <w:basedOn w:val="a"/>
    <w:next w:val="a"/>
    <w:link w:val="af5"/>
    <w:uiPriority w:val="11"/>
    <w:qFormat/>
    <w:rsid w:val="00FA136A"/>
    <w:pPr>
      <w:numPr>
        <w:ilvl w:val="1"/>
      </w:numPr>
      <w:spacing w:after="200" w:line="276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3">
    <w:name w:val="Подзаголовок Знак1"/>
    <w:basedOn w:val="a0"/>
    <w:uiPriority w:val="11"/>
    <w:rsid w:val="00FA136A"/>
    <w:rPr>
      <w:rFonts w:eastAsiaTheme="minorEastAsia"/>
      <w:color w:val="5A5A5A" w:themeColor="text1" w:themeTint="A5"/>
      <w:spacing w:val="15"/>
    </w:rPr>
  </w:style>
  <w:style w:type="character" w:customStyle="1" w:styleId="20">
    <w:name w:val="Заголовок 2 Знак"/>
    <w:basedOn w:val="a0"/>
    <w:link w:val="2"/>
    <w:uiPriority w:val="9"/>
    <w:rsid w:val="00FA136A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A136A"/>
    <w:rPr>
      <w:rFonts w:ascii="Cambria" w:eastAsia="Times New Roman" w:hAnsi="Cambria" w:cs="Times New Roman"/>
      <w:b/>
      <w:bCs/>
      <w:i/>
      <w:iCs/>
      <w:color w:val="4F81BD"/>
    </w:rPr>
  </w:style>
  <w:style w:type="table" w:customStyle="1" w:styleId="6">
    <w:name w:val="Сетка таблицы6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Гиперссылка1"/>
    <w:basedOn w:val="a0"/>
    <w:uiPriority w:val="99"/>
    <w:unhideWhenUsed/>
    <w:rsid w:val="00FA136A"/>
    <w:rPr>
      <w:color w:val="0000FF"/>
      <w:u w:val="single"/>
    </w:rPr>
  </w:style>
  <w:style w:type="numbering" w:customStyle="1" w:styleId="43">
    <w:name w:val="Нет списка4"/>
    <w:next w:val="a2"/>
    <w:uiPriority w:val="99"/>
    <w:semiHidden/>
    <w:unhideWhenUsed/>
    <w:rsid w:val="00FA136A"/>
  </w:style>
  <w:style w:type="table" w:customStyle="1" w:styleId="7">
    <w:name w:val="Сетка таблицы7"/>
    <w:basedOn w:val="a1"/>
    <w:next w:val="a8"/>
    <w:uiPriority w:val="59"/>
    <w:rsid w:val="00FA1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3">
    <w:name w:val="c3"/>
    <w:basedOn w:val="a0"/>
    <w:rsid w:val="00FA136A"/>
  </w:style>
  <w:style w:type="character" w:customStyle="1" w:styleId="c34">
    <w:name w:val="c34"/>
    <w:basedOn w:val="a0"/>
    <w:rsid w:val="00FA136A"/>
  </w:style>
  <w:style w:type="paragraph" w:customStyle="1" w:styleId="paragraph">
    <w:name w:val="paragraph"/>
    <w:basedOn w:val="a"/>
    <w:rsid w:val="00FA1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FA136A"/>
  </w:style>
  <w:style w:type="character" w:customStyle="1" w:styleId="eop">
    <w:name w:val="eop"/>
    <w:basedOn w:val="a0"/>
    <w:rsid w:val="00FA136A"/>
  </w:style>
  <w:style w:type="paragraph" w:customStyle="1" w:styleId="33">
    <w:name w:val="Основной текст3"/>
    <w:basedOn w:val="a"/>
    <w:rsid w:val="00FA136A"/>
    <w:pPr>
      <w:widowControl w:val="0"/>
      <w:shd w:val="clear" w:color="auto" w:fill="FFFFFF"/>
      <w:spacing w:after="0" w:line="480" w:lineRule="exact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character" w:customStyle="1" w:styleId="210">
    <w:name w:val="Заголовок 2 Знак1"/>
    <w:basedOn w:val="a0"/>
    <w:uiPriority w:val="9"/>
    <w:semiHidden/>
    <w:rsid w:val="00FA13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10">
    <w:name w:val="Заголовок 4 Знак1"/>
    <w:basedOn w:val="a0"/>
    <w:uiPriority w:val="9"/>
    <w:semiHidden/>
    <w:rsid w:val="00FA13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f8">
    <w:name w:val="Hyperlink"/>
    <w:basedOn w:val="a0"/>
    <w:uiPriority w:val="99"/>
    <w:semiHidden/>
    <w:unhideWhenUsed/>
    <w:rsid w:val="00FA13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s_7_tat@edu54.ru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g"/><Relationship Id="rId17" Type="http://schemas.openxmlformats.org/officeDocument/2006/relationships/hyperlink" Target="https://dou-7-tat.edusite.ru/DswMedia/masterpog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u-7-tat.edusite.ru/DswMedia/sobranie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s://dou-7-tat.edusite.ru/DswMedia/roditel-skiesobraniya.pdf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s://ok.ru/group/66513517346878/album/9112496686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17</Pages>
  <Words>2864</Words>
  <Characters>16330</Characters>
  <Application>Microsoft Office Word</Application>
  <DocSecurity>0</DocSecurity>
  <Lines>136</Lines>
  <Paragraphs>38</Paragraphs>
  <ScaleCrop>false</ScaleCrop>
  <Company/>
  <LinksUpToDate>false</LinksUpToDate>
  <CharactersWithSpaces>19156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2022-07-22T13:41:00Z</dcterms:created>
  <dcterms:modified xsi:type="dcterms:W3CDTF">2022-08-25T13:42:00Z</dcterms:modified>
</cp:coreProperties>
</file>