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AE" w:rsidRDefault="00126CE2" w:rsidP="00126C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</w:t>
      </w:r>
      <w:r w:rsidR="00CD2283">
        <w:rPr>
          <w:rFonts w:ascii="Times New Roman" w:hAnsi="Times New Roman" w:cs="Times New Roman"/>
          <w:b/>
          <w:sz w:val="28"/>
          <w:szCs w:val="28"/>
        </w:rPr>
        <w:t>детей старшей группы на тему</w:t>
      </w:r>
      <w:proofErr w:type="gramStart"/>
      <w:r w:rsidR="00CD228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CD2283">
        <w:rPr>
          <w:rFonts w:ascii="Times New Roman" w:hAnsi="Times New Roman" w:cs="Times New Roman"/>
          <w:b/>
          <w:sz w:val="28"/>
          <w:szCs w:val="28"/>
        </w:rPr>
        <w:t xml:space="preserve"> «Организация предметно – развивающей среды дома»</w:t>
      </w:r>
    </w:p>
    <w:p w:rsidR="00CD2283" w:rsidRPr="00911181" w:rsidRDefault="00CD2283" w:rsidP="0091118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F07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Возраст 5-6 лет - это старший дошкольный возраст. Он является очень важным возрастом в развитии познавательной сферы ребенка, интеллектуальной и личностной. Его можно назвать базовым возрастом, когда в ребенке закладываются многие личностные качества, формируется образ «Я», половая идентификация. В этом возрасте дети имеют представление о своей </w:t>
      </w:r>
      <w:proofErr w:type="spellStart"/>
      <w:r w:rsidRPr="00911181">
        <w:rPr>
          <w:rFonts w:ascii="Times New Roman" w:hAnsi="Times New Roman" w:cs="Times New Roman"/>
          <w:sz w:val="24"/>
          <w:szCs w:val="24"/>
        </w:rPr>
        <w:t>гендерной</w:t>
      </w:r>
      <w:proofErr w:type="spellEnd"/>
      <w:r w:rsidRPr="00911181">
        <w:rPr>
          <w:rFonts w:ascii="Times New Roman" w:hAnsi="Times New Roman" w:cs="Times New Roman"/>
          <w:sz w:val="24"/>
          <w:szCs w:val="24"/>
        </w:rPr>
        <w:t xml:space="preserve"> принадлежности по существенным признакам. Важным показателем этого возраста 5-6 лет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взрослыми или взрослым и ребенком. 90% всех черт личности ребенка закладывается в возрасте 5-6 лет. Очень важный возраст, когда мы можем понять, каким будет человек в будущем.</w:t>
      </w:r>
    </w:p>
    <w:p w:rsidR="007F07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Ведущая потребность в этом возрасте – потребность в общении и творческая активность. Общение детей выражается в свободном диалоге со сверстниками и взрослыми, выражении своих чувств и намерений с помощью речи и неречевых средств (жестов, мимики). Творческая активность проявляется во всех видах деятельности, необходимо создавать условия для развития у детей творческого потенциала. Ведущая деятельность – игра, в игровой деятельности дети уже могут распределять роли и строить своё поведение, придерживаясь роли. Игровое взаимодействие сопровождается речью. С 5 лет ребёнок начинает адекватно оценивать результаты своего участия в играх соревновательного характера. Удовлетворение полученным результатом начинает доставлять ребёнку радость, способствует эмоциональному благополучию и поддерживает положительное отношение к себе. Ведущая функция – воображение, у детей бурно развивается фантазия. Воображение – важнейшая психическая функция, которая лежит в основе успешности всех видов творческой деятельности человека. Детей необходимо обучать умению планировать предстоящую деятельность, использовать воображение для развития внутреннего плана действий и осуществлять внешний контроль посредством речи.</w:t>
      </w:r>
    </w:p>
    <w:p w:rsidR="007F07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В 5-6 лет ребенок как губка впитывает всю познавательную информацию. Научно доказано, что ребенок в этом возрасте запоминает столько материала, сколько он не запомнит потом никогда в жизни. В познавательной деятельности продолжает совершенствоваться восприятие цвета, формы и величины. Дети называют не только основные цвета, но и их оттенки, знают формы. В этом возрасте ребенку интересно все, что связано с окружающим миром, расширением его кругозора. Лучшим способом получить именно научную информацию является чтение детской энциклопедии, в которой четко, научно, доступным языком, ребенку описывается любая информация об окружающем мире. Ребенок получит представление о космосе, древнем мире, человеческом теле, животных и растениях, странах, изобретениях и о многом другом.</w:t>
      </w:r>
    </w:p>
    <w:p w:rsidR="007F07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Это период наивысших возможностей для развития всех познавательных процессов: внимания, восприятия, мышления, памяти, воображения. Для развития всех этих процессов усложняется игровой материал, он становится логическим, интеллектуальным, когда ребенку приходится думать и рассуждать. Конструктор хорошо развивает логическое мышление. Здесь важным моментом является складывание по схеме – образцу, начиная с простых узоров. Кубики, различные головоломки, мозаику необходимо выкладывать по картинке, ориентируясь на цвет, форму, величину. В логических играх ребенок должен увидеть последовательность, проследить логическую закономерность и обосновать.</w:t>
      </w:r>
    </w:p>
    <w:p w:rsidR="007F07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В играх на логику прослеживается и личностный аспект дошкольника. Правильно решив упражнение, ребенок радуется, чувствует уверенность в себе и желание побеждать. </w:t>
      </w:r>
      <w:r w:rsidRPr="00911181">
        <w:rPr>
          <w:rFonts w:ascii="Times New Roman" w:hAnsi="Times New Roman" w:cs="Times New Roman"/>
          <w:sz w:val="24"/>
          <w:szCs w:val="24"/>
        </w:rPr>
        <w:lastRenderedPageBreak/>
        <w:t>Есть дети, которые сдаются, не верят в свои силы и задача родителей выработать у ребенка стремление победить. Важно, ребенок должен знать, что «Я могу». Необходимо прививать интерес к размышлению и рассуждению, поиску решений, научить испытывать удовольствие от прилагаемых усилий и получаемого результата. Важно, чтобы детям сопутствовал успех.</w:t>
      </w:r>
    </w:p>
    <w:p w:rsidR="007F07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Главное, в развитии детей 5-6 лет – это их познавательное развитие, расширение кругозора. И все игры, направленные на это дадут хороший результат. Не отвечайте односложно – «да» или «нет». Отвечайте ребенку развернуто, спрашивайте его мнение, заставляйте думать и рассуждать. А почему сейчас зима? Докажи. А почему в лесу нельзя разводить костер. Обоснуй. У детей много неосознанной информации в голове, задача взрослых им в этом помочь.</w:t>
      </w:r>
    </w:p>
    <w:p w:rsidR="00CC7CB7" w:rsidRPr="00CC7CB7" w:rsidRDefault="00CC7CB7" w:rsidP="00CC7CB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7CB7">
        <w:rPr>
          <w:color w:val="111111"/>
        </w:rPr>
        <w:t>Что же такое</w:t>
      </w:r>
      <w:r w:rsidRPr="00CC7CB7">
        <w:rPr>
          <w:rStyle w:val="apple-converted-space"/>
          <w:color w:val="111111"/>
        </w:rPr>
        <w:t> </w:t>
      </w:r>
      <w:r w:rsidRPr="00CC7CB7">
        <w:rPr>
          <w:rStyle w:val="a5"/>
          <w:color w:val="111111"/>
          <w:bdr w:val="none" w:sz="0" w:space="0" w:color="auto" w:frame="1"/>
        </w:rPr>
        <w:t>развивающая среда для ребенка</w:t>
      </w:r>
      <w:r w:rsidRPr="00CC7CB7">
        <w:rPr>
          <w:color w:val="111111"/>
        </w:rPr>
        <w:t>? Это система условий, которые обеспечивают полноценное физическое, эстетическое, познавательное и социальное становление личности ребенка в различных видах деятельности, это «совокупность материальных объектов,</w:t>
      </w:r>
      <w:r w:rsidRPr="00CC7CB7">
        <w:rPr>
          <w:rStyle w:val="apple-converted-space"/>
          <w:color w:val="111111"/>
        </w:rPr>
        <w:t> </w:t>
      </w:r>
      <w:r w:rsidRPr="00CC7CB7">
        <w:rPr>
          <w:rStyle w:val="a5"/>
          <w:color w:val="111111"/>
          <w:bdr w:val="none" w:sz="0" w:space="0" w:color="auto" w:frame="1"/>
        </w:rPr>
        <w:t>средств</w:t>
      </w:r>
      <w:r w:rsidRPr="00CC7CB7">
        <w:rPr>
          <w:rStyle w:val="apple-converted-space"/>
          <w:color w:val="111111"/>
        </w:rPr>
        <w:t> </w:t>
      </w:r>
      <w:r w:rsidRPr="00CC7CB7">
        <w:rPr>
          <w:color w:val="111111"/>
        </w:rPr>
        <w:t>и условий их применения, предназначенная для всестороннего</w:t>
      </w:r>
      <w:r w:rsidRPr="00CC7CB7">
        <w:rPr>
          <w:rStyle w:val="apple-converted-space"/>
          <w:color w:val="111111"/>
        </w:rPr>
        <w:t> </w:t>
      </w:r>
      <w:r w:rsidRPr="00CC7CB7">
        <w:rPr>
          <w:rStyle w:val="a5"/>
          <w:color w:val="111111"/>
          <w:bdr w:val="none" w:sz="0" w:space="0" w:color="auto" w:frame="1"/>
        </w:rPr>
        <w:t>развития ребенка в его доме</w:t>
      </w:r>
      <w:r w:rsidRPr="00CC7CB7">
        <w:rPr>
          <w:color w:val="111111"/>
        </w:rPr>
        <w:t>».</w:t>
      </w:r>
    </w:p>
    <w:p w:rsidR="00CC7CB7" w:rsidRPr="00CC7CB7" w:rsidRDefault="00CC7CB7" w:rsidP="00CC7CB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7CB7">
        <w:rPr>
          <w:color w:val="111111"/>
        </w:rPr>
        <w:t>Закономерен вопрос «Что нужно сделать для того, чтобы создать в доме предметно-</w:t>
      </w:r>
      <w:r w:rsidRPr="00CC7CB7">
        <w:rPr>
          <w:rStyle w:val="a5"/>
          <w:color w:val="111111"/>
          <w:bdr w:val="none" w:sz="0" w:space="0" w:color="auto" w:frame="1"/>
        </w:rPr>
        <w:t>развивающую среду</w:t>
      </w:r>
      <w:r w:rsidRPr="00CC7CB7">
        <w:rPr>
          <w:color w:val="111111"/>
        </w:rPr>
        <w:t xml:space="preserve">?» Главное и основное правило </w:t>
      </w:r>
      <w:proofErr w:type="spellStart"/>
      <w:r w:rsidRPr="00CC7CB7">
        <w:rPr>
          <w:color w:val="111111"/>
        </w:rPr>
        <w:t>организации</w:t>
      </w:r>
      <w:proofErr w:type="gramStart"/>
      <w:r w:rsidRPr="00CC7CB7">
        <w:rPr>
          <w:color w:val="111111"/>
        </w:rPr>
        <w:t>,</w:t>
      </w:r>
      <w:r w:rsidRPr="00CC7CB7">
        <w:rPr>
          <w:rStyle w:val="a5"/>
          <w:color w:val="111111"/>
          <w:bdr w:val="none" w:sz="0" w:space="0" w:color="auto" w:frame="1"/>
        </w:rPr>
        <w:t>р</w:t>
      </w:r>
      <w:proofErr w:type="gramEnd"/>
      <w:r w:rsidRPr="00CC7CB7">
        <w:rPr>
          <w:rStyle w:val="a5"/>
          <w:color w:val="111111"/>
          <w:bdr w:val="none" w:sz="0" w:space="0" w:color="auto" w:frame="1"/>
        </w:rPr>
        <w:t>азвивающей</w:t>
      </w:r>
      <w:proofErr w:type="spellEnd"/>
      <w:r w:rsidRPr="00CC7CB7">
        <w:rPr>
          <w:rStyle w:val="a5"/>
          <w:color w:val="111111"/>
          <w:bdr w:val="none" w:sz="0" w:space="0" w:color="auto" w:frame="1"/>
        </w:rPr>
        <w:t xml:space="preserve"> среды- это доступность</w:t>
      </w:r>
      <w:r w:rsidRPr="00CC7CB7">
        <w:rPr>
          <w:color w:val="111111"/>
        </w:rPr>
        <w:t>. В нашем детском саду помещение группы позволяет разделить площадь на игровые</w:t>
      </w:r>
      <w:r w:rsidRPr="00CC7CB7">
        <w:rPr>
          <w:rStyle w:val="apple-converted-space"/>
          <w:color w:val="111111"/>
        </w:rPr>
        <w:t> </w:t>
      </w:r>
      <w:r w:rsidRPr="00CC7CB7">
        <w:rPr>
          <w:rStyle w:val="a5"/>
          <w:color w:val="111111"/>
          <w:bdr w:val="none" w:sz="0" w:space="0" w:color="auto" w:frame="1"/>
        </w:rPr>
        <w:t>развивающие зоны</w:t>
      </w:r>
      <w:r w:rsidRPr="00CC7CB7">
        <w:rPr>
          <w:color w:val="111111"/>
        </w:rPr>
        <w:t>. Мы их называем центры активности, сюда</w:t>
      </w:r>
      <w:r w:rsidRPr="00CC7CB7">
        <w:rPr>
          <w:rStyle w:val="apple-converted-space"/>
          <w:color w:val="111111"/>
        </w:rPr>
        <w:t> </w:t>
      </w:r>
      <w:r w:rsidRPr="00CC7CB7">
        <w:rPr>
          <w:color w:val="111111"/>
          <w:u w:val="single"/>
          <w:bdr w:val="none" w:sz="0" w:space="0" w:color="auto" w:frame="1"/>
        </w:rPr>
        <w:t>входят</w:t>
      </w:r>
      <w:r w:rsidRPr="00CC7CB7">
        <w:rPr>
          <w:color w:val="111111"/>
        </w:rPr>
        <w:t xml:space="preserve">: центр науки (экспериментирование, работа с природным материалом, центр литературы (рассматривание иллюстраций, чтение книг, центр драматизации (театрализация с различными видами театральных персонажей, уголок </w:t>
      </w:r>
      <w:proofErr w:type="spellStart"/>
      <w:r w:rsidRPr="00CC7CB7">
        <w:rPr>
          <w:color w:val="111111"/>
        </w:rPr>
        <w:t>ряжения</w:t>
      </w:r>
      <w:proofErr w:type="spellEnd"/>
      <w:r w:rsidRPr="00CC7CB7">
        <w:rPr>
          <w:color w:val="111111"/>
        </w:rPr>
        <w:t>, центр строительства (различные виды</w:t>
      </w:r>
      <w:r w:rsidRPr="00CC7CB7">
        <w:rPr>
          <w:rStyle w:val="apple-converted-space"/>
          <w:color w:val="111111"/>
        </w:rPr>
        <w:t> </w:t>
      </w:r>
      <w:r w:rsidRPr="00CC7CB7">
        <w:rPr>
          <w:rStyle w:val="a5"/>
          <w:color w:val="111111"/>
          <w:bdr w:val="none" w:sz="0" w:space="0" w:color="auto" w:frame="1"/>
        </w:rPr>
        <w:t>конструктора</w:t>
      </w:r>
      <w:r w:rsidRPr="00CC7CB7">
        <w:rPr>
          <w:color w:val="111111"/>
        </w:rPr>
        <w:t>, бросовый материал, различные игрушки для обыгрывания готовых</w:t>
      </w:r>
      <w:r w:rsidRPr="00CC7CB7">
        <w:rPr>
          <w:rStyle w:val="apple-converted-space"/>
          <w:color w:val="111111"/>
        </w:rPr>
        <w:t> </w:t>
      </w:r>
      <w:r w:rsidRPr="00CC7CB7">
        <w:rPr>
          <w:rStyle w:val="a5"/>
          <w:color w:val="111111"/>
          <w:bdr w:val="none" w:sz="0" w:space="0" w:color="auto" w:frame="1"/>
        </w:rPr>
        <w:t>конструкций</w:t>
      </w:r>
      <w:r w:rsidRPr="00CC7CB7">
        <w:rPr>
          <w:color w:val="111111"/>
        </w:rPr>
        <w:t>, центры</w:t>
      </w:r>
      <w:r w:rsidRPr="00CC7CB7">
        <w:rPr>
          <w:rStyle w:val="apple-converted-space"/>
          <w:color w:val="111111"/>
        </w:rPr>
        <w:t> </w:t>
      </w:r>
      <w:r w:rsidRPr="00CC7CB7">
        <w:rPr>
          <w:i/>
          <w:iCs/>
          <w:color w:val="111111"/>
          <w:bdr w:val="none" w:sz="0" w:space="0" w:color="auto" w:frame="1"/>
        </w:rPr>
        <w:t>«Семья»</w:t>
      </w:r>
      <w:proofErr w:type="gramStart"/>
      <w:r w:rsidRPr="00CC7CB7">
        <w:rPr>
          <w:color w:val="111111"/>
        </w:rPr>
        <w:t>,</w:t>
      </w:r>
      <w:r w:rsidRPr="00CC7CB7">
        <w:rPr>
          <w:i/>
          <w:iCs/>
          <w:color w:val="111111"/>
          <w:bdr w:val="none" w:sz="0" w:space="0" w:color="auto" w:frame="1"/>
        </w:rPr>
        <w:t>«</w:t>
      </w:r>
      <w:proofErr w:type="gramEnd"/>
      <w:r w:rsidRPr="00CC7CB7">
        <w:rPr>
          <w:i/>
          <w:iCs/>
          <w:color w:val="111111"/>
          <w:bdr w:val="none" w:sz="0" w:space="0" w:color="auto" w:frame="1"/>
        </w:rPr>
        <w:t>Парикмахерская»</w:t>
      </w:r>
      <w:r w:rsidRPr="00CC7CB7">
        <w:rPr>
          <w:color w:val="111111"/>
        </w:rPr>
        <w:t>,</w:t>
      </w:r>
      <w:r w:rsidRPr="00CC7CB7">
        <w:rPr>
          <w:rStyle w:val="apple-converted-space"/>
          <w:color w:val="111111"/>
        </w:rPr>
        <w:t> </w:t>
      </w:r>
      <w:r w:rsidRPr="00CC7CB7">
        <w:rPr>
          <w:i/>
          <w:iCs/>
          <w:color w:val="111111"/>
          <w:bdr w:val="none" w:sz="0" w:space="0" w:color="auto" w:frame="1"/>
        </w:rPr>
        <w:t>«Больница»</w:t>
      </w:r>
      <w:r w:rsidRPr="00CC7CB7">
        <w:rPr>
          <w:color w:val="111111"/>
        </w:rPr>
        <w:t>,</w:t>
      </w:r>
      <w:r w:rsidRPr="00CC7CB7">
        <w:rPr>
          <w:rStyle w:val="apple-converted-space"/>
          <w:color w:val="111111"/>
        </w:rPr>
        <w:t> </w:t>
      </w:r>
      <w:r w:rsidRPr="00CC7CB7">
        <w:rPr>
          <w:i/>
          <w:iCs/>
          <w:color w:val="111111"/>
          <w:bdr w:val="none" w:sz="0" w:space="0" w:color="auto" w:frame="1"/>
        </w:rPr>
        <w:t>«Магазин»</w:t>
      </w:r>
      <w:r w:rsidRPr="00CC7CB7">
        <w:rPr>
          <w:color w:val="111111"/>
        </w:rPr>
        <w:t>.</w:t>
      </w:r>
    </w:p>
    <w:p w:rsidR="00725657" w:rsidRPr="00911181" w:rsidRDefault="007F0757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В детском саду для каждого возраста</w:t>
      </w:r>
      <w:r w:rsidR="00725657" w:rsidRPr="00911181">
        <w:rPr>
          <w:rFonts w:ascii="Times New Roman" w:hAnsi="Times New Roman" w:cs="Times New Roman"/>
          <w:sz w:val="24"/>
          <w:szCs w:val="24"/>
        </w:rPr>
        <w:t>, в том числе и для детей старшей группы</w:t>
      </w:r>
      <w:r w:rsidRPr="00911181">
        <w:rPr>
          <w:rFonts w:ascii="Times New Roman" w:hAnsi="Times New Roman" w:cs="Times New Roman"/>
          <w:sz w:val="24"/>
          <w:szCs w:val="24"/>
        </w:rPr>
        <w:t xml:space="preserve"> создаётся предметно – развивающая среда. </w:t>
      </w:r>
      <w:r w:rsidR="00725657" w:rsidRPr="00911181">
        <w:rPr>
          <w:rFonts w:ascii="Times New Roman" w:hAnsi="Times New Roman" w:cs="Times New Roman"/>
          <w:sz w:val="24"/>
          <w:szCs w:val="24"/>
        </w:rPr>
        <w:t>Очень важно также поддерживать ее дома. ПРС дома должна создаваться</w:t>
      </w:r>
      <w:proofErr w:type="gramStart"/>
      <w:r w:rsidR="00725657" w:rsidRPr="0091118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25657" w:rsidRPr="00911181">
        <w:rPr>
          <w:rFonts w:ascii="Times New Roman" w:hAnsi="Times New Roman" w:cs="Times New Roman"/>
          <w:sz w:val="24"/>
          <w:szCs w:val="24"/>
        </w:rPr>
        <w:t xml:space="preserve"> учитывая все принципы организации данной среды:</w:t>
      </w:r>
    </w:p>
    <w:p w:rsidR="00725657" w:rsidRPr="00911181" w:rsidRDefault="00725657" w:rsidP="0091118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Насыщенность среды</w:t>
      </w:r>
    </w:p>
    <w:p w:rsidR="00725657" w:rsidRPr="00911181" w:rsidRDefault="00725657" w:rsidP="0091118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1181">
        <w:rPr>
          <w:rFonts w:ascii="Times New Roman" w:hAnsi="Times New Roman" w:cs="Times New Roman"/>
          <w:sz w:val="24"/>
          <w:szCs w:val="24"/>
        </w:rPr>
        <w:t>Трансформируемость</w:t>
      </w:r>
      <w:proofErr w:type="spellEnd"/>
      <w:r w:rsidRPr="00911181">
        <w:rPr>
          <w:rFonts w:ascii="Times New Roman" w:hAnsi="Times New Roman" w:cs="Times New Roman"/>
          <w:sz w:val="24"/>
          <w:szCs w:val="24"/>
        </w:rPr>
        <w:t xml:space="preserve"> пространства </w:t>
      </w:r>
    </w:p>
    <w:p w:rsidR="00B73C2A" w:rsidRPr="00911181" w:rsidRDefault="00B73C2A" w:rsidP="0091118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1181">
        <w:rPr>
          <w:rFonts w:ascii="Times New Roman" w:hAnsi="Times New Roman" w:cs="Times New Roman"/>
          <w:sz w:val="24"/>
          <w:szCs w:val="24"/>
        </w:rPr>
        <w:t>Полифункциональность</w:t>
      </w:r>
      <w:proofErr w:type="spellEnd"/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Вариативность</w:t>
      </w:r>
    </w:p>
    <w:p w:rsidR="00B73C2A" w:rsidRPr="00911181" w:rsidRDefault="00B73C2A" w:rsidP="0091118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Доступность</w:t>
      </w:r>
    </w:p>
    <w:p w:rsidR="00B73C2A" w:rsidRPr="00911181" w:rsidRDefault="00B73C2A" w:rsidP="00911181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Безопасность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911181" w:rsidP="00911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Родители должны серьёзно подойти к созданию развивающей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предметной среды дома.</w:t>
      </w:r>
    </w:p>
    <w:p w:rsidR="00B73C2A" w:rsidRPr="00911181" w:rsidRDefault="00911181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Семьи живут в различных квартирных условиях и поэтому имеют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различные возможности для организации детского уголка дома, и, тем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менее, желательно, чтобы в каждой семье была создана развивающая среда,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 xml:space="preserve">т.е. такая обстановка, в которой бы ребенок </w:t>
      </w:r>
      <w:proofErr w:type="gramStart"/>
      <w:r w:rsidR="00B73C2A" w:rsidRPr="00911181">
        <w:rPr>
          <w:rFonts w:ascii="Times New Roman" w:hAnsi="Times New Roman" w:cs="Times New Roman"/>
          <w:sz w:val="24"/>
          <w:szCs w:val="24"/>
        </w:rPr>
        <w:t>более</w:t>
      </w:r>
      <w:proofErr w:type="gramEnd"/>
      <w:r w:rsidR="00B73C2A" w:rsidRPr="00911181">
        <w:rPr>
          <w:rFonts w:ascii="Times New Roman" w:hAnsi="Times New Roman" w:cs="Times New Roman"/>
          <w:sz w:val="24"/>
          <w:szCs w:val="24"/>
        </w:rPr>
        <w:t xml:space="preserve"> активно и быстрее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познавал окружающий мир во всем его взаимодействии и лишь при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небольшом косвенном руководстве взрослых.</w:t>
      </w:r>
    </w:p>
    <w:p w:rsidR="00B73C2A" w:rsidRPr="00911181" w:rsidRDefault="00EB59F5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Естественно, ребенок должен осваивать все пространство квартиры: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действовать, играть и в ванной комнате, и в прихожей, и на кухне. Но у него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должно быть и свое пространство, оборудованное с учетом его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психофизических особенностей и возможностей.</w:t>
      </w:r>
    </w:p>
    <w:p w:rsidR="00B73C2A" w:rsidRPr="00911181" w:rsidRDefault="00EB59F5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Для ребенка очень важно, как организована среда, которая его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окружает, насколько эта среда доступна его восприятию, пониманию,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насколько она может удовлетворять его потребности.</w:t>
      </w:r>
    </w:p>
    <w:p w:rsidR="00B73C2A" w:rsidRPr="00911181" w:rsidRDefault="00EB59F5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Вместе с тем нужно прилагать все силы, чтобы окружающая ребенка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обстановка не причиняла ему вреда.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 xml:space="preserve">В помещении должно быть светло. Расширяя поле </w:t>
      </w:r>
      <w:r w:rsidR="00B73C2A" w:rsidRPr="00911181">
        <w:rPr>
          <w:rFonts w:ascii="Times New Roman" w:hAnsi="Times New Roman" w:cs="Times New Roman"/>
          <w:sz w:val="24"/>
          <w:szCs w:val="24"/>
        </w:rPr>
        <w:lastRenderedPageBreak/>
        <w:t>деятельности детей,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следует заботиться о разумном сочетании зон деятельности: книги,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мольберты, мозаика должны находиться ближе к свету.</w:t>
      </w:r>
    </w:p>
    <w:p w:rsidR="00B73C2A" w:rsidRPr="00911181" w:rsidRDefault="00EB59F5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Не следует концентрировать весь игровой материал в одном месте,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нужно создать для детей ситуацию активного поиска (чтобы что–то использовать, нужно встать, пройти, пробежать), в противном случае не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избежать гиподинамии.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1181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Прежде всего, важно организовать </w:t>
      </w:r>
      <w:r w:rsidRPr="00911181">
        <w:rPr>
          <w:rFonts w:ascii="Times New Roman" w:hAnsi="Times New Roman" w:cs="Times New Roman"/>
          <w:b/>
          <w:sz w:val="24"/>
          <w:szCs w:val="24"/>
        </w:rPr>
        <w:t>«ДЕТСКОЕ ЗЕРКАЛО».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Как</w:t>
      </w:r>
      <w:r w:rsidR="00911181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утверждают психологи, лучше всего подходит трельяж, люди любят свое</w:t>
      </w:r>
      <w:r w:rsidR="00911181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отражение, а дети дошкольного возраста особенно. Это своего рода адаптация внешнего вида к самому себе, что чрезвычайно важно - жить в</w:t>
      </w:r>
      <w:r w:rsidR="00911181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ладу с самим собой. В идеале данное зеркало помещается в прихожей: уходя</w:t>
      </w:r>
      <w:r w:rsidR="00911181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из квартиры, ребенок учиться приводить себя в порядок и вернувшись,</w:t>
      </w:r>
      <w:r w:rsidR="00911181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осматривает себя.</w:t>
      </w:r>
    </w:p>
    <w:p w:rsidR="00B73C2A" w:rsidRPr="00911181" w:rsidRDefault="00911181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73C2A" w:rsidRPr="00911181">
        <w:rPr>
          <w:rFonts w:ascii="Times New Roman" w:hAnsi="Times New Roman" w:cs="Times New Roman"/>
          <w:sz w:val="24"/>
          <w:szCs w:val="24"/>
        </w:rPr>
        <w:t>При наличии таких условий у ребенка формируется культура своего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внешнего вида и известные качества трудолюбия, самообслуживания.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1181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Можно организовать дома «</w:t>
      </w:r>
      <w:r w:rsidRPr="00911181">
        <w:rPr>
          <w:rFonts w:ascii="Times New Roman" w:hAnsi="Times New Roman" w:cs="Times New Roman"/>
          <w:b/>
          <w:sz w:val="24"/>
          <w:szCs w:val="24"/>
        </w:rPr>
        <w:t>МИНИ КАРТИННУЮ ГАЛЕРЕЮ»</w:t>
      </w:r>
      <w:r w:rsidRPr="009111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3C2A" w:rsidRPr="00911181" w:rsidRDefault="00911181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B73C2A" w:rsidRPr="00911181">
        <w:rPr>
          <w:rFonts w:ascii="Times New Roman" w:hAnsi="Times New Roman" w:cs="Times New Roman"/>
          <w:sz w:val="24"/>
          <w:szCs w:val="24"/>
        </w:rPr>
        <w:t>важно приучать глаз ребенка к живописи, графике, скульптуре малых форм.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Следует показывать детям различные предметы живописи, чтобы они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находились дома не как бездушные предметы интерьера, а красиво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созданные произведения искусства.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9F5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1181">
        <w:rPr>
          <w:rFonts w:ascii="Times New Roman" w:hAnsi="Times New Roman" w:cs="Times New Roman"/>
          <w:b/>
          <w:sz w:val="24"/>
          <w:szCs w:val="24"/>
        </w:rPr>
        <w:t xml:space="preserve">«МЕШОЧЕК ДОБРЫХ ДЕЛ» </w:t>
      </w:r>
    </w:p>
    <w:p w:rsidR="00EB59F5" w:rsidRPr="00911181" w:rsidRDefault="00EB59F5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EB59F5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П</w:t>
      </w:r>
      <w:r w:rsidR="00B73C2A" w:rsidRPr="00911181">
        <w:rPr>
          <w:rFonts w:ascii="Times New Roman" w:hAnsi="Times New Roman" w:cs="Times New Roman"/>
          <w:sz w:val="24"/>
          <w:szCs w:val="24"/>
        </w:rPr>
        <w:t>ослужит для того, чтобы заложить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семена доброты. Следует отметить, что сейчас добрые чувства у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дошкольника становятся все более дефицитными. «Мешочек добрых дел»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 xml:space="preserve">идея замечательного выдающегося педагога современности Ш. </w:t>
      </w:r>
      <w:proofErr w:type="spellStart"/>
      <w:r w:rsidR="00B73C2A" w:rsidRPr="00911181">
        <w:rPr>
          <w:rFonts w:ascii="Times New Roman" w:hAnsi="Times New Roman" w:cs="Times New Roman"/>
          <w:sz w:val="24"/>
          <w:szCs w:val="24"/>
        </w:rPr>
        <w:t>А.Амонашвили</w:t>
      </w:r>
      <w:proofErr w:type="spellEnd"/>
      <w:r w:rsidR="00B73C2A" w:rsidRPr="0091118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73C2A" w:rsidRPr="00911181">
        <w:rPr>
          <w:rFonts w:ascii="Times New Roman" w:hAnsi="Times New Roman" w:cs="Times New Roman"/>
          <w:sz w:val="24"/>
          <w:szCs w:val="24"/>
        </w:rPr>
        <w:t>Обыкновенный</w:t>
      </w:r>
      <w:proofErr w:type="gramEnd"/>
      <w:r w:rsidR="00B73C2A" w:rsidRPr="00911181">
        <w:rPr>
          <w:rFonts w:ascii="Times New Roman" w:hAnsi="Times New Roman" w:cs="Times New Roman"/>
          <w:sz w:val="24"/>
          <w:szCs w:val="24"/>
        </w:rPr>
        <w:t>, но симпатичный, яркий, с аппликацией или</w:t>
      </w: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вышивкой. И рядом коробочка с мелкими предметами (камешки, ракушки).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За каждое сделанное доброе дело в мешочек помещается мелкий предмет.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Итоги подводятся в субботу или воскресенье, т.е. еженедельно. Добрых дел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ребенок может совершить множество: поделиться конфетой, помочь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бабушке, маме, пожалеть котенка и т.д. главное вовремя заметить,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поддержать, похвалить, поцеловать ребенка, пожать ему руку, когда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подсчитывают количество камешков в мешочке у ребенка.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1181">
        <w:rPr>
          <w:rFonts w:ascii="Times New Roman" w:hAnsi="Times New Roman" w:cs="Times New Roman"/>
          <w:b/>
          <w:sz w:val="24"/>
          <w:szCs w:val="24"/>
        </w:rPr>
        <w:t>«ДЕТСКАЯ ЛАБОРАТОРИЯ – ЭТО СЕРЬЕЗНО»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Ребенок сам по себе исследователь. Поэтому просто и полезно создать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элементарную детскую лабораторию, т.е. собрать в ящичке нужные для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детского исследования предметы: магниты, бинокли, увеличительные стекла,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микрофоны, маленькие весы, компасы и т.д. Постепенно вводить новые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предметы и показывать способы действия, т.е. для чего нужно, где и как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используется.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1181">
        <w:rPr>
          <w:rFonts w:ascii="Times New Roman" w:hAnsi="Times New Roman" w:cs="Times New Roman"/>
          <w:b/>
          <w:sz w:val="24"/>
          <w:szCs w:val="24"/>
        </w:rPr>
        <w:t>«ШКАФ НАХОДОК»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В него ребенок - дошкольник, а лучше все члены семьи, приносят все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необычное, что находиться в окружающем мире и природе и может быть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 xml:space="preserve">интересным для описания, </w:t>
      </w:r>
      <w:r w:rsidRPr="00911181">
        <w:rPr>
          <w:rFonts w:ascii="Times New Roman" w:hAnsi="Times New Roman" w:cs="Times New Roman"/>
          <w:sz w:val="24"/>
          <w:szCs w:val="24"/>
        </w:rPr>
        <w:lastRenderedPageBreak/>
        <w:t>сравнения, воспитания наблюдательности. Это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может быть коряга, красивый листочек, фантик, камешек. Важно только для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поддержания интереса побеседовать о находке.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1181">
        <w:rPr>
          <w:rFonts w:ascii="Times New Roman" w:hAnsi="Times New Roman" w:cs="Times New Roman"/>
          <w:b/>
          <w:sz w:val="24"/>
          <w:szCs w:val="24"/>
        </w:rPr>
        <w:t>« КНИЖКИ В ВАШЕМ ДОМЕ»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Существуют мощные соперники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книг – телевизоры и компьютеры. </w:t>
      </w:r>
      <w:r w:rsidRPr="00911181">
        <w:rPr>
          <w:rFonts w:ascii="Times New Roman" w:hAnsi="Times New Roman" w:cs="Times New Roman"/>
          <w:sz w:val="24"/>
          <w:szCs w:val="24"/>
        </w:rPr>
        <w:t>Детям они очень нравятся. А для слушания и тем более для чтения нужны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волевые усилия. Поэтому следует весьма внимательно и разборчиво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отнестись к организации и подбору книг дома. Обязательно обратить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внимание на шрифт и иллюстрации в книге, оформление и содержание,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чтобы они были понятны ребенку.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1181">
        <w:rPr>
          <w:rFonts w:ascii="Times New Roman" w:hAnsi="Times New Roman" w:cs="Times New Roman"/>
          <w:b/>
          <w:sz w:val="24"/>
          <w:szCs w:val="24"/>
        </w:rPr>
        <w:t>«МОЯ РОДОСЛОВНАЯ ИЛИ ЛЕНТОЧКА МОЕЙ ЖИЗНИ»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Очень важно найти достойное место семейным фотографиям, пусть в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альбоме, но под рукой, а лучше в открытом видном виде. Для того</w:t>
      </w:r>
      <w:proofErr w:type="gramStart"/>
      <w:r w:rsidRPr="009111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11181">
        <w:rPr>
          <w:rFonts w:ascii="Times New Roman" w:hAnsi="Times New Roman" w:cs="Times New Roman"/>
          <w:sz w:val="24"/>
          <w:szCs w:val="24"/>
        </w:rPr>
        <w:t xml:space="preserve"> чтобы не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зарастала тропа к нашим предкам, чтобы ребенок, пусть в самом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элементарном, первоначальном варианте узнает истоки своей ленточки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жизни. Ведь главное для него в этом во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просе – как родители относятся к </w:t>
      </w:r>
      <w:r w:rsidRPr="00911181">
        <w:rPr>
          <w:rFonts w:ascii="Times New Roman" w:hAnsi="Times New Roman" w:cs="Times New Roman"/>
          <w:sz w:val="24"/>
          <w:szCs w:val="24"/>
        </w:rPr>
        <w:t>своим родителям, к своим корням, к родословной.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1181">
        <w:rPr>
          <w:rFonts w:ascii="Times New Roman" w:hAnsi="Times New Roman" w:cs="Times New Roman"/>
          <w:b/>
          <w:sz w:val="24"/>
          <w:szCs w:val="24"/>
        </w:rPr>
        <w:t>«УГОЛОК ПОТЕРЯННЫХ ВЕЩЕЙ»</w:t>
      </w:r>
    </w:p>
    <w:p w:rsidR="00B73C2A" w:rsidRPr="00911181" w:rsidRDefault="00B73C2A" w:rsidP="009111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3C2A" w:rsidRPr="00911181" w:rsidRDefault="00B73C2A" w:rsidP="009111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11181">
        <w:rPr>
          <w:rFonts w:ascii="Times New Roman" w:hAnsi="Times New Roman" w:cs="Times New Roman"/>
          <w:sz w:val="24"/>
          <w:szCs w:val="24"/>
        </w:rPr>
        <w:t>Именно в дошкольном возрасте формируется привычка складывать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аккуратно свою одежду. Этот уголок важен для воспитания собранности, он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будет назиданием для всех членов семьи. Так называемый взаимоконтроль в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Pr="00911181">
        <w:rPr>
          <w:rFonts w:ascii="Times New Roman" w:hAnsi="Times New Roman" w:cs="Times New Roman"/>
          <w:sz w:val="24"/>
          <w:szCs w:val="24"/>
        </w:rPr>
        <w:t>действии.</w:t>
      </w:r>
    </w:p>
    <w:p w:rsidR="00B73C2A" w:rsidRDefault="00911181" w:rsidP="009111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Кроме всего сказанного о предметно - развивающей среде в семь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е родителя </w:t>
      </w:r>
      <w:r w:rsidR="00B73C2A" w:rsidRPr="00911181">
        <w:rPr>
          <w:rFonts w:ascii="Times New Roman" w:hAnsi="Times New Roman" w:cs="Times New Roman"/>
          <w:sz w:val="24"/>
          <w:szCs w:val="24"/>
        </w:rPr>
        <w:t>следует уделять внимание и на побор игрушек, спортивного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>инвентаря, организацию детского театра, уголка изобразительного</w:t>
      </w:r>
      <w:r w:rsidR="00EB59F5" w:rsidRPr="00911181">
        <w:rPr>
          <w:rFonts w:ascii="Times New Roman" w:hAnsi="Times New Roman" w:cs="Times New Roman"/>
          <w:sz w:val="24"/>
          <w:szCs w:val="24"/>
        </w:rPr>
        <w:t xml:space="preserve"> </w:t>
      </w:r>
      <w:r w:rsidR="00B73C2A" w:rsidRPr="00911181">
        <w:rPr>
          <w:rFonts w:ascii="Times New Roman" w:hAnsi="Times New Roman" w:cs="Times New Roman"/>
          <w:sz w:val="24"/>
          <w:szCs w:val="24"/>
        </w:rPr>
        <w:t xml:space="preserve">творчества. </w:t>
      </w:r>
    </w:p>
    <w:p w:rsidR="00CC7CB7" w:rsidRDefault="00CC7CB7" w:rsidP="009111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C7CB7" w:rsidRDefault="00CC7CB7" w:rsidP="009111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можно сделать вывод, что организация ПРС дома очень важна для детей, т.к. дом является для ребёнка главным </w:t>
      </w:r>
      <w:r w:rsidR="002704D8">
        <w:rPr>
          <w:rFonts w:ascii="Times New Roman" w:hAnsi="Times New Roman" w:cs="Times New Roman"/>
          <w:sz w:val="24"/>
          <w:szCs w:val="24"/>
        </w:rPr>
        <w:t xml:space="preserve">местом для формирования  его </w:t>
      </w:r>
      <w:r>
        <w:rPr>
          <w:rFonts w:ascii="Times New Roman" w:hAnsi="Times New Roman" w:cs="Times New Roman"/>
          <w:sz w:val="24"/>
          <w:szCs w:val="24"/>
        </w:rPr>
        <w:t xml:space="preserve">как личности. И очень важно именно дома создать условия, для всестороннего развития ребёнка. </w:t>
      </w:r>
    </w:p>
    <w:p w:rsidR="00911181" w:rsidRDefault="00911181" w:rsidP="009111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181" w:rsidRPr="00911181" w:rsidRDefault="00CC7CB7" w:rsidP="009111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11181" w:rsidRPr="00911181" w:rsidSect="00F02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B7878"/>
    <w:multiLevelType w:val="hybridMultilevel"/>
    <w:tmpl w:val="53C4EE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CE2"/>
    <w:rsid w:val="00126CE2"/>
    <w:rsid w:val="0015352C"/>
    <w:rsid w:val="002704D8"/>
    <w:rsid w:val="005B49C1"/>
    <w:rsid w:val="00725657"/>
    <w:rsid w:val="007F0757"/>
    <w:rsid w:val="00911181"/>
    <w:rsid w:val="00A854D1"/>
    <w:rsid w:val="00B73C2A"/>
    <w:rsid w:val="00CC7CB7"/>
    <w:rsid w:val="00CD2283"/>
    <w:rsid w:val="00EB59F5"/>
    <w:rsid w:val="00F02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65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7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7CB7"/>
  </w:style>
  <w:style w:type="character" w:styleId="a5">
    <w:name w:val="Strong"/>
    <w:basedOn w:val="a0"/>
    <w:uiPriority w:val="22"/>
    <w:qFormat/>
    <w:rsid w:val="00CC7C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6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3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1684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ек</cp:lastModifiedBy>
  <cp:revision>3</cp:revision>
  <dcterms:created xsi:type="dcterms:W3CDTF">2018-10-26T06:14:00Z</dcterms:created>
  <dcterms:modified xsi:type="dcterms:W3CDTF">2018-11-06T16:14:00Z</dcterms:modified>
</cp:coreProperties>
</file>