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584F" w:rsidRPr="00E04F03" w:rsidRDefault="00E04F03" w:rsidP="00E04F03">
      <w:pPr>
        <w:spacing w:after="0" w:line="360" w:lineRule="auto"/>
        <w:ind w:firstLine="709"/>
        <w:jc w:val="center"/>
        <w:rPr>
          <w:rFonts w:ascii="Times New Roman" w:hAnsi="Times New Roman" w:cs="Times New Roman"/>
          <w:b/>
          <w:sz w:val="32"/>
          <w:szCs w:val="32"/>
        </w:rPr>
      </w:pPr>
      <w:r w:rsidRPr="00E04F03">
        <w:rPr>
          <w:rFonts w:ascii="Times New Roman" w:hAnsi="Times New Roman" w:cs="Times New Roman"/>
          <w:b/>
          <w:sz w:val="32"/>
          <w:szCs w:val="32"/>
        </w:rPr>
        <w:t>Содержание</w:t>
      </w:r>
    </w:p>
    <w:p w:rsidR="00E04F03" w:rsidRDefault="00E04F03" w:rsidP="006A6109">
      <w:pPr>
        <w:spacing w:after="0" w:line="360" w:lineRule="auto"/>
        <w:ind w:firstLine="709"/>
        <w:jc w:val="both"/>
        <w:rPr>
          <w:rFonts w:ascii="Times New Roman" w:hAnsi="Times New Roman" w:cs="Times New Roman"/>
          <w:sz w:val="28"/>
          <w:szCs w:val="28"/>
        </w:rPr>
      </w:pPr>
    </w:p>
    <w:p w:rsidR="00E04F03" w:rsidRPr="006A6109" w:rsidRDefault="00E04F03" w:rsidP="006A6109">
      <w:pPr>
        <w:spacing w:after="0" w:line="360" w:lineRule="auto"/>
        <w:ind w:firstLine="709"/>
        <w:jc w:val="both"/>
        <w:rPr>
          <w:rFonts w:ascii="Times New Roman" w:hAnsi="Times New Roman" w:cs="Times New Roman"/>
          <w:sz w:val="28"/>
          <w:szCs w:val="28"/>
        </w:rPr>
      </w:pPr>
    </w:p>
    <w:p w:rsidR="00FD584F" w:rsidRPr="006A6109" w:rsidRDefault="00FD584F" w:rsidP="004B23E1">
      <w:pPr>
        <w:spacing w:after="0" w:line="360" w:lineRule="auto"/>
        <w:jc w:val="both"/>
        <w:rPr>
          <w:rFonts w:ascii="Times New Roman" w:hAnsi="Times New Roman" w:cs="Times New Roman"/>
          <w:sz w:val="28"/>
          <w:szCs w:val="28"/>
        </w:rPr>
      </w:pPr>
      <w:r w:rsidRPr="006A6109">
        <w:rPr>
          <w:rFonts w:ascii="Times New Roman" w:hAnsi="Times New Roman" w:cs="Times New Roman"/>
          <w:sz w:val="28"/>
          <w:szCs w:val="28"/>
        </w:rPr>
        <w:t>Введение</w:t>
      </w:r>
      <w:r w:rsidR="00E04F03">
        <w:rPr>
          <w:rFonts w:ascii="Times New Roman" w:hAnsi="Times New Roman" w:cs="Times New Roman"/>
          <w:sz w:val="28"/>
          <w:szCs w:val="28"/>
        </w:rPr>
        <w:t>…………………………………………………………</w:t>
      </w:r>
      <w:r w:rsidR="004B23E1">
        <w:rPr>
          <w:rFonts w:ascii="Times New Roman" w:hAnsi="Times New Roman" w:cs="Times New Roman"/>
          <w:sz w:val="28"/>
          <w:szCs w:val="28"/>
        </w:rPr>
        <w:t>……..</w:t>
      </w:r>
      <w:r w:rsidR="00E04F03">
        <w:rPr>
          <w:rFonts w:ascii="Times New Roman" w:hAnsi="Times New Roman" w:cs="Times New Roman"/>
          <w:sz w:val="28"/>
          <w:szCs w:val="28"/>
        </w:rPr>
        <w:t>………….3</w:t>
      </w:r>
    </w:p>
    <w:p w:rsidR="000849DE" w:rsidRPr="006A6109" w:rsidRDefault="000849DE" w:rsidP="004B23E1">
      <w:pPr>
        <w:spacing w:after="0" w:line="360" w:lineRule="auto"/>
        <w:jc w:val="both"/>
        <w:rPr>
          <w:rFonts w:ascii="Times New Roman" w:hAnsi="Times New Roman" w:cs="Times New Roman"/>
          <w:sz w:val="28"/>
          <w:szCs w:val="28"/>
        </w:rPr>
      </w:pPr>
      <w:r w:rsidRPr="006A6109">
        <w:rPr>
          <w:rFonts w:ascii="Times New Roman" w:hAnsi="Times New Roman" w:cs="Times New Roman"/>
          <w:sz w:val="28"/>
          <w:szCs w:val="28"/>
        </w:rPr>
        <w:t xml:space="preserve"> Глава I. Психологические особенности часто болеющих дошкольников</w:t>
      </w:r>
      <w:r w:rsidR="00E04F03">
        <w:rPr>
          <w:rFonts w:ascii="Times New Roman" w:hAnsi="Times New Roman" w:cs="Times New Roman"/>
          <w:sz w:val="28"/>
          <w:szCs w:val="28"/>
        </w:rPr>
        <w:t>……………………………………………………………………..</w:t>
      </w:r>
      <w:r w:rsidR="00637DFB">
        <w:rPr>
          <w:rFonts w:ascii="Times New Roman" w:hAnsi="Times New Roman" w:cs="Times New Roman"/>
          <w:sz w:val="28"/>
          <w:szCs w:val="28"/>
        </w:rPr>
        <w:t>6</w:t>
      </w:r>
    </w:p>
    <w:p w:rsidR="000849DE" w:rsidRPr="006A6109" w:rsidRDefault="000849DE" w:rsidP="004B23E1">
      <w:pPr>
        <w:spacing w:after="0" w:line="360" w:lineRule="auto"/>
        <w:jc w:val="both"/>
        <w:rPr>
          <w:rFonts w:ascii="Times New Roman" w:hAnsi="Times New Roman" w:cs="Times New Roman"/>
          <w:sz w:val="28"/>
          <w:szCs w:val="28"/>
        </w:rPr>
      </w:pPr>
      <w:r w:rsidRPr="006A6109">
        <w:rPr>
          <w:rFonts w:ascii="Times New Roman" w:hAnsi="Times New Roman" w:cs="Times New Roman"/>
          <w:sz w:val="28"/>
          <w:szCs w:val="28"/>
        </w:rPr>
        <w:t xml:space="preserve"> 1.1. Понятие самооценки и ее место в структуре самосознания</w:t>
      </w:r>
      <w:r w:rsidR="00E04F03">
        <w:rPr>
          <w:rFonts w:ascii="Times New Roman" w:hAnsi="Times New Roman" w:cs="Times New Roman"/>
          <w:sz w:val="28"/>
          <w:szCs w:val="28"/>
        </w:rPr>
        <w:t>………</w:t>
      </w:r>
      <w:r w:rsidR="004B23E1">
        <w:rPr>
          <w:rFonts w:ascii="Times New Roman" w:hAnsi="Times New Roman" w:cs="Times New Roman"/>
          <w:sz w:val="28"/>
          <w:szCs w:val="28"/>
        </w:rPr>
        <w:t>……...</w:t>
      </w:r>
      <w:r w:rsidR="00E04F03">
        <w:rPr>
          <w:rFonts w:ascii="Times New Roman" w:hAnsi="Times New Roman" w:cs="Times New Roman"/>
          <w:sz w:val="28"/>
          <w:szCs w:val="28"/>
        </w:rPr>
        <w:t>.</w:t>
      </w:r>
      <w:r w:rsidR="00637DFB">
        <w:rPr>
          <w:rFonts w:ascii="Times New Roman" w:hAnsi="Times New Roman" w:cs="Times New Roman"/>
          <w:sz w:val="28"/>
          <w:szCs w:val="28"/>
        </w:rPr>
        <w:t>6</w:t>
      </w:r>
    </w:p>
    <w:p w:rsidR="000849DE" w:rsidRPr="006A6109" w:rsidRDefault="000849DE" w:rsidP="004B23E1">
      <w:pPr>
        <w:spacing w:after="0" w:line="360" w:lineRule="auto"/>
        <w:jc w:val="both"/>
        <w:rPr>
          <w:rFonts w:ascii="Times New Roman" w:hAnsi="Times New Roman" w:cs="Times New Roman"/>
          <w:sz w:val="28"/>
          <w:szCs w:val="28"/>
        </w:rPr>
      </w:pPr>
      <w:r w:rsidRPr="006A6109">
        <w:rPr>
          <w:rFonts w:ascii="Times New Roman" w:hAnsi="Times New Roman" w:cs="Times New Roman"/>
          <w:sz w:val="28"/>
          <w:szCs w:val="28"/>
        </w:rPr>
        <w:t xml:space="preserve"> 1.2. Развитие самооценки в период дошкольного детства</w:t>
      </w:r>
      <w:r w:rsidR="00E04F03">
        <w:rPr>
          <w:rFonts w:ascii="Times New Roman" w:hAnsi="Times New Roman" w:cs="Times New Roman"/>
          <w:sz w:val="28"/>
          <w:szCs w:val="28"/>
        </w:rPr>
        <w:t>…………</w:t>
      </w:r>
      <w:r w:rsidR="005A1051">
        <w:rPr>
          <w:rFonts w:ascii="Times New Roman" w:hAnsi="Times New Roman" w:cs="Times New Roman"/>
          <w:sz w:val="28"/>
          <w:szCs w:val="28"/>
        </w:rPr>
        <w:t>.</w:t>
      </w:r>
      <w:r w:rsidR="00E04F03">
        <w:rPr>
          <w:rFonts w:ascii="Times New Roman" w:hAnsi="Times New Roman" w:cs="Times New Roman"/>
          <w:sz w:val="28"/>
          <w:szCs w:val="28"/>
        </w:rPr>
        <w:t>…</w:t>
      </w:r>
      <w:r w:rsidR="004B23E1">
        <w:rPr>
          <w:rFonts w:ascii="Times New Roman" w:hAnsi="Times New Roman" w:cs="Times New Roman"/>
          <w:sz w:val="28"/>
          <w:szCs w:val="28"/>
        </w:rPr>
        <w:t>…..…</w:t>
      </w:r>
      <w:r w:rsidR="00307EB6">
        <w:rPr>
          <w:rFonts w:ascii="Times New Roman" w:hAnsi="Times New Roman" w:cs="Times New Roman"/>
          <w:sz w:val="28"/>
          <w:szCs w:val="28"/>
        </w:rPr>
        <w:t>22</w:t>
      </w:r>
    </w:p>
    <w:p w:rsidR="000849DE" w:rsidRPr="006A6109" w:rsidRDefault="000849DE" w:rsidP="004B23E1">
      <w:pPr>
        <w:spacing w:after="0" w:line="360" w:lineRule="auto"/>
        <w:jc w:val="both"/>
        <w:rPr>
          <w:rFonts w:ascii="Times New Roman" w:hAnsi="Times New Roman" w:cs="Times New Roman"/>
          <w:sz w:val="28"/>
          <w:szCs w:val="28"/>
        </w:rPr>
      </w:pPr>
      <w:r w:rsidRPr="006A6109">
        <w:rPr>
          <w:rFonts w:ascii="Times New Roman" w:hAnsi="Times New Roman" w:cs="Times New Roman"/>
          <w:sz w:val="28"/>
          <w:szCs w:val="28"/>
        </w:rPr>
        <w:t xml:space="preserve"> 1.3. Особенности самооценки часто болеющих дошкольников</w:t>
      </w:r>
      <w:r w:rsidR="00E04F03">
        <w:rPr>
          <w:rFonts w:ascii="Times New Roman" w:hAnsi="Times New Roman" w:cs="Times New Roman"/>
          <w:sz w:val="28"/>
          <w:szCs w:val="28"/>
        </w:rPr>
        <w:t>………</w:t>
      </w:r>
      <w:r w:rsidR="004B23E1">
        <w:rPr>
          <w:rFonts w:ascii="Times New Roman" w:hAnsi="Times New Roman" w:cs="Times New Roman"/>
          <w:sz w:val="28"/>
          <w:szCs w:val="28"/>
        </w:rPr>
        <w:t>……..</w:t>
      </w:r>
      <w:r w:rsidR="00307EB6">
        <w:rPr>
          <w:rFonts w:ascii="Times New Roman" w:hAnsi="Times New Roman" w:cs="Times New Roman"/>
          <w:sz w:val="28"/>
          <w:szCs w:val="28"/>
        </w:rPr>
        <w:t>33</w:t>
      </w:r>
    </w:p>
    <w:p w:rsidR="000849DE" w:rsidRPr="006A6109" w:rsidRDefault="00FD584F" w:rsidP="004B23E1">
      <w:pPr>
        <w:spacing w:after="0" w:line="360" w:lineRule="auto"/>
        <w:jc w:val="both"/>
        <w:rPr>
          <w:rFonts w:ascii="Times New Roman" w:hAnsi="Times New Roman" w:cs="Times New Roman"/>
          <w:sz w:val="28"/>
          <w:szCs w:val="28"/>
        </w:rPr>
      </w:pPr>
      <w:r w:rsidRPr="006A6109">
        <w:rPr>
          <w:rFonts w:ascii="Times New Roman" w:hAnsi="Times New Roman" w:cs="Times New Roman"/>
          <w:sz w:val="28"/>
          <w:szCs w:val="28"/>
        </w:rPr>
        <w:t xml:space="preserve"> Глава </w:t>
      </w:r>
      <w:r w:rsidRPr="006A6109">
        <w:rPr>
          <w:rFonts w:ascii="Times New Roman" w:hAnsi="Times New Roman" w:cs="Times New Roman"/>
          <w:sz w:val="28"/>
          <w:szCs w:val="28"/>
          <w:lang w:val="en-US"/>
        </w:rPr>
        <w:t>II</w:t>
      </w:r>
      <w:r w:rsidR="000849DE" w:rsidRPr="006A6109">
        <w:rPr>
          <w:rFonts w:ascii="Times New Roman" w:hAnsi="Times New Roman" w:cs="Times New Roman"/>
          <w:sz w:val="28"/>
          <w:szCs w:val="28"/>
        </w:rPr>
        <w:t>. Изучение самооценки часто болеющих детей 4-5 лет</w:t>
      </w:r>
      <w:r w:rsidR="00E04F03">
        <w:rPr>
          <w:rFonts w:ascii="Times New Roman" w:hAnsi="Times New Roman" w:cs="Times New Roman"/>
          <w:sz w:val="28"/>
          <w:szCs w:val="28"/>
        </w:rPr>
        <w:t>……</w:t>
      </w:r>
      <w:r w:rsidR="005A1051">
        <w:rPr>
          <w:rFonts w:ascii="Times New Roman" w:hAnsi="Times New Roman" w:cs="Times New Roman"/>
          <w:sz w:val="28"/>
          <w:szCs w:val="28"/>
        </w:rPr>
        <w:t>...</w:t>
      </w:r>
      <w:r w:rsidR="004B23E1">
        <w:rPr>
          <w:rFonts w:ascii="Times New Roman" w:hAnsi="Times New Roman" w:cs="Times New Roman"/>
          <w:sz w:val="28"/>
          <w:szCs w:val="28"/>
        </w:rPr>
        <w:t>...........</w:t>
      </w:r>
      <w:r w:rsidR="00E04F03">
        <w:rPr>
          <w:rFonts w:ascii="Times New Roman" w:hAnsi="Times New Roman" w:cs="Times New Roman"/>
          <w:sz w:val="28"/>
          <w:szCs w:val="28"/>
        </w:rPr>
        <w:t>.</w:t>
      </w:r>
      <w:r w:rsidR="00003EF0">
        <w:rPr>
          <w:rFonts w:ascii="Times New Roman" w:hAnsi="Times New Roman" w:cs="Times New Roman"/>
          <w:sz w:val="28"/>
          <w:szCs w:val="28"/>
        </w:rPr>
        <w:t>41</w:t>
      </w:r>
    </w:p>
    <w:p w:rsidR="000849DE" w:rsidRPr="006A6109" w:rsidRDefault="000849DE" w:rsidP="004B23E1">
      <w:pPr>
        <w:spacing w:after="0" w:line="360" w:lineRule="auto"/>
        <w:jc w:val="both"/>
        <w:rPr>
          <w:rFonts w:ascii="Times New Roman" w:hAnsi="Times New Roman" w:cs="Times New Roman"/>
          <w:sz w:val="28"/>
          <w:szCs w:val="28"/>
        </w:rPr>
      </w:pPr>
      <w:r w:rsidRPr="006A6109">
        <w:rPr>
          <w:rFonts w:ascii="Times New Roman" w:hAnsi="Times New Roman" w:cs="Times New Roman"/>
          <w:sz w:val="28"/>
          <w:szCs w:val="28"/>
        </w:rPr>
        <w:t xml:space="preserve"> 2.1. Диагностика самооценки детей 4-5 лет</w:t>
      </w:r>
      <w:r w:rsidR="00E04F03">
        <w:rPr>
          <w:rFonts w:ascii="Times New Roman" w:hAnsi="Times New Roman" w:cs="Times New Roman"/>
          <w:sz w:val="28"/>
          <w:szCs w:val="28"/>
        </w:rPr>
        <w:t>…………………………</w:t>
      </w:r>
      <w:r w:rsidR="005A1051">
        <w:rPr>
          <w:rFonts w:ascii="Times New Roman" w:hAnsi="Times New Roman" w:cs="Times New Roman"/>
          <w:sz w:val="28"/>
          <w:szCs w:val="28"/>
        </w:rPr>
        <w:t>.</w:t>
      </w:r>
      <w:r w:rsidR="00E04F03">
        <w:rPr>
          <w:rFonts w:ascii="Times New Roman" w:hAnsi="Times New Roman" w:cs="Times New Roman"/>
          <w:sz w:val="28"/>
          <w:szCs w:val="28"/>
        </w:rPr>
        <w:t>…</w:t>
      </w:r>
      <w:r w:rsidR="004B23E1">
        <w:rPr>
          <w:rFonts w:ascii="Times New Roman" w:hAnsi="Times New Roman" w:cs="Times New Roman"/>
          <w:sz w:val="28"/>
          <w:szCs w:val="28"/>
        </w:rPr>
        <w:t>……..</w:t>
      </w:r>
      <w:r w:rsidR="00003EF0">
        <w:rPr>
          <w:rFonts w:ascii="Times New Roman" w:hAnsi="Times New Roman" w:cs="Times New Roman"/>
          <w:sz w:val="28"/>
          <w:szCs w:val="28"/>
        </w:rPr>
        <w:t>44</w:t>
      </w:r>
    </w:p>
    <w:p w:rsidR="000849DE" w:rsidRPr="006A6109" w:rsidRDefault="000849DE" w:rsidP="004B23E1">
      <w:pPr>
        <w:spacing w:after="0" w:line="360" w:lineRule="auto"/>
        <w:jc w:val="both"/>
        <w:rPr>
          <w:rFonts w:ascii="Times New Roman" w:hAnsi="Times New Roman" w:cs="Times New Roman"/>
          <w:sz w:val="28"/>
          <w:szCs w:val="28"/>
        </w:rPr>
      </w:pPr>
      <w:r w:rsidRPr="006A6109">
        <w:rPr>
          <w:rFonts w:ascii="Times New Roman" w:hAnsi="Times New Roman" w:cs="Times New Roman"/>
          <w:sz w:val="28"/>
          <w:szCs w:val="28"/>
        </w:rPr>
        <w:t xml:space="preserve"> 2.2</w:t>
      </w:r>
      <w:r w:rsidR="007757E2" w:rsidRPr="006A6109">
        <w:rPr>
          <w:rFonts w:ascii="Times New Roman" w:hAnsi="Times New Roman" w:cs="Times New Roman"/>
          <w:sz w:val="28"/>
          <w:szCs w:val="28"/>
        </w:rPr>
        <w:t>.</w:t>
      </w:r>
      <w:r w:rsidRPr="006A6109">
        <w:rPr>
          <w:rFonts w:ascii="Times New Roman" w:hAnsi="Times New Roman" w:cs="Times New Roman"/>
          <w:sz w:val="28"/>
          <w:szCs w:val="28"/>
        </w:rPr>
        <w:t>Формирование представлений педагогов и родителей об особенностях самооценки часто болеющих дошкольников</w:t>
      </w:r>
      <w:r w:rsidR="00E04F03">
        <w:rPr>
          <w:rFonts w:ascii="Times New Roman" w:hAnsi="Times New Roman" w:cs="Times New Roman"/>
          <w:sz w:val="28"/>
          <w:szCs w:val="28"/>
        </w:rPr>
        <w:t>………………</w:t>
      </w:r>
      <w:r w:rsidR="005A1051">
        <w:rPr>
          <w:rFonts w:ascii="Times New Roman" w:hAnsi="Times New Roman" w:cs="Times New Roman"/>
          <w:sz w:val="28"/>
          <w:szCs w:val="28"/>
        </w:rPr>
        <w:t>…</w:t>
      </w:r>
      <w:r w:rsidR="004B23E1">
        <w:rPr>
          <w:rFonts w:ascii="Times New Roman" w:hAnsi="Times New Roman" w:cs="Times New Roman"/>
          <w:sz w:val="28"/>
          <w:szCs w:val="28"/>
        </w:rPr>
        <w:t>……………….</w:t>
      </w:r>
      <w:r w:rsidR="00E04F03">
        <w:rPr>
          <w:rFonts w:ascii="Times New Roman" w:hAnsi="Times New Roman" w:cs="Times New Roman"/>
          <w:sz w:val="28"/>
          <w:szCs w:val="28"/>
        </w:rPr>
        <w:t>.</w:t>
      </w:r>
      <w:r w:rsidR="00003EF0">
        <w:rPr>
          <w:rFonts w:ascii="Times New Roman" w:hAnsi="Times New Roman" w:cs="Times New Roman"/>
          <w:sz w:val="28"/>
          <w:szCs w:val="28"/>
        </w:rPr>
        <w:t>51</w:t>
      </w:r>
    </w:p>
    <w:p w:rsidR="00FD584F" w:rsidRPr="006A6109" w:rsidRDefault="00FD584F" w:rsidP="004B23E1">
      <w:pPr>
        <w:spacing w:after="0" w:line="360" w:lineRule="auto"/>
        <w:jc w:val="both"/>
        <w:rPr>
          <w:rFonts w:ascii="Times New Roman" w:hAnsi="Times New Roman" w:cs="Times New Roman"/>
          <w:sz w:val="28"/>
          <w:szCs w:val="28"/>
        </w:rPr>
      </w:pPr>
      <w:r w:rsidRPr="006A6109">
        <w:rPr>
          <w:rFonts w:ascii="Times New Roman" w:hAnsi="Times New Roman" w:cs="Times New Roman"/>
          <w:sz w:val="28"/>
          <w:szCs w:val="28"/>
        </w:rPr>
        <w:t>Заключение</w:t>
      </w:r>
      <w:r w:rsidR="00E04F03">
        <w:rPr>
          <w:rFonts w:ascii="Times New Roman" w:hAnsi="Times New Roman" w:cs="Times New Roman"/>
          <w:sz w:val="28"/>
          <w:szCs w:val="28"/>
        </w:rPr>
        <w:t>………………………………………………………………</w:t>
      </w:r>
      <w:r w:rsidR="003C4BFB">
        <w:rPr>
          <w:rFonts w:ascii="Times New Roman" w:hAnsi="Times New Roman" w:cs="Times New Roman"/>
          <w:sz w:val="28"/>
          <w:szCs w:val="28"/>
        </w:rPr>
        <w:t>……...</w:t>
      </w:r>
      <w:r w:rsidR="00E04F03">
        <w:rPr>
          <w:rFonts w:ascii="Times New Roman" w:hAnsi="Times New Roman" w:cs="Times New Roman"/>
          <w:sz w:val="28"/>
          <w:szCs w:val="28"/>
        </w:rPr>
        <w:t>..</w:t>
      </w:r>
      <w:r w:rsidR="00003EF0">
        <w:rPr>
          <w:rFonts w:ascii="Times New Roman" w:hAnsi="Times New Roman" w:cs="Times New Roman"/>
          <w:sz w:val="28"/>
          <w:szCs w:val="28"/>
        </w:rPr>
        <w:t>59</w:t>
      </w:r>
    </w:p>
    <w:p w:rsidR="00FD584F" w:rsidRDefault="00FD584F" w:rsidP="004B23E1">
      <w:pPr>
        <w:spacing w:after="0" w:line="360" w:lineRule="auto"/>
        <w:jc w:val="both"/>
        <w:rPr>
          <w:rFonts w:ascii="Times New Roman" w:hAnsi="Times New Roman" w:cs="Times New Roman"/>
          <w:sz w:val="28"/>
          <w:szCs w:val="28"/>
        </w:rPr>
      </w:pPr>
      <w:r w:rsidRPr="006A6109">
        <w:rPr>
          <w:rFonts w:ascii="Times New Roman" w:hAnsi="Times New Roman" w:cs="Times New Roman"/>
          <w:sz w:val="28"/>
          <w:szCs w:val="28"/>
        </w:rPr>
        <w:t>Список использованной литературы</w:t>
      </w:r>
      <w:r w:rsidR="00E04F03">
        <w:rPr>
          <w:rFonts w:ascii="Times New Roman" w:hAnsi="Times New Roman" w:cs="Times New Roman"/>
          <w:sz w:val="28"/>
          <w:szCs w:val="28"/>
        </w:rPr>
        <w:t>…………………………………</w:t>
      </w:r>
      <w:r w:rsidR="005A1051">
        <w:rPr>
          <w:rFonts w:ascii="Times New Roman" w:hAnsi="Times New Roman" w:cs="Times New Roman"/>
          <w:sz w:val="28"/>
          <w:szCs w:val="28"/>
        </w:rPr>
        <w:t>.</w:t>
      </w:r>
      <w:r w:rsidR="00E04F03">
        <w:rPr>
          <w:rFonts w:ascii="Times New Roman" w:hAnsi="Times New Roman" w:cs="Times New Roman"/>
          <w:sz w:val="28"/>
          <w:szCs w:val="28"/>
        </w:rPr>
        <w:t>…</w:t>
      </w:r>
      <w:r w:rsidR="003C4BFB">
        <w:rPr>
          <w:rFonts w:ascii="Times New Roman" w:hAnsi="Times New Roman" w:cs="Times New Roman"/>
          <w:sz w:val="28"/>
          <w:szCs w:val="28"/>
        </w:rPr>
        <w:t>……..</w:t>
      </w:r>
      <w:r w:rsidR="00003EF0">
        <w:rPr>
          <w:rFonts w:ascii="Times New Roman" w:hAnsi="Times New Roman" w:cs="Times New Roman"/>
          <w:sz w:val="28"/>
          <w:szCs w:val="28"/>
        </w:rPr>
        <w:t>62</w:t>
      </w:r>
    </w:p>
    <w:p w:rsidR="00E04F03" w:rsidRPr="006A6109" w:rsidRDefault="00E04F03" w:rsidP="004B23E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Приложения……………………………………………………………</w:t>
      </w:r>
      <w:r w:rsidR="005A1051">
        <w:rPr>
          <w:rFonts w:ascii="Times New Roman" w:hAnsi="Times New Roman" w:cs="Times New Roman"/>
          <w:sz w:val="28"/>
          <w:szCs w:val="28"/>
        </w:rPr>
        <w:t>…</w:t>
      </w:r>
      <w:r w:rsidR="003C4BFB">
        <w:rPr>
          <w:rFonts w:ascii="Times New Roman" w:hAnsi="Times New Roman" w:cs="Times New Roman"/>
          <w:sz w:val="28"/>
          <w:szCs w:val="28"/>
        </w:rPr>
        <w:t>……..</w:t>
      </w:r>
      <w:r>
        <w:rPr>
          <w:rFonts w:ascii="Times New Roman" w:hAnsi="Times New Roman" w:cs="Times New Roman"/>
          <w:sz w:val="28"/>
          <w:szCs w:val="28"/>
        </w:rPr>
        <w:t>.</w:t>
      </w:r>
      <w:r w:rsidR="00003EF0">
        <w:rPr>
          <w:rFonts w:ascii="Times New Roman" w:hAnsi="Times New Roman" w:cs="Times New Roman"/>
          <w:sz w:val="28"/>
          <w:szCs w:val="28"/>
        </w:rPr>
        <w:t>67</w:t>
      </w: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Default="007757E2" w:rsidP="006A6109">
      <w:pPr>
        <w:spacing w:after="0" w:line="360" w:lineRule="auto"/>
        <w:ind w:firstLine="709"/>
        <w:jc w:val="both"/>
        <w:rPr>
          <w:rFonts w:ascii="Times New Roman" w:hAnsi="Times New Roman" w:cs="Times New Roman"/>
          <w:sz w:val="28"/>
          <w:szCs w:val="28"/>
        </w:rPr>
      </w:pPr>
    </w:p>
    <w:p w:rsidR="00E04F03" w:rsidRDefault="00E04F03" w:rsidP="006A6109">
      <w:pPr>
        <w:spacing w:after="0" w:line="360" w:lineRule="auto"/>
        <w:ind w:firstLine="709"/>
        <w:jc w:val="both"/>
        <w:rPr>
          <w:rFonts w:ascii="Times New Roman" w:hAnsi="Times New Roman" w:cs="Times New Roman"/>
          <w:sz w:val="28"/>
          <w:szCs w:val="28"/>
        </w:rPr>
      </w:pPr>
    </w:p>
    <w:p w:rsidR="00E04F03" w:rsidRDefault="00E04F03" w:rsidP="006A6109">
      <w:pPr>
        <w:spacing w:after="0" w:line="360" w:lineRule="auto"/>
        <w:ind w:firstLine="709"/>
        <w:jc w:val="both"/>
        <w:rPr>
          <w:rFonts w:ascii="Times New Roman" w:hAnsi="Times New Roman" w:cs="Times New Roman"/>
          <w:sz w:val="28"/>
          <w:szCs w:val="28"/>
        </w:rPr>
      </w:pPr>
    </w:p>
    <w:p w:rsidR="00E04F03" w:rsidRDefault="00E04F03" w:rsidP="006A6109">
      <w:pPr>
        <w:spacing w:after="0" w:line="360" w:lineRule="auto"/>
        <w:ind w:firstLine="709"/>
        <w:jc w:val="both"/>
        <w:rPr>
          <w:rFonts w:ascii="Times New Roman" w:hAnsi="Times New Roman" w:cs="Times New Roman"/>
          <w:sz w:val="28"/>
          <w:szCs w:val="28"/>
        </w:rPr>
      </w:pPr>
    </w:p>
    <w:p w:rsidR="00E04F03" w:rsidRDefault="00E04F03" w:rsidP="006A6109">
      <w:pPr>
        <w:spacing w:after="0" w:line="360" w:lineRule="auto"/>
        <w:ind w:firstLine="709"/>
        <w:jc w:val="both"/>
        <w:rPr>
          <w:rFonts w:ascii="Times New Roman" w:hAnsi="Times New Roman" w:cs="Times New Roman"/>
          <w:sz w:val="28"/>
          <w:szCs w:val="28"/>
        </w:rPr>
      </w:pPr>
    </w:p>
    <w:p w:rsidR="00E04F03" w:rsidRDefault="00E04F03" w:rsidP="006A6109">
      <w:pPr>
        <w:spacing w:after="0" w:line="360" w:lineRule="auto"/>
        <w:ind w:firstLine="709"/>
        <w:jc w:val="both"/>
        <w:rPr>
          <w:rFonts w:ascii="Times New Roman" w:hAnsi="Times New Roman" w:cs="Times New Roman"/>
          <w:sz w:val="28"/>
          <w:szCs w:val="28"/>
        </w:rPr>
      </w:pPr>
    </w:p>
    <w:p w:rsidR="00E04F03" w:rsidRDefault="00E04F03" w:rsidP="006A6109">
      <w:pPr>
        <w:spacing w:after="0" w:line="360" w:lineRule="auto"/>
        <w:ind w:firstLine="709"/>
        <w:jc w:val="both"/>
        <w:rPr>
          <w:rFonts w:ascii="Times New Roman" w:hAnsi="Times New Roman" w:cs="Times New Roman"/>
          <w:sz w:val="28"/>
          <w:szCs w:val="28"/>
        </w:rPr>
      </w:pPr>
    </w:p>
    <w:p w:rsidR="00E04F03" w:rsidRDefault="00E04F03" w:rsidP="006A6109">
      <w:pPr>
        <w:spacing w:after="0" w:line="360" w:lineRule="auto"/>
        <w:ind w:firstLine="709"/>
        <w:jc w:val="both"/>
        <w:rPr>
          <w:rFonts w:ascii="Times New Roman" w:hAnsi="Times New Roman" w:cs="Times New Roman"/>
          <w:sz w:val="28"/>
          <w:szCs w:val="28"/>
        </w:rPr>
      </w:pPr>
    </w:p>
    <w:p w:rsidR="00E04F03" w:rsidRDefault="00E04F03" w:rsidP="006A6109">
      <w:pPr>
        <w:spacing w:after="0" w:line="360" w:lineRule="auto"/>
        <w:ind w:firstLine="709"/>
        <w:jc w:val="both"/>
        <w:rPr>
          <w:rFonts w:ascii="Times New Roman" w:hAnsi="Times New Roman" w:cs="Times New Roman"/>
          <w:sz w:val="28"/>
          <w:szCs w:val="28"/>
        </w:rPr>
      </w:pPr>
    </w:p>
    <w:p w:rsidR="00E04F03" w:rsidRDefault="00E04F03" w:rsidP="006A6109">
      <w:pPr>
        <w:spacing w:after="0" w:line="360" w:lineRule="auto"/>
        <w:ind w:firstLine="709"/>
        <w:jc w:val="both"/>
        <w:rPr>
          <w:rFonts w:ascii="Times New Roman" w:hAnsi="Times New Roman" w:cs="Times New Roman"/>
          <w:sz w:val="28"/>
          <w:szCs w:val="28"/>
        </w:rPr>
      </w:pPr>
    </w:p>
    <w:p w:rsidR="00E04F03" w:rsidRPr="006A6109" w:rsidRDefault="00E04F03"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center"/>
        <w:rPr>
          <w:rFonts w:ascii="Times New Roman" w:hAnsi="Times New Roman" w:cs="Times New Roman"/>
          <w:b/>
          <w:sz w:val="32"/>
          <w:szCs w:val="32"/>
        </w:rPr>
      </w:pPr>
      <w:r w:rsidRPr="006A6109">
        <w:rPr>
          <w:rFonts w:ascii="Times New Roman" w:hAnsi="Times New Roman" w:cs="Times New Roman"/>
          <w:b/>
          <w:sz w:val="32"/>
          <w:szCs w:val="32"/>
        </w:rPr>
        <w:lastRenderedPageBreak/>
        <w:t>Введение</w:t>
      </w:r>
    </w:p>
    <w:p w:rsidR="006E699C" w:rsidRDefault="00D70E2B"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Актуальность проблемы. Сегодня, в период кардинального социально-экономического переустройства общества, по данным многих исследователей, наблюдается резкое ухудшение состояния здоровья детей</w:t>
      </w:r>
      <w:r w:rsidR="00AC3E63">
        <w:rPr>
          <w:rFonts w:ascii="Times New Roman" w:hAnsi="Times New Roman" w:cs="Times New Roman"/>
          <w:sz w:val="28"/>
          <w:szCs w:val="28"/>
        </w:rPr>
        <w:t xml:space="preserve">, </w:t>
      </w:r>
      <w:r w:rsidRPr="006A6109">
        <w:rPr>
          <w:rFonts w:ascii="Times New Roman" w:hAnsi="Times New Roman" w:cs="Times New Roman"/>
          <w:sz w:val="28"/>
          <w:szCs w:val="28"/>
        </w:rPr>
        <w:t>в чем сходятся исследователи проблемы А.А. Баранов, ММ. Безруких, СП. Ефимова, Н.И. Быкова, Л.А. Кожевникова, Л.И. Дручина, А. Лекманов, А.Г. Рум</w:t>
      </w:r>
      <w:r w:rsidR="00AC3E63">
        <w:rPr>
          <w:rFonts w:ascii="Times New Roman" w:hAnsi="Times New Roman" w:cs="Times New Roman"/>
          <w:sz w:val="28"/>
          <w:szCs w:val="28"/>
        </w:rPr>
        <w:t>янцев, В.Н. Касаткин и мн. др.</w:t>
      </w:r>
      <w:r w:rsidRPr="006A6109">
        <w:rPr>
          <w:rFonts w:ascii="Times New Roman" w:hAnsi="Times New Roman" w:cs="Times New Roman"/>
          <w:sz w:val="28"/>
          <w:szCs w:val="28"/>
        </w:rPr>
        <w:t xml:space="preserve"> В национальном докладе о здоровье населения России отмечено, что число абсолютно здоровых детей снизилось до 10%, часто и длительно болеющие дети составляют 70-75%, а 15-20% имеют хронические заболевания. Часто болеющие дети (ЧБД), таким образом, являются самой большой группой детей, нуждающихся в системной медико-психолого-педагогической поддержке. Имеющиеся в литературе данные освещают, в основном, медико-физиологические аспекты проблемы ЧБД. Сведений, касающихся психолого-педагогических вопросов, крайне мало, несмотря на то, что в медицинской литературе указывается на недостаточную эффективность традиционных оздоровительных и общеукрепляющих мероприятий и ставится вопрос о необходимости профессиональной психологической помощи этой категории детей</w:t>
      </w:r>
      <w:r w:rsidR="006E699C">
        <w:rPr>
          <w:rFonts w:ascii="Times New Roman" w:hAnsi="Times New Roman" w:cs="Times New Roman"/>
          <w:sz w:val="28"/>
          <w:szCs w:val="28"/>
        </w:rPr>
        <w:t>.</w:t>
      </w:r>
    </w:p>
    <w:p w:rsidR="00D70E2B" w:rsidRPr="006A6109" w:rsidRDefault="00D70E2B"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Такая необходимость связана, по мнению медиков, с наличием в анамнезе у большинства часто болеющих детей упоминания об острых и хронических психотравмирующих ситуациях. Возраст часто болеющих детей, охваченных современными исследованиями, ог</w:t>
      </w:r>
      <w:r w:rsidR="006E699C">
        <w:rPr>
          <w:rFonts w:ascii="Times New Roman" w:hAnsi="Times New Roman" w:cs="Times New Roman"/>
          <w:sz w:val="28"/>
          <w:szCs w:val="28"/>
        </w:rPr>
        <w:t>раничен дошкольным детством</w:t>
      </w:r>
      <w:r w:rsidRPr="006A6109">
        <w:rPr>
          <w:rFonts w:ascii="Times New Roman" w:hAnsi="Times New Roman" w:cs="Times New Roman"/>
          <w:sz w:val="28"/>
          <w:szCs w:val="28"/>
        </w:rPr>
        <w:t>. Отчасти это обусловлено тем, что часто болеющие дети считаются возрастным феноменом: к 8-9 годам их количество резко сокращается. Но происходит это не потому, что дети перестают болеть, а потому, что к этому возрасту они приобретают одно или несколько хронических заболеваний и п</w:t>
      </w:r>
      <w:r w:rsidR="001D56E6">
        <w:rPr>
          <w:rFonts w:ascii="Times New Roman" w:hAnsi="Times New Roman" w:cs="Times New Roman"/>
          <w:sz w:val="28"/>
          <w:szCs w:val="28"/>
        </w:rPr>
        <w:t>ереходят в другую</w:t>
      </w:r>
      <w:r w:rsidRPr="006A6109">
        <w:rPr>
          <w:rFonts w:ascii="Times New Roman" w:hAnsi="Times New Roman" w:cs="Times New Roman"/>
          <w:sz w:val="28"/>
          <w:szCs w:val="28"/>
        </w:rPr>
        <w:t xml:space="preserve"> категорию.</w:t>
      </w:r>
    </w:p>
    <w:p w:rsidR="001D56E6" w:rsidRPr="006A6109" w:rsidRDefault="001D56E6" w:rsidP="001D56E6">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Объект исследования</w:t>
      </w:r>
      <w:r>
        <w:rPr>
          <w:rFonts w:ascii="Times New Roman" w:hAnsi="Times New Roman" w:cs="Times New Roman"/>
          <w:sz w:val="28"/>
          <w:szCs w:val="28"/>
        </w:rPr>
        <w:t xml:space="preserve"> выпускной квалификационной работы </w:t>
      </w:r>
      <w:r w:rsidR="00A84FD8">
        <w:rPr>
          <w:rFonts w:ascii="Times New Roman" w:hAnsi="Times New Roman" w:cs="Times New Roman"/>
          <w:sz w:val="28"/>
          <w:szCs w:val="28"/>
        </w:rPr>
        <w:t xml:space="preserve"> - </w:t>
      </w:r>
      <w:r w:rsidRPr="006A6109">
        <w:rPr>
          <w:rFonts w:ascii="Times New Roman" w:hAnsi="Times New Roman" w:cs="Times New Roman"/>
          <w:sz w:val="28"/>
          <w:szCs w:val="28"/>
        </w:rPr>
        <w:t xml:space="preserve"> детей дошкольного возраста.</w:t>
      </w:r>
    </w:p>
    <w:p w:rsidR="001D56E6" w:rsidRPr="006A6109" w:rsidRDefault="001D56E6" w:rsidP="001D56E6">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lastRenderedPageBreak/>
        <w:t xml:space="preserve">Предмет исследования - анализ проблем, связанных с особенностями </w:t>
      </w:r>
      <w:r w:rsidR="00A84FD8">
        <w:rPr>
          <w:rFonts w:ascii="Times New Roman" w:hAnsi="Times New Roman" w:cs="Times New Roman"/>
          <w:sz w:val="28"/>
          <w:szCs w:val="28"/>
        </w:rPr>
        <w:t xml:space="preserve">самооценки </w:t>
      </w:r>
      <w:r w:rsidRPr="006A6109">
        <w:rPr>
          <w:rFonts w:ascii="Times New Roman" w:hAnsi="Times New Roman" w:cs="Times New Roman"/>
          <w:sz w:val="28"/>
          <w:szCs w:val="28"/>
        </w:rPr>
        <w:t>часто болеющих детей дошкольного возраста.</w:t>
      </w:r>
    </w:p>
    <w:p w:rsidR="00D70E2B" w:rsidRPr="006A6109" w:rsidRDefault="00D70E2B"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Гипотеза: часто болеющие дети дошкольного возраста имеют заниженную самооценку и повышенную тревожность в силу ослабленного здоровья. В результате частых болезней нарушается социализация ребенка, что сказывается на коммуникативных способностях дошкольника.</w:t>
      </w:r>
    </w:p>
    <w:p w:rsidR="00D70E2B" w:rsidRPr="006A6109" w:rsidRDefault="00D70E2B"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Цель исследо</w:t>
      </w:r>
      <w:r w:rsidR="00F53F2B">
        <w:rPr>
          <w:rFonts w:ascii="Times New Roman" w:hAnsi="Times New Roman" w:cs="Times New Roman"/>
          <w:sz w:val="28"/>
          <w:szCs w:val="28"/>
        </w:rPr>
        <w:t>вания выпускной квалификационной работы - изучение  особенности самооценки</w:t>
      </w:r>
      <w:r w:rsidRPr="006A6109">
        <w:rPr>
          <w:rFonts w:ascii="Times New Roman" w:hAnsi="Times New Roman" w:cs="Times New Roman"/>
          <w:sz w:val="28"/>
          <w:szCs w:val="28"/>
        </w:rPr>
        <w:t xml:space="preserve"> часто болеющих детей.</w:t>
      </w:r>
    </w:p>
    <w:p w:rsidR="00D70E2B" w:rsidRPr="006A6109" w:rsidRDefault="00D70E2B"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Задачи исследования:</w:t>
      </w:r>
    </w:p>
    <w:p w:rsidR="00E04F03" w:rsidRPr="006A6109" w:rsidRDefault="00D70E2B" w:rsidP="00E04F03">
      <w:pPr>
        <w:spacing w:after="0" w:line="360" w:lineRule="auto"/>
        <w:ind w:firstLine="709"/>
        <w:jc w:val="both"/>
        <w:rPr>
          <w:rFonts w:ascii="Times New Roman" w:hAnsi="Times New Roman" w:cs="Times New Roman"/>
          <w:sz w:val="28"/>
          <w:szCs w:val="28"/>
        </w:rPr>
      </w:pPr>
      <w:r w:rsidRPr="00637DFB">
        <w:rPr>
          <w:rFonts w:ascii="Times New Roman" w:hAnsi="Times New Roman" w:cs="Times New Roman"/>
          <w:color w:val="000000" w:themeColor="text1"/>
          <w:sz w:val="28"/>
          <w:szCs w:val="28"/>
        </w:rPr>
        <w:t xml:space="preserve">1. Изучить </w:t>
      </w:r>
      <w:r w:rsidR="005338C4" w:rsidRPr="00637DFB">
        <w:rPr>
          <w:rFonts w:ascii="Times New Roman" w:hAnsi="Times New Roman" w:cs="Times New Roman"/>
          <w:color w:val="000000" w:themeColor="text1"/>
          <w:sz w:val="28"/>
          <w:szCs w:val="28"/>
        </w:rPr>
        <w:t>п</w:t>
      </w:r>
      <w:r w:rsidR="00E04F03" w:rsidRPr="00637DFB">
        <w:rPr>
          <w:rFonts w:ascii="Times New Roman" w:hAnsi="Times New Roman" w:cs="Times New Roman"/>
          <w:color w:val="000000" w:themeColor="text1"/>
          <w:sz w:val="28"/>
          <w:szCs w:val="28"/>
        </w:rPr>
        <w:t>онятие</w:t>
      </w:r>
      <w:r w:rsidR="00E04F03" w:rsidRPr="006A6109">
        <w:rPr>
          <w:rFonts w:ascii="Times New Roman" w:hAnsi="Times New Roman" w:cs="Times New Roman"/>
          <w:sz w:val="28"/>
          <w:szCs w:val="28"/>
        </w:rPr>
        <w:t xml:space="preserve"> самооценки и ее место в структуре самосознания</w:t>
      </w:r>
    </w:p>
    <w:p w:rsidR="00E04F03" w:rsidRPr="006A6109" w:rsidRDefault="005338C4" w:rsidP="00E04F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04F03" w:rsidRPr="006A6109">
        <w:rPr>
          <w:rFonts w:ascii="Times New Roman" w:hAnsi="Times New Roman" w:cs="Times New Roman"/>
          <w:sz w:val="28"/>
          <w:szCs w:val="28"/>
        </w:rPr>
        <w:t>2. Р</w:t>
      </w:r>
      <w:r>
        <w:rPr>
          <w:rFonts w:ascii="Times New Roman" w:hAnsi="Times New Roman" w:cs="Times New Roman"/>
          <w:sz w:val="28"/>
          <w:szCs w:val="28"/>
        </w:rPr>
        <w:t>ассмотреть р</w:t>
      </w:r>
      <w:r w:rsidR="00E04F03" w:rsidRPr="006A6109">
        <w:rPr>
          <w:rFonts w:ascii="Times New Roman" w:hAnsi="Times New Roman" w:cs="Times New Roman"/>
          <w:sz w:val="28"/>
          <w:szCs w:val="28"/>
        </w:rPr>
        <w:t>азвитие самооценки в период дошкольного детства</w:t>
      </w:r>
    </w:p>
    <w:p w:rsidR="00E04F03" w:rsidRPr="006A6109" w:rsidRDefault="00AB7A56" w:rsidP="00E04F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Изучить о</w:t>
      </w:r>
      <w:r w:rsidR="00E04F03" w:rsidRPr="006A6109">
        <w:rPr>
          <w:rFonts w:ascii="Times New Roman" w:hAnsi="Times New Roman" w:cs="Times New Roman"/>
          <w:sz w:val="28"/>
          <w:szCs w:val="28"/>
        </w:rPr>
        <w:t>собенности самооценки часто болеющих дошкольников</w:t>
      </w:r>
    </w:p>
    <w:p w:rsidR="00E04F03" w:rsidRPr="006A6109" w:rsidRDefault="00AB7A56" w:rsidP="00E04F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637DFB">
        <w:rPr>
          <w:rFonts w:ascii="Times New Roman" w:hAnsi="Times New Roman" w:cs="Times New Roman"/>
          <w:sz w:val="28"/>
          <w:szCs w:val="28"/>
        </w:rPr>
        <w:t>. Провести диагностику</w:t>
      </w:r>
      <w:r w:rsidR="00E04F03" w:rsidRPr="006A6109">
        <w:rPr>
          <w:rFonts w:ascii="Times New Roman" w:hAnsi="Times New Roman" w:cs="Times New Roman"/>
          <w:sz w:val="28"/>
          <w:szCs w:val="28"/>
        </w:rPr>
        <w:t xml:space="preserve"> самооценки детей 4-5 лет</w:t>
      </w:r>
    </w:p>
    <w:p w:rsidR="00D70E2B" w:rsidRPr="006A6109" w:rsidRDefault="00D70E2B"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Методологическую основу исследования составляют онтогенетические теории развития личности (Л.С. Выготский, Д.Б. Эльконин, Л.И. Божович, А.Н. Леонтьев и др.); теоретические положения психосоматического подхода в медицине (В.В. Николаева, Д.Н. Исаев, В.Д. Тополянский, М.В. Струковская, Ю.А. Ефимов, В.Е. Каган и др.); некоторые положения, касающиеся адаптации и развития детей, имеющих физические дефекты и недостатки развития (Л.С. Выготский).</w:t>
      </w:r>
    </w:p>
    <w:p w:rsidR="002B5D01" w:rsidRDefault="00D70E2B"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 xml:space="preserve">Методы исследования: теоретический анализ и систематизация имеющихся в психологической, педагогической и медицинской литературе данных о категории часто болеющих детей дошкольного возраста; анализ документации и продуктов деятельности дошкольников; наблюдение; эксперимент. </w:t>
      </w:r>
    </w:p>
    <w:p w:rsidR="002B5D01" w:rsidRDefault="002B5D01"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Методики диагностики:</w:t>
      </w:r>
    </w:p>
    <w:p w:rsidR="00637DFB" w:rsidRDefault="00637DFB" w:rsidP="00637DFB">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Pr="006A6109">
        <w:rPr>
          <w:rFonts w:ascii="Times New Roman" w:eastAsia="Times New Roman" w:hAnsi="Times New Roman" w:cs="Times New Roman"/>
          <w:sz w:val="28"/>
          <w:szCs w:val="28"/>
        </w:rPr>
        <w:t>Методика диагностики самооценки «Лесенка» (С.Г.Якобсон, В.Г.Щур).</w:t>
      </w:r>
    </w:p>
    <w:p w:rsidR="00637DFB" w:rsidRPr="006A6109" w:rsidRDefault="00637DFB" w:rsidP="00637DFB">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w:t>
      </w:r>
      <w:r w:rsidRPr="006A6109">
        <w:rPr>
          <w:rFonts w:ascii="Times New Roman" w:eastAsia="Times New Roman" w:hAnsi="Times New Roman" w:cs="Times New Roman"/>
          <w:sz w:val="28"/>
          <w:szCs w:val="28"/>
        </w:rPr>
        <w:t>Методика «Выбери нужное лицо», направлена на изучение эмоционального отношения и тревожности в социальных ситуациях (Тэммл Р., Дорки М., Амен В., адаптация Немов Р.С.).</w:t>
      </w:r>
    </w:p>
    <w:p w:rsidR="00D70E2B" w:rsidRPr="006A6109" w:rsidRDefault="00D70E2B"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 xml:space="preserve">Экспериментальная база исследования - </w:t>
      </w:r>
      <w:r w:rsidR="002B5D01" w:rsidRPr="006A6109">
        <w:rPr>
          <w:rFonts w:ascii="Times New Roman" w:hAnsi="Times New Roman" w:cs="Times New Roman"/>
          <w:sz w:val="28"/>
          <w:szCs w:val="28"/>
        </w:rPr>
        <w:t>Муниципальное бюджетное дошкольное образовательное учреждение «Байгильдинский детский сад «Солнышко» Канашск</w:t>
      </w:r>
      <w:r w:rsidR="0090777A">
        <w:rPr>
          <w:rFonts w:ascii="Times New Roman" w:hAnsi="Times New Roman" w:cs="Times New Roman"/>
          <w:sz w:val="28"/>
          <w:szCs w:val="28"/>
        </w:rPr>
        <w:t xml:space="preserve">ого района Чувашской Республики. </w:t>
      </w:r>
      <w:r w:rsidRPr="006A6109">
        <w:rPr>
          <w:rFonts w:ascii="Times New Roman" w:hAnsi="Times New Roman" w:cs="Times New Roman"/>
          <w:sz w:val="28"/>
          <w:szCs w:val="28"/>
        </w:rPr>
        <w:t>Всего в исследовании приняли участие 12 дошкольников (6 девочек и 6 мальчиков).</w:t>
      </w:r>
    </w:p>
    <w:p w:rsidR="007757E2" w:rsidRPr="006A6109" w:rsidRDefault="00D70E2B"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Структура</w:t>
      </w:r>
      <w:r w:rsidR="0090777A" w:rsidRPr="0090777A">
        <w:rPr>
          <w:rFonts w:ascii="Times New Roman" w:hAnsi="Times New Roman" w:cs="Times New Roman"/>
          <w:sz w:val="28"/>
          <w:szCs w:val="28"/>
        </w:rPr>
        <w:t xml:space="preserve"> </w:t>
      </w:r>
      <w:r w:rsidR="0090777A">
        <w:rPr>
          <w:rFonts w:ascii="Times New Roman" w:hAnsi="Times New Roman" w:cs="Times New Roman"/>
          <w:sz w:val="28"/>
          <w:szCs w:val="28"/>
        </w:rPr>
        <w:t>выпускной квалификационной работы</w:t>
      </w:r>
      <w:r w:rsidRPr="006A6109">
        <w:rPr>
          <w:rFonts w:ascii="Times New Roman" w:hAnsi="Times New Roman" w:cs="Times New Roman"/>
          <w:sz w:val="28"/>
          <w:szCs w:val="28"/>
        </w:rPr>
        <w:t xml:space="preserve">: </w:t>
      </w:r>
      <w:r w:rsidR="0090777A">
        <w:rPr>
          <w:rFonts w:ascii="Times New Roman" w:hAnsi="Times New Roman" w:cs="Times New Roman"/>
          <w:sz w:val="28"/>
          <w:szCs w:val="28"/>
        </w:rPr>
        <w:t xml:space="preserve">выпускная квалификационная работа </w:t>
      </w:r>
      <w:r w:rsidRPr="006A6109">
        <w:rPr>
          <w:rFonts w:ascii="Times New Roman" w:hAnsi="Times New Roman" w:cs="Times New Roman"/>
          <w:sz w:val="28"/>
          <w:szCs w:val="28"/>
        </w:rPr>
        <w:t xml:space="preserve">состоит из введения, двух глав, заключения, списка </w:t>
      </w:r>
      <w:r w:rsidR="001F24FC">
        <w:rPr>
          <w:rFonts w:ascii="Times New Roman" w:hAnsi="Times New Roman" w:cs="Times New Roman"/>
          <w:sz w:val="28"/>
          <w:szCs w:val="28"/>
        </w:rPr>
        <w:t xml:space="preserve"> использованной литературы и приложений</w:t>
      </w:r>
      <w:r w:rsidRPr="006A6109">
        <w:rPr>
          <w:rFonts w:ascii="Times New Roman" w:hAnsi="Times New Roman" w:cs="Times New Roman"/>
          <w:sz w:val="28"/>
          <w:szCs w:val="28"/>
        </w:rPr>
        <w:t>.</w:t>
      </w: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Default="007757E2" w:rsidP="006A6109">
      <w:pPr>
        <w:spacing w:after="0" w:line="360" w:lineRule="auto"/>
        <w:ind w:firstLine="709"/>
        <w:jc w:val="both"/>
        <w:rPr>
          <w:rFonts w:ascii="Times New Roman" w:hAnsi="Times New Roman" w:cs="Times New Roman"/>
          <w:sz w:val="28"/>
          <w:szCs w:val="28"/>
        </w:rPr>
      </w:pPr>
    </w:p>
    <w:p w:rsidR="001F24FC" w:rsidRDefault="001F24FC" w:rsidP="006A6109">
      <w:pPr>
        <w:spacing w:after="0" w:line="360" w:lineRule="auto"/>
        <w:ind w:firstLine="709"/>
        <w:jc w:val="both"/>
        <w:rPr>
          <w:rFonts w:ascii="Times New Roman" w:hAnsi="Times New Roman" w:cs="Times New Roman"/>
          <w:sz w:val="28"/>
          <w:szCs w:val="28"/>
        </w:rPr>
      </w:pPr>
    </w:p>
    <w:p w:rsidR="001F24FC" w:rsidRDefault="001F24FC" w:rsidP="006A6109">
      <w:pPr>
        <w:spacing w:after="0" w:line="360" w:lineRule="auto"/>
        <w:ind w:firstLine="709"/>
        <w:jc w:val="both"/>
        <w:rPr>
          <w:rFonts w:ascii="Times New Roman" w:hAnsi="Times New Roman" w:cs="Times New Roman"/>
          <w:sz w:val="28"/>
          <w:szCs w:val="28"/>
        </w:rPr>
      </w:pPr>
    </w:p>
    <w:p w:rsidR="001F24FC" w:rsidRDefault="001F24FC" w:rsidP="006A6109">
      <w:pPr>
        <w:spacing w:after="0" w:line="360" w:lineRule="auto"/>
        <w:ind w:firstLine="709"/>
        <w:jc w:val="both"/>
        <w:rPr>
          <w:rFonts w:ascii="Times New Roman" w:hAnsi="Times New Roman" w:cs="Times New Roman"/>
          <w:sz w:val="28"/>
          <w:szCs w:val="28"/>
        </w:rPr>
      </w:pPr>
    </w:p>
    <w:p w:rsidR="001F24FC" w:rsidRDefault="001F24FC" w:rsidP="006A6109">
      <w:pPr>
        <w:spacing w:after="0" w:line="360" w:lineRule="auto"/>
        <w:ind w:firstLine="709"/>
        <w:jc w:val="both"/>
        <w:rPr>
          <w:rFonts w:ascii="Times New Roman" w:hAnsi="Times New Roman" w:cs="Times New Roman"/>
          <w:sz w:val="28"/>
          <w:szCs w:val="28"/>
        </w:rPr>
      </w:pPr>
    </w:p>
    <w:p w:rsidR="001F24FC" w:rsidRDefault="001F24FC" w:rsidP="006A6109">
      <w:pPr>
        <w:spacing w:after="0" w:line="360" w:lineRule="auto"/>
        <w:ind w:firstLine="709"/>
        <w:jc w:val="both"/>
        <w:rPr>
          <w:rFonts w:ascii="Times New Roman" w:hAnsi="Times New Roman" w:cs="Times New Roman"/>
          <w:sz w:val="28"/>
          <w:szCs w:val="28"/>
        </w:rPr>
      </w:pPr>
    </w:p>
    <w:p w:rsidR="001F24FC" w:rsidRDefault="001F24FC" w:rsidP="006A6109">
      <w:pPr>
        <w:spacing w:after="0" w:line="360" w:lineRule="auto"/>
        <w:ind w:firstLine="709"/>
        <w:jc w:val="both"/>
        <w:rPr>
          <w:rFonts w:ascii="Times New Roman" w:hAnsi="Times New Roman" w:cs="Times New Roman"/>
          <w:sz w:val="28"/>
          <w:szCs w:val="28"/>
        </w:rPr>
      </w:pPr>
    </w:p>
    <w:p w:rsidR="001F24FC" w:rsidRDefault="001F24FC" w:rsidP="006A6109">
      <w:pPr>
        <w:spacing w:after="0" w:line="360" w:lineRule="auto"/>
        <w:ind w:firstLine="709"/>
        <w:jc w:val="both"/>
        <w:rPr>
          <w:rFonts w:ascii="Times New Roman" w:hAnsi="Times New Roman" w:cs="Times New Roman"/>
          <w:sz w:val="28"/>
          <w:szCs w:val="28"/>
        </w:rPr>
      </w:pPr>
    </w:p>
    <w:p w:rsidR="001F24FC" w:rsidRDefault="001F24FC" w:rsidP="006A6109">
      <w:pPr>
        <w:spacing w:after="0" w:line="360" w:lineRule="auto"/>
        <w:ind w:firstLine="709"/>
        <w:jc w:val="both"/>
        <w:rPr>
          <w:rFonts w:ascii="Times New Roman" w:hAnsi="Times New Roman" w:cs="Times New Roman"/>
          <w:sz w:val="28"/>
          <w:szCs w:val="28"/>
        </w:rPr>
      </w:pPr>
    </w:p>
    <w:p w:rsidR="001F24FC" w:rsidRDefault="001F24FC"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center"/>
        <w:rPr>
          <w:rFonts w:ascii="Times New Roman" w:hAnsi="Times New Roman" w:cs="Times New Roman"/>
          <w:b/>
          <w:sz w:val="32"/>
          <w:szCs w:val="32"/>
        </w:rPr>
      </w:pPr>
      <w:r w:rsidRPr="006A6109">
        <w:rPr>
          <w:rFonts w:ascii="Times New Roman" w:hAnsi="Times New Roman" w:cs="Times New Roman"/>
          <w:b/>
          <w:sz w:val="32"/>
          <w:szCs w:val="32"/>
        </w:rPr>
        <w:lastRenderedPageBreak/>
        <w:t>Глава I. Психологические особенности часто болеющих дошкольников</w:t>
      </w:r>
    </w:p>
    <w:p w:rsidR="007757E2" w:rsidRPr="006A6109" w:rsidRDefault="007757E2" w:rsidP="006A6109">
      <w:pPr>
        <w:pStyle w:val="a7"/>
        <w:numPr>
          <w:ilvl w:val="1"/>
          <w:numId w:val="1"/>
        </w:numPr>
        <w:spacing w:after="0" w:line="360" w:lineRule="auto"/>
        <w:ind w:left="0" w:firstLine="709"/>
        <w:jc w:val="center"/>
        <w:rPr>
          <w:rFonts w:ascii="Times New Roman" w:hAnsi="Times New Roman" w:cs="Times New Roman"/>
          <w:sz w:val="28"/>
          <w:szCs w:val="28"/>
        </w:rPr>
      </w:pPr>
      <w:r w:rsidRPr="006A6109">
        <w:rPr>
          <w:rFonts w:ascii="Times New Roman" w:hAnsi="Times New Roman" w:cs="Times New Roman"/>
          <w:b/>
          <w:sz w:val="32"/>
          <w:szCs w:val="32"/>
        </w:rPr>
        <w:t>Понятие самооценки и ее место в структуре самосознания</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Первые эмпирические исследования самосознания, начавшиеся уже в ХIХ в развивались, преимущественно в рамках психологии личности и возрастной психологии, ставя своей задачей реконструкцию онтогенеза сознательного “Эго” путем непосредственного наблюдения за детьми, анализа детских сочинений, юношеских дневников. Эти исследования содержали немало ценных наблюдений, но были в большинстве случаев описательными, слабо связанными с какой-либо теорией. </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Традиционно в психологии основателем разработки проблемы самооценки человека считается У. Джемс.</w:t>
      </w:r>
      <w:r w:rsidR="006060D5">
        <w:rPr>
          <w:rStyle w:val="af"/>
          <w:rFonts w:ascii="Times New Roman" w:eastAsia="Times New Roman" w:hAnsi="Times New Roman" w:cs="Times New Roman"/>
          <w:sz w:val="28"/>
          <w:szCs w:val="28"/>
        </w:rPr>
        <w:footnoteReference w:id="1"/>
      </w:r>
      <w:r w:rsidRPr="006A6109">
        <w:rPr>
          <w:rFonts w:ascii="Times New Roman" w:eastAsia="Times New Roman" w:hAnsi="Times New Roman" w:cs="Times New Roman"/>
          <w:sz w:val="28"/>
          <w:szCs w:val="28"/>
        </w:rPr>
        <w:t xml:space="preserve"> Проблема самосознания, важным аспектом которого является образ Я, была поставлена им в 1892 г. Понятный уже античным мыслителям факт, что человек может познавать не только окружающий внешний мир, но и самого себя, был представлен У. Джемсом в четких психологических терминах.</w:t>
      </w:r>
      <w:r w:rsidRPr="006A6109">
        <w:rPr>
          <w:rFonts w:ascii="Times New Roman" w:eastAsia="Times New Roman" w:hAnsi="Times New Roman" w:cs="Times New Roman"/>
          <w:bCs/>
          <w:sz w:val="28"/>
          <w:szCs w:val="28"/>
        </w:rPr>
        <w:t xml:space="preserve"> Познающий себя индивид был назван Я- субъектом, а те особенности, которые он может у себя обнаружить и познать, - Я- объектом. Он выделял в содержании Я- объекта физическое Я – то, что человек может назвать своим (сюда был отнесен очень обширный круг предметов), социальное Я - то каким человек представляется другим, и духовное Я – то, что составляет психологическую сущность человека. В его </w:t>
      </w:r>
      <w:r w:rsidRPr="006A6109">
        <w:rPr>
          <w:rFonts w:ascii="Times New Roman" w:eastAsia="Times New Roman" w:hAnsi="Times New Roman" w:cs="Times New Roman"/>
          <w:sz w:val="28"/>
          <w:szCs w:val="28"/>
        </w:rPr>
        <w:t xml:space="preserve">концепции представления об актуализации идеального </w:t>
      </w:r>
      <w:r w:rsidRPr="006A6109">
        <w:rPr>
          <w:rFonts w:ascii="Times New Roman" w:eastAsia="Times New Roman" w:hAnsi="Times New Roman" w:cs="Times New Roman"/>
          <w:bCs/>
          <w:sz w:val="28"/>
          <w:szCs w:val="28"/>
        </w:rPr>
        <w:t xml:space="preserve">Я </w:t>
      </w:r>
      <w:r w:rsidRPr="006A6109">
        <w:rPr>
          <w:rFonts w:ascii="Times New Roman" w:eastAsia="Times New Roman" w:hAnsi="Times New Roman" w:cs="Times New Roman"/>
          <w:sz w:val="28"/>
          <w:szCs w:val="28"/>
        </w:rPr>
        <w:t xml:space="preserve">положено в основу понятие самооценки, которое определяется как математическое отношение </w:t>
      </w:r>
      <w:r w:rsidR="000E60DE">
        <w:rPr>
          <w:rFonts w:ascii="Times New Roman" w:eastAsia="Times New Roman" w:hAnsi="Times New Roman" w:cs="Times New Roman"/>
          <w:sz w:val="28"/>
          <w:szCs w:val="28"/>
        </w:rPr>
        <w:t>-</w:t>
      </w:r>
      <w:r w:rsidRPr="006A6109">
        <w:rPr>
          <w:rFonts w:ascii="Times New Roman" w:eastAsia="Times New Roman" w:hAnsi="Times New Roman" w:cs="Times New Roman"/>
          <w:sz w:val="28"/>
          <w:szCs w:val="28"/>
        </w:rPr>
        <w:t xml:space="preserve"> реальных достижений индивида к его притязаниям. Кто достигнет в реальности характеристик определяющих для него идеальный образ Я, тот должен иметь высокую самооценку. В его понимании она является эмоциональным образованием. Автор видит в самооценке только </w:t>
      </w:r>
      <w:r w:rsidRPr="006A6109">
        <w:rPr>
          <w:rFonts w:ascii="Times New Roman" w:eastAsia="Times New Roman" w:hAnsi="Times New Roman" w:cs="Times New Roman"/>
          <w:sz w:val="28"/>
          <w:szCs w:val="28"/>
        </w:rPr>
        <w:lastRenderedPageBreak/>
        <w:t xml:space="preserve">удовлетворенность субъекта собой или же, наоборот, неудовлетворенность собой. Если же человек ощущает разрыв между этими характеристиками и реальностью своих достижений, его самооценка, по всей вероятности, будет низкой. С точки зрения Джемса, наша самооценка зависит от того, кем мы хотели бы стать; какое положение хотели бы занять в этом мире; это служит точкой отсчёта в оценке нами собственных успехов или неудач. Он выделял самооценку двух родов: самодовольство и недовольство собой. Для обоих родов самооценки язык имеет достаточный запас синонимов. Таковы, с одной стороны, гордость, самодовольство, высокомерие, суетность, самопочитание, заносчивость, тщеславие с другой </w:t>
      </w:r>
      <w:r w:rsidR="000E60DE">
        <w:rPr>
          <w:rFonts w:ascii="Times New Roman" w:eastAsia="Times New Roman" w:hAnsi="Times New Roman" w:cs="Times New Roman"/>
          <w:sz w:val="28"/>
          <w:szCs w:val="28"/>
        </w:rPr>
        <w:t>-</w:t>
      </w:r>
      <w:r w:rsidRPr="006A6109">
        <w:rPr>
          <w:rFonts w:ascii="Times New Roman" w:eastAsia="Times New Roman" w:hAnsi="Times New Roman" w:cs="Times New Roman"/>
          <w:sz w:val="28"/>
          <w:szCs w:val="28"/>
        </w:rPr>
        <w:t xml:space="preserve"> скромность, униженность смущение, неуверенность, стыд, унижение, раскаяние, сознание собственного позора </w:t>
      </w:r>
      <w:r w:rsidRPr="006A6109">
        <w:rPr>
          <w:rFonts w:ascii="Times New Roman" w:eastAsia="Times New Roman" w:hAnsi="Times New Roman" w:cs="Times New Roman"/>
          <w:bCs/>
          <w:sz w:val="28"/>
          <w:szCs w:val="28"/>
        </w:rPr>
        <w:t xml:space="preserve">и </w:t>
      </w:r>
      <w:r w:rsidRPr="006A6109">
        <w:rPr>
          <w:rFonts w:ascii="Times New Roman" w:eastAsia="Times New Roman" w:hAnsi="Times New Roman" w:cs="Times New Roman"/>
          <w:sz w:val="28"/>
          <w:szCs w:val="28"/>
        </w:rPr>
        <w:t xml:space="preserve">отчаяние. Указанные два противоположных класса чувствований являются непосредственными первичными дарами нашей природы. Без сомнения, при чувстве довольства собой мы охотно перебираем в уме все возможные награды за наши заслуги, а, отчаявшись в самих себе, мы предчувствуем несчастье; но простое ожидание награды еще не есть самодовольство, а предвидение несчастья не является отчаянием, ибо у каждого из нас имеется еще некоторый постоянный средний тон самочувствия, совершенно не зависящий от наших объективных оснований быть довольными или недовольными. Таким образом, человек, поставленный в весьма неблагоприятные условия жизни, может пребывать в невозмутимом самодовольстве, а человек, который вызывает всеобщее уважение и успех которого в жизни обеспечен, может до конца испытывать недоверие к своим силам. Впрочем, можно сказать, что нормальным возбудителем самочувствия является для человека его благоприятное или неблагоприятное положение в свете </w:t>
      </w:r>
      <w:r w:rsidR="000E60DE">
        <w:rPr>
          <w:rFonts w:ascii="Times New Roman" w:eastAsia="Times New Roman" w:hAnsi="Times New Roman" w:cs="Times New Roman"/>
          <w:sz w:val="28"/>
          <w:szCs w:val="28"/>
        </w:rPr>
        <w:t>-</w:t>
      </w:r>
      <w:r w:rsidRPr="006A6109">
        <w:rPr>
          <w:rFonts w:ascii="Times New Roman" w:eastAsia="Times New Roman" w:hAnsi="Times New Roman" w:cs="Times New Roman"/>
          <w:sz w:val="28"/>
          <w:szCs w:val="28"/>
        </w:rPr>
        <w:t xml:space="preserve"> его успех или неуспех. </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В более поздних работах самооценка, как правило, рассматривалась в контексте изучения самосознания как один из аспектов последнего наряду с такими понятиями, как «Я – концепция», «самоотношение», «самоприятие», «чувство собственной ценности», «самоуважение», «самоэффективность» </w:t>
      </w:r>
      <w:r w:rsidRPr="006A6109">
        <w:rPr>
          <w:rFonts w:ascii="Times New Roman" w:eastAsia="Times New Roman" w:hAnsi="Times New Roman" w:cs="Times New Roman"/>
          <w:sz w:val="28"/>
          <w:szCs w:val="28"/>
        </w:rPr>
        <w:lastRenderedPageBreak/>
        <w:t>«доверие к себе», «осознание себя», «взгляд на себя», «образ себя», «удовлетворенность собой» и т.д.</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Следует отметить, что до сих пор понятия »Я- концепция», »образ Я», и »самооценка» не разведены до конца. Анализ научной литературы показал, что в большинстве разработанных моделей «Я- концепции» исследователи выделяют образ Я как когнитивную подструктуру и эмоционально – ценностное отношение человека к себе (самоотношение), которые порождают поведенческие реакции. При этом самооценка чаще всего отождествляется с эмоционально – ценностным отношением субъекта к себе, реже – с «образом Я». «При таком подходе, который типичен и для зарубежной и для нашей психологии, а точнее, заимствован за рубежом и утверждается у нас, самооценка как самостоятельный предмет анализа попросту пропадает, и мы приходим к полной потере очень важного личностного конструкта».</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На уровне разведения понятий «Я- концепция», «образ Я» и »самооценка» возникает ряд проблем, вызванных трудностями их эмпирического изучения. Например, в процессе самооценивания оценка и знание функционируют в неразрывном единстве, следовательно, ни «образ Я», ни самооценка не могут быть представлены «в чистом виде».</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Сверхмногозначность понятия «самооценка» порождает различные негативные последствия и противоречия. Особенно неустойчиво соотношение между категориями «самосознание» и «самооценка»: </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 </w:t>
      </w:r>
      <w:r w:rsidRPr="006A6109">
        <w:rPr>
          <w:rFonts w:ascii="Times New Roman" w:eastAsia="Times New Roman" w:hAnsi="Times New Roman" w:cs="Times New Roman"/>
          <w:b/>
          <w:sz w:val="28"/>
          <w:szCs w:val="28"/>
        </w:rPr>
        <w:t xml:space="preserve">самооценка </w:t>
      </w:r>
      <w:r w:rsidRPr="006A6109">
        <w:rPr>
          <w:rFonts w:ascii="Times New Roman" w:eastAsia="Times New Roman" w:hAnsi="Times New Roman" w:cs="Times New Roman"/>
          <w:sz w:val="28"/>
          <w:szCs w:val="28"/>
        </w:rPr>
        <w:t>есть «отношение к себе», которое наряду с «познанием себя» входит в самосознание (А.Г. Спиркин);</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 </w:t>
      </w:r>
      <w:r w:rsidRPr="006A6109">
        <w:rPr>
          <w:rFonts w:ascii="Times New Roman" w:eastAsia="Times New Roman" w:hAnsi="Times New Roman" w:cs="Times New Roman"/>
          <w:b/>
          <w:sz w:val="28"/>
          <w:szCs w:val="28"/>
        </w:rPr>
        <w:t xml:space="preserve">самооценка </w:t>
      </w:r>
      <w:r w:rsidRPr="006A6109">
        <w:rPr>
          <w:rFonts w:ascii="Times New Roman" w:eastAsia="Times New Roman" w:hAnsi="Times New Roman" w:cs="Times New Roman"/>
          <w:sz w:val="28"/>
          <w:szCs w:val="28"/>
        </w:rPr>
        <w:t>– это результат самопознания (К.К. Платонов);</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 </w:t>
      </w:r>
      <w:r w:rsidRPr="006A6109">
        <w:rPr>
          <w:rFonts w:ascii="Times New Roman" w:eastAsia="Times New Roman" w:hAnsi="Times New Roman" w:cs="Times New Roman"/>
          <w:b/>
          <w:sz w:val="28"/>
          <w:szCs w:val="28"/>
        </w:rPr>
        <w:t>самооценка</w:t>
      </w:r>
      <w:r w:rsidRPr="006A6109">
        <w:rPr>
          <w:rFonts w:ascii="Times New Roman" w:eastAsia="Times New Roman" w:hAnsi="Times New Roman" w:cs="Times New Roman"/>
          <w:sz w:val="28"/>
          <w:szCs w:val="28"/>
        </w:rPr>
        <w:t xml:space="preserve"> – это критическая позиция индивида по отношению к тому, чем он обладает, «это не констатация имеющегося потенциала, а именно его оценка с точки зрения определенной системы ценностей. По итогам проводимой самооценки формируется то или иное отношение к себе, позитивное или негативное, с чертами отрицания, неприятия»;</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lastRenderedPageBreak/>
        <w:t xml:space="preserve">- </w:t>
      </w:r>
      <w:r w:rsidRPr="006A6109">
        <w:rPr>
          <w:rFonts w:ascii="Times New Roman" w:eastAsia="Times New Roman" w:hAnsi="Times New Roman" w:cs="Times New Roman"/>
          <w:b/>
          <w:sz w:val="28"/>
          <w:szCs w:val="28"/>
        </w:rPr>
        <w:t xml:space="preserve">самооценка </w:t>
      </w:r>
      <w:r w:rsidRPr="006A6109">
        <w:rPr>
          <w:rFonts w:ascii="Times New Roman" w:eastAsia="Times New Roman" w:hAnsi="Times New Roman" w:cs="Times New Roman"/>
          <w:sz w:val="28"/>
          <w:szCs w:val="28"/>
        </w:rPr>
        <w:t>– это специальная функция самосознания, не сводимая ни к «образу Я», ни к самоотношению, но полагающая их;</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 </w:t>
      </w:r>
      <w:r w:rsidRPr="006A6109">
        <w:rPr>
          <w:rFonts w:ascii="Times New Roman" w:eastAsia="Times New Roman" w:hAnsi="Times New Roman" w:cs="Times New Roman"/>
          <w:b/>
          <w:sz w:val="28"/>
          <w:szCs w:val="28"/>
        </w:rPr>
        <w:t xml:space="preserve">самооценка </w:t>
      </w:r>
      <w:r w:rsidRPr="006A6109">
        <w:rPr>
          <w:rFonts w:ascii="Times New Roman" w:eastAsia="Times New Roman" w:hAnsi="Times New Roman" w:cs="Times New Roman"/>
          <w:sz w:val="28"/>
          <w:szCs w:val="28"/>
        </w:rPr>
        <w:t>служит источником пополнения личностью знаний о себе.</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Как справедливо замечает Л. В. Бороздина,</w:t>
      </w:r>
      <w:r w:rsidR="006060D5">
        <w:rPr>
          <w:rStyle w:val="af"/>
          <w:rFonts w:ascii="Times New Roman" w:eastAsia="Times New Roman" w:hAnsi="Times New Roman" w:cs="Times New Roman"/>
          <w:sz w:val="28"/>
          <w:szCs w:val="28"/>
        </w:rPr>
        <w:footnoteReference w:id="2"/>
      </w:r>
      <w:r w:rsidRPr="006A6109">
        <w:rPr>
          <w:rFonts w:ascii="Times New Roman" w:eastAsia="Times New Roman" w:hAnsi="Times New Roman" w:cs="Times New Roman"/>
          <w:sz w:val="28"/>
          <w:szCs w:val="28"/>
        </w:rPr>
        <w:t xml:space="preserve"> поначалу серьезных затруднений в определении самооценки нет. Под этим термином обычно подразумевается оценка себя человеком по отдельному свойству или собственных возможностей в целом; сложности возникают при попытке сопоставить понятие «самооценки» с выше приведенными концептами. Л.В. Бороздина подчеркивает необходимость разделения трех образований: образа себя, самооценки и самоотношения. С ее точки зрения, самооценка не сводима ни к когнитивному компоненту («образу Я»), ни к устойчивому чувству индивида к себе («самоотношению»). Образ Я фиксирует знание субъекта о себе, будучи комплексом сведений данного человека, о самом себе, и отвечает на вопрос: Чем я обладаю? Самооценка воплощает критическую позицию субъекта по отношению к тому, чем он обладает, самооценка – это не констатация, не знание о собственном потенциале, а »именно его оценка с точки зрения определенной системы ценностей». Самооценка отвечает на вопрос, не то что Я имею, а чего это стоит. Самоотношение же является устойчивым чувством человека к себе, приятием либо неприятием себя, формирующимся приводимой самооценки Знание о себе служит необходимым материалом для самооценки, которая в свою очередь способна задать модус самоотношения. Кроме того, самооценка служит источником пополнения знаний человека о себе, но знаний прошедших оценку, поэтому имеющих более высокий порядок.</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Анализируя работы, посвященные самооценке, необходимо констатировать, прежде всего, известную терминологическую путаницу, а, кроме того, отсутствие единого определения, как в отечественной, так и в </w:t>
      </w:r>
      <w:r w:rsidRPr="006A6109">
        <w:rPr>
          <w:rFonts w:ascii="Times New Roman" w:eastAsia="Times New Roman" w:hAnsi="Times New Roman" w:cs="Times New Roman"/>
          <w:sz w:val="28"/>
          <w:szCs w:val="28"/>
        </w:rPr>
        <w:lastRenderedPageBreak/>
        <w:t xml:space="preserve">зарубежной литературе. </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А.В. Захарова</w:t>
      </w:r>
      <w:r w:rsidR="00AE46DB">
        <w:rPr>
          <w:rStyle w:val="af"/>
          <w:rFonts w:ascii="Times New Roman" w:eastAsia="Times New Roman" w:hAnsi="Times New Roman" w:cs="Times New Roman"/>
          <w:sz w:val="28"/>
          <w:szCs w:val="28"/>
        </w:rPr>
        <w:footnoteReference w:id="3"/>
      </w:r>
      <w:r w:rsidRPr="006A6109">
        <w:rPr>
          <w:rFonts w:ascii="Times New Roman" w:eastAsia="Times New Roman" w:hAnsi="Times New Roman" w:cs="Times New Roman"/>
          <w:sz w:val="28"/>
          <w:szCs w:val="28"/>
        </w:rPr>
        <w:t xml:space="preserve"> отмечает, что ядро самооценки составляют принятые субъектом ценности, которые определяют специфику ее функционирования как механизма саморегуляции и самосовершенствования предприняла попытку разработать структурно – динамическую модель самооценки. Последняя, по ее мнению, функционирует в двух основных формах – как общая и частная (парциальная). Частные самооценки отражают оценку субъектом своих конкретных проявлений и качеств. Общая самооценка – это иерархизованная система частных самооценок, находящихся в динамическом взаимодействии между собой. В ней выделяются два компонента: эмоционально – ценностное отношение человека к себе и когнитивный, причем последнему отводится ведущая роль, так как он обобщает и синтезирует наиболее значимые для субъекта оценки себя. Общая и частная самооценка характеризуются набором показателей, представленных в виде оппозиций: адекватная – неадекватная, высокая – низкая, устойчивая – неустойчивая и т.д.</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По временной отнесенности содержания А.В. Захарова выделяет следующие виды самооценки: прогностическую, актуальную и ретроспективную, характеристиками которых являются уровень притязаний, действия самоконтроля, мера критичности соответственно.</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В работах А.И. Липкиной, К.А. Абульхановой – Славской, Л.И. Божович также констатируется, что в основе самооценки лежат внутренне принятые субъектом ценности. То, какие ценности принимает индивид, закладывает основу не только собственной оценки, но и всех ее качеств, именно самооценка опосредствует влияние эталонов на становление личности. В этом смысле ее можно считать стержневым личностным образованием, оказывающим воздействие на весь ход, в терминологии авторов, жизнедеятельности субъекта и отражающим качественное своеобразие его внутреннего мира. </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lastRenderedPageBreak/>
        <w:t>Рассматривая проблему самосознания и самооценки в отечественной психологии, следует упомянуть концепцию В.В. Столина.</w:t>
      </w:r>
      <w:r w:rsidR="00AE46DB">
        <w:rPr>
          <w:rStyle w:val="af"/>
          <w:rFonts w:ascii="Times New Roman" w:eastAsia="Times New Roman" w:hAnsi="Times New Roman" w:cs="Times New Roman"/>
          <w:sz w:val="28"/>
          <w:szCs w:val="28"/>
        </w:rPr>
        <w:footnoteReference w:id="4"/>
      </w:r>
      <w:r w:rsidRPr="006A6109">
        <w:rPr>
          <w:rFonts w:ascii="Times New Roman" w:eastAsia="Times New Roman" w:hAnsi="Times New Roman" w:cs="Times New Roman"/>
          <w:sz w:val="28"/>
          <w:szCs w:val="28"/>
        </w:rPr>
        <w:t xml:space="preserve"> В ее основу положена идея о трехуровневой структуре самосознания, представляющего собой сочетание строго не разделенных автором когнитивных, аффективных и регуляторных компонентов. Исследователь подчеркивает высокую личностную значимость самооценки, указывая, что в состав содержательных представлений субъекта о себе не входят ценностно- нейтральные качества, лишенные личностного смысла; все качества высоко позитивно или негативно ценны. Особо отмечается, что зачастую отношение к собственной личности существует не в отдаленном перспективном плане, а может проявляться в форме непосредственных эмоциональных реакций. Таким образом, самооценка фактически отождествляется с самоотношением, что весьма характерно для англоязычной психологии, оперирующей термином </w:t>
      </w:r>
      <w:r w:rsidRPr="006A6109">
        <w:rPr>
          <w:rFonts w:ascii="Times New Roman" w:eastAsia="Times New Roman" w:hAnsi="Times New Roman" w:cs="Times New Roman"/>
          <w:sz w:val="28"/>
          <w:szCs w:val="28"/>
          <w:lang w:val="en-US"/>
        </w:rPr>
        <w:t>self</w:t>
      </w:r>
      <w:r w:rsidRPr="006A6109">
        <w:rPr>
          <w:rFonts w:ascii="Times New Roman" w:eastAsia="Times New Roman" w:hAnsi="Times New Roman" w:cs="Times New Roman"/>
          <w:sz w:val="28"/>
          <w:szCs w:val="28"/>
        </w:rPr>
        <w:t xml:space="preserve"> – </w:t>
      </w:r>
      <w:r w:rsidRPr="006A6109">
        <w:rPr>
          <w:rFonts w:ascii="Times New Roman" w:eastAsia="Times New Roman" w:hAnsi="Times New Roman" w:cs="Times New Roman"/>
          <w:sz w:val="28"/>
          <w:szCs w:val="28"/>
          <w:lang w:val="en-US"/>
        </w:rPr>
        <w:t>esteem</w:t>
      </w:r>
      <w:r w:rsidRPr="006A6109">
        <w:rPr>
          <w:rFonts w:ascii="Times New Roman" w:eastAsia="Times New Roman" w:hAnsi="Times New Roman" w:cs="Times New Roman"/>
          <w:sz w:val="28"/>
          <w:szCs w:val="28"/>
        </w:rPr>
        <w:t xml:space="preserve"> (чувство собственного достоинства, самоуважение). В.В. Столин не дает определения самооценки, не разграничивая, понятия самооценка, самоотношение и смысл »Я».</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Иначе представлена психологическая структура самосознания в подходе И.С. Кона, который выделяет три компонента «Я» с точки зрения их иерархической соподчиненности: </w:t>
      </w:r>
    </w:p>
    <w:p w:rsidR="000D5935" w:rsidRPr="006A6109" w:rsidRDefault="000D5935" w:rsidP="006A6109">
      <w:pPr>
        <w:widowControl w:val="0"/>
        <w:numPr>
          <w:ilvl w:val="0"/>
          <w:numId w:val="4"/>
        </w:numPr>
        <w:spacing w:after="0" w:line="360" w:lineRule="auto"/>
        <w:ind w:left="0"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Активное, действующее «Я» - регулятивно – организующий принцип бытия; ему соответствуют такие психологические механизмы, как саморегуляция и самоконтроль.</w:t>
      </w:r>
    </w:p>
    <w:p w:rsidR="000D5935" w:rsidRPr="006A6109" w:rsidRDefault="000D5935" w:rsidP="006A6109">
      <w:pPr>
        <w:widowControl w:val="0"/>
        <w:numPr>
          <w:ilvl w:val="0"/>
          <w:numId w:val="4"/>
        </w:numPr>
        <w:spacing w:after="0" w:line="360" w:lineRule="auto"/>
        <w:ind w:left="0"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Рефлексивное, категориальное «Я» - представление индивида о себе, оформленное в так называемую «Я - концепцию», осознанное и категоризованное. Эти функции выполняют внутренние механизмы самопознания и самооценки.</w:t>
      </w:r>
    </w:p>
    <w:p w:rsidR="000D5935" w:rsidRPr="006A6109" w:rsidRDefault="000D5935" w:rsidP="006A6109">
      <w:pPr>
        <w:widowControl w:val="0"/>
        <w:numPr>
          <w:ilvl w:val="0"/>
          <w:numId w:val="4"/>
        </w:numPr>
        <w:spacing w:after="0" w:line="360" w:lineRule="auto"/>
        <w:ind w:left="0"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Невербализованное, некатегориальное и зачастую неосознаваемое «Я - переживаемое»; эта подструктура представлена в психической жизни процессом самоощущения.</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lastRenderedPageBreak/>
        <w:t>И.С. Кон</w:t>
      </w:r>
      <w:r w:rsidR="00AE46DB">
        <w:rPr>
          <w:rStyle w:val="af"/>
          <w:rFonts w:ascii="Times New Roman" w:eastAsia="Times New Roman" w:hAnsi="Times New Roman" w:cs="Times New Roman"/>
          <w:sz w:val="28"/>
          <w:szCs w:val="28"/>
        </w:rPr>
        <w:footnoteReference w:id="5"/>
      </w:r>
      <w:r w:rsidRPr="006A6109">
        <w:rPr>
          <w:rFonts w:ascii="Times New Roman" w:eastAsia="Times New Roman" w:hAnsi="Times New Roman" w:cs="Times New Roman"/>
          <w:sz w:val="28"/>
          <w:szCs w:val="28"/>
        </w:rPr>
        <w:t xml:space="preserve"> определяет самооценку как «компонент самосознания, включающий наряду со знанием о себе оценку себя, своих способностей, нравственных качеств и поступков». Однако синонимичное использование понятий «образ Я» и «самосознание» или »Я – концепция» приводит к тому, что самооценка иногда целиком подменяет самосознание; место и роль самооценки в структуре сознания себя не обсуждаются. Самооценка, особенно если речь идет о способности потенциальных возможностях личности, представляет собой не просто познавательный акт, но и </w:t>
      </w:r>
      <w:r w:rsidRPr="006A6109">
        <w:rPr>
          <w:rFonts w:ascii="Times New Roman" w:eastAsia="Times New Roman" w:hAnsi="Times New Roman" w:cs="Times New Roman"/>
          <w:iCs/>
          <w:sz w:val="28"/>
          <w:szCs w:val="28"/>
        </w:rPr>
        <w:t xml:space="preserve">выражает определенный уровень притязаний. </w:t>
      </w:r>
      <w:r w:rsidRPr="006A6109">
        <w:rPr>
          <w:rFonts w:ascii="Times New Roman" w:eastAsia="Times New Roman" w:hAnsi="Times New Roman" w:cs="Times New Roman"/>
          <w:sz w:val="28"/>
          <w:szCs w:val="28"/>
        </w:rPr>
        <w:t xml:space="preserve">А он зависит от множества условий. Мальчик, хвастливый в отношениях с товарищами, может гораздо скромнее оценивать себя в разговоре </w:t>
      </w:r>
      <w:r w:rsidRPr="006A6109">
        <w:rPr>
          <w:rFonts w:ascii="Times New Roman" w:eastAsia="Times New Roman" w:hAnsi="Times New Roman" w:cs="Times New Roman"/>
          <w:iCs/>
          <w:sz w:val="28"/>
          <w:szCs w:val="28"/>
        </w:rPr>
        <w:t xml:space="preserve">с </w:t>
      </w:r>
      <w:r w:rsidRPr="006A6109">
        <w:rPr>
          <w:rFonts w:ascii="Times New Roman" w:eastAsia="Times New Roman" w:hAnsi="Times New Roman" w:cs="Times New Roman"/>
          <w:sz w:val="28"/>
          <w:szCs w:val="28"/>
        </w:rPr>
        <w:t xml:space="preserve">учителем. Да и взрослые испытуемые, когда предстоит проверка их способностей, оценивают таковые гораздо ниже, чем в тех случаях, кот их самооценка будет принята на веру. Иначе говоря, самооценка может быть просто </w:t>
      </w:r>
      <w:r w:rsidRPr="006A6109">
        <w:rPr>
          <w:rFonts w:ascii="Times New Roman" w:eastAsia="Times New Roman" w:hAnsi="Times New Roman" w:cs="Times New Roman"/>
          <w:iCs/>
          <w:sz w:val="28"/>
          <w:szCs w:val="28"/>
        </w:rPr>
        <w:t xml:space="preserve">средством самоутверждения, </w:t>
      </w:r>
      <w:r w:rsidRPr="006A6109">
        <w:rPr>
          <w:rFonts w:ascii="Times New Roman" w:eastAsia="Times New Roman" w:hAnsi="Times New Roman" w:cs="Times New Roman"/>
          <w:sz w:val="28"/>
          <w:szCs w:val="28"/>
        </w:rPr>
        <w:t xml:space="preserve">создания у окружающих более благоприятного впечатления о себе. Некоторые авторы подразумевают под самооценкой «продукт отражения субъектом информации о себе в соотношении с определенными ценностями и эталонами, существующий в единстве осознанного и неосознанного, аффективного и когнитивного, общего и частного, реального и демонстрируемого компонентов». И.И. Чеснокова отмечает, что самооценка – особое образование в структуре сознания себя, выполняющее функцию оценки возможностей индивида и сопоставления их с требованиями ситуации поведения, на основе чего производится его регуляция; подчеркивается эмоциональный аспект, а также социальность происхождения самооценки. Она указывает на наличие в структуре самооценки когнитивных аспектов, связанных с оцениванием, сопоставлением собственных личностных качеств, и ценностно – ориентационной составляющей - результата становления личности человека и его представлений о значимости тех или иных качеств личности, их </w:t>
      </w:r>
      <w:r w:rsidRPr="006A6109">
        <w:rPr>
          <w:rFonts w:ascii="Times New Roman" w:eastAsia="Times New Roman" w:hAnsi="Times New Roman" w:cs="Times New Roman"/>
          <w:sz w:val="28"/>
          <w:szCs w:val="28"/>
        </w:rPr>
        <w:lastRenderedPageBreak/>
        <w:t xml:space="preserve">ценности для достижения успехов, их моральной оценки обществом. Чеснокова дает следующее определение: самооценка - это устойчивая интеграция самопознания и отношения к себе. Несмотря на описание самооценки как особого элемента самосознания, в структуре последнего автор выделяет три компонента: самопознание, самоотношение и саморегуляцию. Возникает закономерный вопрос о месте самооценки в структуре сознания себя. Исходя из вышеуказанной функции оценки себя, следует предположить, что самооценка определенным образом встроена в систему саморегуляции, однако остается неясным, как именно. </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Некоторые исследователи отмечают деятельностный характер самооценки: «самооценка – интегральная оценка себя, где в диалектическом единстве представлены личностное, социальное и предметно – деятельностное содержание». Ряд авторов интерпретируют оценку себя как механизм саморегуляции и самоутверждения </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Во многих работах самооценка рассматривается как важное приобретение в личностном развитии, появляющееся в процессе становления субъектности Понятие субъектности связывается, прежде всего, с характеристиками человека как носителя активности и определяется, как способность ставить и принимать цели деятельности, видеть и учитывать условия ее реализации, строить программы действий, использовать информацию о достигнутых результатах, уметь их оценивать и корректировать. Сопоставление самооценок индивида с его реальным поведением и оценкой его окружающими имеет не только теоретическое, но и</w:t>
      </w:r>
      <w:r w:rsidRPr="006A6109">
        <w:rPr>
          <w:rFonts w:ascii="Times New Roman" w:eastAsia="Times New Roman" w:hAnsi="Times New Roman" w:cs="Times New Roman"/>
          <w:iCs/>
          <w:sz w:val="28"/>
          <w:szCs w:val="28"/>
        </w:rPr>
        <w:t xml:space="preserve"> прикладное </w:t>
      </w:r>
      <w:r w:rsidRPr="006A6109">
        <w:rPr>
          <w:rFonts w:ascii="Times New Roman" w:eastAsia="Times New Roman" w:hAnsi="Times New Roman" w:cs="Times New Roman"/>
          <w:sz w:val="28"/>
          <w:szCs w:val="28"/>
        </w:rPr>
        <w:t xml:space="preserve">значение, показывая, насколько точную информацию заключают в себе самооценка, насколько адекватно они характеризуют личность. Интересно в этом плане исследование ленинградского психолога В. С. Магуна. Его испытуемые </w:t>
      </w:r>
      <w:r w:rsidR="000E60DE">
        <w:rPr>
          <w:rFonts w:ascii="Times New Roman" w:eastAsia="Times New Roman" w:hAnsi="Times New Roman" w:cs="Times New Roman"/>
          <w:sz w:val="28"/>
          <w:szCs w:val="28"/>
        </w:rPr>
        <w:t>-</w:t>
      </w:r>
      <w:r w:rsidRPr="006A6109">
        <w:rPr>
          <w:rFonts w:ascii="Times New Roman" w:eastAsia="Times New Roman" w:hAnsi="Times New Roman" w:cs="Times New Roman"/>
          <w:sz w:val="28"/>
          <w:szCs w:val="28"/>
        </w:rPr>
        <w:t xml:space="preserve"> студенты факультета психологии ЛГУ </w:t>
      </w:r>
      <w:r w:rsidR="000E60DE">
        <w:rPr>
          <w:rFonts w:ascii="Times New Roman" w:eastAsia="Times New Roman" w:hAnsi="Times New Roman" w:cs="Times New Roman"/>
          <w:sz w:val="28"/>
          <w:szCs w:val="28"/>
        </w:rPr>
        <w:t>-</w:t>
      </w:r>
      <w:r w:rsidRPr="006A6109">
        <w:rPr>
          <w:rFonts w:ascii="Times New Roman" w:eastAsia="Times New Roman" w:hAnsi="Times New Roman" w:cs="Times New Roman"/>
          <w:sz w:val="28"/>
          <w:szCs w:val="28"/>
        </w:rPr>
        <w:t xml:space="preserve"> оценивали своё эмоциональное состояние, успешность сдачи экзамена (до, в ходе и после ответа), уровень своего интеллекта, некоторые особенности характера; свой статус в учебной группе. Их самооценки были затем </w:t>
      </w:r>
      <w:r w:rsidRPr="006A6109">
        <w:rPr>
          <w:rFonts w:ascii="Times New Roman" w:eastAsia="Times New Roman" w:hAnsi="Times New Roman" w:cs="Times New Roman"/>
          <w:sz w:val="28"/>
          <w:szCs w:val="28"/>
        </w:rPr>
        <w:lastRenderedPageBreak/>
        <w:t xml:space="preserve">сопоставлены с объективными данными— физиологическими показателями, реальными результатами экзаменов, итогами психологических тестов и групповыми оценками. Работа В. С.. Магуна и другие экспериментальные исследования свидетельствуют, что люди в принципе </w:t>
      </w:r>
      <w:r w:rsidRPr="006A6109">
        <w:rPr>
          <w:rFonts w:ascii="Times New Roman" w:eastAsia="Times New Roman" w:hAnsi="Times New Roman" w:cs="Times New Roman"/>
          <w:iCs/>
          <w:sz w:val="28"/>
          <w:szCs w:val="28"/>
        </w:rPr>
        <w:t xml:space="preserve">способны адекватно </w:t>
      </w:r>
      <w:r w:rsidRPr="006A6109">
        <w:rPr>
          <w:rFonts w:ascii="Times New Roman" w:eastAsia="Times New Roman" w:hAnsi="Times New Roman" w:cs="Times New Roman"/>
          <w:sz w:val="28"/>
          <w:szCs w:val="28"/>
        </w:rPr>
        <w:t>оценивать собственные качества и возможности, будь то психические свойства, подготовленность к определенной деятельности или положение в обществе. Самооценки, и основанные на них прогнозы зачастую не уступают по надежности специальным психологическим тестам и в определенных случаях могут служить источником информации о человеке.</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Неоднозначны и критерии самооценок. Индивид оценивает себя двумя путями: 1) путем сопоставления уровня своих притязаний с объективными результатами своей деятельности и 2) путем сравнения себя с другими людьми. </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Первая сторона дела нашла отражение в известной формуле У. Джемса</w:t>
      </w:r>
      <w:r w:rsidR="00B415FD">
        <w:rPr>
          <w:rStyle w:val="af"/>
          <w:rFonts w:ascii="Times New Roman" w:eastAsia="Times New Roman" w:hAnsi="Times New Roman" w:cs="Times New Roman"/>
          <w:sz w:val="28"/>
          <w:szCs w:val="28"/>
        </w:rPr>
        <w:footnoteReference w:id="6"/>
      </w:r>
      <w:r w:rsidRPr="006A6109">
        <w:rPr>
          <w:rFonts w:ascii="Times New Roman" w:eastAsia="Times New Roman" w:hAnsi="Times New Roman" w:cs="Times New Roman"/>
          <w:sz w:val="28"/>
          <w:szCs w:val="28"/>
        </w:rPr>
        <w:t>:</w:t>
      </w:r>
    </w:p>
    <w:p w:rsidR="000D5935" w:rsidRPr="006A6109" w:rsidRDefault="000D5935" w:rsidP="006061F0">
      <w:pPr>
        <w:widowControl w:val="0"/>
        <w:spacing w:after="0" w:line="360" w:lineRule="auto"/>
        <w:ind w:firstLine="709"/>
        <w:jc w:val="center"/>
        <w:rPr>
          <w:rFonts w:ascii="Times New Roman" w:eastAsia="Times New Roman" w:hAnsi="Times New Roman" w:cs="Times New Roman"/>
          <w:sz w:val="28"/>
          <w:szCs w:val="28"/>
        </w:rPr>
      </w:pPr>
      <w:r w:rsidRPr="006A6109">
        <w:rPr>
          <w:rFonts w:ascii="Times New Roman" w:eastAsia="Times New Roman" w:hAnsi="Times New Roman" w:cs="Times New Roman"/>
          <w:iCs/>
          <w:sz w:val="28"/>
          <w:szCs w:val="28"/>
        </w:rPr>
        <w:t xml:space="preserve">Самоуважение </w:t>
      </w:r>
      <w:r w:rsidRPr="006A6109">
        <w:rPr>
          <w:rFonts w:ascii="Times New Roman" w:eastAsia="Times New Roman" w:hAnsi="Times New Roman" w:cs="Times New Roman"/>
          <w:sz w:val="28"/>
          <w:szCs w:val="28"/>
        </w:rPr>
        <w:t>= Успех/ Притязания</w:t>
      </w:r>
    </w:p>
    <w:p w:rsidR="009B388C"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Чем выше уровень притязаний, тем труднее их удовлетворить. Самооценку можно повысить, и отказавшись от общественных ценностей, от принятого в данном обществе. Ориентиры, установленные индивидом в качестве критериев его самоценности, обладают инерции, и поэтому их реорганизация является делом нелегким. Именно в детстве, когда межличностное общение является особенно важным для формирования самоустановок, и возникает целый ряд ограничений в выборе критериев собственной значимости. Ориентиры для оценки, заложенные в детстве, поддерживаются сами в течение всей жизни человека; отказаться от </w:t>
      </w:r>
      <w:r w:rsidRPr="006A6109">
        <w:rPr>
          <w:rFonts w:ascii="Times New Roman" w:eastAsia="Times New Roman" w:hAnsi="Times New Roman" w:cs="Times New Roman"/>
          <w:bCs/>
          <w:sz w:val="28"/>
          <w:szCs w:val="28"/>
        </w:rPr>
        <w:t>них</w:t>
      </w:r>
      <w:r w:rsidRPr="006A6109">
        <w:rPr>
          <w:rFonts w:ascii="Times New Roman" w:eastAsia="Times New Roman" w:hAnsi="Times New Roman" w:cs="Times New Roman"/>
          <w:b/>
          <w:bCs/>
          <w:sz w:val="28"/>
          <w:szCs w:val="28"/>
        </w:rPr>
        <w:t xml:space="preserve"> </w:t>
      </w:r>
      <w:r w:rsidRPr="006A6109">
        <w:rPr>
          <w:rFonts w:ascii="Times New Roman" w:eastAsia="Times New Roman" w:hAnsi="Times New Roman" w:cs="Times New Roman"/>
          <w:sz w:val="28"/>
          <w:szCs w:val="28"/>
        </w:rPr>
        <w:t xml:space="preserve">трудно. Это обстоятельство ставит под сомнение теоретическое допущение, что индивид может легко повысить самооценку, снизив уровень своих притязаний. Индивид может улучшить представление о себе, либо, увеличивая числитель этой дроби, либо уменьшая ее знаменатель, поскольку </w:t>
      </w:r>
      <w:r w:rsidRPr="006A6109">
        <w:rPr>
          <w:rFonts w:ascii="Times New Roman" w:eastAsia="Times New Roman" w:hAnsi="Times New Roman" w:cs="Times New Roman"/>
          <w:sz w:val="28"/>
          <w:szCs w:val="28"/>
        </w:rPr>
        <w:lastRenderedPageBreak/>
        <w:t>для самооценки важно лишь соотношение этих показателей. Как заметил Джемс, «наше самоощущение в этом мире зависит исключительно от того, кем мы вознамерились стать и что мы вознамерились совершить».</w:t>
      </w:r>
      <w:r w:rsidRPr="006A6109">
        <w:rPr>
          <w:rFonts w:ascii="Times New Roman" w:eastAsia="Times New Roman" w:hAnsi="Times New Roman" w:cs="Times New Roman"/>
          <w:i/>
          <w:iCs/>
          <w:sz w:val="28"/>
          <w:szCs w:val="28"/>
        </w:rPr>
        <w:t xml:space="preserve"> </w:t>
      </w:r>
      <w:r w:rsidRPr="006A6109">
        <w:rPr>
          <w:rFonts w:ascii="Times New Roman" w:eastAsia="Times New Roman" w:hAnsi="Times New Roman" w:cs="Times New Roman"/>
          <w:sz w:val="28"/>
          <w:szCs w:val="28"/>
        </w:rPr>
        <w:t>Эмпирическая правомерность данной формулы Джемса доказывается не только житейским опытом, но и множеством специальных экспериментов, которые свидетельствуют, что удачи и неудачи в какой-либо деятельности существенно влияют на оценку индивидом своих способностей в этом виде деятельности: неудачи, как правило, снижают притязания, а успех повышает их. Не менее важен и момент сравнения: оценивая себя, индивид вольно или невольно сравнивает себя с другими, учитывая не только свои собственные достижения, но и всю социальную ситуацию в целом.</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Зарубежные исследователи обычно определяют оценку себя как одну из трех составляющих Я- концепции. Самооценка рассматривается в качестве аффективной оценки представлений индивида о самом себе, которая может обладать различной интенсивностью, поскольку конкретные черты образа «Я» вызывают более или менее сильные эмоции и потенциальные поведенческие реакции.</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Наиболее разработанной можно считать схему «Я- концепция» Р. Бернса. Самооценка – одна из составляющих Я – концепции человека, она связана с отношением к себе или отдельным своим качеством, это аффективная оценка представления человека о самом себе. Она может обладать различной интенсивностью, поскольку конкретные черты образа – Я могут вызывать более или менее сильные эмоции, связанные с их принятием или осуждением. Предметом самооценки и определенного самовоспитания может, в частности, стать тело человека, его способности, его социальные отношения и множеств</w:t>
      </w:r>
      <w:r w:rsidR="009B388C">
        <w:rPr>
          <w:rFonts w:ascii="Times New Roman" w:eastAsia="Times New Roman" w:hAnsi="Times New Roman" w:cs="Times New Roman"/>
          <w:sz w:val="28"/>
          <w:szCs w:val="28"/>
        </w:rPr>
        <w:t>о других личностных проявлений</w:t>
      </w:r>
      <w:r w:rsidRPr="006A6109">
        <w:rPr>
          <w:rFonts w:ascii="Times New Roman" w:eastAsia="Times New Roman" w:hAnsi="Times New Roman" w:cs="Times New Roman"/>
          <w:sz w:val="28"/>
          <w:szCs w:val="28"/>
        </w:rPr>
        <w:t>.</w:t>
      </w:r>
    </w:p>
    <w:p w:rsidR="000D5935" w:rsidRPr="006A6109" w:rsidRDefault="009B388C"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Р. Бе</w:t>
      </w:r>
      <w:r>
        <w:rPr>
          <w:rFonts w:ascii="Times New Roman" w:eastAsia="Times New Roman" w:hAnsi="Times New Roman" w:cs="Times New Roman"/>
          <w:sz w:val="28"/>
          <w:szCs w:val="28"/>
        </w:rPr>
        <w:t>рнс</w:t>
      </w:r>
      <w:r w:rsidR="00B415FD">
        <w:rPr>
          <w:rStyle w:val="af"/>
          <w:rFonts w:ascii="Times New Roman" w:eastAsia="Times New Roman" w:hAnsi="Times New Roman" w:cs="Times New Roman"/>
          <w:sz w:val="28"/>
          <w:szCs w:val="28"/>
        </w:rPr>
        <w:footnoteReference w:id="7"/>
      </w:r>
      <w:r w:rsidRPr="006A6109">
        <w:rPr>
          <w:rFonts w:ascii="Times New Roman" w:eastAsia="Times New Roman" w:hAnsi="Times New Roman" w:cs="Times New Roman"/>
          <w:sz w:val="28"/>
          <w:szCs w:val="28"/>
        </w:rPr>
        <w:t xml:space="preserve"> </w:t>
      </w:r>
      <w:r w:rsidR="000D5935" w:rsidRPr="006A6109">
        <w:rPr>
          <w:rFonts w:ascii="Times New Roman" w:eastAsia="Times New Roman" w:hAnsi="Times New Roman" w:cs="Times New Roman"/>
          <w:sz w:val="28"/>
          <w:szCs w:val="28"/>
        </w:rPr>
        <w:t xml:space="preserve">указывает на тесное слияние в структуре личности когнитивного и аффективного компонентов, знаний о себе и отношений к этому знанию. «Я- концепция», по Бернсу, - это «совокупность всех </w:t>
      </w:r>
      <w:r w:rsidR="000D5935" w:rsidRPr="006A6109">
        <w:rPr>
          <w:rFonts w:ascii="Times New Roman" w:eastAsia="Times New Roman" w:hAnsi="Times New Roman" w:cs="Times New Roman"/>
          <w:sz w:val="28"/>
          <w:szCs w:val="28"/>
        </w:rPr>
        <w:lastRenderedPageBreak/>
        <w:t xml:space="preserve">представлений индивида о себе, сопряженная с их оценкой». В связи с этим выделяются три составляющие «Я - концепции»: </w:t>
      </w:r>
    </w:p>
    <w:p w:rsidR="000D5935" w:rsidRPr="006A6109" w:rsidRDefault="000D5935" w:rsidP="006A6109">
      <w:pPr>
        <w:widowControl w:val="0"/>
        <w:numPr>
          <w:ilvl w:val="0"/>
          <w:numId w:val="5"/>
        </w:numPr>
        <w:spacing w:after="0" w:line="360" w:lineRule="auto"/>
        <w:ind w:left="0"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«Образ Я» - когнитивный аспект, знания о собственной личности во всех областях и сферах жизни;</w:t>
      </w:r>
    </w:p>
    <w:p w:rsidR="000D5935" w:rsidRPr="006A6109" w:rsidRDefault="000D5935" w:rsidP="006A6109">
      <w:pPr>
        <w:widowControl w:val="0"/>
        <w:numPr>
          <w:ilvl w:val="0"/>
          <w:numId w:val="5"/>
        </w:numPr>
        <w:spacing w:after="0" w:line="360" w:lineRule="auto"/>
        <w:ind w:left="0"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»Самооценка, принятие себя» - аффективно- ценностный аспект, совокупность оценочных характеристик, отношений к имеющейся о себе информации на основе соотнесения с общей структурой собственных ценностей.</w:t>
      </w:r>
    </w:p>
    <w:p w:rsidR="000D5935" w:rsidRPr="006A6109" w:rsidRDefault="000D5935" w:rsidP="006A6109">
      <w:pPr>
        <w:widowControl w:val="0"/>
        <w:numPr>
          <w:ilvl w:val="0"/>
          <w:numId w:val="5"/>
        </w:numPr>
        <w:spacing w:after="0" w:line="360" w:lineRule="auto"/>
        <w:ind w:left="0"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Поведенческие установки – действия, вызываемые образом Я и самооценкой и реализующиеся в продуктивной деятельности и общении с окружающими. </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Р. Бернс отводит самооценке роль эмоционально – ценностной структуры, уравнивая ее с самоотношением. Автор считает самооценку средством и условием формирования Я- концепции, так как она выступает в качестве санкционирующего механизма Я- концепции, обеспечивает иерархизацию знаний человека о себе. Бернс отмечает, что в более узком смысле Я- концепция и есть самооценка.</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Таким образом, самооценка отражает степень развития у индивида чувства самоуважения, ощущения собственной ценности и позитивного отношения к своей личности. Поэтому негативная самооценка предполагает самоотрицание, неприятие всего, что входит в сферу человеческого Я; она снижает уровень притязаний человека, ограничивая его жизнен</w:t>
      </w:r>
      <w:r w:rsidR="009B388C">
        <w:rPr>
          <w:rFonts w:ascii="Times New Roman" w:eastAsia="Times New Roman" w:hAnsi="Times New Roman" w:cs="Times New Roman"/>
          <w:sz w:val="28"/>
          <w:szCs w:val="28"/>
        </w:rPr>
        <w:t>ные перспективы</w:t>
      </w:r>
      <w:r w:rsidRPr="006A6109">
        <w:rPr>
          <w:rFonts w:ascii="Times New Roman" w:eastAsia="Times New Roman" w:hAnsi="Times New Roman" w:cs="Times New Roman"/>
          <w:sz w:val="28"/>
          <w:szCs w:val="28"/>
        </w:rPr>
        <w:t>.</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Самооценка относится к центральным образованиям личности, ее ядру, в значительной степени определяя социальную адаптацию личности, и является регулятором ее поведения и деятельности. Формирование самооценки происходит в процессе деятельности и межличностного</w:t>
      </w:r>
      <w:r w:rsidR="00C13FF1">
        <w:rPr>
          <w:rFonts w:ascii="Times New Roman" w:eastAsia="Times New Roman" w:hAnsi="Times New Roman" w:cs="Times New Roman"/>
          <w:sz w:val="28"/>
          <w:szCs w:val="28"/>
        </w:rPr>
        <w:t xml:space="preserve"> взаимодействия (Реан А.А.</w:t>
      </w:r>
      <w:r w:rsidR="007474C0">
        <w:rPr>
          <w:rStyle w:val="af"/>
          <w:rFonts w:ascii="Times New Roman" w:eastAsia="Times New Roman" w:hAnsi="Times New Roman" w:cs="Times New Roman"/>
          <w:sz w:val="28"/>
          <w:szCs w:val="28"/>
        </w:rPr>
        <w:footnoteReference w:id="8"/>
      </w:r>
      <w:r w:rsidRPr="006A6109">
        <w:rPr>
          <w:rFonts w:ascii="Times New Roman" w:eastAsia="Times New Roman" w:hAnsi="Times New Roman" w:cs="Times New Roman"/>
          <w:sz w:val="28"/>
          <w:szCs w:val="28"/>
        </w:rPr>
        <w:t>).</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С. </w:t>
      </w:r>
      <w:r w:rsidR="00C13FF1">
        <w:rPr>
          <w:rFonts w:ascii="Times New Roman" w:eastAsia="Times New Roman" w:hAnsi="Times New Roman" w:cs="Times New Roman"/>
          <w:sz w:val="28"/>
          <w:szCs w:val="28"/>
        </w:rPr>
        <w:t>Куперсмит</w:t>
      </w:r>
      <w:r w:rsidRPr="006A6109">
        <w:rPr>
          <w:rFonts w:ascii="Times New Roman" w:eastAsia="Times New Roman" w:hAnsi="Times New Roman" w:cs="Times New Roman"/>
          <w:sz w:val="28"/>
          <w:szCs w:val="28"/>
        </w:rPr>
        <w:t xml:space="preserve"> определяет самооценку как отношение индивида к себе, </w:t>
      </w:r>
      <w:r w:rsidRPr="006A6109">
        <w:rPr>
          <w:rFonts w:ascii="Times New Roman" w:eastAsia="Times New Roman" w:hAnsi="Times New Roman" w:cs="Times New Roman"/>
          <w:sz w:val="28"/>
          <w:szCs w:val="28"/>
        </w:rPr>
        <w:lastRenderedPageBreak/>
        <w:t>которое складывается постепенно и приобретает привычный характер: оно проявляется в виде одобрения или неодобрения, степень которого определяет убежденность индивида в своей самоценности, значим</w:t>
      </w:r>
      <w:r w:rsidR="00C13FF1">
        <w:rPr>
          <w:rFonts w:ascii="Times New Roman" w:eastAsia="Times New Roman" w:hAnsi="Times New Roman" w:cs="Times New Roman"/>
          <w:sz w:val="28"/>
          <w:szCs w:val="28"/>
        </w:rPr>
        <w:t>ости. Иными словами самооценка -</w:t>
      </w:r>
      <w:r w:rsidRPr="006A6109">
        <w:rPr>
          <w:rFonts w:ascii="Times New Roman" w:eastAsia="Times New Roman" w:hAnsi="Times New Roman" w:cs="Times New Roman"/>
          <w:sz w:val="28"/>
          <w:szCs w:val="28"/>
        </w:rPr>
        <w:t xml:space="preserve"> это личностное суждение собственной ценности, которое выражается в установках, свойственных индивиду. Таким образом, самооценка отражает степень развития у индивида чувства самоуважения, ощущения собственной ценности и позитивное отношение ко всему тому, что входит в сферу его «Я». </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Ещё один взгляд на природу и формирование самооценки заключается в том, что индивид оценивает успешность своих действий и проявлений через призму своей идентичности. Подход Эриксона является развитием концепции З.Фрейда</w:t>
      </w:r>
      <w:r w:rsidR="00E4036D">
        <w:rPr>
          <w:rStyle w:val="af"/>
          <w:rFonts w:ascii="Times New Roman" w:eastAsia="Times New Roman" w:hAnsi="Times New Roman" w:cs="Times New Roman"/>
          <w:sz w:val="28"/>
          <w:szCs w:val="28"/>
        </w:rPr>
        <w:footnoteReference w:id="9"/>
      </w:r>
      <w:r w:rsidRPr="006A6109">
        <w:rPr>
          <w:rFonts w:ascii="Times New Roman" w:eastAsia="Times New Roman" w:hAnsi="Times New Roman" w:cs="Times New Roman"/>
          <w:sz w:val="28"/>
          <w:szCs w:val="28"/>
        </w:rPr>
        <w:t>, обращён к станов</w:t>
      </w:r>
      <w:r w:rsidR="00C13FF1">
        <w:rPr>
          <w:rFonts w:ascii="Times New Roman" w:eastAsia="Times New Roman" w:hAnsi="Times New Roman" w:cs="Times New Roman"/>
          <w:sz w:val="28"/>
          <w:szCs w:val="28"/>
        </w:rPr>
        <w:t>лению сознательного Я индивида -</w:t>
      </w:r>
      <w:r w:rsidRPr="006A6109">
        <w:rPr>
          <w:rFonts w:ascii="Times New Roman" w:eastAsia="Times New Roman" w:hAnsi="Times New Roman" w:cs="Times New Roman"/>
          <w:sz w:val="28"/>
          <w:szCs w:val="28"/>
        </w:rPr>
        <w:t xml:space="preserve"> эго. Источником эго- идентичности является, по Эриксону, «культурно значимое достижение». Идентичность эго-индивида возникает в процессе интеграции его отдельных идентификаций; поэтому важно, чтобы ребёнок общался со взрослыми, с которыми он мог бы идентифицироваться. Индивид испытывает удовлетворение не от того, что он просто что-то делает хорошо, а от того, что он избрал определённое дело и именно его делает хорошо. В целом картина выглядит таким образом, что люди прилагают большие усилия для того, чтобы с наибольшим успехом «вписаться» в структуру общества. Самооценка, независимо от того, лежат ли в её основе собственные суждения индивида о себе или интерпретация суждений других людей, индивидуальные идеалы или культурно заданные стандарты, всегда носят субъективный характер. Второй фактор, важный для формирования самооценки, связан с интериоризацией социальных реакций на данного индивида. Иными словами, человек склонен оценивать себя так, как, по его мнению, его оценивают другие. Такой подход к пониманию самооценки был сформулирован в работах Кули и Мида.</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Выделяют гуманистический подход в изучении самооценки. Согласно </w:t>
      </w:r>
      <w:r w:rsidRPr="006A6109">
        <w:rPr>
          <w:rFonts w:ascii="Times New Roman" w:eastAsia="Times New Roman" w:hAnsi="Times New Roman" w:cs="Times New Roman"/>
          <w:sz w:val="28"/>
          <w:szCs w:val="28"/>
        </w:rPr>
        <w:lastRenderedPageBreak/>
        <w:t>этому направлению индивид не может изменить сами события, но может изменить своё восприятие этих событий и их интерпретацию. Роджерс рассматривает поведение как результат восприятия индивидом ситуации в данный момент, как попытка достичь согласованности Я- образа. В случае диссонанса возникают переживания, тогда индивид использует од</w:t>
      </w:r>
      <w:r w:rsidR="00C13FF1">
        <w:rPr>
          <w:rFonts w:ascii="Times New Roman" w:eastAsia="Times New Roman" w:hAnsi="Times New Roman" w:cs="Times New Roman"/>
          <w:sz w:val="28"/>
          <w:szCs w:val="28"/>
        </w:rPr>
        <w:t>ин из двух защитных механизмов -</w:t>
      </w:r>
      <w:r w:rsidRPr="006A6109">
        <w:rPr>
          <w:rFonts w:ascii="Times New Roman" w:eastAsia="Times New Roman" w:hAnsi="Times New Roman" w:cs="Times New Roman"/>
          <w:sz w:val="28"/>
          <w:szCs w:val="28"/>
        </w:rPr>
        <w:t xml:space="preserve"> искажение или отрицание. Если переживания блокирую</w:t>
      </w:r>
      <w:r w:rsidR="00C13FF1">
        <w:rPr>
          <w:rFonts w:ascii="Times New Roman" w:eastAsia="Times New Roman" w:hAnsi="Times New Roman" w:cs="Times New Roman"/>
          <w:sz w:val="28"/>
          <w:szCs w:val="28"/>
        </w:rPr>
        <w:t>тся, то возникает дезадаптация -</w:t>
      </w:r>
      <w:r w:rsidRPr="006A6109">
        <w:rPr>
          <w:rFonts w:ascii="Times New Roman" w:eastAsia="Times New Roman" w:hAnsi="Times New Roman" w:cs="Times New Roman"/>
          <w:sz w:val="28"/>
          <w:szCs w:val="28"/>
        </w:rPr>
        <w:t xml:space="preserve"> состояние несоответствия, главный источник заключается в конфликте между установками Я и опытом индивида. Причины конфликта следует искать в раннем детстве. Роджерс считает природу человека позитивной, движущейся к зрелости, социализации и самоактуализации. Понятие, аналогичное термину “Я- концепция”, встречается и во франкоязычной литературе, где оно используется как син</w:t>
      </w:r>
      <w:r w:rsidR="00C13FF1">
        <w:rPr>
          <w:rFonts w:ascii="Times New Roman" w:eastAsia="Times New Roman" w:hAnsi="Times New Roman" w:cs="Times New Roman"/>
          <w:sz w:val="28"/>
          <w:szCs w:val="28"/>
        </w:rPr>
        <w:t>оним самосознания. По мнению Кули</w:t>
      </w:r>
      <w:r w:rsidRPr="006A6109">
        <w:rPr>
          <w:rFonts w:ascii="Times New Roman" w:eastAsia="Times New Roman" w:hAnsi="Times New Roman" w:cs="Times New Roman"/>
          <w:sz w:val="28"/>
          <w:szCs w:val="28"/>
        </w:rPr>
        <w:t xml:space="preserve">, Я- концепция представляет собой многомерную иерархическую систему образованную несколькими фундаментальными (общими) структурами, состоящими из более ограниченных областей, которые в свою очередь, распадаются на ансамбль специфичных категорий характеризующих многочисленные грани «Я- концепции» и возникающих из полученного и воспринятого индивидом опыта. В более поздней публикации исследователь выделяет пять общих компонентов самосознания, характеризуя, самооценку как составляющую адаптивного Я и интерпретируя ее как формулировку позитивного или негативного суждения о себе в зависимости от системы ценностей, принятых субъектом или предписываемых извне Четко разделяя, образ Я и самооценку, автор не производит подобного разведения оценки себя и самоотношения, в результате чего складывается впечатление о тождественности данных образований. </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lang w:val="en-US"/>
        </w:rPr>
        <w:t>E</w:t>
      </w:r>
      <w:r w:rsidRPr="006A6109">
        <w:rPr>
          <w:rFonts w:ascii="Times New Roman" w:eastAsia="Times New Roman" w:hAnsi="Times New Roman" w:cs="Times New Roman"/>
          <w:sz w:val="28"/>
          <w:szCs w:val="28"/>
        </w:rPr>
        <w:t xml:space="preserve">. </w:t>
      </w:r>
      <w:r w:rsidR="001713AC">
        <w:rPr>
          <w:rFonts w:ascii="Times New Roman" w:eastAsia="Times New Roman" w:hAnsi="Times New Roman" w:cs="Times New Roman"/>
          <w:sz w:val="28"/>
          <w:szCs w:val="28"/>
        </w:rPr>
        <w:t>Велс</w:t>
      </w:r>
      <w:r w:rsidRPr="006A6109">
        <w:rPr>
          <w:rFonts w:ascii="Times New Roman" w:eastAsia="Times New Roman" w:hAnsi="Times New Roman" w:cs="Times New Roman"/>
          <w:sz w:val="28"/>
          <w:szCs w:val="28"/>
        </w:rPr>
        <w:t xml:space="preserve"> и </w:t>
      </w:r>
      <w:r w:rsidR="001713AC">
        <w:rPr>
          <w:rFonts w:ascii="Times New Roman" w:eastAsia="Times New Roman" w:hAnsi="Times New Roman" w:cs="Times New Roman"/>
          <w:sz w:val="28"/>
          <w:szCs w:val="28"/>
        </w:rPr>
        <w:t>Дж.Марвелл</w:t>
      </w:r>
      <w:r w:rsidRPr="006A6109">
        <w:rPr>
          <w:rFonts w:ascii="Times New Roman" w:eastAsia="Times New Roman" w:hAnsi="Times New Roman" w:cs="Times New Roman"/>
          <w:sz w:val="28"/>
          <w:szCs w:val="28"/>
        </w:rPr>
        <w:t xml:space="preserve"> анализируя широкий спектр англоязычных работ, приводят четыре типа описаний понятия оценки себя (используется термин </w:t>
      </w:r>
      <w:r w:rsidRPr="006A6109">
        <w:rPr>
          <w:rFonts w:ascii="Times New Roman" w:eastAsia="Times New Roman" w:hAnsi="Times New Roman" w:cs="Times New Roman"/>
          <w:sz w:val="28"/>
          <w:szCs w:val="28"/>
          <w:lang w:val="en-US"/>
        </w:rPr>
        <w:t>self</w:t>
      </w:r>
      <w:r w:rsidRPr="006A6109">
        <w:rPr>
          <w:rFonts w:ascii="Times New Roman" w:eastAsia="Times New Roman" w:hAnsi="Times New Roman" w:cs="Times New Roman"/>
          <w:sz w:val="28"/>
          <w:szCs w:val="28"/>
        </w:rPr>
        <w:t xml:space="preserve">- </w:t>
      </w:r>
      <w:r w:rsidRPr="006A6109">
        <w:rPr>
          <w:rFonts w:ascii="Times New Roman" w:eastAsia="Times New Roman" w:hAnsi="Times New Roman" w:cs="Times New Roman"/>
          <w:sz w:val="28"/>
          <w:szCs w:val="28"/>
          <w:lang w:val="en-US"/>
        </w:rPr>
        <w:t>esteem</w:t>
      </w:r>
      <w:r w:rsidRPr="006A6109">
        <w:rPr>
          <w:rFonts w:ascii="Times New Roman" w:eastAsia="Times New Roman" w:hAnsi="Times New Roman" w:cs="Times New Roman"/>
          <w:sz w:val="28"/>
          <w:szCs w:val="28"/>
        </w:rPr>
        <w:t xml:space="preserve">, который авторы считают наиболее общим). Первый подход, трактующий самооценку как особый род отношения (одобрение или </w:t>
      </w:r>
      <w:r w:rsidRPr="006A6109">
        <w:rPr>
          <w:rFonts w:ascii="Times New Roman" w:eastAsia="Times New Roman" w:hAnsi="Times New Roman" w:cs="Times New Roman"/>
          <w:sz w:val="28"/>
          <w:szCs w:val="28"/>
        </w:rPr>
        <w:lastRenderedPageBreak/>
        <w:t xml:space="preserve">порицание себя) или как частный аспект общего самоотношения, не раскрывает природу самооценки. Вторая точка зрения состоит в интерпретации самооценки как разницы между представлениями индивида о том, каким он в действительности является, и тем, каким бы он хотел быть или должен был бы быть, по его мнению, т. е. самооценка понимается как различия между Я - реальным и Я - идеальным. Исследователи, придерживающиеся взгляда на оценку себя как психологическую реакцию, делают акцент на переживании различия между реальными и желаемыми представлениями о себе; самооценка отождествляется с самопринятием или с самоодобрением Совершенно иная позиция представлена в описании самооценки как личностной функции. Здесь оценка себя выступает как посредник между «Я» и внешним миром, как механизм, обеспечивающий согласование требований индивида к себе с внешними условиями, что способствует максимальному уравновешиванию личности с окружающей ее социальной средой; оценка себя трактуется как сумма представлений, имеющихся у субъекта о собственной ценности и развивающихся в процессе социального сравнения себя с другими. Личностная целостность связана с высокой самооценкой, которая приводит к эффективному социальному функционированию. </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Таким образом, анализируя современную литературу, можно выделить три варианта интерпретации самооценки и ее представленности в самосознании индивида.</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1.Самооценка – часть «Я – концепции», входящая, либо целиком отождествляемая с эмоционально – ценностным отношением субъекта к себе. Именно к этому аспекту самосознания, т.е. самоотношению, относятся слова М. Розенберг, сказанные об оценке себя человеком: самооценка отражает степень приятия себя, степень развития у индивида чувства самоуважения, ощущения собственной ценности и позитивного отношения ко всему, что входит в сферу Я. Низкая самооценка предполагает отрицание себя, самонеприятие, негативное отношение к собственной личности. В рамках </w:t>
      </w:r>
      <w:r w:rsidRPr="006A6109">
        <w:rPr>
          <w:rFonts w:ascii="Times New Roman" w:eastAsia="Times New Roman" w:hAnsi="Times New Roman" w:cs="Times New Roman"/>
          <w:sz w:val="28"/>
          <w:szCs w:val="28"/>
        </w:rPr>
        <w:lastRenderedPageBreak/>
        <w:t>такого понимания самооценки не выделяется в качестве автономного образования, ее место в структуре самосознания не устанавливается.</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2. Наименее распространенной является точка зрения, согласно которой самооценка понимается как когнитивная подструктура: обобщает прошлый опыт человека и организует, структурирует новую информацию о «Я», т.е. функционирует знание индивида о себе. Самооценка – это образ Я субъекта.</w:t>
      </w:r>
    </w:p>
    <w:p w:rsidR="000D5935" w:rsidRPr="006A6109" w:rsidRDefault="000D5935"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3. По мнению Л.В. Бороздиной,</w:t>
      </w:r>
      <w:r w:rsidR="00E4036D">
        <w:rPr>
          <w:rStyle w:val="af"/>
          <w:rFonts w:ascii="Times New Roman" w:eastAsia="Times New Roman" w:hAnsi="Times New Roman" w:cs="Times New Roman"/>
          <w:sz w:val="28"/>
          <w:szCs w:val="28"/>
        </w:rPr>
        <w:footnoteReference w:id="10"/>
      </w:r>
      <w:r w:rsidRPr="006A6109">
        <w:rPr>
          <w:rFonts w:ascii="Times New Roman" w:eastAsia="Times New Roman" w:hAnsi="Times New Roman" w:cs="Times New Roman"/>
          <w:sz w:val="28"/>
          <w:szCs w:val="28"/>
        </w:rPr>
        <w:t xml:space="preserve"> самооценка не сводится ни к образу Я, ни к эмоционально – ценностному отношению к себе. Она представляет собой критическую позицию индивида по отношению к собственному потенциалу; это не констатация, а его оценка исходя из принятой субъектом системы ценностей.</w:t>
      </w:r>
    </w:p>
    <w:p w:rsidR="00DC4B29" w:rsidRDefault="005603E1"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Традиционно выделяются следующие параметры самооценки: высота или уровень (выраженность того или иного качества и его субъективной ценности); обобщенность (оценка каких-либо отдельных сторон личности, конкретных действий или приписывание значения своей личности в целом); устойчивость (стабильность во времени); адекватность (правильность, истинность); интегрированность (системность, целостность); дифференцированность (детализированность, определяемая количеством параметров, подлежащих оцениванию); модальность (степень категоричности, однозначности или проблематичности в оценке своих психических или физических качеств); глубина (степень «проработанности», рефлексивности); осознаваемость (открытость сознанию или имплицитность); независимость (степень подверженности влиянию каких-либо внешних факторов); временная отнесенность (самооценка может функционировать как потенциальная, актуальная и ретроспективная); направленность (самооценка может быть направлена на реальное «Я» или идеальное, возможное и т. д.) и др.</w:t>
      </w:r>
    </w:p>
    <w:p w:rsidR="005603E1" w:rsidRPr="006A6109" w:rsidRDefault="005603E1"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lastRenderedPageBreak/>
        <w:t xml:space="preserve"> Интересное исследование, пр</w:t>
      </w:r>
      <w:r w:rsidR="00DC4B29">
        <w:rPr>
          <w:rFonts w:ascii="Times New Roman" w:hAnsi="Times New Roman" w:cs="Times New Roman"/>
          <w:sz w:val="28"/>
          <w:szCs w:val="28"/>
        </w:rPr>
        <w:t>оведенное В.А. Петровским</w:t>
      </w:r>
      <w:r w:rsidRPr="006A6109">
        <w:rPr>
          <w:rFonts w:ascii="Times New Roman" w:hAnsi="Times New Roman" w:cs="Times New Roman"/>
          <w:sz w:val="28"/>
          <w:szCs w:val="28"/>
        </w:rPr>
        <w:t>, доказывает несовпадение самооценок, осуществляемых с точки зрения различных эго-состояний: самооценка личности расщепляется минимум на три, на «самооценку Взрослого» (разумный взгляд, то, что человек сам считает для себя необходимым делать), «самооценку Родителя» (голос долга) и «самооценку Дитя» (мечты, сокровенные желания). Причем эти самооценки оказываются статистически независимы друг от друга. Взрослая самооценка может оказаться высокой, а Родительская или Детская самооценка – низкой.</w:t>
      </w:r>
    </w:p>
    <w:p w:rsidR="005603E1" w:rsidRPr="006A6109" w:rsidRDefault="005603E1"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Таким образом, самооценка является сложным образованием, функционирующим в разнообразных формах и видах. Нельзя однозначно ответить на вопрос, какая самооценка лучше – высокая или низкая, стабильная или динамическая, категоричная или проблематичная? Эти вопросы решаются в общем контексте развития личности и применительно к конкретным ситуациям оценивания. Однако именно от вида и формы самооценки во многом зависят как отношение личности к себе, так и особенности организации личностью своего поведения и деятельности.</w:t>
      </w:r>
    </w:p>
    <w:p w:rsidR="005603E1" w:rsidRPr="006A6109" w:rsidRDefault="005603E1"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Эмоциональная подструктура. Представления о себе и оценка себя не воспринимаются человеком нейтрально, а всегда побуждают те или иные эмоциональные переживания, интенсивность которых зависит как от когнитивного содержания, так и от социального контекста. Эмоция, связанная с «Я», – это реакция на значение, приписываемое своей личности или отдельным ее чертам и поступкам, форма субъективной представленности самооценки. Именно самооценка задает определенный модус самоотношения – позитивное или негативное, с чертами приятия, любви, симпатии или неприятия, отрицания, антипатии, определяет чувство собственного достоинства или ощущение своей мал</w:t>
      </w:r>
      <w:r w:rsidR="00786FDE">
        <w:rPr>
          <w:rFonts w:ascii="Times New Roman" w:hAnsi="Times New Roman" w:cs="Times New Roman"/>
          <w:sz w:val="28"/>
          <w:szCs w:val="28"/>
        </w:rPr>
        <w:t>оценности (Бороздина</w:t>
      </w:r>
      <w:r w:rsidRPr="006A6109">
        <w:rPr>
          <w:rFonts w:ascii="Times New Roman" w:hAnsi="Times New Roman" w:cs="Times New Roman"/>
          <w:sz w:val="28"/>
          <w:szCs w:val="28"/>
        </w:rPr>
        <w:t>). От самооценки зависит эмоциональное отношение к себе, выраженное в форме разных чувств и эмоциональных состояний – смущения, досады, стыда, гордости, радости, удовлетворенности и т. д. Подобные эмоции нередко называются самооценочными.</w:t>
      </w:r>
    </w:p>
    <w:p w:rsidR="007757E2" w:rsidRPr="006A6109" w:rsidRDefault="005603E1"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lastRenderedPageBreak/>
        <w:t>Из многих переживаний личности относительно самой себя складывается более или менее обобщенное эмоционально-ценностное отношение субъекта к себе, в котором отражается отношение человека к тому, что он узнает, понимает, «открывает» от</w:t>
      </w:r>
      <w:r w:rsidR="0050042D">
        <w:rPr>
          <w:rFonts w:ascii="Times New Roman" w:hAnsi="Times New Roman" w:cs="Times New Roman"/>
          <w:sz w:val="28"/>
          <w:szCs w:val="28"/>
        </w:rPr>
        <w:t>носительно себя (Чеснокова</w:t>
      </w:r>
      <w:r w:rsidRPr="006A6109">
        <w:rPr>
          <w:rFonts w:ascii="Times New Roman" w:hAnsi="Times New Roman" w:cs="Times New Roman"/>
          <w:sz w:val="28"/>
          <w:szCs w:val="28"/>
        </w:rPr>
        <w:t>). «Самые разнообразные чувства, эмоциональные состояния, пережитые в разное время, в разных жизненных обстоятельствах в связи с размышлением о себе, пониманием себя и т. д., составляют тот эмоциональный «фонд», который является одним из необходимых условий создания содержательного богатства самосознания в</w:t>
      </w:r>
      <w:r w:rsidR="0050042D">
        <w:rPr>
          <w:rFonts w:ascii="Times New Roman" w:hAnsi="Times New Roman" w:cs="Times New Roman"/>
          <w:sz w:val="28"/>
          <w:szCs w:val="28"/>
        </w:rPr>
        <w:t xml:space="preserve"> целом» (Чеснокова</w:t>
      </w:r>
      <w:r w:rsidRPr="006A6109">
        <w:rPr>
          <w:rFonts w:ascii="Times New Roman" w:hAnsi="Times New Roman" w:cs="Times New Roman"/>
          <w:sz w:val="28"/>
          <w:szCs w:val="28"/>
        </w:rPr>
        <w:t>). При этом любое переживание относительно своего «Я» в процессе своего развития, по мнению И.И. Чесноковой, проходит два основных этапа: период смутного осознавания, когда еще недостаточно ясна причина переживания, и период четкого осознавания с выясненной причиной переживания. В качестве причин такого переживания, которые могут быть как скрытыми от осознания человека, так и явными, четко осознанными, и выступает, как нам кажется, та или иная самооценка.</w:t>
      </w: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061F0" w:rsidRDefault="007757E2" w:rsidP="006061F0">
      <w:pPr>
        <w:pStyle w:val="a7"/>
        <w:numPr>
          <w:ilvl w:val="1"/>
          <w:numId w:val="1"/>
        </w:numPr>
        <w:spacing w:after="0" w:line="360" w:lineRule="auto"/>
        <w:ind w:left="0" w:firstLine="709"/>
        <w:jc w:val="center"/>
        <w:rPr>
          <w:rFonts w:ascii="Times New Roman" w:hAnsi="Times New Roman" w:cs="Times New Roman"/>
          <w:b/>
          <w:sz w:val="32"/>
          <w:szCs w:val="32"/>
        </w:rPr>
      </w:pPr>
      <w:r w:rsidRPr="006061F0">
        <w:rPr>
          <w:rFonts w:ascii="Times New Roman" w:hAnsi="Times New Roman" w:cs="Times New Roman"/>
          <w:b/>
          <w:sz w:val="32"/>
          <w:szCs w:val="32"/>
        </w:rPr>
        <w:t>Развитие самооценки в период дошкольного детства</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Дошкольник, становится самостоятельным, более независимым от взрослых. Его взаимоотношения с окружающими расширяются и усложняются. Это дает возможность более полно и глубоко осознать себя и оценить.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b/>
          <w:bCs/>
          <w:sz w:val="28"/>
          <w:szCs w:val="28"/>
        </w:rPr>
      </w:pPr>
      <w:r w:rsidRPr="006A6109">
        <w:rPr>
          <w:rFonts w:ascii="Times New Roman" w:eastAsia="Times New Roman" w:hAnsi="Times New Roman" w:cs="Times New Roman"/>
          <w:sz w:val="28"/>
          <w:szCs w:val="28"/>
        </w:rPr>
        <w:t>Вся психическая жизнь ребенка развивается под воздействием оценок окружающих; каждый новый опыт, новое знание, умение, приобретенное ребенком, оценивается окружающими. И скоро ребенок сам начинает искать оценку своих действий, подкрепление правильности или неправильности познаваемой им действительности.</w:t>
      </w:r>
      <w:r w:rsidRPr="006A6109">
        <w:rPr>
          <w:rFonts w:ascii="Times New Roman" w:eastAsia="Times New Roman" w:hAnsi="Times New Roman" w:cs="Times New Roman"/>
          <w:b/>
          <w:bCs/>
          <w:sz w:val="28"/>
          <w:szCs w:val="28"/>
        </w:rPr>
        <w:t xml:space="preserve">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Элементы самостоятельного представления о себе впервые проявляются, в оценке не личностных, моральных качеств, а предметных и внешних («А у меня есть самолет», «А зато у меня есть вот что» и т. п.). В </w:t>
      </w:r>
      <w:r w:rsidRPr="006A6109">
        <w:rPr>
          <w:rFonts w:ascii="Times New Roman" w:eastAsia="Times New Roman" w:hAnsi="Times New Roman" w:cs="Times New Roman"/>
          <w:sz w:val="28"/>
          <w:szCs w:val="28"/>
        </w:rPr>
        <w:lastRenderedPageBreak/>
        <w:t xml:space="preserve">этом проявляется неустойчивость представлений о другом и о себе вне ситуации узнавания, сохраняющиеся элементы неотделенности действий от предмета.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Существенным сдвигом в развитии личности дошкольника является переход от предметной оценки другого человека к оценке его личностных свойств и внутренних </w:t>
      </w:r>
      <w:r w:rsidRPr="006A6109">
        <w:rPr>
          <w:rFonts w:ascii="Times New Roman" w:eastAsia="Times New Roman" w:hAnsi="Times New Roman" w:cs="Times New Roman"/>
          <w:bCs/>
          <w:sz w:val="28"/>
          <w:szCs w:val="28"/>
        </w:rPr>
        <w:t xml:space="preserve">состояний </w:t>
      </w:r>
      <w:r w:rsidRPr="006A6109">
        <w:rPr>
          <w:rFonts w:ascii="Times New Roman" w:eastAsia="Times New Roman" w:hAnsi="Times New Roman" w:cs="Times New Roman"/>
          <w:sz w:val="28"/>
          <w:szCs w:val="28"/>
        </w:rPr>
        <w:t>самого себя.</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Наблюдения и оценочные рассуждения детей позволяют наметить некоторые тенденции и особенности в развитии детской оценки и самооценки.</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Они заключаются в том, что в оценке своих товарищей и самих себя дети дошкольного возраста не выделяют каких-либо индивидуальных, характерных черт. Их оценка носит общий, недифференцированный характер: «плохой», «хороший», »умный», «неумный». Многие дети среднего, а иногда и старшего дошкольного возраста употребляют эти понятия неадекватно, поскольку они еще не сформировались. Понятиями «хороший», «умный», «послушный» дети пользуются как тождественными, также как в понятия плохой», «неумный» вкладывают содержание понятия «непослушный».</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У дошкольника в содержание представлений о себе входит отражение им своих свойств, качеств, возможностей. Данные о возможностях накапливаются постепенно благодаря опыту ребенка образной деятельности, общения с взрослыми и сверстниками.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В дошкольном возрасте оценка и самооценка носят эмоциональный характер. Из окружающих взрослых наиболее яркую положительную оценку получают те из них, к которым ребенок испытывает любовь, доверие, привязанность. Старшие дошкольники чаще подвергают оценке внутренний мир окружающих взрослых, дают им более глубокую и дифференцированную оценку, нежели дети среднего и младшего дошкольного возраста.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Сравнение самооценки дошкольника в разных видах деятельности </w:t>
      </w:r>
      <w:r w:rsidRPr="006A6109">
        <w:rPr>
          <w:rFonts w:ascii="Times New Roman" w:eastAsia="Times New Roman" w:hAnsi="Times New Roman" w:cs="Times New Roman"/>
          <w:sz w:val="28"/>
          <w:szCs w:val="28"/>
        </w:rPr>
        <w:lastRenderedPageBreak/>
        <w:t xml:space="preserve">показывает неодинаковую степень ее объективности («переоценка», «адекватная оценка», «недооценка»). Правильность детской самооценки в значительной мере определяется спецификой деятельности, наглядностью ее результатов, знанием своих умений и опытом их оценки, степенью усвоения истинных критериев оценки в данной области, уровнем притязания ребенка в той или иной деятельности. Так детям легче дать адекватную самооценку выполненного им рисунка на конкретную тему, нежели верно оценить свое положение в системе личных отношений.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Установлено, что статус, положение ребенка в группе также влияет на самооценку дошкольника. Так, например, тенденцию к переоценке чаще обнаруживают «непопулярные» дети, чей авторитет в группе невысок; недооценку </w:t>
      </w:r>
      <w:r w:rsidR="00787437">
        <w:rPr>
          <w:rFonts w:ascii="Times New Roman" w:eastAsia="Times New Roman" w:hAnsi="Times New Roman" w:cs="Times New Roman"/>
          <w:sz w:val="28"/>
          <w:szCs w:val="28"/>
        </w:rPr>
        <w:t>-</w:t>
      </w:r>
      <w:r w:rsidRPr="006A6109">
        <w:rPr>
          <w:rFonts w:ascii="Times New Roman" w:eastAsia="Times New Roman" w:hAnsi="Times New Roman" w:cs="Times New Roman"/>
          <w:sz w:val="28"/>
          <w:szCs w:val="28"/>
        </w:rPr>
        <w:t xml:space="preserve"> «популярные» эмоциональное самочувствие которых достаточно хорошее.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 На протяжении дошкольного детства сохраняется общая положительная самооценка, основанная на бескорыстной любви, заботе близких взрослых. Она способствует тому, что дошкольники склонны завышать представления о своих возможностях. Расширение видов деятельности, которые осваивает ребенок, приводит к формированию четкой и уверенной конкретной самооценки, в которой выражается его отношение к успеху отдельного действия.</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 Характерно, что в этом возрасте ребенок отделяет собственную самооценку от оценки себя другими. Познание дошкольником пределов своих сил происходит на основе не только общения с взрослыми, но и собственного практического опыта, дети с завышенными или заниженными представлениями о самих себе более чувствительны к оценочным воздействиям взрослых, легко поддаются их влияниям.</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 В возрасте трех</w:t>
      </w:r>
      <w:r w:rsidR="00787437">
        <w:rPr>
          <w:rFonts w:ascii="Times New Roman" w:eastAsia="Times New Roman" w:hAnsi="Times New Roman" w:cs="Times New Roman"/>
          <w:sz w:val="28"/>
          <w:szCs w:val="28"/>
        </w:rPr>
        <w:t>-</w:t>
      </w:r>
      <w:r w:rsidRPr="006A6109">
        <w:rPr>
          <w:rFonts w:ascii="Times New Roman" w:eastAsia="Times New Roman" w:hAnsi="Times New Roman" w:cs="Times New Roman"/>
          <w:sz w:val="28"/>
          <w:szCs w:val="28"/>
        </w:rPr>
        <w:t xml:space="preserve">семи лет общение со сверстниками играет существенную роль в процессе самосознания дошкольника. Взрослый </w:t>
      </w:r>
      <w:r w:rsidR="00787437">
        <w:rPr>
          <w:rFonts w:ascii="Times New Roman" w:eastAsia="Times New Roman" w:hAnsi="Times New Roman" w:cs="Times New Roman"/>
          <w:sz w:val="28"/>
          <w:szCs w:val="28"/>
        </w:rPr>
        <w:t>-</w:t>
      </w:r>
      <w:r w:rsidRPr="006A6109">
        <w:rPr>
          <w:rFonts w:ascii="Times New Roman" w:eastAsia="Times New Roman" w:hAnsi="Times New Roman" w:cs="Times New Roman"/>
          <w:sz w:val="28"/>
          <w:szCs w:val="28"/>
        </w:rPr>
        <w:t xml:space="preserve"> это недосягаемый эталон, а с ровесниками можно себя сравнивать как с равными. При обмене оценочными воздействиями возникает определенное отношение </w:t>
      </w:r>
      <w:r w:rsidRPr="006A6109">
        <w:rPr>
          <w:rFonts w:ascii="Times New Roman" w:eastAsia="Times New Roman" w:hAnsi="Times New Roman" w:cs="Times New Roman"/>
          <w:sz w:val="28"/>
          <w:szCs w:val="28"/>
        </w:rPr>
        <w:lastRenderedPageBreak/>
        <w:t xml:space="preserve">к другим детям и одновременно развивается способность видеть себя их глазами. Умение ребенка анализировать результаты собственной деятельности прямо зависит от его умения анализировать результаты других детей. Так, в общении со сверстниками складывается способность оценивать другого человека, которая стимулирует развитие относительной самооценки. Она выражает отношение ребенка к себе в сопоставлении с другими людьми.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Чем младше дошкольники, тем менее значимы для них оценки сверстников. В три-четыре года взаимооценки детей более субъективны, чаще подвержены влиянию эмоционального отношения друг к другу. В этом возрасте ребенок завышено оценивает свои возможности в достижении результата, мало знает о личностных качествах и познавательных возможностях, зачастую смешивает конкретные достижения с высокой личной оценкой. При условии развитого опыта общения в пять лет ребенок не только знает о своих умениях, но имеет некоторое представление о своих познавательных возможностях, личностных качествах, внешнем облике, адекватно реагирует на успех и неудачу. В шесть-семь лет дошкольник хорошо представляет свои физические возможности, оценивает их правильно, у него складывается представление о личностных качествах и умственных возможностях. Малыши почти не могут обобщать действия товарищей в разных ситуациях, не дифференцируют близкие по содержанию качества. В младшем дошкольном возрасте положительные и отрицательные оценки сверстников распределяются равномерно. У старших дошкольников преобладают положительные оценки. Наиболее восприимчивы</w:t>
      </w:r>
      <w:r w:rsidR="00787437">
        <w:rPr>
          <w:rFonts w:ascii="Times New Roman" w:eastAsia="Times New Roman" w:hAnsi="Times New Roman" w:cs="Times New Roman"/>
          <w:sz w:val="28"/>
          <w:szCs w:val="28"/>
        </w:rPr>
        <w:t xml:space="preserve"> к оценкам сверстников дети 4,5-</w:t>
      </w:r>
      <w:r w:rsidRPr="006A6109">
        <w:rPr>
          <w:rFonts w:ascii="Times New Roman" w:eastAsia="Times New Roman" w:hAnsi="Times New Roman" w:cs="Times New Roman"/>
          <w:sz w:val="28"/>
          <w:szCs w:val="28"/>
        </w:rPr>
        <w:t>5,5 лет. Очень высокого уровня достигает умение, сравнения</w:t>
      </w:r>
      <w:r w:rsidR="00787437">
        <w:rPr>
          <w:rFonts w:ascii="Times New Roman" w:eastAsia="Times New Roman" w:hAnsi="Times New Roman" w:cs="Times New Roman"/>
          <w:sz w:val="28"/>
          <w:szCs w:val="28"/>
        </w:rPr>
        <w:t xml:space="preserve"> себя с товарищами у детей пяти-</w:t>
      </w:r>
      <w:r w:rsidRPr="006A6109">
        <w:rPr>
          <w:rFonts w:ascii="Times New Roman" w:eastAsia="Times New Roman" w:hAnsi="Times New Roman" w:cs="Times New Roman"/>
          <w:sz w:val="28"/>
          <w:szCs w:val="28"/>
        </w:rPr>
        <w:t>семи лет. У старших дошкольников богатый опыт индивидуальной деятельности помогает критически оценивать воздействия ровесников.</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С возрастом самооценка становится все более правильной, полнее отражающей возможности малыша. Первоначально она возникает в продуктивных видах деятельности и в играх с правилами, где наглядно </w:t>
      </w:r>
      <w:r w:rsidRPr="006A6109">
        <w:rPr>
          <w:rFonts w:ascii="Times New Roman" w:eastAsia="Times New Roman" w:hAnsi="Times New Roman" w:cs="Times New Roman"/>
          <w:sz w:val="28"/>
          <w:szCs w:val="28"/>
        </w:rPr>
        <w:lastRenderedPageBreak/>
        <w:t>можно увидеть и сравнить свой результат с результатом других детей. Имея реальную опору: рисунок, конструкцию, дошкольникам легче дать себе правильную оценку.</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Постепенно у дошкольников возрастает способность мотивировать самооценку, причем изменяется и содержание мотивировок. В исследовании Т. А. Репиной показано, у детей трех - четырех лет чаще наблюдается тенденция обосновывать ценностное отношение к себе эстетической привлекательностью, а не этической («Нравлюсь себе, потому что красивая»).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Четырех </w:t>
      </w:r>
      <w:r w:rsidR="00787437">
        <w:rPr>
          <w:rFonts w:ascii="Times New Roman" w:eastAsia="Times New Roman" w:hAnsi="Times New Roman" w:cs="Times New Roman"/>
          <w:sz w:val="28"/>
          <w:szCs w:val="28"/>
        </w:rPr>
        <w:t>-</w:t>
      </w:r>
      <w:r w:rsidRPr="006A6109">
        <w:rPr>
          <w:rFonts w:ascii="Times New Roman" w:eastAsia="Times New Roman" w:hAnsi="Times New Roman" w:cs="Times New Roman"/>
          <w:sz w:val="28"/>
          <w:szCs w:val="28"/>
        </w:rPr>
        <w:t xml:space="preserve"> пятилетние дети связывают самооценку в основном не с собственным опытом, а с оценочными отношениями окружающих «Я хороший, потому что меня воспитательница хвалит». В этом возрасте намечается желание, что то изменить в себе, хотя оно не распространяется на характеристики нравственного облика.</w:t>
      </w:r>
    </w:p>
    <w:p w:rsidR="003B67CA" w:rsidRPr="006A6109" w:rsidRDefault="00787437" w:rsidP="006A6109">
      <w:pPr>
        <w:widowControl w:val="0"/>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5-</w:t>
      </w:r>
      <w:r w:rsidR="003B67CA" w:rsidRPr="006A6109">
        <w:rPr>
          <w:rFonts w:ascii="Times New Roman" w:eastAsia="Times New Roman" w:hAnsi="Times New Roman" w:cs="Times New Roman"/>
          <w:sz w:val="28"/>
          <w:szCs w:val="28"/>
        </w:rPr>
        <w:t xml:space="preserve">7 лет обосновывают положительные характеристики самих себя, с точки зрения наличия каких- либо нравственных качеств. Но даже в шесть-семь лет не все дети могут мотивировать самооценку. На седьмом году жизни у ребенка намечается дифференциации двух аспектов самосознания </w:t>
      </w:r>
      <w:r>
        <w:rPr>
          <w:rFonts w:ascii="Times New Roman" w:eastAsia="Times New Roman" w:hAnsi="Times New Roman" w:cs="Times New Roman"/>
          <w:sz w:val="28"/>
          <w:szCs w:val="28"/>
        </w:rPr>
        <w:t>-</w:t>
      </w:r>
      <w:r w:rsidR="003B67CA" w:rsidRPr="006A6109">
        <w:rPr>
          <w:rFonts w:ascii="Times New Roman" w:eastAsia="Times New Roman" w:hAnsi="Times New Roman" w:cs="Times New Roman"/>
          <w:sz w:val="28"/>
          <w:szCs w:val="28"/>
        </w:rPr>
        <w:t xml:space="preserve"> познание себя и отношение к себе. Так, при самооценке: «Иногда хороший, иногда плохой» наблюдается эмоционально положительное отношение к себе («нравлюсь») или при общей положительной оценке: «Хороший» </w:t>
      </w:r>
      <w:r>
        <w:rPr>
          <w:rFonts w:ascii="Times New Roman" w:eastAsia="Times New Roman" w:hAnsi="Times New Roman" w:cs="Times New Roman"/>
          <w:sz w:val="28"/>
          <w:szCs w:val="28"/>
        </w:rPr>
        <w:t>-</w:t>
      </w:r>
      <w:r w:rsidR="003B67CA" w:rsidRPr="006A6109">
        <w:rPr>
          <w:rFonts w:ascii="Times New Roman" w:eastAsia="Times New Roman" w:hAnsi="Times New Roman" w:cs="Times New Roman"/>
          <w:sz w:val="28"/>
          <w:szCs w:val="28"/>
        </w:rPr>
        <w:t xml:space="preserve"> сдержанное отношение («Нравлюсь себе чуть-чуть»).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В старшем дошкольном возрасте наряду с тем, что большинство детей удовлетворено собой, стремление изменить что-то в себе, стать другим возрастает.</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К семи годам у ребенка происходит важное преобразование в плане самооценки. Она из общей становится дифференцированной. Ребенок делает выводы о своих достижениях: он замечает, что с чем-то справляется лучше, а с чем-то хуже. До пяти лет дети обычно переоценивают свои умения. А в 6,5 лет редко хвалят себя, хотя тенденция похвалиться сохраняется. В то же </w:t>
      </w:r>
      <w:r w:rsidRPr="006A6109">
        <w:rPr>
          <w:rFonts w:ascii="Times New Roman" w:eastAsia="Times New Roman" w:hAnsi="Times New Roman" w:cs="Times New Roman"/>
          <w:sz w:val="28"/>
          <w:szCs w:val="28"/>
        </w:rPr>
        <w:lastRenderedPageBreak/>
        <w:t>время возрастает число обоснованных оценок. К 7 годам большинство детей правильно себя оценивают и осознают свои умения и успехи в разных видах деятельности.</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Кроме осознания своих качеств старшие дошкольники пытаются осмыслить мотивы своих и чужих поступков. Они начинают объяснять собственное поведение, опираясь на знания и представления, почерпнутые от взрослого, и собственный опыт.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В объяснении поступков других людей дошкольник зачастую исходит из своих интересов и ценностей, т.е. собственной позиции. Постепенно дошкольник начинает осознавать не только свои нравственные качества, но и переживания, эмоциональное состояние. Старшего дошкольника интересуют и некоторые психические процессы, происходящие в нем самом.</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В группе детского сада существует система ценностных ориентаций, которая определяет взаимооценки детей. Постепенно расширяется диапазон моральных представлений. В четыре - пять лет такой диапазон, который ассоциируется у ребенка с понятием: «хороший» в отношении сверстника и себя, невелик (не бить ни кого, слушать воспитательницу, маму). В пять-шесть лет он становится больше, хотя по-прежнему называемые качества касаются только отношений в детском саду и семье (защищать детей, не кричать, не баловаться, быть аккуратным, не жалеть, когда что-то даешь, помогать маме, делиться игрушками). В шесть-семь моральные нормы осознаются дошкольниками точнее и относятся к людям более широкого окружения (не драться, слушаться, со всеми дружить, принимать в игру, угощать всех, помогать младшим, не обзываться, не обманывать, никого не обижать, уступать место старшим). В этом же возрасте большинство детей правильно понимают те нравственные качества, по которым оценивают сверстников: трудолюбие, аккуратность, умение дружно играть, справедливость и др.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Во всех возрастных группах дети обнаруживают способность объективнее оценивать других, нежели самих себя. Но здесь наблюдаются </w:t>
      </w:r>
      <w:r w:rsidRPr="006A6109">
        <w:rPr>
          <w:rFonts w:ascii="Times New Roman" w:eastAsia="Times New Roman" w:hAnsi="Times New Roman" w:cs="Times New Roman"/>
          <w:sz w:val="28"/>
          <w:szCs w:val="28"/>
        </w:rPr>
        <w:lastRenderedPageBreak/>
        <w:t>определенные возрастные изменения. Редко от старшего дошкольника на вопрос «Кто у вас самый хороший»? мы услышим «Я самый хороший», так характерное для самых маленьких. Но это не означает, что детская самооценка собственной личности теперь низкая. Дети уже стали «большими» и знают, что хвастать некрасиво, нехорошо. Совсем необязательно прямо заявлять о своем превосходстве. В старших группах можно заметить детей, которые оценивают себя с положительной стороны косвенным путем. На вопрос «Какая ты: «хорошая или плохая?» они обычно отвечают так: «Я не знаю... Я тоже слушаюсь», «Я тоже умею считать до 100», «Я всегда помогаю дежурным», «Я тоже никогда не обижаю детей, делюсь конфетами» и т. п.</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К концу дошкольного возраста самооценка ребенка, его оценочные суждения об окружающих постепенно становятся все более полными, глубокими, детализированными, развернутыми.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Эти изменения объясняются в значительной степени появлением (увеличением) интереса старших дошкольников к внутреннему миру людей, переходом их к личностному общению, усвоением значимых критериев оценочной деятельности, развитием мышления и речи.</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В самооценке дошкольника находят отражение развивающиеся у него чувства гордости и стыда.</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Развитие самосознания находится в тесной связи с формированием познавательной и мотивационной сферы ребенка. На основе их развития в конце дошкольного периода появляется важное новообразование </w:t>
      </w:r>
      <w:r w:rsidR="00787437">
        <w:rPr>
          <w:rFonts w:ascii="Times New Roman" w:eastAsia="Times New Roman" w:hAnsi="Times New Roman" w:cs="Times New Roman"/>
          <w:sz w:val="28"/>
          <w:szCs w:val="28"/>
        </w:rPr>
        <w:t>-</w:t>
      </w:r>
      <w:r w:rsidRPr="006A6109">
        <w:rPr>
          <w:rFonts w:ascii="Times New Roman" w:eastAsia="Times New Roman" w:hAnsi="Times New Roman" w:cs="Times New Roman"/>
          <w:sz w:val="28"/>
          <w:szCs w:val="28"/>
        </w:rPr>
        <w:t xml:space="preserve"> ребенок оказывается способным в особой форме сознавать и самого себя и то положение, которое он в данное время занимает, т. е. у ребенка появляется «осознание своего социального «я» и возникновение на этой основе внутренней позиции». Данный сдвиг в развитии самооценки имеет значение в психологической готовности дошкольника к обучению в школе, в переходе к следующей возрастной ступени. Возрастает к концу дошкольного периода и самостоятельность, критичность детской оценки и самооценки.</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lastRenderedPageBreak/>
        <w:t xml:space="preserve">В дошкольном детстве начинает складываться еще один важный показатель развития самосознания </w:t>
      </w:r>
      <w:r w:rsidR="00787437">
        <w:rPr>
          <w:rFonts w:ascii="Times New Roman" w:eastAsia="Times New Roman" w:hAnsi="Times New Roman" w:cs="Times New Roman"/>
          <w:sz w:val="28"/>
          <w:szCs w:val="28"/>
        </w:rPr>
        <w:t>-</w:t>
      </w:r>
      <w:r w:rsidRPr="006A6109">
        <w:rPr>
          <w:rFonts w:ascii="Times New Roman" w:eastAsia="Times New Roman" w:hAnsi="Times New Roman" w:cs="Times New Roman"/>
          <w:sz w:val="28"/>
          <w:szCs w:val="28"/>
        </w:rPr>
        <w:t xml:space="preserve"> </w:t>
      </w:r>
      <w:r w:rsidRPr="006A6109">
        <w:rPr>
          <w:rFonts w:ascii="Times New Roman" w:eastAsia="Times New Roman" w:hAnsi="Times New Roman" w:cs="Times New Roman"/>
          <w:iCs/>
          <w:sz w:val="28"/>
          <w:szCs w:val="28"/>
        </w:rPr>
        <w:t>осознание себя во времени.</w:t>
      </w:r>
      <w:r w:rsidRPr="006A6109">
        <w:rPr>
          <w:rFonts w:ascii="Times New Roman" w:eastAsia="Times New Roman" w:hAnsi="Times New Roman" w:cs="Times New Roman"/>
          <w:sz w:val="28"/>
          <w:szCs w:val="28"/>
        </w:rPr>
        <w:t xml:space="preserve"> Ребенок первоначально живет только настоящим. С накоплением и осознанием своего опыта ему становится доступным понимание своего прошлого. Старший дошкольник просит взрослых рассказать о том, как он был маленьким, и сам с удовольствием вспоминает отдельные эпизоды недалекого прошлого. Характерно, что, полностью не осознавая изменений, происходящих в самом с течением времени, ребенок понимает, что раньше был не таким, как теперь: был маленьким, а сейчас вырос. Его интересует и прошлое близких людей. У дошкольника складывается способность осознать и ребенок хочет пойти в школу, освоить какую-то профессию, расти, чтобы приобрести определенные преимущества. Осознание своих умений и качеств, представление себя во времени, открытие для себя своих переживаний </w:t>
      </w:r>
      <w:r w:rsidR="00787437">
        <w:rPr>
          <w:rFonts w:ascii="Times New Roman" w:eastAsia="Times New Roman" w:hAnsi="Times New Roman" w:cs="Times New Roman"/>
          <w:sz w:val="28"/>
          <w:szCs w:val="28"/>
        </w:rPr>
        <w:t>-</w:t>
      </w:r>
      <w:r w:rsidRPr="006A6109">
        <w:rPr>
          <w:rFonts w:ascii="Times New Roman" w:eastAsia="Times New Roman" w:hAnsi="Times New Roman" w:cs="Times New Roman"/>
          <w:sz w:val="28"/>
          <w:szCs w:val="28"/>
        </w:rPr>
        <w:t xml:space="preserve"> все это составляет начальную форму осознания ребенком самого себя, </w:t>
      </w:r>
      <w:r w:rsidRPr="006A6109">
        <w:rPr>
          <w:rFonts w:ascii="Times New Roman" w:eastAsia="Times New Roman" w:hAnsi="Times New Roman" w:cs="Times New Roman"/>
          <w:iCs/>
          <w:sz w:val="28"/>
          <w:szCs w:val="28"/>
        </w:rPr>
        <w:t>возникновение личного сознания</w:t>
      </w:r>
      <w:r w:rsidRPr="006A6109">
        <w:rPr>
          <w:rFonts w:ascii="Times New Roman" w:eastAsia="Times New Roman" w:hAnsi="Times New Roman" w:cs="Times New Roman"/>
          <w:sz w:val="28"/>
          <w:szCs w:val="28"/>
        </w:rPr>
        <w:t xml:space="preserve">. Оно появляется к концу школьного возраста, обусловливая новый уровень осознания своего места в системе взаимоотношений с взрослым (т. е. теперь ребенок понимает, что он еще не большой, а маленький).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Важной составляющей самосознания является осознание своей принадлежности к мужскому или женскому полу, т. е. </w:t>
      </w:r>
      <w:r w:rsidRPr="006A6109">
        <w:rPr>
          <w:rFonts w:ascii="Times New Roman" w:eastAsia="Times New Roman" w:hAnsi="Times New Roman" w:cs="Times New Roman"/>
          <w:iCs/>
          <w:sz w:val="28"/>
          <w:szCs w:val="28"/>
        </w:rPr>
        <w:t xml:space="preserve">половой идентичности. </w:t>
      </w:r>
      <w:r w:rsidRPr="006A6109">
        <w:rPr>
          <w:rFonts w:ascii="Times New Roman" w:eastAsia="Times New Roman" w:hAnsi="Times New Roman" w:cs="Times New Roman"/>
          <w:sz w:val="28"/>
          <w:szCs w:val="28"/>
        </w:rPr>
        <w:t>Первичное знание о ней обычно складывается к полутора годам. В два года малыш, хотя и знает свой пол, обосновать свою принадлежность к нему не может. К трем- четырем годам дети ясно различают пол окружающих и знают о своей половой принадлежности, но часто связывают ее не только с определенными соматическими и поведенческими свойствами, но случайными внешними признаками, такими, как прическа, одежда, и допускают возможность изменения пола.</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На протяжении всего дошкольного возраста интенсивны процессы половой социализации и половой дифференциации. Они состоят в усвоении ориентаций на ценности своего пола, в усвоении социальных стремлений, установок, стереотипов поведения. Теперь дошкольник обращает внимание </w:t>
      </w:r>
      <w:r w:rsidRPr="006A6109">
        <w:rPr>
          <w:rFonts w:ascii="Times New Roman" w:eastAsia="Times New Roman" w:hAnsi="Times New Roman" w:cs="Times New Roman"/>
          <w:sz w:val="28"/>
          <w:szCs w:val="28"/>
        </w:rPr>
        <w:lastRenderedPageBreak/>
        <w:t>на различия мужчин и женщин не только во внешности, одежде, но и в манере вести себя. Закладываются основы представлений о мужественности и женственности. Возрастают половые различия мальчиков и девочек в предпочтениях занятий, видов деятельности и игр, общения. К концу дошкольного возраста ребенок осознает необратимость своей половой принадлежности и строит свое поведение в соответствии с ней.</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Анализ литературных источников, посвященных проблеме развития самооценки личности (Т.А.Репина, Е.Е.Кравцова, В. А. Горбачева, Е.В. Субботский, М.И. Лисина, А.И. Сильвестру, Е В. Кучерова и др.), позволяет выделить ряд специфических для дошкольного возраста, закономерностей: </w:t>
      </w:r>
    </w:p>
    <w:p w:rsidR="003B67CA" w:rsidRPr="006A6109" w:rsidRDefault="00787437" w:rsidP="006A6109">
      <w:pPr>
        <w:widowControl w:val="0"/>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Самооценка дошкольника -</w:t>
      </w:r>
      <w:r w:rsidR="003B67CA" w:rsidRPr="006A6109">
        <w:rPr>
          <w:rFonts w:ascii="Times New Roman" w:eastAsia="Times New Roman" w:hAnsi="Times New Roman" w:cs="Times New Roman"/>
          <w:sz w:val="28"/>
          <w:szCs w:val="28"/>
        </w:rPr>
        <w:t xml:space="preserve"> явление неустойчивое, ситуативное.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2. Динамика формирования самооценки в дошкольном возрасте идет по трем основным направлениям: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а) возрастание числа качеств личности и видов деятельности, оцениваемых ребенком;</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б) переход от общей самооценки к частной, дифференцированной;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в) возникновение оценки себя во времени, которая проявляется как в элементарном самоанализе своих прежних деяний, так и в прогнозировании своего будущего.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З. Механизм формирования самооценки в дошкольном детстве разворачивается следующим образом: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а) через конкретные виды оценок к обобщенным;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б) через оценки значимых взрослых (родителей, прародителей, педагогов), затем сверстников, к развитию самооценки на основе информации о качестве результата при решении конкретных задач.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4. Наиболее адекватной частной самооценкой в дошкольном возрасте, по сравнению с реалистической самооценкой, свойственной взрослому человеку, признается, как правило, завышенная.</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5. Самооценка дошкольника характеризуется: </w:t>
      </w:r>
    </w:p>
    <w:p w:rsidR="003B67CA" w:rsidRPr="006A6109" w:rsidRDefault="00787437" w:rsidP="006A6109">
      <w:pPr>
        <w:widowControl w:val="0"/>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B67CA" w:rsidRPr="006A6109">
        <w:rPr>
          <w:rFonts w:ascii="Times New Roman" w:eastAsia="Times New Roman" w:hAnsi="Times New Roman" w:cs="Times New Roman"/>
          <w:sz w:val="28"/>
          <w:szCs w:val="28"/>
        </w:rPr>
        <w:t xml:space="preserve"> целостностью (ребенок не различает себя как субъект деятельности и </w:t>
      </w:r>
      <w:r w:rsidR="003B67CA" w:rsidRPr="006A6109">
        <w:rPr>
          <w:rFonts w:ascii="Times New Roman" w:eastAsia="Times New Roman" w:hAnsi="Times New Roman" w:cs="Times New Roman"/>
          <w:sz w:val="28"/>
          <w:szCs w:val="28"/>
        </w:rPr>
        <w:lastRenderedPageBreak/>
        <w:t xml:space="preserve">себя как личность); недостаточной объективностью и обоснованностью; малой рефлексивностью и слабо выраженной дифференциацией; </w:t>
      </w:r>
    </w:p>
    <w:p w:rsidR="003B67CA" w:rsidRPr="006A6109" w:rsidRDefault="00787437" w:rsidP="006A6109">
      <w:pPr>
        <w:widowControl w:val="0"/>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B67CA" w:rsidRPr="006A6109">
        <w:rPr>
          <w:rFonts w:ascii="Times New Roman" w:eastAsia="Times New Roman" w:hAnsi="Times New Roman" w:cs="Times New Roman"/>
          <w:sz w:val="28"/>
          <w:szCs w:val="28"/>
        </w:rPr>
        <w:t xml:space="preserve"> наличием завышенного уровня притязаний.</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Итак, становление самосознания, без которого не</w:t>
      </w:r>
      <w:r w:rsidR="00787437">
        <w:rPr>
          <w:rFonts w:ascii="Times New Roman" w:eastAsia="Times New Roman" w:hAnsi="Times New Roman" w:cs="Times New Roman"/>
          <w:sz w:val="28"/>
          <w:szCs w:val="28"/>
        </w:rPr>
        <w:t>возможно формирование личности,-</w:t>
      </w:r>
      <w:r w:rsidRPr="006A6109">
        <w:rPr>
          <w:rFonts w:ascii="Times New Roman" w:eastAsia="Times New Roman" w:hAnsi="Times New Roman" w:cs="Times New Roman"/>
          <w:sz w:val="28"/>
          <w:szCs w:val="28"/>
        </w:rPr>
        <w:t xml:space="preserve"> сложный и длительный процесс, характеризующий психическое развитие в целом. Оно протекает под непосредственным воздействием со стороны окружающих, в первую очередь взрослых, воспитывающих ребенка. Решающее значение в генезисе самооценки на первых этапах становления личности (конец раннего, начало дошкольного периода) имеет общение ребенка с взрослыми.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Чем точнее оценочное воздействие взрослого, тем точнее представление ребенка о результатах своих действий. Сформированное представление о собственных действиях помогает дошкольнику критически относиться к оценкам взрослых и в какой-то мере противостоять им. Чем младше ребенок, тем некритичнее он воспринимает мнение взрослых о себе. Старшие дошкольники оценки взрослых преломляют через призму тех установок и выводов, которые подсказывает им их опыт. Ребенок может даже в определенной степени противостоять искажающим оценочным воздействиям взрослых, если самостоятельно умеет анализировать результаты своих действий.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Именно взрослый стимулирует зарождение и становление у ребенка оценочной деятельности, когда: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 выражает свое отношение к окружающему и оценочный подход;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 организует деятельность малыша, обеспечивая накопление опыта индивидуальной деятельности, ставя задачу, показывая способы ее решения и оценивая исполнение;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 представляет образцы деятельности и тем самым дает ребенку критерии правильности ее выполнения; </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 организует совместную со сверстниками деятельность, которая помогает ребенку видеть в ровеснике личность, учитывать его желания, </w:t>
      </w:r>
      <w:r w:rsidRPr="006A6109">
        <w:rPr>
          <w:rFonts w:ascii="Times New Roman" w:eastAsia="Times New Roman" w:hAnsi="Times New Roman" w:cs="Times New Roman"/>
          <w:sz w:val="28"/>
          <w:szCs w:val="28"/>
        </w:rPr>
        <w:lastRenderedPageBreak/>
        <w:t>считаться с его интересами, а также переносить в ситуации общения со сверстниками образцы деятельности и поведения взрослых (М.И. Лисина, Д.Б. Годовикова и др.).</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Таким образом, оценочная деятельность требует от взрослого умения выражать доброжелательность в обращениях к детям, аргументировать свои требования и оценки с целью показать необходимость первых, гибко использовать оценки, без стереотипов, смягчать негативную оценку, сочетая с предвосхищающей положительной. При выполнении указанных условий положительные оценки усиливают одобряемые формы поведения, расширяют инициативу малыша. А отрицательные - перестраивают деятельность и поведение, ориентируют на достижение требуемого результата. Положительная оценка как выражение одобрения со стороны окружающих при отсутствии отрицательной теряет свою воспитательную силу, поскольку ребенок не ощущает ценности первой. Избыток отрицательных оценок при недостатке положительных рождает неуверенность, боязнь нового, создает напряженность в отношениях с взрослым. Только уравновешенное сочетание положительной и отрицательной оценок создает благоприятные условия для формирования оценочных и самооценочных действий дошкольника.</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Без знания особенностей самосознания детей трудно верно реагировать на их поступки, выбрать соответствующее порицание или поощрение, целенаправленно руководить воспитанием.</w:t>
      </w:r>
    </w:p>
    <w:p w:rsidR="003B67CA" w:rsidRPr="006A6109" w:rsidRDefault="003B67CA" w:rsidP="006A6109">
      <w:pPr>
        <w:widowControl w:val="0"/>
        <w:spacing w:after="0" w:line="360" w:lineRule="auto"/>
        <w:ind w:firstLine="709"/>
        <w:jc w:val="both"/>
        <w:rPr>
          <w:rFonts w:ascii="Times New Roman" w:eastAsia="Times New Roman" w:hAnsi="Times New Roman" w:cs="Times New Roman"/>
          <w:bCs/>
          <w:sz w:val="28"/>
          <w:szCs w:val="28"/>
        </w:rPr>
      </w:pPr>
      <w:r w:rsidRPr="006A6109">
        <w:rPr>
          <w:rFonts w:ascii="Times New Roman" w:eastAsia="Times New Roman" w:hAnsi="Times New Roman" w:cs="Times New Roman"/>
          <w:sz w:val="28"/>
          <w:szCs w:val="28"/>
        </w:rPr>
        <w:t xml:space="preserve">Из всего вышесказанного выделим </w:t>
      </w:r>
      <w:r w:rsidRPr="006A6109">
        <w:rPr>
          <w:rFonts w:ascii="Times New Roman" w:eastAsia="Times New Roman" w:hAnsi="Times New Roman" w:cs="Times New Roman"/>
          <w:bCs/>
          <w:sz w:val="28"/>
          <w:szCs w:val="28"/>
        </w:rPr>
        <w:t xml:space="preserve">особенности развития самооценки в дошкольном возрасте: </w:t>
      </w:r>
    </w:p>
    <w:p w:rsidR="003B67CA" w:rsidRPr="006A6109" w:rsidRDefault="00787437" w:rsidP="006A6109">
      <w:pPr>
        <w:widowControl w:val="0"/>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B67CA" w:rsidRPr="006A6109">
        <w:rPr>
          <w:rFonts w:ascii="Times New Roman" w:eastAsia="Times New Roman" w:hAnsi="Times New Roman" w:cs="Times New Roman"/>
          <w:sz w:val="28"/>
          <w:szCs w:val="28"/>
        </w:rPr>
        <w:t xml:space="preserve"> сохранение общей положительной самооценки; </w:t>
      </w:r>
    </w:p>
    <w:p w:rsidR="003B67CA" w:rsidRPr="006A6109" w:rsidRDefault="00787437" w:rsidP="006A6109">
      <w:pPr>
        <w:widowControl w:val="0"/>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B67CA" w:rsidRPr="006A6109">
        <w:rPr>
          <w:rFonts w:ascii="Times New Roman" w:eastAsia="Times New Roman" w:hAnsi="Times New Roman" w:cs="Times New Roman"/>
          <w:sz w:val="28"/>
          <w:szCs w:val="28"/>
        </w:rPr>
        <w:t xml:space="preserve"> возникновение критического отношения к оценке себя взрослым и </w:t>
      </w:r>
      <w:r w:rsidR="003B67CA" w:rsidRPr="006A6109">
        <w:rPr>
          <w:rFonts w:ascii="Times New Roman" w:eastAsia="Times New Roman" w:hAnsi="Times New Roman" w:cs="Times New Roman"/>
          <w:sz w:val="28"/>
          <w:szCs w:val="28"/>
        </w:rPr>
        <w:br/>
        <w:t xml:space="preserve">сверстником; </w:t>
      </w:r>
    </w:p>
    <w:p w:rsidR="003B67CA" w:rsidRPr="006A6109" w:rsidRDefault="00787437" w:rsidP="006A6109">
      <w:pPr>
        <w:widowControl w:val="0"/>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B67CA" w:rsidRPr="006A6109">
        <w:rPr>
          <w:rFonts w:ascii="Times New Roman" w:eastAsia="Times New Roman" w:hAnsi="Times New Roman" w:cs="Times New Roman"/>
          <w:sz w:val="28"/>
          <w:szCs w:val="28"/>
        </w:rPr>
        <w:t xml:space="preserve"> складывается осознание своих физических возможностей, умений, нравственных качеств, переживаний и нек</w:t>
      </w:r>
      <w:r w:rsidR="006E097D">
        <w:rPr>
          <w:rFonts w:ascii="Times New Roman" w:eastAsia="Times New Roman" w:hAnsi="Times New Roman" w:cs="Times New Roman"/>
          <w:sz w:val="28"/>
          <w:szCs w:val="28"/>
        </w:rPr>
        <w:t xml:space="preserve">оторых психических процессов; - </w:t>
      </w:r>
      <w:r w:rsidR="003B67CA" w:rsidRPr="006A6109">
        <w:rPr>
          <w:rFonts w:ascii="Times New Roman" w:eastAsia="Times New Roman" w:hAnsi="Times New Roman" w:cs="Times New Roman"/>
          <w:sz w:val="28"/>
          <w:szCs w:val="28"/>
        </w:rPr>
        <w:t xml:space="preserve">к концу дошкольного возраста развивается самокритичность; способность </w:t>
      </w:r>
      <w:r w:rsidR="003B67CA" w:rsidRPr="006A6109">
        <w:rPr>
          <w:rFonts w:ascii="Times New Roman" w:eastAsia="Times New Roman" w:hAnsi="Times New Roman" w:cs="Times New Roman"/>
          <w:sz w:val="28"/>
          <w:szCs w:val="28"/>
        </w:rPr>
        <w:lastRenderedPageBreak/>
        <w:t xml:space="preserve">мотивировать самооценку. </w:t>
      </w: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061F0" w:rsidRDefault="007757E2" w:rsidP="006061F0">
      <w:pPr>
        <w:pStyle w:val="a7"/>
        <w:numPr>
          <w:ilvl w:val="1"/>
          <w:numId w:val="1"/>
        </w:numPr>
        <w:spacing w:after="0" w:line="360" w:lineRule="auto"/>
        <w:ind w:left="0" w:firstLine="709"/>
        <w:jc w:val="center"/>
        <w:rPr>
          <w:rFonts w:ascii="Times New Roman" w:hAnsi="Times New Roman" w:cs="Times New Roman"/>
          <w:b/>
          <w:sz w:val="28"/>
          <w:szCs w:val="28"/>
        </w:rPr>
      </w:pPr>
      <w:r w:rsidRPr="006061F0">
        <w:rPr>
          <w:rFonts w:ascii="Times New Roman" w:hAnsi="Times New Roman" w:cs="Times New Roman"/>
          <w:b/>
          <w:sz w:val="28"/>
          <w:szCs w:val="28"/>
        </w:rPr>
        <w:t>Особенности самооценки часто болеющих дошкольников</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В системе охраны здоровья матери и ребенка проблема часто болеющих детей (ЧБД) остается важной не только с медико-социальной, но и с экономической точки зрения. Основной объем ЧБД среди детского населения приходится на возраст 3 - 4 лет. Кроме этого, современные исследования показывают, что на долю ЧБД приходится от 25,0 до 56,9% всех заболеваний детей дошкольного возраста. Уход за больными детьми является причиной третьей части всех трудовых потерь, что тоже обусловлено контингентом ЧБД. Исследователи утверждают, что частые заболевания ребенка являются факторами риска хронической патологии в подростковом периоде и у взрослых (в 2 раза больше анемий, в 5 раз чаще сердечно-сосудистые заболевания, у 60% - аллергические проявления).</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В последние годы проявилась тенденция к проявлению заболеваний в более раннем возрасте. Общее количество заболеваний среди детей, в том числе детей дошкольного возраста, постоянно растет. Возросло число детей с функциональными расстройствами и хроническими болезнями. В частности, дети первой группы здоровья (отсутствие функциональных и морфологических отклонений) составляют всего лишь 16,2%, второй группы (функциональные и морфологические отклонения со сниженной сопротивляемостью организма - ЧБД) - 82,2%, третью группу здоровья (хронические заболевания в стадии компенсации) составляют 1,6 % детей. Соответственно, группа ЧБД является наиболее обширной в современном обществе.</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 xml:space="preserve">Принято считать, что часто болеющие дети - феномен специфически возрастной. Эту группу составляют преимущественно дети дошкольного возраста, которые болеют различными респираторными заболеваниями более четырех раз в году. Однако исследования показывают, что острые респираторные вирусные инфекции не единственная причина частых </w:t>
      </w:r>
      <w:r w:rsidRPr="006A6109">
        <w:rPr>
          <w:rFonts w:ascii="Times New Roman" w:hAnsi="Times New Roman" w:cs="Times New Roman"/>
          <w:sz w:val="28"/>
          <w:szCs w:val="28"/>
        </w:rPr>
        <w:lastRenderedPageBreak/>
        <w:t>заболеваний. В число причин входят детские инфекции, отиты, синуситы и обращения по поводу хронических заболеваний только в фазе обострения.</w:t>
      </w:r>
    </w:p>
    <w:p w:rsidR="00662F1C" w:rsidRPr="006A6109" w:rsidRDefault="00787437"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исследовании Н.Г. Веселова</w:t>
      </w:r>
      <w:r w:rsidR="00662F1C" w:rsidRPr="006A6109">
        <w:rPr>
          <w:rFonts w:ascii="Times New Roman" w:hAnsi="Times New Roman" w:cs="Times New Roman"/>
          <w:sz w:val="28"/>
          <w:szCs w:val="28"/>
        </w:rPr>
        <w:t xml:space="preserve"> указано, что в медицине часто болеющими считаются:</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 xml:space="preserve"> дети до 1 года, если случаи острых респираторных заболеваний (ОРЗ) - 4 и более в год;</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 xml:space="preserve"> дети от 1 до 3 лет - 6 и более ОРЗ в год;</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 xml:space="preserve"> дети от 3 до 5 лет - 5 и более ОРЗ в год;</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 xml:space="preserve"> дети старше 5 лет - 4 и более ОРЗ в год.</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Нередко ребенок болеет не только часто, но и длительно (более 10-14 дней одно ОРЗ).</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Д.Н. Исаев</w:t>
      </w:r>
      <w:r w:rsidR="006E097D">
        <w:rPr>
          <w:rStyle w:val="af"/>
          <w:rFonts w:ascii="Times New Roman" w:hAnsi="Times New Roman" w:cs="Times New Roman"/>
          <w:sz w:val="28"/>
          <w:szCs w:val="28"/>
        </w:rPr>
        <w:footnoteReference w:id="11"/>
      </w:r>
      <w:r w:rsidRPr="006A6109">
        <w:rPr>
          <w:rFonts w:ascii="Times New Roman" w:hAnsi="Times New Roman" w:cs="Times New Roman"/>
          <w:sz w:val="28"/>
          <w:szCs w:val="28"/>
        </w:rPr>
        <w:t xml:space="preserve"> характеризует общее состояние таких детей проявлениями, которые можно обозначить как преневротические (нарушения сна, тики, патологические привычки, беспричинный плач), вегетодистонические (головокружения, головные боли, нарушения ритма сердцебиения, одышка, обмороки, повторные боли в животе, гиперемия кожи, отрыжка воздухом), соматические (жажда, булимия, рвота после еды, ожирение, непереносимость отдельных видов пищи, кожный зуд и высыпания).</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В структуре хронических заболеваний ЧБД, по исследованиям Н.Г. Веселова, наиболее значительными являются: заболевания ЛОР-органов (от 32% до 87,3%), органов пищеварения (от 20% до 25%), опорно-двигательного аппарата (от 18,3% до 28,7%) и болезни нервной системы (неврозы - 23%, астенический синдром - 16,4%, малая мозговая дисфункция - 9,8%, невротические реакции - 6,5%). Заболеваемость во всех возрастных группах выше у мальчиков.</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 xml:space="preserve">Таким образом, ЧБД - это термин, обозначающий группу детей, характеризующуюся более высоким, чем их сверстники, уровнем </w:t>
      </w:r>
      <w:r w:rsidRPr="006A6109">
        <w:rPr>
          <w:rFonts w:ascii="Times New Roman" w:hAnsi="Times New Roman" w:cs="Times New Roman"/>
          <w:sz w:val="28"/>
          <w:szCs w:val="28"/>
        </w:rPr>
        <w:lastRenderedPageBreak/>
        <w:t>заболеваемости острыми респираторными инфекциями. При этом к ЧБД относят детей, у которых частые ОРЗ возникают в силу эпидемиологических причин из-за транзиторных, корригируемых отклонений в защитных системах организма.</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Данные по процентному соотношению здоровых и соматически больных детей на текущий момент в литературе не освещены, но косвенные факты указывают, что категория соматически больных детей в силу нестабильности социально-экономических условий жизни населения и ухудшения экологической обстановки продолжает неуклонно расти. Больные дети, по-прежнему, вызывают повышенное внимание со стороны специалистов, что обосновывает потребность в дальнейшей разработке и реализации системного медико-психолого-педагогического сопровождения и поддержки данной категории.</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Анализ факторов и условий психического развития современных детей показывает, что внешний, социальный фактор является наиболее значимым в возникновении и прогрессировании заболеваний. Так, состояние здравоохранения лишь в 10% случаев является причиной роста числа заболеваний, а наследственность - в 15% случаев, состояние окружающей среды определяет 25% из них, неблагоприятное же влияние условий и образа жизни является причиной 50% заболеваний. Отмечено также, что зачастую процесс обучения и воспитания происходит без учета индивидуальных особенностей детей. Это приводит к различным стрессовым ситуациям, обостряет противоречия между генетико-биологическими задатками и способствует росту заболеваемо</w:t>
      </w:r>
      <w:r w:rsidR="008E18C5">
        <w:rPr>
          <w:rFonts w:ascii="Times New Roman" w:hAnsi="Times New Roman" w:cs="Times New Roman"/>
          <w:sz w:val="28"/>
          <w:szCs w:val="28"/>
        </w:rPr>
        <w:t>сти детей (Муравьева В.Н., Бутенко Н.И.</w:t>
      </w:r>
      <w:r w:rsidRPr="006A6109">
        <w:rPr>
          <w:rFonts w:ascii="Times New Roman" w:hAnsi="Times New Roman" w:cs="Times New Roman"/>
          <w:sz w:val="28"/>
          <w:szCs w:val="28"/>
        </w:rPr>
        <w:t>).</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Учитывая данные исслед</w:t>
      </w:r>
      <w:r w:rsidR="00451CF7">
        <w:rPr>
          <w:rFonts w:ascii="Times New Roman" w:hAnsi="Times New Roman" w:cs="Times New Roman"/>
          <w:sz w:val="28"/>
          <w:szCs w:val="28"/>
        </w:rPr>
        <w:t>ования, реабилитацию часто</w:t>
      </w:r>
      <w:r w:rsidRPr="006A6109">
        <w:rPr>
          <w:rFonts w:ascii="Times New Roman" w:hAnsi="Times New Roman" w:cs="Times New Roman"/>
          <w:sz w:val="28"/>
          <w:szCs w:val="28"/>
        </w:rPr>
        <w:t xml:space="preserve"> больных детей необходимо осуществлять посредством воздействия на социальную ситуацию развития ребенка.</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В дошкольных учреждениях Росси</w:t>
      </w:r>
      <w:r w:rsidR="008E18C5">
        <w:rPr>
          <w:rFonts w:ascii="Times New Roman" w:hAnsi="Times New Roman" w:cs="Times New Roman"/>
          <w:sz w:val="28"/>
          <w:szCs w:val="28"/>
        </w:rPr>
        <w:t>и в течение нескольких лет (2004 - 2014</w:t>
      </w:r>
      <w:r w:rsidRPr="006A6109">
        <w:rPr>
          <w:rFonts w:ascii="Times New Roman" w:hAnsi="Times New Roman" w:cs="Times New Roman"/>
          <w:sz w:val="28"/>
          <w:szCs w:val="28"/>
        </w:rPr>
        <w:t xml:space="preserve">) ведутся исследования особенностей социально-психологического </w:t>
      </w:r>
      <w:r w:rsidRPr="006A6109">
        <w:rPr>
          <w:rFonts w:ascii="Times New Roman" w:hAnsi="Times New Roman" w:cs="Times New Roman"/>
          <w:sz w:val="28"/>
          <w:szCs w:val="28"/>
        </w:rPr>
        <w:lastRenderedPageBreak/>
        <w:t>развития соматически больных детей и возможных путей коррекции их развития.</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Во всех исследованиях подчеркивается качественно иной характер психического развития соматически больных детей, а также необходимость адаптации медицинского и психолого-педагогического процесса к разным категориям больных детей. Так, опубликованы научные работы по изучению психологических особенностей соматически больных детей, например:</w:t>
      </w:r>
    </w:p>
    <w:p w:rsidR="00662F1C" w:rsidRPr="006A6109" w:rsidRDefault="00787437"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62F1C" w:rsidRPr="006A6109">
        <w:rPr>
          <w:rFonts w:ascii="Times New Roman" w:hAnsi="Times New Roman" w:cs="Times New Roman"/>
          <w:sz w:val="28"/>
          <w:szCs w:val="28"/>
        </w:rPr>
        <w:t>исследование особенностей личности и познавательной деятельности детей и подростков, страдающих хроническими соматическими заб</w:t>
      </w:r>
      <w:r w:rsidR="008E18C5">
        <w:rPr>
          <w:rFonts w:ascii="Times New Roman" w:hAnsi="Times New Roman" w:cs="Times New Roman"/>
          <w:sz w:val="28"/>
          <w:szCs w:val="28"/>
        </w:rPr>
        <w:t>олеваниями (Николаева В.В.</w:t>
      </w:r>
      <w:r w:rsidR="00C34612">
        <w:rPr>
          <w:rFonts w:ascii="Times New Roman" w:hAnsi="Times New Roman" w:cs="Times New Roman"/>
          <w:sz w:val="28"/>
          <w:szCs w:val="28"/>
        </w:rPr>
        <w:t>,</w:t>
      </w:r>
      <w:r w:rsidR="00662F1C" w:rsidRPr="006A6109">
        <w:rPr>
          <w:rFonts w:ascii="Times New Roman" w:hAnsi="Times New Roman" w:cs="Times New Roman"/>
          <w:sz w:val="28"/>
          <w:szCs w:val="28"/>
        </w:rPr>
        <w:t xml:space="preserve"> Арина Г.А.</w:t>
      </w:r>
      <w:r w:rsidR="009C5D85">
        <w:rPr>
          <w:rStyle w:val="af"/>
          <w:rFonts w:ascii="Times New Roman" w:hAnsi="Times New Roman" w:cs="Times New Roman"/>
          <w:sz w:val="28"/>
          <w:szCs w:val="28"/>
        </w:rPr>
        <w:footnoteReference w:id="12"/>
      </w:r>
      <w:r w:rsidR="00662F1C" w:rsidRPr="006A6109">
        <w:rPr>
          <w:rFonts w:ascii="Times New Roman" w:hAnsi="Times New Roman" w:cs="Times New Roman"/>
          <w:sz w:val="28"/>
          <w:szCs w:val="28"/>
        </w:rPr>
        <w:t xml:space="preserve">, Ковалевский В.А., </w:t>
      </w:r>
      <w:r w:rsidR="00C34612">
        <w:rPr>
          <w:rFonts w:ascii="Times New Roman" w:hAnsi="Times New Roman" w:cs="Times New Roman"/>
          <w:sz w:val="28"/>
          <w:szCs w:val="28"/>
        </w:rPr>
        <w:t>Ковалевский В.А., Урываев В.А.</w:t>
      </w:r>
      <w:r w:rsidR="00662F1C" w:rsidRPr="006A6109">
        <w:rPr>
          <w:rFonts w:ascii="Times New Roman" w:hAnsi="Times New Roman" w:cs="Times New Roman"/>
          <w:sz w:val="28"/>
          <w:szCs w:val="28"/>
        </w:rPr>
        <w:t>);</w:t>
      </w:r>
    </w:p>
    <w:p w:rsidR="00662F1C" w:rsidRPr="006A6109" w:rsidRDefault="00787437"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62F1C" w:rsidRPr="006A6109">
        <w:rPr>
          <w:rFonts w:ascii="Times New Roman" w:hAnsi="Times New Roman" w:cs="Times New Roman"/>
          <w:sz w:val="28"/>
          <w:szCs w:val="28"/>
        </w:rPr>
        <w:t>особенности детско-родительских отношений в семьях детей, страдающих бронхиальной астмой (Михеева А.А., Манелис Н.Г., 1996);</w:t>
      </w:r>
    </w:p>
    <w:p w:rsidR="00662F1C" w:rsidRPr="006A6109" w:rsidRDefault="00787437"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62F1C" w:rsidRPr="006A6109">
        <w:rPr>
          <w:rFonts w:ascii="Times New Roman" w:hAnsi="Times New Roman" w:cs="Times New Roman"/>
          <w:sz w:val="28"/>
          <w:szCs w:val="28"/>
        </w:rPr>
        <w:t>особенности поведения детей и педагогическая работа с ними при некоторых острых детских инфекциях (скарлатин</w:t>
      </w:r>
      <w:r w:rsidR="00C34612">
        <w:rPr>
          <w:rFonts w:ascii="Times New Roman" w:hAnsi="Times New Roman" w:cs="Times New Roman"/>
          <w:sz w:val="28"/>
          <w:szCs w:val="28"/>
        </w:rPr>
        <w:t>а, корь) (Бурмистрова Н.Н.</w:t>
      </w:r>
      <w:r w:rsidR="00662F1C" w:rsidRPr="006A6109">
        <w:rPr>
          <w:rFonts w:ascii="Times New Roman" w:hAnsi="Times New Roman" w:cs="Times New Roman"/>
          <w:sz w:val="28"/>
          <w:szCs w:val="28"/>
        </w:rPr>
        <w:t>);</w:t>
      </w:r>
    </w:p>
    <w:p w:rsidR="00662F1C" w:rsidRPr="006A6109" w:rsidRDefault="00787437"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62F1C" w:rsidRPr="006A6109">
        <w:rPr>
          <w:rFonts w:ascii="Times New Roman" w:hAnsi="Times New Roman" w:cs="Times New Roman"/>
          <w:sz w:val="28"/>
          <w:szCs w:val="28"/>
        </w:rPr>
        <w:t xml:space="preserve">изучение особенностей интеллектуально-личностного развития детей с хроническими заболеваниями легких (Ливанова М.Н., </w:t>
      </w:r>
      <w:r w:rsidR="00C34612">
        <w:rPr>
          <w:rFonts w:ascii="Times New Roman" w:hAnsi="Times New Roman" w:cs="Times New Roman"/>
          <w:sz w:val="28"/>
          <w:szCs w:val="28"/>
        </w:rPr>
        <w:t>Орлова М.</w:t>
      </w:r>
      <w:r w:rsidR="00662F1C" w:rsidRPr="006A6109">
        <w:rPr>
          <w:rFonts w:ascii="Times New Roman" w:hAnsi="Times New Roman" w:cs="Times New Roman"/>
          <w:sz w:val="28"/>
          <w:szCs w:val="28"/>
        </w:rPr>
        <w:t>);</w:t>
      </w:r>
    </w:p>
    <w:p w:rsidR="00662F1C" w:rsidRPr="006A6109" w:rsidRDefault="00787437"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62F1C" w:rsidRPr="006A6109">
        <w:rPr>
          <w:rFonts w:ascii="Times New Roman" w:hAnsi="Times New Roman" w:cs="Times New Roman"/>
          <w:sz w:val="28"/>
          <w:szCs w:val="28"/>
        </w:rPr>
        <w:t>интеллектуальное развитие детей, больных сахар</w:t>
      </w:r>
      <w:r w:rsidR="00C34612">
        <w:rPr>
          <w:rFonts w:ascii="Times New Roman" w:hAnsi="Times New Roman" w:cs="Times New Roman"/>
          <w:sz w:val="28"/>
          <w:szCs w:val="28"/>
        </w:rPr>
        <w:t>ным диабетом (Гнедова С.Б.</w:t>
      </w:r>
      <w:r w:rsidR="00662F1C" w:rsidRPr="006A6109">
        <w:rPr>
          <w:rFonts w:ascii="Times New Roman" w:hAnsi="Times New Roman" w:cs="Times New Roman"/>
          <w:sz w:val="28"/>
          <w:szCs w:val="28"/>
        </w:rPr>
        <w:t>);</w:t>
      </w:r>
    </w:p>
    <w:p w:rsidR="00662F1C" w:rsidRPr="006A6109" w:rsidRDefault="00787437"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62F1C" w:rsidRPr="006A6109">
        <w:rPr>
          <w:rFonts w:ascii="Times New Roman" w:hAnsi="Times New Roman" w:cs="Times New Roman"/>
          <w:sz w:val="28"/>
          <w:szCs w:val="28"/>
        </w:rPr>
        <w:t>исследование психологических особенностей часто бол</w:t>
      </w:r>
      <w:r w:rsidR="00C34612">
        <w:rPr>
          <w:rFonts w:ascii="Times New Roman" w:hAnsi="Times New Roman" w:cs="Times New Roman"/>
          <w:sz w:val="28"/>
          <w:szCs w:val="28"/>
        </w:rPr>
        <w:t>еющих детей (Михеева А.А.)</w:t>
      </w:r>
    </w:p>
    <w:p w:rsidR="00662F1C" w:rsidRPr="006A6109" w:rsidRDefault="00787437"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62F1C" w:rsidRPr="006A6109">
        <w:rPr>
          <w:rFonts w:ascii="Times New Roman" w:hAnsi="Times New Roman" w:cs="Times New Roman"/>
          <w:sz w:val="28"/>
          <w:szCs w:val="28"/>
        </w:rPr>
        <w:t>особенности развития речи у соматически больных детей на протяжении дошкольного возраста (часто болеющие дети и дети с нарушениями опорно-двигательного аппарата); факторы и условия, детерминирующие процесс речевого развития детей дошкольно</w:t>
      </w:r>
      <w:r w:rsidR="00C34612">
        <w:rPr>
          <w:rFonts w:ascii="Times New Roman" w:hAnsi="Times New Roman" w:cs="Times New Roman"/>
          <w:sz w:val="28"/>
          <w:szCs w:val="28"/>
        </w:rPr>
        <w:t>го возраста (Груздева О.В.</w:t>
      </w:r>
      <w:r w:rsidR="00662F1C" w:rsidRPr="006A6109">
        <w:rPr>
          <w:rFonts w:ascii="Times New Roman" w:hAnsi="Times New Roman" w:cs="Times New Roman"/>
          <w:sz w:val="28"/>
          <w:szCs w:val="28"/>
        </w:rPr>
        <w:t>);</w:t>
      </w:r>
    </w:p>
    <w:p w:rsidR="00662F1C" w:rsidRPr="006A6109" w:rsidRDefault="00787437"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sidR="00662F1C" w:rsidRPr="006A6109">
        <w:rPr>
          <w:rFonts w:ascii="Times New Roman" w:hAnsi="Times New Roman" w:cs="Times New Roman"/>
          <w:sz w:val="28"/>
          <w:szCs w:val="28"/>
        </w:rPr>
        <w:t>мотивационно-потребностное развитие часто болеющих детей, изучение преобладающих мотивов деят</w:t>
      </w:r>
      <w:r w:rsidR="00C34612">
        <w:rPr>
          <w:rFonts w:ascii="Times New Roman" w:hAnsi="Times New Roman" w:cs="Times New Roman"/>
          <w:sz w:val="28"/>
          <w:szCs w:val="28"/>
        </w:rPr>
        <w:t>ельности (Вылегжанина Г.Г.</w:t>
      </w:r>
      <w:r w:rsidR="00662F1C" w:rsidRPr="006A6109">
        <w:rPr>
          <w:rFonts w:ascii="Times New Roman" w:hAnsi="Times New Roman" w:cs="Times New Roman"/>
          <w:sz w:val="28"/>
          <w:szCs w:val="28"/>
        </w:rPr>
        <w:t>);</w:t>
      </w:r>
    </w:p>
    <w:p w:rsidR="00662F1C" w:rsidRPr="006A6109" w:rsidRDefault="00787437"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62F1C" w:rsidRPr="006A6109">
        <w:rPr>
          <w:rFonts w:ascii="Times New Roman" w:hAnsi="Times New Roman" w:cs="Times New Roman"/>
          <w:sz w:val="28"/>
          <w:szCs w:val="28"/>
        </w:rPr>
        <w:t>особенности проявления тревожности часто болеющими детьми дошкольн</w:t>
      </w:r>
      <w:r w:rsidR="00C34612">
        <w:rPr>
          <w:rFonts w:ascii="Times New Roman" w:hAnsi="Times New Roman" w:cs="Times New Roman"/>
          <w:sz w:val="28"/>
          <w:szCs w:val="28"/>
        </w:rPr>
        <w:t>ого возраста (Дубовик Е.Ю.</w:t>
      </w:r>
      <w:r w:rsidR="00662F1C" w:rsidRPr="006A6109">
        <w:rPr>
          <w:rFonts w:ascii="Times New Roman" w:hAnsi="Times New Roman" w:cs="Times New Roman"/>
          <w:sz w:val="28"/>
          <w:szCs w:val="28"/>
        </w:rPr>
        <w:t>);</w:t>
      </w:r>
    </w:p>
    <w:p w:rsidR="00662F1C" w:rsidRPr="006A6109" w:rsidRDefault="00787437"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62F1C" w:rsidRPr="006A6109">
        <w:rPr>
          <w:rFonts w:ascii="Times New Roman" w:hAnsi="Times New Roman" w:cs="Times New Roman"/>
          <w:sz w:val="28"/>
          <w:szCs w:val="28"/>
        </w:rPr>
        <w:t>специфика самосознания и самооценки часто болеющих детей дошкольного и младшего школь</w:t>
      </w:r>
      <w:r w:rsidR="00C34612">
        <w:rPr>
          <w:rFonts w:ascii="Times New Roman" w:hAnsi="Times New Roman" w:cs="Times New Roman"/>
          <w:sz w:val="28"/>
          <w:szCs w:val="28"/>
        </w:rPr>
        <w:t>ного возраста (Мосина Н.А., Чекрякова С.В.</w:t>
      </w:r>
      <w:r w:rsidR="00662F1C" w:rsidRPr="006A6109">
        <w:rPr>
          <w:rFonts w:ascii="Times New Roman" w:hAnsi="Times New Roman" w:cs="Times New Roman"/>
          <w:sz w:val="28"/>
          <w:szCs w:val="28"/>
        </w:rPr>
        <w:t>);</w:t>
      </w:r>
    </w:p>
    <w:p w:rsidR="00662F1C" w:rsidRPr="006A6109" w:rsidRDefault="00787437"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62F1C" w:rsidRPr="006A6109">
        <w:rPr>
          <w:rFonts w:ascii="Times New Roman" w:hAnsi="Times New Roman" w:cs="Times New Roman"/>
          <w:sz w:val="28"/>
          <w:szCs w:val="28"/>
        </w:rPr>
        <w:t>родительское отношение к часто болеющим детям дошколь</w:t>
      </w:r>
      <w:r w:rsidR="00C34612">
        <w:rPr>
          <w:rFonts w:ascii="Times New Roman" w:hAnsi="Times New Roman" w:cs="Times New Roman"/>
          <w:sz w:val="28"/>
          <w:szCs w:val="28"/>
        </w:rPr>
        <w:t>ного возраста (Котова Е.В. Доманецкая Л.В.</w:t>
      </w:r>
      <w:r w:rsidR="00662F1C" w:rsidRPr="006A6109">
        <w:rPr>
          <w:rFonts w:ascii="Times New Roman" w:hAnsi="Times New Roman" w:cs="Times New Roman"/>
          <w:sz w:val="28"/>
          <w:szCs w:val="28"/>
        </w:rPr>
        <w:t>);</w:t>
      </w:r>
    </w:p>
    <w:p w:rsidR="00662F1C" w:rsidRPr="006A6109" w:rsidRDefault="00787437"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62F1C" w:rsidRPr="006A6109">
        <w:rPr>
          <w:rFonts w:ascii="Times New Roman" w:hAnsi="Times New Roman" w:cs="Times New Roman"/>
          <w:sz w:val="28"/>
          <w:szCs w:val="28"/>
        </w:rPr>
        <w:t>гендерные особенности проявления тревожности у часто болеющих детей дошкольного</w:t>
      </w:r>
      <w:r w:rsidR="00C34612">
        <w:rPr>
          <w:rFonts w:ascii="Times New Roman" w:hAnsi="Times New Roman" w:cs="Times New Roman"/>
          <w:sz w:val="28"/>
          <w:szCs w:val="28"/>
        </w:rPr>
        <w:t xml:space="preserve"> возраста (Дусказиева Ж.Г.</w:t>
      </w:r>
      <w:r w:rsidR="00662F1C" w:rsidRPr="006A6109">
        <w:rPr>
          <w:rFonts w:ascii="Times New Roman" w:hAnsi="Times New Roman" w:cs="Times New Roman"/>
          <w:sz w:val="28"/>
          <w:szCs w:val="28"/>
        </w:rPr>
        <w:t>);</w:t>
      </w:r>
    </w:p>
    <w:p w:rsidR="00662F1C" w:rsidRPr="006A6109" w:rsidRDefault="00787437"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62F1C" w:rsidRPr="006A6109">
        <w:rPr>
          <w:rFonts w:ascii="Times New Roman" w:hAnsi="Times New Roman" w:cs="Times New Roman"/>
          <w:sz w:val="28"/>
          <w:szCs w:val="28"/>
        </w:rPr>
        <w:t>особенности понимания обмана часто болеющими детьми старшего дошкол</w:t>
      </w:r>
      <w:r w:rsidR="007D653B">
        <w:rPr>
          <w:rFonts w:ascii="Times New Roman" w:hAnsi="Times New Roman" w:cs="Times New Roman"/>
          <w:sz w:val="28"/>
          <w:szCs w:val="28"/>
        </w:rPr>
        <w:t>ьного возраста (Штумф В.О.</w:t>
      </w:r>
      <w:r w:rsidR="00662F1C" w:rsidRPr="006A6109">
        <w:rPr>
          <w:rFonts w:ascii="Times New Roman" w:hAnsi="Times New Roman" w:cs="Times New Roman"/>
          <w:sz w:val="28"/>
          <w:szCs w:val="28"/>
        </w:rPr>
        <w:t>) и др.</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 xml:space="preserve">В результате о анализа исследований были выделены следующие особенности </w:t>
      </w:r>
      <w:r w:rsidR="00C11D37">
        <w:rPr>
          <w:rFonts w:ascii="Times New Roman" w:hAnsi="Times New Roman" w:cs="Times New Roman"/>
          <w:sz w:val="28"/>
          <w:szCs w:val="28"/>
        </w:rPr>
        <w:t xml:space="preserve">самооценки часто </w:t>
      </w:r>
      <w:r w:rsidRPr="006A6109">
        <w:rPr>
          <w:rFonts w:ascii="Times New Roman" w:hAnsi="Times New Roman" w:cs="Times New Roman"/>
          <w:sz w:val="28"/>
          <w:szCs w:val="28"/>
        </w:rPr>
        <w:t>больного ребенка и особенности его личности.</w:t>
      </w:r>
    </w:p>
    <w:p w:rsidR="007D653B"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В.В. Николаева и Г.А. Арина</w:t>
      </w:r>
      <w:r w:rsidR="00003EF0">
        <w:rPr>
          <w:rStyle w:val="af"/>
          <w:rFonts w:ascii="Times New Roman" w:hAnsi="Times New Roman" w:cs="Times New Roman"/>
          <w:sz w:val="28"/>
          <w:szCs w:val="28"/>
        </w:rPr>
        <w:footnoteReference w:id="13"/>
      </w:r>
      <w:r w:rsidRPr="006A6109">
        <w:rPr>
          <w:rFonts w:ascii="Times New Roman" w:hAnsi="Times New Roman" w:cs="Times New Roman"/>
          <w:sz w:val="28"/>
          <w:szCs w:val="28"/>
        </w:rPr>
        <w:t xml:space="preserve"> утверждают, что новую социальную ситуацию развития создают для больного ребенка два вида ограничений: </w:t>
      </w:r>
    </w:p>
    <w:p w:rsidR="007D653B"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 xml:space="preserve">а) ограничение движения, </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б) ограничение познавательной деятельности. Однако известно, что двигательная активность является важной формой самовыражения ребенка, а также сильнейшим фактором его развития. Кроме того, изменение познавательной активности соматически больного дошкольника и ограниченность общения со сверстниками существенно меняют социальную ситуацию развития, инфантилизируя его.</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 xml:space="preserve">Психологические особенности часто болеющих детей достаточно подробно описаны разными авторами, которые связывают их со стойким эмоциональным напряжением ребенка и, в том числе, со сложностями в </w:t>
      </w:r>
      <w:r w:rsidRPr="006A6109">
        <w:rPr>
          <w:rFonts w:ascii="Times New Roman" w:hAnsi="Times New Roman" w:cs="Times New Roman"/>
          <w:sz w:val="28"/>
          <w:szCs w:val="28"/>
        </w:rPr>
        <w:lastRenderedPageBreak/>
        <w:t>развитии волевого поведения. В психологической литературе приводятся данные, указывающие на отличия часто болеющих детей от их здоровых сверстников по ряду индивидуально-психологических характеристик. Так, им свойственны выраженная тревожность, боязливость, неуверенность в себе, быстрая утомляемость, зависимость от мнения окружающих (прежде всего от мнения матери). Они могут подолгу быть заняты одной и той же игрушкой, обходясь без общения с другими детьми, однако им необходимо присутствие рядом матери, от которой они не отходят ни на шаг.</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Плохое самочувствие, ограничение движений, тяжелое и длительное лечение приводят к развитию эмоционального беспокойства, нарушению сна, высокой тревожности, депрессивным и регрессивным реакциям. Все это отражает социальную ситуацию развития, складывающуюся в условиях болезни. Основными последствиями этой ситуации являются изменения в направленности личности, в системе самооценок, в установке на деятельность.</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Параллельно с адекватной и даже несколько завышенной осознанной самооценкой у часто болеющих детей сосуществует негативное эмоциональное самоотношение. В этом случае часто имеет место сравнение с матерью, проявляющееся в самоуничижении, приписывании себе отрицательных эмоций, таких, как горе (печаль), страх, гнев (злость) и чувство вины.</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Соматическая болезнь может оказывать значительное влияние на условия протекания деятельности, ее динамику, выносливость человека к нагрузкам (в том числе и ребенка), условия деятельности, сохранности операционального состава. Для соматически больного ребенка старшего дошкольного возраста характерны патологические изменения в отношении ведущего вида деятельности - сюжетно-ролевой игры, что оказывает крайне негативное влияние на освоение ребенком собственного внутреннего мира, мешает психологической борьбе ребенка с ситуацией болезни.</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lastRenderedPageBreak/>
        <w:t xml:space="preserve">Если </w:t>
      </w:r>
      <w:r w:rsidR="000945AC">
        <w:rPr>
          <w:rFonts w:ascii="Times New Roman" w:hAnsi="Times New Roman" w:cs="Times New Roman"/>
          <w:sz w:val="28"/>
          <w:szCs w:val="28"/>
        </w:rPr>
        <w:t>говорить о поведении часто</w:t>
      </w:r>
      <w:r w:rsidRPr="006A6109">
        <w:rPr>
          <w:rFonts w:ascii="Times New Roman" w:hAnsi="Times New Roman" w:cs="Times New Roman"/>
          <w:sz w:val="28"/>
          <w:szCs w:val="28"/>
        </w:rPr>
        <w:t xml:space="preserve"> больного ребенка дошкольного возраста, то оно изменяется, часто становится "трудным" для окружающих его взрослых. И хотя болезнь, в большинстве случаев, не останавливает психическое развитие ребенка, она искажает, отягощает и замедляет его ход. Ситуация болезни, являясь тяжелой психической травмой, может не только активизировать его компенсаторный потенциал психики, но и разрушительно воздействовать на нее.</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К особенностям познавательной деятельности группы часто болеющих дошкольников можно отнести:</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1) истощаемость психической деятельности, которая проявляется в значительном снижении показателей умственной работоспособности;</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2) трудности переключения внимания;</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3) снижение продуктивности воспроизведения;</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4) снижение продуктивности внимания;</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5) уменьшение уровней развития творческого воображения;</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6) уменьшение объема произвольной зрительной памяти;</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7) большую эмоциональность, выразительность монологической речи, но меньшую самостоятельность, полноту и логическую последовательность.</w:t>
      </w:r>
    </w:p>
    <w:p w:rsidR="00662F1C"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 xml:space="preserve">Таким образом, среди особенностей </w:t>
      </w:r>
      <w:r w:rsidR="007574EA">
        <w:rPr>
          <w:rFonts w:ascii="Times New Roman" w:hAnsi="Times New Roman" w:cs="Times New Roman"/>
          <w:sz w:val="28"/>
          <w:szCs w:val="28"/>
        </w:rPr>
        <w:t xml:space="preserve"> самооценки  часто болеющего ребенка</w:t>
      </w:r>
      <w:r w:rsidRPr="006A6109">
        <w:rPr>
          <w:rFonts w:ascii="Times New Roman" w:hAnsi="Times New Roman" w:cs="Times New Roman"/>
          <w:sz w:val="28"/>
          <w:szCs w:val="28"/>
        </w:rPr>
        <w:t xml:space="preserve"> дошкольного возраста можно выделить преобладание позиции "малоценности", ущербности и непосредственно-чувственное отношение к себе (Ливанова М.Н., Николаева В. В.). Для часто болеющих детей характерно приписывание себе отрицательных эмоций, таких, как горе, страх, гнев и чувство вины (Арина Г.А., Коваленко Н.А.</w:t>
      </w:r>
      <w:r w:rsidR="00003EF0">
        <w:rPr>
          <w:rStyle w:val="af"/>
          <w:rFonts w:ascii="Times New Roman" w:hAnsi="Times New Roman" w:cs="Times New Roman"/>
          <w:sz w:val="28"/>
          <w:szCs w:val="28"/>
        </w:rPr>
        <w:footnoteReference w:id="14"/>
      </w:r>
      <w:r w:rsidRPr="006A6109">
        <w:rPr>
          <w:rFonts w:ascii="Times New Roman" w:hAnsi="Times New Roman" w:cs="Times New Roman"/>
          <w:sz w:val="28"/>
          <w:szCs w:val="28"/>
        </w:rPr>
        <w:t xml:space="preserve">). Кроме того, ярко выражена тревожность, неуверенность в себе, зависимость от чужого мнения (Касаткин В.Н., Румянцев А.Г.). У больного ребенка формируется негативное представление о собственной личности, отмечается неустойчивая оценка болезни, нарастание пессимизма и депрессивности, изменяется иерархия </w:t>
      </w:r>
      <w:r w:rsidRPr="006A6109">
        <w:rPr>
          <w:rFonts w:ascii="Times New Roman" w:hAnsi="Times New Roman" w:cs="Times New Roman"/>
          <w:sz w:val="28"/>
          <w:szCs w:val="28"/>
        </w:rPr>
        <w:lastRenderedPageBreak/>
        <w:t>мотивов, снижается их побудительная сила. Изменение социальной ситуации развития приводит к задержке развития личности - инфантилизму (Ливанова М. Н.). В дошкольном возра</w:t>
      </w:r>
      <w:r w:rsidR="001E5082">
        <w:rPr>
          <w:rFonts w:ascii="Times New Roman" w:hAnsi="Times New Roman" w:cs="Times New Roman"/>
          <w:sz w:val="28"/>
          <w:szCs w:val="28"/>
        </w:rPr>
        <w:t>сте у часто болеющих детей менее</w:t>
      </w:r>
      <w:r w:rsidRPr="006A6109">
        <w:rPr>
          <w:rFonts w:ascii="Times New Roman" w:hAnsi="Times New Roman" w:cs="Times New Roman"/>
          <w:sz w:val="28"/>
          <w:szCs w:val="28"/>
        </w:rPr>
        <w:t xml:space="preserve"> чем у их здоровых сверстников выражена тенденция к адекватной самооценке, но она во многом зависит от типа семейного воспитания. Основная направленность желаний часто болеющих детей обращена на предотвращение болезненных симптомов и избегание страданий, в то время как у их здоровых сверстников преобладают желания, направленные на преобразование окружающей среды и на взаимодействие с другими людьми (Ковалевский В. А.).</w:t>
      </w:r>
    </w:p>
    <w:p w:rsidR="007757E2" w:rsidRPr="006A6109" w:rsidRDefault="00662F1C"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Кроме того, существуют специфические особенности межличностного взаимодействия и деятельности часто болеющего ребенка, такие как: ограниченность круга общения больного ребенка, объективная зависимость от взрослых (родителей, педагогов), стремление получить от них помощь.</w:t>
      </w: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Default="007757E2" w:rsidP="006A6109">
      <w:pPr>
        <w:spacing w:after="0" w:line="360" w:lineRule="auto"/>
        <w:ind w:firstLine="709"/>
        <w:jc w:val="both"/>
        <w:rPr>
          <w:rFonts w:ascii="Times New Roman" w:hAnsi="Times New Roman" w:cs="Times New Roman"/>
          <w:sz w:val="28"/>
          <w:szCs w:val="28"/>
        </w:rPr>
      </w:pPr>
    </w:p>
    <w:p w:rsidR="00003EF0" w:rsidRDefault="00003EF0" w:rsidP="006A6109">
      <w:pPr>
        <w:spacing w:after="0" w:line="360" w:lineRule="auto"/>
        <w:ind w:firstLine="709"/>
        <w:jc w:val="both"/>
        <w:rPr>
          <w:rFonts w:ascii="Times New Roman" w:hAnsi="Times New Roman" w:cs="Times New Roman"/>
          <w:sz w:val="28"/>
          <w:szCs w:val="28"/>
        </w:rPr>
      </w:pPr>
    </w:p>
    <w:p w:rsidR="00003EF0" w:rsidRDefault="00003EF0" w:rsidP="006A6109">
      <w:pPr>
        <w:spacing w:after="0" w:line="360" w:lineRule="auto"/>
        <w:ind w:firstLine="709"/>
        <w:jc w:val="both"/>
        <w:rPr>
          <w:rFonts w:ascii="Times New Roman" w:hAnsi="Times New Roman" w:cs="Times New Roman"/>
          <w:sz w:val="28"/>
          <w:szCs w:val="28"/>
        </w:rPr>
      </w:pPr>
    </w:p>
    <w:p w:rsidR="00003EF0" w:rsidRDefault="00003EF0" w:rsidP="006A6109">
      <w:pPr>
        <w:spacing w:after="0" w:line="360" w:lineRule="auto"/>
        <w:ind w:firstLine="709"/>
        <w:jc w:val="both"/>
        <w:rPr>
          <w:rFonts w:ascii="Times New Roman" w:hAnsi="Times New Roman" w:cs="Times New Roman"/>
          <w:sz w:val="28"/>
          <w:szCs w:val="28"/>
        </w:rPr>
      </w:pPr>
    </w:p>
    <w:p w:rsidR="00003EF0" w:rsidRDefault="00003EF0" w:rsidP="006A6109">
      <w:pPr>
        <w:spacing w:after="0" w:line="360" w:lineRule="auto"/>
        <w:ind w:firstLine="709"/>
        <w:jc w:val="both"/>
        <w:rPr>
          <w:rFonts w:ascii="Times New Roman" w:hAnsi="Times New Roman" w:cs="Times New Roman"/>
          <w:sz w:val="28"/>
          <w:szCs w:val="28"/>
        </w:rPr>
      </w:pPr>
    </w:p>
    <w:p w:rsidR="00003EF0" w:rsidRDefault="00003EF0" w:rsidP="006A6109">
      <w:pPr>
        <w:spacing w:after="0" w:line="360" w:lineRule="auto"/>
        <w:ind w:firstLine="709"/>
        <w:jc w:val="both"/>
        <w:rPr>
          <w:rFonts w:ascii="Times New Roman" w:hAnsi="Times New Roman" w:cs="Times New Roman"/>
          <w:sz w:val="28"/>
          <w:szCs w:val="28"/>
        </w:rPr>
      </w:pPr>
    </w:p>
    <w:p w:rsidR="00003EF0" w:rsidRDefault="00003EF0" w:rsidP="006A6109">
      <w:pPr>
        <w:spacing w:after="0" w:line="360" w:lineRule="auto"/>
        <w:ind w:firstLine="709"/>
        <w:jc w:val="both"/>
        <w:rPr>
          <w:rFonts w:ascii="Times New Roman" w:hAnsi="Times New Roman" w:cs="Times New Roman"/>
          <w:sz w:val="28"/>
          <w:szCs w:val="28"/>
        </w:rPr>
      </w:pPr>
    </w:p>
    <w:p w:rsidR="00003EF0" w:rsidRDefault="00003EF0" w:rsidP="006A6109">
      <w:pPr>
        <w:spacing w:after="0" w:line="360" w:lineRule="auto"/>
        <w:ind w:firstLine="709"/>
        <w:jc w:val="both"/>
        <w:rPr>
          <w:rFonts w:ascii="Times New Roman" w:hAnsi="Times New Roman" w:cs="Times New Roman"/>
          <w:sz w:val="28"/>
          <w:szCs w:val="28"/>
        </w:rPr>
      </w:pPr>
    </w:p>
    <w:p w:rsidR="00003EF0" w:rsidRDefault="00003EF0" w:rsidP="006A6109">
      <w:pPr>
        <w:spacing w:after="0" w:line="360" w:lineRule="auto"/>
        <w:ind w:firstLine="709"/>
        <w:jc w:val="both"/>
        <w:rPr>
          <w:rFonts w:ascii="Times New Roman" w:hAnsi="Times New Roman" w:cs="Times New Roman"/>
          <w:sz w:val="28"/>
          <w:szCs w:val="28"/>
        </w:rPr>
      </w:pPr>
    </w:p>
    <w:p w:rsidR="00003EF0" w:rsidRDefault="00003EF0" w:rsidP="006A6109">
      <w:pPr>
        <w:spacing w:after="0" w:line="360" w:lineRule="auto"/>
        <w:ind w:firstLine="709"/>
        <w:jc w:val="both"/>
        <w:rPr>
          <w:rFonts w:ascii="Times New Roman" w:hAnsi="Times New Roman" w:cs="Times New Roman"/>
          <w:sz w:val="28"/>
          <w:szCs w:val="28"/>
        </w:rPr>
      </w:pPr>
    </w:p>
    <w:p w:rsidR="00003EF0" w:rsidRDefault="00003EF0" w:rsidP="006A6109">
      <w:pPr>
        <w:spacing w:after="0" w:line="360" w:lineRule="auto"/>
        <w:ind w:firstLine="709"/>
        <w:jc w:val="both"/>
        <w:rPr>
          <w:rFonts w:ascii="Times New Roman" w:hAnsi="Times New Roman" w:cs="Times New Roman"/>
          <w:sz w:val="28"/>
          <w:szCs w:val="28"/>
        </w:rPr>
      </w:pPr>
    </w:p>
    <w:p w:rsidR="00003EF0" w:rsidRDefault="00003EF0" w:rsidP="006A6109">
      <w:pPr>
        <w:spacing w:after="0" w:line="360" w:lineRule="auto"/>
        <w:ind w:firstLine="709"/>
        <w:jc w:val="both"/>
        <w:rPr>
          <w:rFonts w:ascii="Times New Roman" w:hAnsi="Times New Roman" w:cs="Times New Roman"/>
          <w:sz w:val="28"/>
          <w:szCs w:val="28"/>
        </w:rPr>
      </w:pPr>
    </w:p>
    <w:p w:rsidR="00003EF0" w:rsidRPr="006A6109" w:rsidRDefault="00003EF0"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7165A5" w:rsidRDefault="007757E2" w:rsidP="007165A5">
      <w:pPr>
        <w:spacing w:after="0" w:line="360" w:lineRule="auto"/>
        <w:jc w:val="center"/>
        <w:rPr>
          <w:rFonts w:ascii="Times New Roman" w:hAnsi="Times New Roman" w:cs="Times New Roman"/>
          <w:b/>
          <w:sz w:val="32"/>
          <w:szCs w:val="32"/>
        </w:rPr>
      </w:pPr>
      <w:r w:rsidRPr="007165A5">
        <w:rPr>
          <w:rFonts w:ascii="Times New Roman" w:hAnsi="Times New Roman" w:cs="Times New Roman"/>
          <w:b/>
          <w:sz w:val="32"/>
          <w:szCs w:val="32"/>
        </w:rPr>
        <w:lastRenderedPageBreak/>
        <w:t xml:space="preserve">Глава </w:t>
      </w:r>
      <w:r w:rsidRPr="007165A5">
        <w:rPr>
          <w:rFonts w:ascii="Times New Roman" w:hAnsi="Times New Roman" w:cs="Times New Roman"/>
          <w:b/>
          <w:sz w:val="32"/>
          <w:szCs w:val="32"/>
          <w:lang w:val="en-US"/>
        </w:rPr>
        <w:t>II</w:t>
      </w:r>
      <w:r w:rsidRPr="007165A5">
        <w:rPr>
          <w:rFonts w:ascii="Times New Roman" w:hAnsi="Times New Roman" w:cs="Times New Roman"/>
          <w:b/>
          <w:sz w:val="32"/>
          <w:szCs w:val="32"/>
        </w:rPr>
        <w:t>. Изучение самооценки часто болеющих детей 4-5 лет</w:t>
      </w:r>
    </w:p>
    <w:p w:rsidR="007757E2" w:rsidRPr="007165A5" w:rsidRDefault="007757E2" w:rsidP="007165A5">
      <w:pPr>
        <w:spacing w:after="0" w:line="360" w:lineRule="auto"/>
        <w:ind w:firstLine="709"/>
        <w:jc w:val="center"/>
        <w:rPr>
          <w:rFonts w:ascii="Times New Roman" w:hAnsi="Times New Roman" w:cs="Times New Roman"/>
          <w:b/>
          <w:sz w:val="32"/>
          <w:szCs w:val="32"/>
        </w:rPr>
      </w:pPr>
      <w:r w:rsidRPr="007165A5">
        <w:rPr>
          <w:rFonts w:ascii="Times New Roman" w:hAnsi="Times New Roman" w:cs="Times New Roman"/>
          <w:b/>
          <w:sz w:val="32"/>
          <w:szCs w:val="32"/>
        </w:rPr>
        <w:t>2.1. Диагностика самооценки детей 4-5 лет</w:t>
      </w:r>
    </w:p>
    <w:p w:rsidR="00001DC3" w:rsidRPr="006A6109" w:rsidRDefault="00001DC3" w:rsidP="00001DC3">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Объект исследования</w:t>
      </w:r>
      <w:r>
        <w:rPr>
          <w:rFonts w:ascii="Times New Roman" w:hAnsi="Times New Roman" w:cs="Times New Roman"/>
          <w:sz w:val="28"/>
          <w:szCs w:val="28"/>
        </w:rPr>
        <w:t xml:space="preserve">  - </w:t>
      </w:r>
      <w:r w:rsidRPr="006A6109">
        <w:rPr>
          <w:rFonts w:ascii="Times New Roman" w:hAnsi="Times New Roman" w:cs="Times New Roman"/>
          <w:sz w:val="28"/>
          <w:szCs w:val="28"/>
        </w:rPr>
        <w:t xml:space="preserve"> детей дошкольного возраста.</w:t>
      </w:r>
    </w:p>
    <w:p w:rsidR="00001DC3" w:rsidRPr="006A6109" w:rsidRDefault="00001DC3" w:rsidP="00001DC3">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 xml:space="preserve">Предмет исследования - анализ проблем, связанных с особенностями </w:t>
      </w:r>
      <w:r>
        <w:rPr>
          <w:rFonts w:ascii="Times New Roman" w:hAnsi="Times New Roman" w:cs="Times New Roman"/>
          <w:sz w:val="28"/>
          <w:szCs w:val="28"/>
        </w:rPr>
        <w:t xml:space="preserve">самооценки </w:t>
      </w:r>
      <w:r w:rsidRPr="006A6109">
        <w:rPr>
          <w:rFonts w:ascii="Times New Roman" w:hAnsi="Times New Roman" w:cs="Times New Roman"/>
          <w:sz w:val="28"/>
          <w:szCs w:val="28"/>
        </w:rPr>
        <w:t>часто болеющих детей дошкольного возраста.</w:t>
      </w:r>
    </w:p>
    <w:p w:rsidR="00001DC3" w:rsidRPr="006A6109" w:rsidRDefault="00001DC3" w:rsidP="00001DC3">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Гипотеза: часто болеющие дети дошкольного возраста имеют заниженную самооценку и повышенную тревожность в силу ослабленного здоровья. В результате частых болезней нарушается социализация ребенка, что сказывается на коммуникативных способностях дошкольника.</w:t>
      </w:r>
    </w:p>
    <w:p w:rsidR="00001DC3" w:rsidRPr="006A6109" w:rsidRDefault="00001DC3" w:rsidP="00001DC3">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Экспериментальная база исследования - Муниципальное бюджетное дошкольное образовательное учреждение «Байгильдинский детский сад «Солнышко» Канашск</w:t>
      </w:r>
      <w:r>
        <w:rPr>
          <w:rFonts w:ascii="Times New Roman" w:hAnsi="Times New Roman" w:cs="Times New Roman"/>
          <w:sz w:val="28"/>
          <w:szCs w:val="28"/>
        </w:rPr>
        <w:t xml:space="preserve">ого района Чувашской Республики. </w:t>
      </w:r>
      <w:r w:rsidRPr="006A6109">
        <w:rPr>
          <w:rFonts w:ascii="Times New Roman" w:hAnsi="Times New Roman" w:cs="Times New Roman"/>
          <w:sz w:val="28"/>
          <w:szCs w:val="28"/>
        </w:rPr>
        <w:t>Всего в исследовании приняли участие 12 дошкольников (6 девочек и 6 мальчиков).</w:t>
      </w:r>
    </w:p>
    <w:p w:rsidR="00001DC3" w:rsidRDefault="0057199B" w:rsidP="00001DC3">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Методики:</w:t>
      </w:r>
    </w:p>
    <w:p w:rsidR="00001DC3" w:rsidRDefault="00001DC3" w:rsidP="00001DC3">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57199B" w:rsidRPr="006A6109">
        <w:rPr>
          <w:rFonts w:ascii="Times New Roman" w:eastAsia="Times New Roman" w:hAnsi="Times New Roman" w:cs="Times New Roman"/>
          <w:sz w:val="28"/>
          <w:szCs w:val="28"/>
        </w:rPr>
        <w:t>Методика диагностики самооценки «Лесенка» (С.Г.Якобсон, В.Г.Щур).</w:t>
      </w:r>
    </w:p>
    <w:p w:rsidR="0057199B" w:rsidRPr="006A6109" w:rsidRDefault="00001DC3" w:rsidP="00001DC3">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57199B" w:rsidRPr="006A6109">
        <w:rPr>
          <w:rFonts w:ascii="Times New Roman" w:eastAsia="Times New Roman" w:hAnsi="Times New Roman" w:cs="Times New Roman"/>
          <w:sz w:val="28"/>
          <w:szCs w:val="28"/>
        </w:rPr>
        <w:t>Методика «Выбери нужное лицо», направлена на изучение эмоционального отношения и тревожности в социальных ситуациях (Тэммл Р., Дорки М., Амен В., адаптация Немов Р.С.).</w:t>
      </w:r>
    </w:p>
    <w:p w:rsidR="0057199B" w:rsidRPr="006A6109" w:rsidRDefault="0057199B" w:rsidP="006A6109">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Рассмотрим каждую методику более подробно.</w:t>
      </w:r>
    </w:p>
    <w:p w:rsidR="00A979B8" w:rsidRPr="006A6109" w:rsidRDefault="00A979B8" w:rsidP="00A979B8">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Pr="006A6109">
        <w:rPr>
          <w:rFonts w:ascii="Times New Roman" w:eastAsia="Times New Roman" w:hAnsi="Times New Roman" w:cs="Times New Roman"/>
          <w:sz w:val="28"/>
          <w:szCs w:val="28"/>
        </w:rPr>
        <w:t>Методика диагностики самооценки «Лесенка» (С.Г.Якобсон, В.Г.Щур).</w:t>
      </w:r>
    </w:p>
    <w:p w:rsidR="00A979B8" w:rsidRPr="006A6109" w:rsidRDefault="00A979B8" w:rsidP="00A979B8">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Методика разработана В. Г. Щур и предназначена для выявления системы представлений ребенка о том, как он оценивает себя сам, как, по его мнению, его оценивают другие люди и как соотносятся эти представления между собой.</w:t>
      </w:r>
    </w:p>
    <w:p w:rsidR="00A979B8" w:rsidRPr="006A6109" w:rsidRDefault="00A979B8" w:rsidP="00A979B8">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То есть целью исследования является определение особенностей самооценки ребенка и представлений ребенка о том, как его оценивают другие люди.</w:t>
      </w:r>
    </w:p>
    <w:p w:rsidR="00A979B8" w:rsidRPr="006A6109" w:rsidRDefault="00A979B8" w:rsidP="00A979B8">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lastRenderedPageBreak/>
        <w:t>Материал и оборудование: деревянная (или нарисованная) лесенка (В данном случае нарисованная на листе бумаги и состоящая из семи ступеней с фигурками человечков на нижней и верхней ступеньке), лист бумаги А4, простой карандаш.</w:t>
      </w:r>
    </w:p>
    <w:p w:rsidR="00A979B8" w:rsidRPr="006A6109" w:rsidRDefault="00A979B8" w:rsidP="00A979B8">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Процедура исследования.</w:t>
      </w:r>
      <w:r w:rsidRPr="006A6109">
        <w:rPr>
          <w:rFonts w:ascii="Times New Roman" w:eastAsia="Times New Roman" w:hAnsi="Times New Roman" w:cs="Times New Roman"/>
          <w:b/>
          <w:sz w:val="28"/>
          <w:szCs w:val="28"/>
        </w:rPr>
        <w:t xml:space="preserve"> </w:t>
      </w:r>
      <w:r w:rsidRPr="006A6109">
        <w:rPr>
          <w:rFonts w:ascii="Times New Roman" w:eastAsia="Times New Roman" w:hAnsi="Times New Roman" w:cs="Times New Roman"/>
          <w:sz w:val="28"/>
          <w:szCs w:val="28"/>
        </w:rPr>
        <w:t>Методика проводится индивидуально. Процедура исследования представляет собой беседу с ребенком с использованием определенной шкалы оценок, на которой он сам помещает себя (рисует на соответствующей лесенке) и предположительно определяет то место, куда его поставят другие люди.</w:t>
      </w:r>
    </w:p>
    <w:p w:rsidR="00A979B8" w:rsidRPr="006A6109" w:rsidRDefault="00A979B8" w:rsidP="00A979B8">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Беседа с ребенком начинается с непринужденного разговора о составе его семьи, о его близких родственниках, о друзьях и так далее. Затем экспериментатор показывает лист бумаги с нарисованной на ней лесенкой. При этом ребенку дается следующая инструкция: «Посмотри на эту лесенку. Если рассадить на ней всех детей, то на самой верхней ступеньке окажу</w:t>
      </w:r>
      <w:r>
        <w:rPr>
          <w:rFonts w:ascii="Times New Roman" w:eastAsia="Times New Roman" w:hAnsi="Times New Roman" w:cs="Times New Roman"/>
          <w:sz w:val="28"/>
          <w:szCs w:val="28"/>
        </w:rPr>
        <w:t>тся самые хорошие ребята, ниже - просто хорошие, затем -</w:t>
      </w:r>
      <w:r w:rsidRPr="006A6109">
        <w:rPr>
          <w:rFonts w:ascii="Times New Roman" w:eastAsia="Times New Roman" w:hAnsi="Times New Roman" w:cs="Times New Roman"/>
          <w:sz w:val="28"/>
          <w:szCs w:val="28"/>
        </w:rPr>
        <w:t xml:space="preserve"> средние, но еще хорошие дети. Соответственно распределены и плохие дети, т</w:t>
      </w:r>
      <w:r>
        <w:rPr>
          <w:rFonts w:ascii="Times New Roman" w:eastAsia="Times New Roman" w:hAnsi="Times New Roman" w:cs="Times New Roman"/>
          <w:sz w:val="28"/>
          <w:szCs w:val="28"/>
        </w:rPr>
        <w:t>. е. на самой нижней ступеньке -</w:t>
      </w:r>
      <w:r w:rsidRPr="006A6109">
        <w:rPr>
          <w:rFonts w:ascii="Times New Roman" w:eastAsia="Times New Roman" w:hAnsi="Times New Roman" w:cs="Times New Roman"/>
          <w:sz w:val="28"/>
          <w:szCs w:val="28"/>
        </w:rPr>
        <w:t xml:space="preserve"> самые плохие и т.д.». После этого ребенку дается карандаш и экспериментатор просит нарисовать фигурку на той ступеньке, которой сам ребенок, по его мнению, соответствует: «Куда ты сам (сама) себя поставишь?»</w:t>
      </w:r>
    </w:p>
    <w:p w:rsidR="00A979B8" w:rsidRPr="006A6109" w:rsidRDefault="00A979B8" w:rsidP="00A979B8">
      <w:pPr>
        <w:shd w:val="clear" w:color="auto" w:fill="FFFFFF"/>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Далее, обязательно выясняется, почему ребенок выбрал именно данную ступеньку. Затем ребенку предлагают поместить фигурку на ту ступеньку, куда, по его мнению, его поставит мама.</w:t>
      </w:r>
    </w:p>
    <w:p w:rsidR="00A979B8" w:rsidRPr="006A6109" w:rsidRDefault="00A979B8" w:rsidP="00A979B8">
      <w:pPr>
        <w:shd w:val="clear" w:color="auto" w:fill="FFFFFF"/>
        <w:spacing w:after="0" w:line="360" w:lineRule="auto"/>
        <w:ind w:firstLine="709"/>
        <w:jc w:val="both"/>
        <w:rPr>
          <w:rFonts w:ascii="Times New Roman" w:eastAsia="Times New Roman" w:hAnsi="Times New Roman" w:cs="Times New Roman"/>
          <w:b/>
          <w:sz w:val="28"/>
          <w:szCs w:val="28"/>
        </w:rPr>
      </w:pPr>
      <w:r w:rsidRPr="006A6109">
        <w:rPr>
          <w:rFonts w:ascii="Times New Roman" w:eastAsia="Times New Roman" w:hAnsi="Times New Roman" w:cs="Times New Roman"/>
          <w:sz w:val="28"/>
          <w:szCs w:val="28"/>
        </w:rPr>
        <w:t>При этом даётся следующая инструкция: «Как ты думаешь, на какую ступеньку тебя поставят другие люди? Почему ты так считаешь?».</w:t>
      </w:r>
    </w:p>
    <w:p w:rsidR="00A979B8" w:rsidRPr="006A6109" w:rsidRDefault="00A979B8" w:rsidP="00A979B8">
      <w:pPr>
        <w:shd w:val="clear" w:color="auto" w:fill="FFFFFF"/>
        <w:spacing w:after="0" w:line="360" w:lineRule="auto"/>
        <w:ind w:firstLine="709"/>
        <w:jc w:val="both"/>
        <w:rPr>
          <w:rFonts w:ascii="Times New Roman" w:eastAsia="Times New Roman" w:hAnsi="Times New Roman" w:cs="Times New Roman"/>
          <w:b/>
          <w:sz w:val="28"/>
          <w:szCs w:val="28"/>
        </w:rPr>
      </w:pPr>
      <w:r w:rsidRPr="006A6109">
        <w:rPr>
          <w:rFonts w:ascii="Times New Roman" w:eastAsia="Times New Roman" w:hAnsi="Times New Roman" w:cs="Times New Roman"/>
          <w:sz w:val="28"/>
          <w:szCs w:val="28"/>
        </w:rPr>
        <w:t>Далее с ребенком ведется подробная беседа о том, почему он считает так, а не иначе.</w:t>
      </w:r>
    </w:p>
    <w:p w:rsidR="00A979B8" w:rsidRPr="006A6109" w:rsidRDefault="00A979B8" w:rsidP="00A979B8">
      <w:pPr>
        <w:shd w:val="clear" w:color="auto" w:fill="FFFFFF"/>
        <w:spacing w:after="0" w:line="360" w:lineRule="auto"/>
        <w:ind w:firstLine="709"/>
        <w:jc w:val="both"/>
        <w:rPr>
          <w:rFonts w:ascii="Times New Roman" w:eastAsia="Times New Roman" w:hAnsi="Times New Roman" w:cs="Times New Roman"/>
          <w:b/>
          <w:sz w:val="28"/>
          <w:szCs w:val="28"/>
        </w:rPr>
      </w:pPr>
      <w:r w:rsidRPr="006A6109">
        <w:rPr>
          <w:rFonts w:ascii="Times New Roman" w:eastAsia="Times New Roman" w:hAnsi="Times New Roman" w:cs="Times New Roman"/>
          <w:sz w:val="28"/>
          <w:szCs w:val="28"/>
        </w:rPr>
        <w:t>Дети дошкольного возраста проявляют большой интерес к своим отношениям с другими людьми и, как правило, с готовностью участвуют в беседе на данную тему.</w:t>
      </w:r>
    </w:p>
    <w:p w:rsidR="00A979B8" w:rsidRPr="006A6109" w:rsidRDefault="00A979B8" w:rsidP="00A979B8">
      <w:pPr>
        <w:shd w:val="clear" w:color="auto" w:fill="FFFFFF"/>
        <w:spacing w:after="0" w:line="360" w:lineRule="auto"/>
        <w:ind w:firstLine="709"/>
        <w:jc w:val="both"/>
        <w:rPr>
          <w:rFonts w:ascii="Times New Roman" w:eastAsia="Times New Roman" w:hAnsi="Times New Roman" w:cs="Times New Roman"/>
          <w:b/>
          <w:sz w:val="28"/>
          <w:szCs w:val="28"/>
        </w:rPr>
      </w:pPr>
      <w:r w:rsidRPr="006A6109">
        <w:rPr>
          <w:rFonts w:ascii="Times New Roman" w:eastAsia="Times New Roman" w:hAnsi="Times New Roman" w:cs="Times New Roman"/>
          <w:sz w:val="28"/>
          <w:szCs w:val="28"/>
        </w:rPr>
        <w:lastRenderedPageBreak/>
        <w:t>Беря во внимание описанный ранее факт, о преобладании в норме завышенной самооценки у дошкольников, следует выделить диапазоны адекватно высокой и заниженной самооценки школьника в рамках проведения методики «Лесенка». По статистическим данным, описанным в литературе, в норме, наиболее характерен вариант, когда ребёнок ставит себя на верхней или предпоследней сверху ступени «лесенки».</w:t>
      </w:r>
    </w:p>
    <w:p w:rsidR="00A979B8" w:rsidRPr="006A6109" w:rsidRDefault="00A979B8" w:rsidP="00A979B8">
      <w:pPr>
        <w:shd w:val="clear" w:color="auto" w:fill="FFFFFF"/>
        <w:spacing w:after="0" w:line="360" w:lineRule="auto"/>
        <w:ind w:firstLine="709"/>
        <w:jc w:val="both"/>
        <w:rPr>
          <w:rFonts w:ascii="Times New Roman" w:eastAsia="Times New Roman" w:hAnsi="Times New Roman" w:cs="Times New Roman"/>
          <w:b/>
          <w:sz w:val="28"/>
          <w:szCs w:val="28"/>
        </w:rPr>
      </w:pPr>
      <w:r w:rsidRPr="006A6109">
        <w:rPr>
          <w:rFonts w:ascii="Times New Roman" w:eastAsia="Times New Roman" w:hAnsi="Times New Roman" w:cs="Times New Roman"/>
          <w:sz w:val="28"/>
          <w:szCs w:val="28"/>
        </w:rPr>
        <w:t>Исходя из этого, наиболее благоприятный вариант самооценки будет с показателем 6 и 7 (соответственно порядковому номеру ступени снизу).</w:t>
      </w:r>
    </w:p>
    <w:p w:rsidR="00A979B8" w:rsidRDefault="00A979B8" w:rsidP="00A979B8">
      <w:pPr>
        <w:shd w:val="clear" w:color="auto" w:fill="FFFFFF"/>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Необходимо учитывать тот факт, что самооценка ребёнка носит достаточно непосредственный характер и формируется при отражении близкими людьми реакции на действия и поступки ребёнка.</w:t>
      </w:r>
    </w:p>
    <w:p w:rsidR="00EC205D" w:rsidRPr="00EC205D" w:rsidRDefault="00EC205D" w:rsidP="00EC205D">
      <w:pPr>
        <w:shd w:val="clear" w:color="auto" w:fill="FFFFFF"/>
        <w:spacing w:after="0" w:line="360" w:lineRule="auto"/>
        <w:ind w:firstLine="709"/>
        <w:jc w:val="both"/>
        <w:rPr>
          <w:rFonts w:ascii="Times New Roman" w:eastAsia="Times New Roman" w:hAnsi="Times New Roman" w:cs="Times New Roman"/>
          <w:sz w:val="28"/>
          <w:szCs w:val="28"/>
        </w:rPr>
      </w:pPr>
      <w:r w:rsidRPr="00EC205D">
        <w:rPr>
          <w:rFonts w:ascii="Times New Roman" w:eastAsia="Times New Roman" w:hAnsi="Times New Roman" w:cs="Times New Roman"/>
          <w:sz w:val="28"/>
          <w:szCs w:val="28"/>
        </w:rPr>
        <w:t>Обработка результатов и интерпретация</w:t>
      </w:r>
    </w:p>
    <w:p w:rsidR="00EC205D" w:rsidRPr="00EC205D" w:rsidRDefault="00EC205D" w:rsidP="00EC205D">
      <w:pPr>
        <w:shd w:val="clear" w:color="auto" w:fill="FFFFFF"/>
        <w:spacing w:after="0" w:line="360" w:lineRule="auto"/>
        <w:ind w:firstLine="709"/>
        <w:jc w:val="both"/>
        <w:rPr>
          <w:rFonts w:ascii="Times New Roman" w:eastAsia="Times New Roman" w:hAnsi="Times New Roman" w:cs="Times New Roman"/>
          <w:sz w:val="28"/>
          <w:szCs w:val="28"/>
        </w:rPr>
      </w:pPr>
      <w:r w:rsidRPr="00EC205D">
        <w:rPr>
          <w:rFonts w:ascii="Times New Roman" w:eastAsia="Times New Roman" w:hAnsi="Times New Roman" w:cs="Times New Roman"/>
          <w:sz w:val="28"/>
          <w:szCs w:val="28"/>
        </w:rPr>
        <w:t>При анализе полученных данных исходите, из следующего:</w:t>
      </w:r>
    </w:p>
    <w:p w:rsidR="00EC205D" w:rsidRPr="00EC205D" w:rsidRDefault="00EC205D" w:rsidP="00EC205D">
      <w:pPr>
        <w:shd w:val="clear" w:color="auto" w:fill="FFFFFF"/>
        <w:spacing w:after="0" w:line="360" w:lineRule="auto"/>
        <w:ind w:firstLine="709"/>
        <w:jc w:val="both"/>
        <w:rPr>
          <w:rFonts w:ascii="Times New Roman" w:eastAsia="Times New Roman" w:hAnsi="Times New Roman" w:cs="Times New Roman"/>
          <w:sz w:val="28"/>
          <w:szCs w:val="28"/>
        </w:rPr>
      </w:pPr>
      <w:r w:rsidRPr="00EC205D">
        <w:rPr>
          <w:rFonts w:ascii="Times New Roman" w:eastAsia="Times New Roman" w:hAnsi="Times New Roman" w:cs="Times New Roman"/>
          <w:sz w:val="28"/>
          <w:szCs w:val="28"/>
        </w:rPr>
        <w:t>Ступенька 1 – завышенная самооценка.</w:t>
      </w:r>
    </w:p>
    <w:p w:rsidR="00EC205D" w:rsidRPr="00EC205D" w:rsidRDefault="00EC205D" w:rsidP="00EC205D">
      <w:pPr>
        <w:shd w:val="clear" w:color="auto" w:fill="FFFFFF"/>
        <w:spacing w:after="0" w:line="360" w:lineRule="auto"/>
        <w:ind w:firstLine="709"/>
        <w:jc w:val="both"/>
        <w:rPr>
          <w:rFonts w:ascii="Times New Roman" w:eastAsia="Times New Roman" w:hAnsi="Times New Roman" w:cs="Times New Roman"/>
          <w:sz w:val="28"/>
          <w:szCs w:val="28"/>
        </w:rPr>
      </w:pPr>
      <w:r w:rsidRPr="00EC205D">
        <w:rPr>
          <w:rFonts w:ascii="Times New Roman" w:eastAsia="Times New Roman" w:hAnsi="Times New Roman" w:cs="Times New Roman"/>
          <w:sz w:val="28"/>
          <w:szCs w:val="28"/>
        </w:rPr>
        <w:t>Она чаще всего характерна для первоклассников и является для них возрастной нормой. В беседе дети объясняют свой выбор так: «Я поставлю себя на первую ступеньку, потому что она высокая», «Я самый лучший», «Я себя очень люблю», «Тут стоят самые хорошие ребята, и я тоже хочу быть с ними». Нередко бывает так, что ребенок не может объяснить свой выбор, молчит, улыбается или напряженно думает. Это связано со слабо развитой рефлексией (способностью анализировать свою деятельность и соотносить мнения, переживания и действия с мнениями и оценками окружающих).</w:t>
      </w:r>
    </w:p>
    <w:p w:rsidR="00EC205D" w:rsidRPr="00EC205D" w:rsidRDefault="00EC205D" w:rsidP="00EC205D">
      <w:pPr>
        <w:shd w:val="clear" w:color="auto" w:fill="FFFFFF"/>
        <w:spacing w:after="0" w:line="360" w:lineRule="auto"/>
        <w:ind w:firstLine="709"/>
        <w:jc w:val="both"/>
        <w:rPr>
          <w:rFonts w:ascii="Times New Roman" w:eastAsia="Times New Roman" w:hAnsi="Times New Roman" w:cs="Times New Roman"/>
          <w:sz w:val="28"/>
          <w:szCs w:val="28"/>
        </w:rPr>
      </w:pPr>
      <w:r w:rsidRPr="00EC205D">
        <w:rPr>
          <w:rFonts w:ascii="Times New Roman" w:eastAsia="Times New Roman" w:hAnsi="Times New Roman" w:cs="Times New Roman"/>
          <w:sz w:val="28"/>
          <w:szCs w:val="28"/>
        </w:rPr>
        <w:t>Именно поэтому в первом классе не используется балльная (отметочная) оценка. Ведь первоклассник (да и нередко ребята второго класса) в подавляющем своем большинстве принимает отметку учителя как отношение к себе: «Я хорошая, потому что у меня пятерка («звездочка», «бабочка», «солнышко», «красный кирпичик»)»; «Я плохая, потому что у меня тройка («дождик», «синий кирпичик», «черточка», «см.»).</w:t>
      </w:r>
    </w:p>
    <w:p w:rsidR="00EC205D" w:rsidRPr="00EC205D" w:rsidRDefault="00EC205D" w:rsidP="00EC205D">
      <w:pPr>
        <w:shd w:val="clear" w:color="auto" w:fill="FFFFFF"/>
        <w:spacing w:after="0" w:line="360" w:lineRule="auto"/>
        <w:ind w:firstLine="709"/>
        <w:jc w:val="both"/>
        <w:rPr>
          <w:rFonts w:ascii="Times New Roman" w:eastAsia="Times New Roman" w:hAnsi="Times New Roman" w:cs="Times New Roman"/>
          <w:sz w:val="28"/>
          <w:szCs w:val="28"/>
        </w:rPr>
      </w:pPr>
      <w:r w:rsidRPr="00EC205D">
        <w:rPr>
          <w:rFonts w:ascii="Times New Roman" w:eastAsia="Times New Roman" w:hAnsi="Times New Roman" w:cs="Times New Roman"/>
          <w:sz w:val="28"/>
          <w:szCs w:val="28"/>
        </w:rPr>
        <w:t>Ступеньки 2, 3 – адекватная самооценка</w:t>
      </w:r>
    </w:p>
    <w:p w:rsidR="00EC205D" w:rsidRPr="00EC205D" w:rsidRDefault="00EC205D" w:rsidP="00EC205D">
      <w:pPr>
        <w:shd w:val="clear" w:color="auto" w:fill="FFFFFF"/>
        <w:spacing w:after="0" w:line="360" w:lineRule="auto"/>
        <w:ind w:firstLine="709"/>
        <w:jc w:val="both"/>
        <w:rPr>
          <w:rFonts w:ascii="Times New Roman" w:eastAsia="Times New Roman" w:hAnsi="Times New Roman" w:cs="Times New Roman"/>
          <w:sz w:val="28"/>
          <w:szCs w:val="28"/>
        </w:rPr>
      </w:pPr>
      <w:r w:rsidRPr="00EC205D">
        <w:rPr>
          <w:rFonts w:ascii="Times New Roman" w:eastAsia="Times New Roman" w:hAnsi="Times New Roman" w:cs="Times New Roman"/>
          <w:sz w:val="28"/>
          <w:szCs w:val="28"/>
        </w:rPr>
        <w:lastRenderedPageBreak/>
        <w:t>У ребенка сформировано положительное отношение к себе, он умеет оценивать себя и свою деятельность: «Я хороший, потому что я помогаю маме», «Я хороший, потому что учусь на одни пятерки, книжки люблю читать», «Я друзьям помогаю, хорошо с ними играю», – и т.д. Это нормальный вариант развития самооценки.</w:t>
      </w:r>
    </w:p>
    <w:p w:rsidR="00EC205D" w:rsidRPr="00EC205D" w:rsidRDefault="00EC205D" w:rsidP="00EC205D">
      <w:pPr>
        <w:shd w:val="clear" w:color="auto" w:fill="FFFFFF"/>
        <w:spacing w:after="0" w:line="360" w:lineRule="auto"/>
        <w:ind w:firstLine="709"/>
        <w:jc w:val="both"/>
        <w:rPr>
          <w:rFonts w:ascii="Times New Roman" w:eastAsia="Times New Roman" w:hAnsi="Times New Roman" w:cs="Times New Roman"/>
          <w:sz w:val="28"/>
          <w:szCs w:val="28"/>
        </w:rPr>
      </w:pPr>
      <w:r w:rsidRPr="00EC205D">
        <w:rPr>
          <w:rFonts w:ascii="Times New Roman" w:eastAsia="Times New Roman" w:hAnsi="Times New Roman" w:cs="Times New Roman"/>
          <w:sz w:val="28"/>
          <w:szCs w:val="28"/>
        </w:rPr>
        <w:t>Ступенька 4 – заниженная самооценка</w:t>
      </w:r>
    </w:p>
    <w:p w:rsidR="00EC205D" w:rsidRPr="00EC205D" w:rsidRDefault="00EC205D" w:rsidP="00EC205D">
      <w:pPr>
        <w:shd w:val="clear" w:color="auto" w:fill="FFFFFF"/>
        <w:spacing w:after="0" w:line="360" w:lineRule="auto"/>
        <w:ind w:firstLine="709"/>
        <w:jc w:val="both"/>
        <w:rPr>
          <w:rFonts w:ascii="Times New Roman" w:eastAsia="Times New Roman" w:hAnsi="Times New Roman" w:cs="Times New Roman"/>
          <w:sz w:val="28"/>
          <w:szCs w:val="28"/>
        </w:rPr>
      </w:pPr>
      <w:r w:rsidRPr="00EC205D">
        <w:rPr>
          <w:rFonts w:ascii="Times New Roman" w:eastAsia="Times New Roman" w:hAnsi="Times New Roman" w:cs="Times New Roman"/>
          <w:sz w:val="28"/>
          <w:szCs w:val="28"/>
        </w:rPr>
        <w:t>Дети, ставящие себя на четвертую ступеньку, имеют несколько заниженную самооценку. Как правило, это связано с определенной психологической проблемой ученика. В беседе ребенок может о ней рассказать. Например: «Я и ни хороший и ни плохой, потому что я бываю добрым (когда помогаю папе), бываю злым (когда на братика своего кричу)». Здесь налицо проблемы во взаимоотношениях в семье. «Я ни хорошая и ни плохая, потому что пишу плохо буквы, а мама и учительница меня ругают за это». В данном случае разрушены ситуация успеха и положительное отношение школьницы, по меньшей мере к урокам письма; нарушены межличностные отношения со значимыми взрослыми».</w:t>
      </w:r>
    </w:p>
    <w:p w:rsidR="00EC205D" w:rsidRPr="00EC205D" w:rsidRDefault="00EC205D" w:rsidP="00EC205D">
      <w:pPr>
        <w:shd w:val="clear" w:color="auto" w:fill="FFFFFF"/>
        <w:spacing w:after="0" w:line="360" w:lineRule="auto"/>
        <w:ind w:firstLine="709"/>
        <w:jc w:val="both"/>
        <w:rPr>
          <w:rFonts w:ascii="Times New Roman" w:eastAsia="Times New Roman" w:hAnsi="Times New Roman" w:cs="Times New Roman"/>
          <w:sz w:val="28"/>
          <w:szCs w:val="28"/>
        </w:rPr>
      </w:pPr>
      <w:r w:rsidRPr="00EC205D">
        <w:rPr>
          <w:rFonts w:ascii="Times New Roman" w:eastAsia="Times New Roman" w:hAnsi="Times New Roman" w:cs="Times New Roman"/>
          <w:sz w:val="28"/>
          <w:szCs w:val="28"/>
        </w:rPr>
        <w:t>Ступеньки 5, 6 – низкая самооценка</w:t>
      </w:r>
    </w:p>
    <w:p w:rsidR="00EC205D" w:rsidRPr="00EC205D" w:rsidRDefault="00EC205D" w:rsidP="00EC205D">
      <w:pPr>
        <w:shd w:val="clear" w:color="auto" w:fill="FFFFFF"/>
        <w:spacing w:after="0" w:line="360" w:lineRule="auto"/>
        <w:ind w:firstLine="709"/>
        <w:jc w:val="both"/>
        <w:rPr>
          <w:rFonts w:ascii="Times New Roman" w:eastAsia="Times New Roman" w:hAnsi="Times New Roman" w:cs="Times New Roman"/>
          <w:sz w:val="28"/>
          <w:szCs w:val="28"/>
        </w:rPr>
      </w:pPr>
      <w:r w:rsidRPr="00EC205D">
        <w:rPr>
          <w:rFonts w:ascii="Times New Roman" w:eastAsia="Times New Roman" w:hAnsi="Times New Roman" w:cs="Times New Roman"/>
          <w:sz w:val="28"/>
          <w:szCs w:val="28"/>
        </w:rPr>
        <w:t>Младших школьников с низкой самооценкой в классе около 8–10%. Иногда у ребенка ситуативно занижается самооценка. На момент опроса что-то могло произойти: ссора с товарищем, плохая отметка, неудачно наклеенный домик на уроке труда и т.д. И в беседе ученик расскажет об этом. Например: «Я плохой, потому что подрался с Сережей на перемене», «Я плохая, потому что написала диктант на три», – и т.д. В таких случаях, как правило, через день-другой Вы получите от ребенка другой ответ (с положительной самооценкой).</w:t>
      </w:r>
    </w:p>
    <w:p w:rsidR="00EC205D" w:rsidRPr="00EC205D" w:rsidRDefault="00EC205D" w:rsidP="00EC205D">
      <w:pPr>
        <w:shd w:val="clear" w:color="auto" w:fill="FFFFFF"/>
        <w:spacing w:after="0" w:line="360" w:lineRule="auto"/>
        <w:ind w:firstLine="709"/>
        <w:jc w:val="both"/>
        <w:rPr>
          <w:rFonts w:ascii="Times New Roman" w:eastAsia="Times New Roman" w:hAnsi="Times New Roman" w:cs="Times New Roman"/>
          <w:sz w:val="28"/>
          <w:szCs w:val="28"/>
        </w:rPr>
      </w:pPr>
      <w:r w:rsidRPr="00EC205D">
        <w:rPr>
          <w:rFonts w:ascii="Times New Roman" w:eastAsia="Times New Roman" w:hAnsi="Times New Roman" w:cs="Times New Roman"/>
          <w:sz w:val="28"/>
          <w:szCs w:val="28"/>
        </w:rPr>
        <w:t xml:space="preserve">Гораздо серьезнее являются стойкие мотивированные ответы ребят, где красной линией проходит мысль: «Я плохой!» Опасность этой ситуации в том, что низкая самооценка может остаться у ребенка на всю его жизнь, вследствие чего он не только не раскроет своих возможностей, способностей, </w:t>
      </w:r>
      <w:r w:rsidRPr="00EC205D">
        <w:rPr>
          <w:rFonts w:ascii="Times New Roman" w:eastAsia="Times New Roman" w:hAnsi="Times New Roman" w:cs="Times New Roman"/>
          <w:sz w:val="28"/>
          <w:szCs w:val="28"/>
        </w:rPr>
        <w:lastRenderedPageBreak/>
        <w:t>задатков, но и превратит свою жизнь в череду проблем и неурядиц, следуя своей логике: «Я плохой, значит, я не достоин ничего хорошего».</w:t>
      </w:r>
    </w:p>
    <w:p w:rsidR="00EC205D" w:rsidRPr="00CA48B8" w:rsidRDefault="00EC205D" w:rsidP="00EC205D">
      <w:pPr>
        <w:shd w:val="clear" w:color="auto" w:fill="FFFFFF"/>
        <w:spacing w:after="0" w:line="360" w:lineRule="auto"/>
        <w:ind w:firstLine="709"/>
        <w:jc w:val="both"/>
        <w:rPr>
          <w:rFonts w:ascii="Times New Roman" w:eastAsia="Times New Roman" w:hAnsi="Times New Roman" w:cs="Times New Roman"/>
          <w:color w:val="FF0000"/>
          <w:sz w:val="28"/>
          <w:szCs w:val="28"/>
        </w:rPr>
      </w:pPr>
      <w:r w:rsidRPr="00CA48B8">
        <w:rPr>
          <w:rFonts w:ascii="Times New Roman" w:eastAsia="Times New Roman" w:hAnsi="Times New Roman" w:cs="Times New Roman"/>
          <w:color w:val="FF0000"/>
          <w:sz w:val="28"/>
          <w:szCs w:val="28"/>
        </w:rPr>
        <w:t>Учителю очень важно знать причину низкой самооценки школьника – без этого нельзя помочь ребенку.</w:t>
      </w:r>
      <w:r w:rsidRPr="00EC205D">
        <w:rPr>
          <w:rFonts w:ascii="Times New Roman" w:eastAsia="Times New Roman" w:hAnsi="Times New Roman" w:cs="Times New Roman"/>
          <w:sz w:val="28"/>
          <w:szCs w:val="28"/>
        </w:rPr>
        <w:t xml:space="preserve"> </w:t>
      </w:r>
      <w:r w:rsidRPr="00CA48B8">
        <w:rPr>
          <w:rFonts w:ascii="Times New Roman" w:eastAsia="Times New Roman" w:hAnsi="Times New Roman" w:cs="Times New Roman"/>
          <w:color w:val="FF0000"/>
          <w:sz w:val="28"/>
          <w:szCs w:val="28"/>
        </w:rPr>
        <w:t>Приведем примеры ответов ребят, из которых сразу становится понятно, в каком направлении оказывать им помощь: «Я поставлю себя на нижнюю ступеньку (рисует кружок на пятой ступеньке), потому что мама говорит, что я невнимательный и делаю много ошибок в тетрадях». Здесь необходима работа с родителями школьника: беседы, в которых следует объяснить индивидуальные особенности ребенка. Например, если это первоклассник, то необходимо рассказать, напомнить лишний раз родителям о том, что ребенок в этом возрасте еще не обладает ни устойчивым вниманием, ни произвольностью поведения, что у каждого ученика свой темп усвоения знаний, формирования учебных навыков. Полезно регулярно напоминать родителям о недопустимости чрезмерных требований к неуспевающему школьнику. Крайне важна демонстрация родителями положительных качеств, каждого успеха их ребенка.</w:t>
      </w:r>
    </w:p>
    <w:p w:rsidR="00EC205D" w:rsidRPr="00CA48B8" w:rsidRDefault="00EC205D" w:rsidP="00EC205D">
      <w:pPr>
        <w:shd w:val="clear" w:color="auto" w:fill="FFFFFF"/>
        <w:spacing w:after="0" w:line="360" w:lineRule="auto"/>
        <w:ind w:firstLine="709"/>
        <w:jc w:val="both"/>
        <w:rPr>
          <w:rFonts w:ascii="Times New Roman" w:eastAsia="Times New Roman" w:hAnsi="Times New Roman" w:cs="Times New Roman"/>
          <w:color w:val="FF0000"/>
          <w:sz w:val="28"/>
          <w:szCs w:val="28"/>
        </w:rPr>
      </w:pPr>
      <w:r w:rsidRPr="00CA48B8">
        <w:rPr>
          <w:rFonts w:ascii="Times New Roman" w:eastAsia="Times New Roman" w:hAnsi="Times New Roman" w:cs="Times New Roman"/>
          <w:color w:val="FF0000"/>
          <w:sz w:val="28"/>
          <w:szCs w:val="28"/>
        </w:rPr>
        <w:t>«Я сюда себя поставлю, на нижнюю, шестую ступеньку, потому что у меня двойки в дневнике, а учительница меня ставит в угол». Первое, что необходимо сделать, – это выявить причину неуспешности школьника (его учебы, плохого поведения) и вместе со школьным педагогом-психологом, родителями начать работу по созданию успешной учебной ситуации. Существенную роль может сыграть положительная словесная оценка процесса деятельности и отношения ученика к выполнению учебной работы.</w:t>
      </w:r>
    </w:p>
    <w:p w:rsidR="00EC205D" w:rsidRPr="00EC205D" w:rsidRDefault="00EC205D" w:rsidP="00EC205D">
      <w:pPr>
        <w:shd w:val="clear" w:color="auto" w:fill="FFFFFF"/>
        <w:spacing w:after="0" w:line="360" w:lineRule="auto"/>
        <w:ind w:firstLine="709"/>
        <w:jc w:val="both"/>
        <w:rPr>
          <w:rFonts w:ascii="Times New Roman" w:eastAsia="Times New Roman" w:hAnsi="Times New Roman" w:cs="Times New Roman"/>
          <w:sz w:val="28"/>
          <w:szCs w:val="28"/>
        </w:rPr>
      </w:pPr>
      <w:r w:rsidRPr="00CA48B8">
        <w:rPr>
          <w:rFonts w:ascii="Times New Roman" w:eastAsia="Times New Roman" w:hAnsi="Times New Roman" w:cs="Times New Roman"/>
          <w:color w:val="FF0000"/>
          <w:sz w:val="28"/>
          <w:szCs w:val="28"/>
        </w:rPr>
        <w:t>Все педагоги понимают, что отрицательные отметки не способствуют улучшению учебы, а лишь формируют негативное отношение ребенка к школе. Искать положительное в деятельности ученика, указывать даже на незначительные успехи, хвалить за самостоятельность, старание, внимательность – основные способы повышения самооценки школьников.</w:t>
      </w:r>
      <w:r w:rsidRPr="00EC205D">
        <w:rPr>
          <w:rFonts w:ascii="Times New Roman" w:eastAsia="Times New Roman" w:hAnsi="Times New Roman" w:cs="Times New Roman"/>
          <w:sz w:val="28"/>
          <w:szCs w:val="28"/>
        </w:rPr>
        <w:t xml:space="preserve"> «Я дерусь с ребятами, они меня не принимают в игру» (ставит себя на шестую ступеньку)». Проблема несформированности межличностных </w:t>
      </w:r>
      <w:r w:rsidRPr="00EC205D">
        <w:rPr>
          <w:rFonts w:ascii="Times New Roman" w:eastAsia="Times New Roman" w:hAnsi="Times New Roman" w:cs="Times New Roman"/>
          <w:sz w:val="28"/>
          <w:szCs w:val="28"/>
        </w:rPr>
        <w:lastRenderedPageBreak/>
        <w:t xml:space="preserve">отношений – одна из острейших в современном начальном образовании. Неумение детей общаться, сотрудничать друг с другом – основные причины конфликтов в детской среде. </w:t>
      </w:r>
    </w:p>
    <w:p w:rsidR="00EC205D" w:rsidRPr="00EC205D" w:rsidRDefault="00EC205D" w:rsidP="00EC205D">
      <w:pPr>
        <w:shd w:val="clear" w:color="auto" w:fill="FFFFFF"/>
        <w:spacing w:after="0" w:line="360" w:lineRule="auto"/>
        <w:ind w:firstLine="709"/>
        <w:jc w:val="both"/>
        <w:rPr>
          <w:rFonts w:ascii="Times New Roman" w:eastAsia="Times New Roman" w:hAnsi="Times New Roman" w:cs="Times New Roman"/>
          <w:sz w:val="28"/>
          <w:szCs w:val="28"/>
        </w:rPr>
      </w:pPr>
      <w:r w:rsidRPr="00EC205D">
        <w:rPr>
          <w:rFonts w:ascii="Times New Roman" w:eastAsia="Times New Roman" w:hAnsi="Times New Roman" w:cs="Times New Roman"/>
          <w:sz w:val="28"/>
          <w:szCs w:val="28"/>
        </w:rPr>
        <w:t>Ступенька 7 – резко заниженная самооценка</w:t>
      </w:r>
    </w:p>
    <w:p w:rsidR="00EC205D" w:rsidRPr="00EC205D" w:rsidRDefault="00EC205D" w:rsidP="00EC205D">
      <w:pPr>
        <w:shd w:val="clear" w:color="auto" w:fill="FFFFFF"/>
        <w:spacing w:after="0" w:line="360" w:lineRule="auto"/>
        <w:ind w:firstLine="709"/>
        <w:jc w:val="both"/>
        <w:rPr>
          <w:rFonts w:ascii="Times New Roman" w:eastAsia="Times New Roman" w:hAnsi="Times New Roman" w:cs="Times New Roman"/>
          <w:sz w:val="28"/>
          <w:szCs w:val="28"/>
        </w:rPr>
      </w:pPr>
      <w:r w:rsidRPr="00EC205D">
        <w:rPr>
          <w:rFonts w:ascii="Times New Roman" w:eastAsia="Times New Roman" w:hAnsi="Times New Roman" w:cs="Times New Roman"/>
          <w:sz w:val="28"/>
          <w:szCs w:val="28"/>
        </w:rPr>
        <w:t xml:space="preserve">Ребенок, который выбирает самую нижнюю ступеньку, находится в ситуации школьной дезадаптации, личностного и эмоционального неблагополучия. Чтобы отнести себя к «самым плохим ребятам», нужен комплекс негативных, постоянно влияющих на школьника факторов. К несчастью, школа нередко становится одним из таких факторов. </w:t>
      </w:r>
    </w:p>
    <w:p w:rsidR="0057199B" w:rsidRPr="006A6109" w:rsidRDefault="00A979B8" w:rsidP="006A6109">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57199B" w:rsidRPr="006A6109">
        <w:rPr>
          <w:rFonts w:ascii="Times New Roman" w:eastAsia="Times New Roman" w:hAnsi="Times New Roman" w:cs="Times New Roman"/>
          <w:sz w:val="28"/>
          <w:szCs w:val="28"/>
        </w:rPr>
        <w:t>Методика «Выбери нужное лицо», направлена на изучение эмоционального отношения и тревожности в социальных ситуациях (Немов Р.С.).</w:t>
      </w:r>
    </w:p>
    <w:p w:rsidR="0057199B" w:rsidRPr="006A6109" w:rsidRDefault="0057199B" w:rsidP="006A6109">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Эта методика представляет собой детский тест тревожности, разработанный американскими психологами Р.Тэммл, М.Дорки и В.Амен.</w:t>
      </w:r>
    </w:p>
    <w:p w:rsidR="0057199B" w:rsidRPr="006A6109" w:rsidRDefault="0057199B" w:rsidP="006A6109">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Задача состоит в том, чтобы исследовать и оценить тревожность ребёнка в типичных для него жизненных ситуациях, где соответствующее качество личности проявляется в наибольшей степени. При этом сама тревожность рассматривается как черта личности, функция которой состоит в обеспечении безопасности человека на психологическом уровне и которая вместе с тем имеет отрицательные следствия. Они заключаются, в частности в торможении активности ребёнка, направленной на достижении успехов. Высокая тревожность, по сведениям Р.С. Немова, сопровождается обычно развитой потребностью избегания неудач, что существенно препятствует стремлению к достижению успехов.</w:t>
      </w:r>
    </w:p>
    <w:p w:rsidR="0057199B" w:rsidRPr="006A6109" w:rsidRDefault="0057199B" w:rsidP="006A6109">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Следует отметить, что тревожность, испытываемая человеком по отношению к определённой ситуации, не обязательно будет точно также проявляться в другой социальной ситуации, и это во многом зависит от отрицательного эмоционального опыта, приобретённого ребёнком в данной или иных жизненных ситуациях.</w:t>
      </w:r>
    </w:p>
    <w:p w:rsidR="0057199B" w:rsidRPr="006A6109" w:rsidRDefault="0057199B" w:rsidP="006A6109">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lastRenderedPageBreak/>
        <w:t xml:space="preserve">Психодиагностический изобразительный материал в этой методике представлен серией рисунков размером 8,5 х </w:t>
      </w:r>
      <w:smartTag w:uri="urn:schemas-microsoft-com:office:smarttags" w:element="metricconverter">
        <w:smartTagPr>
          <w:attr w:name="ProductID" w:val="11 см"/>
        </w:smartTagPr>
        <w:r w:rsidRPr="006A6109">
          <w:rPr>
            <w:rFonts w:ascii="Times New Roman" w:eastAsia="Times New Roman" w:hAnsi="Times New Roman" w:cs="Times New Roman"/>
            <w:sz w:val="28"/>
            <w:szCs w:val="28"/>
          </w:rPr>
          <w:t>11 см</w:t>
        </w:r>
      </w:smartTag>
      <w:r w:rsidRPr="006A6109">
        <w:rPr>
          <w:rFonts w:ascii="Times New Roman" w:eastAsia="Times New Roman" w:hAnsi="Times New Roman" w:cs="Times New Roman"/>
          <w:sz w:val="28"/>
          <w:szCs w:val="28"/>
        </w:rPr>
        <w:t>. Каждый рисунок сюжетно представляет собой некоторую типичную для жизни ребёнка ситуацию.</w:t>
      </w:r>
    </w:p>
    <w:p w:rsidR="0057199B" w:rsidRPr="006A6109" w:rsidRDefault="0057199B" w:rsidP="006A6109">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Каждый из описанных рисунков выполнен в двух вариантах: для мальчиков (на рисунке изображён мальчик) и для девочек (на рисунке представлена девочка). В процессе тестирования испытуемый идентифицирует себя с ребёнком того же пола, что и он сам. Лицо данного ребёнка не прорисовано полностью, дан лишь общий контур его головы.</w:t>
      </w:r>
    </w:p>
    <w:p w:rsidR="0057199B" w:rsidRPr="006A6109" w:rsidRDefault="0057199B" w:rsidP="006A6109">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Каждый рисунок снабжён двумя дополнительными изображениями детской головы, по размерам точно соответствующими контуру лица ребёнка на рисунке. На одном из дополнительных изображений представлено улыбающееся лицо ребёнка, а на другом – печальное.</w:t>
      </w:r>
    </w:p>
    <w:p w:rsidR="0057199B" w:rsidRPr="006A6109" w:rsidRDefault="0057199B" w:rsidP="006A6109">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Предлагаемые рисунки изображают типичные жизненные ситуации, с которыми сталкиваются дети и которые могут вызвать у них повышенную тревожность. Предполагается, что выбор ребёнком того или иного лица будет зависеть от его собственного психологического состояния в момент проведения тестирования. Двусмысленные рисунки в методике имеет основную «проективную» нагрузку. То, какой смысл придаёт ребёнок именно этим рисункам, указывает на типичное для него эмоциональное состояние в подобных жизненных ситуациях.</w:t>
      </w:r>
    </w:p>
    <w:p w:rsidR="0057199B" w:rsidRPr="006A6109" w:rsidRDefault="0057199B" w:rsidP="006A6109">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В процессе психодиагностики рисунки предъявляются ребёнку в той последовательности, в которые они представлены в авторском варианте. Показав ребёнку рисунок, экспериментатор к каждому из них даёт разъяснение (то есть обозначает ситуацию) и задаёт вопрос: «Как ты думаешь, какое у ребёнка будет лицо, весёлое или печальное?»</w:t>
      </w:r>
    </w:p>
    <w:p w:rsidR="0057199B" w:rsidRPr="009E19BE" w:rsidRDefault="0057199B" w:rsidP="009E19BE">
      <w:pPr>
        <w:spacing w:after="0" w:line="360" w:lineRule="auto"/>
        <w:ind w:firstLine="709"/>
        <w:jc w:val="both"/>
        <w:rPr>
          <w:rFonts w:ascii="Times New Roman" w:eastAsia="Times New Roman" w:hAnsi="Times New Roman" w:cs="Times New Roman"/>
          <w:b/>
          <w:sz w:val="28"/>
          <w:szCs w:val="28"/>
        </w:rPr>
      </w:pPr>
      <w:r w:rsidRPr="009B4231">
        <w:rPr>
          <w:rFonts w:ascii="Times New Roman" w:eastAsia="Times New Roman" w:hAnsi="Times New Roman" w:cs="Times New Roman"/>
          <w:sz w:val="28"/>
          <w:szCs w:val="28"/>
        </w:rPr>
        <w:t>Результаты исследования</w:t>
      </w:r>
      <w:r w:rsidR="009E19BE" w:rsidRPr="009E19BE">
        <w:rPr>
          <w:rFonts w:ascii="Times New Roman" w:eastAsia="Times New Roman" w:hAnsi="Times New Roman" w:cs="Times New Roman"/>
          <w:sz w:val="28"/>
          <w:szCs w:val="28"/>
        </w:rPr>
        <w:t xml:space="preserve"> </w:t>
      </w:r>
      <w:r w:rsidR="009E19BE" w:rsidRPr="006A6109">
        <w:rPr>
          <w:rFonts w:ascii="Times New Roman" w:eastAsia="Times New Roman" w:hAnsi="Times New Roman" w:cs="Times New Roman"/>
          <w:sz w:val="28"/>
          <w:szCs w:val="28"/>
        </w:rPr>
        <w:t>по методике «Лесен</w:t>
      </w:r>
      <w:r w:rsidR="009E19BE">
        <w:rPr>
          <w:rFonts w:ascii="Times New Roman" w:eastAsia="Times New Roman" w:hAnsi="Times New Roman" w:cs="Times New Roman"/>
          <w:sz w:val="28"/>
          <w:szCs w:val="28"/>
        </w:rPr>
        <w:t>ка</w:t>
      </w:r>
      <w:r w:rsidRPr="006A6109">
        <w:rPr>
          <w:rFonts w:ascii="Times New Roman" w:eastAsia="Times New Roman" w:hAnsi="Times New Roman" w:cs="Times New Roman"/>
          <w:sz w:val="28"/>
          <w:szCs w:val="28"/>
        </w:rPr>
        <w:t>». Результаты, сгруппированные в соответствии с полом ребенка, представлены в таблице 1.</w:t>
      </w:r>
    </w:p>
    <w:p w:rsidR="0057199B" w:rsidRDefault="0057199B" w:rsidP="006A6109">
      <w:pPr>
        <w:spacing w:after="0" w:line="360" w:lineRule="auto"/>
        <w:ind w:firstLine="709"/>
        <w:jc w:val="both"/>
        <w:rPr>
          <w:rFonts w:ascii="Times New Roman" w:eastAsia="Times New Roman" w:hAnsi="Times New Roman" w:cs="Times New Roman"/>
          <w:sz w:val="28"/>
          <w:szCs w:val="28"/>
        </w:rPr>
      </w:pPr>
    </w:p>
    <w:p w:rsidR="008E6F55" w:rsidRPr="006A6109" w:rsidRDefault="008E6F55" w:rsidP="006A6109">
      <w:pPr>
        <w:spacing w:after="0" w:line="360" w:lineRule="auto"/>
        <w:ind w:firstLine="709"/>
        <w:jc w:val="both"/>
        <w:rPr>
          <w:rFonts w:ascii="Times New Roman" w:eastAsia="Times New Roman" w:hAnsi="Times New Roman" w:cs="Times New Roman"/>
          <w:sz w:val="28"/>
          <w:szCs w:val="28"/>
        </w:rPr>
      </w:pPr>
    </w:p>
    <w:p w:rsidR="008E6F55" w:rsidRDefault="0057199B" w:rsidP="008E6F55">
      <w:pPr>
        <w:spacing w:after="0" w:line="360" w:lineRule="auto"/>
        <w:ind w:firstLine="709"/>
        <w:jc w:val="right"/>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lastRenderedPageBreak/>
        <w:t xml:space="preserve">Таблица 1. </w:t>
      </w:r>
    </w:p>
    <w:p w:rsidR="0057199B" w:rsidRDefault="0057199B" w:rsidP="008E6F55">
      <w:pPr>
        <w:spacing w:after="0" w:line="360" w:lineRule="auto"/>
        <w:ind w:firstLine="709"/>
        <w:jc w:val="center"/>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Результаты по методике «Лесенка»</w:t>
      </w:r>
    </w:p>
    <w:tbl>
      <w:tblPr>
        <w:tblStyle w:val="a9"/>
        <w:tblW w:w="0" w:type="auto"/>
        <w:tblLook w:val="04A0" w:firstRow="1" w:lastRow="0" w:firstColumn="1" w:lastColumn="0" w:noHBand="0" w:noVBand="1"/>
      </w:tblPr>
      <w:tblGrid>
        <w:gridCol w:w="675"/>
        <w:gridCol w:w="4110"/>
        <w:gridCol w:w="2393"/>
        <w:gridCol w:w="2393"/>
      </w:tblGrid>
      <w:tr w:rsidR="009E19BE" w:rsidTr="008E6F55">
        <w:tc>
          <w:tcPr>
            <w:tcW w:w="675" w:type="dxa"/>
          </w:tcPr>
          <w:p w:rsidR="009E19BE" w:rsidRPr="008E6F55" w:rsidRDefault="00640DBB" w:rsidP="00F4523B">
            <w:pPr>
              <w:jc w:val="center"/>
              <w:rPr>
                <w:sz w:val="28"/>
                <w:szCs w:val="28"/>
              </w:rPr>
            </w:pPr>
            <w:r w:rsidRPr="008E6F55">
              <w:rPr>
                <w:sz w:val="28"/>
                <w:szCs w:val="28"/>
              </w:rPr>
              <w:t>№</w:t>
            </w:r>
          </w:p>
        </w:tc>
        <w:tc>
          <w:tcPr>
            <w:tcW w:w="4110" w:type="dxa"/>
          </w:tcPr>
          <w:p w:rsidR="009E19BE" w:rsidRPr="008E6F55" w:rsidRDefault="00640DBB" w:rsidP="00F4523B">
            <w:pPr>
              <w:jc w:val="center"/>
              <w:rPr>
                <w:sz w:val="28"/>
                <w:szCs w:val="28"/>
              </w:rPr>
            </w:pPr>
            <w:r w:rsidRPr="008E6F55">
              <w:rPr>
                <w:sz w:val="28"/>
                <w:szCs w:val="28"/>
              </w:rPr>
              <w:t>Фамилия Имя</w:t>
            </w:r>
          </w:p>
        </w:tc>
        <w:tc>
          <w:tcPr>
            <w:tcW w:w="2393" w:type="dxa"/>
          </w:tcPr>
          <w:p w:rsidR="009E19BE" w:rsidRPr="008E6F55" w:rsidRDefault="00640DBB" w:rsidP="00F4523B">
            <w:pPr>
              <w:jc w:val="center"/>
              <w:rPr>
                <w:sz w:val="28"/>
                <w:szCs w:val="28"/>
              </w:rPr>
            </w:pPr>
            <w:r w:rsidRPr="008E6F55">
              <w:rPr>
                <w:sz w:val="28"/>
                <w:szCs w:val="28"/>
              </w:rPr>
              <w:t>Количество баллов</w:t>
            </w:r>
          </w:p>
        </w:tc>
        <w:tc>
          <w:tcPr>
            <w:tcW w:w="2393" w:type="dxa"/>
          </w:tcPr>
          <w:p w:rsidR="009E19BE" w:rsidRPr="008E6F55" w:rsidRDefault="004F7E92" w:rsidP="00F4523B">
            <w:pPr>
              <w:jc w:val="center"/>
              <w:rPr>
                <w:sz w:val="28"/>
                <w:szCs w:val="28"/>
              </w:rPr>
            </w:pPr>
            <w:r w:rsidRPr="008E6F55">
              <w:rPr>
                <w:sz w:val="28"/>
                <w:szCs w:val="28"/>
              </w:rPr>
              <w:t>Самооценка</w:t>
            </w:r>
          </w:p>
        </w:tc>
      </w:tr>
      <w:tr w:rsidR="009E19BE" w:rsidTr="008E6F55">
        <w:tc>
          <w:tcPr>
            <w:tcW w:w="675" w:type="dxa"/>
          </w:tcPr>
          <w:p w:rsidR="009E19BE" w:rsidRPr="008E6F55" w:rsidRDefault="009E19BE" w:rsidP="00F4523B">
            <w:pPr>
              <w:pStyle w:val="a7"/>
              <w:numPr>
                <w:ilvl w:val="0"/>
                <w:numId w:val="18"/>
              </w:numPr>
              <w:ind w:left="57" w:firstLine="0"/>
              <w:jc w:val="center"/>
              <w:rPr>
                <w:sz w:val="28"/>
                <w:szCs w:val="28"/>
              </w:rPr>
            </w:pPr>
          </w:p>
        </w:tc>
        <w:tc>
          <w:tcPr>
            <w:tcW w:w="4110" w:type="dxa"/>
          </w:tcPr>
          <w:p w:rsidR="009E19BE" w:rsidRPr="008E6F55" w:rsidRDefault="00C33321" w:rsidP="00F4523B">
            <w:pPr>
              <w:jc w:val="center"/>
              <w:rPr>
                <w:sz w:val="28"/>
                <w:szCs w:val="28"/>
              </w:rPr>
            </w:pPr>
            <w:r w:rsidRPr="008E6F55">
              <w:rPr>
                <w:sz w:val="28"/>
                <w:szCs w:val="28"/>
              </w:rPr>
              <w:t>Николаев Руслан</w:t>
            </w:r>
          </w:p>
        </w:tc>
        <w:tc>
          <w:tcPr>
            <w:tcW w:w="2393" w:type="dxa"/>
          </w:tcPr>
          <w:p w:rsidR="009E19BE" w:rsidRPr="008E6F55" w:rsidRDefault="004F7E92" w:rsidP="00F4523B">
            <w:pPr>
              <w:jc w:val="center"/>
              <w:rPr>
                <w:sz w:val="28"/>
                <w:szCs w:val="28"/>
              </w:rPr>
            </w:pPr>
            <w:r w:rsidRPr="008E6F55">
              <w:rPr>
                <w:sz w:val="28"/>
                <w:szCs w:val="28"/>
              </w:rPr>
              <w:t>3</w:t>
            </w:r>
          </w:p>
        </w:tc>
        <w:tc>
          <w:tcPr>
            <w:tcW w:w="2393" w:type="dxa"/>
          </w:tcPr>
          <w:p w:rsidR="009E19BE" w:rsidRPr="008E6F55" w:rsidRDefault="004F7E92" w:rsidP="00F4523B">
            <w:pPr>
              <w:jc w:val="center"/>
              <w:rPr>
                <w:sz w:val="28"/>
                <w:szCs w:val="28"/>
              </w:rPr>
            </w:pPr>
            <w:r w:rsidRPr="008E6F55">
              <w:rPr>
                <w:sz w:val="28"/>
                <w:szCs w:val="28"/>
              </w:rPr>
              <w:t>высокая</w:t>
            </w:r>
          </w:p>
        </w:tc>
      </w:tr>
      <w:tr w:rsidR="009E19BE" w:rsidTr="008E6F55">
        <w:tc>
          <w:tcPr>
            <w:tcW w:w="675" w:type="dxa"/>
          </w:tcPr>
          <w:p w:rsidR="009E19BE" w:rsidRPr="008E6F55" w:rsidRDefault="009E19BE" w:rsidP="00F4523B">
            <w:pPr>
              <w:pStyle w:val="a7"/>
              <w:numPr>
                <w:ilvl w:val="0"/>
                <w:numId w:val="18"/>
              </w:numPr>
              <w:ind w:left="57" w:firstLine="0"/>
              <w:jc w:val="center"/>
              <w:rPr>
                <w:sz w:val="28"/>
                <w:szCs w:val="28"/>
              </w:rPr>
            </w:pPr>
          </w:p>
        </w:tc>
        <w:tc>
          <w:tcPr>
            <w:tcW w:w="4110" w:type="dxa"/>
          </w:tcPr>
          <w:p w:rsidR="009E19BE" w:rsidRPr="008E6F55" w:rsidRDefault="00C33321" w:rsidP="00F4523B">
            <w:pPr>
              <w:jc w:val="center"/>
              <w:rPr>
                <w:sz w:val="28"/>
                <w:szCs w:val="28"/>
              </w:rPr>
            </w:pPr>
            <w:r w:rsidRPr="008E6F55">
              <w:rPr>
                <w:sz w:val="28"/>
                <w:szCs w:val="28"/>
              </w:rPr>
              <w:t>Ильина Ольга</w:t>
            </w:r>
          </w:p>
        </w:tc>
        <w:tc>
          <w:tcPr>
            <w:tcW w:w="2393" w:type="dxa"/>
          </w:tcPr>
          <w:p w:rsidR="009E19BE" w:rsidRPr="008E6F55" w:rsidRDefault="00F57445" w:rsidP="00F4523B">
            <w:pPr>
              <w:jc w:val="center"/>
              <w:rPr>
                <w:sz w:val="28"/>
                <w:szCs w:val="28"/>
              </w:rPr>
            </w:pPr>
            <w:r w:rsidRPr="008E6F55">
              <w:rPr>
                <w:sz w:val="28"/>
                <w:szCs w:val="28"/>
              </w:rPr>
              <w:t>5</w:t>
            </w:r>
          </w:p>
        </w:tc>
        <w:tc>
          <w:tcPr>
            <w:tcW w:w="2393" w:type="dxa"/>
          </w:tcPr>
          <w:p w:rsidR="009E19BE" w:rsidRPr="008E6F55" w:rsidRDefault="00F57445" w:rsidP="00F4523B">
            <w:pPr>
              <w:jc w:val="center"/>
              <w:rPr>
                <w:sz w:val="28"/>
                <w:szCs w:val="28"/>
              </w:rPr>
            </w:pPr>
            <w:r w:rsidRPr="008E6F55">
              <w:rPr>
                <w:sz w:val="28"/>
                <w:szCs w:val="28"/>
              </w:rPr>
              <w:t>низкая</w:t>
            </w:r>
          </w:p>
        </w:tc>
      </w:tr>
      <w:tr w:rsidR="009E19BE" w:rsidTr="008E6F55">
        <w:tc>
          <w:tcPr>
            <w:tcW w:w="675" w:type="dxa"/>
          </w:tcPr>
          <w:p w:rsidR="009E19BE" w:rsidRPr="008E6F55" w:rsidRDefault="009E19BE" w:rsidP="00F4523B">
            <w:pPr>
              <w:pStyle w:val="a7"/>
              <w:numPr>
                <w:ilvl w:val="0"/>
                <w:numId w:val="18"/>
              </w:numPr>
              <w:ind w:left="57" w:firstLine="0"/>
              <w:jc w:val="center"/>
              <w:rPr>
                <w:sz w:val="28"/>
                <w:szCs w:val="28"/>
              </w:rPr>
            </w:pPr>
          </w:p>
        </w:tc>
        <w:tc>
          <w:tcPr>
            <w:tcW w:w="4110" w:type="dxa"/>
          </w:tcPr>
          <w:p w:rsidR="009E19BE" w:rsidRPr="008E6F55" w:rsidRDefault="00C33321" w:rsidP="00F4523B">
            <w:pPr>
              <w:jc w:val="center"/>
              <w:rPr>
                <w:sz w:val="28"/>
                <w:szCs w:val="28"/>
              </w:rPr>
            </w:pPr>
            <w:r w:rsidRPr="008E6F55">
              <w:rPr>
                <w:sz w:val="28"/>
                <w:szCs w:val="28"/>
              </w:rPr>
              <w:t>Фадеева Оксана</w:t>
            </w:r>
          </w:p>
        </w:tc>
        <w:tc>
          <w:tcPr>
            <w:tcW w:w="2393" w:type="dxa"/>
          </w:tcPr>
          <w:p w:rsidR="009E19BE" w:rsidRPr="008E6F55" w:rsidRDefault="00F57445" w:rsidP="00F4523B">
            <w:pPr>
              <w:jc w:val="center"/>
              <w:rPr>
                <w:sz w:val="28"/>
                <w:szCs w:val="28"/>
              </w:rPr>
            </w:pPr>
            <w:r w:rsidRPr="008E6F55">
              <w:rPr>
                <w:sz w:val="28"/>
                <w:szCs w:val="28"/>
              </w:rPr>
              <w:t>4</w:t>
            </w:r>
          </w:p>
        </w:tc>
        <w:tc>
          <w:tcPr>
            <w:tcW w:w="2393" w:type="dxa"/>
          </w:tcPr>
          <w:p w:rsidR="009E19BE" w:rsidRPr="008E6F55" w:rsidRDefault="00F57445" w:rsidP="00F4523B">
            <w:pPr>
              <w:jc w:val="center"/>
              <w:rPr>
                <w:sz w:val="28"/>
                <w:szCs w:val="28"/>
              </w:rPr>
            </w:pPr>
            <w:r w:rsidRPr="008E6F55">
              <w:rPr>
                <w:sz w:val="28"/>
                <w:szCs w:val="28"/>
              </w:rPr>
              <w:t>средняя</w:t>
            </w:r>
          </w:p>
        </w:tc>
      </w:tr>
      <w:tr w:rsidR="009E19BE" w:rsidTr="008E6F55">
        <w:tc>
          <w:tcPr>
            <w:tcW w:w="675" w:type="dxa"/>
          </w:tcPr>
          <w:p w:rsidR="009E19BE" w:rsidRPr="008E6F55" w:rsidRDefault="009E19BE" w:rsidP="00F4523B">
            <w:pPr>
              <w:pStyle w:val="a7"/>
              <w:numPr>
                <w:ilvl w:val="0"/>
                <w:numId w:val="18"/>
              </w:numPr>
              <w:ind w:left="57" w:firstLine="0"/>
              <w:jc w:val="center"/>
              <w:rPr>
                <w:sz w:val="28"/>
                <w:szCs w:val="28"/>
              </w:rPr>
            </w:pPr>
          </w:p>
        </w:tc>
        <w:tc>
          <w:tcPr>
            <w:tcW w:w="4110" w:type="dxa"/>
          </w:tcPr>
          <w:p w:rsidR="009E19BE" w:rsidRPr="008E6F55" w:rsidRDefault="00C33321" w:rsidP="00F4523B">
            <w:pPr>
              <w:jc w:val="center"/>
              <w:rPr>
                <w:sz w:val="28"/>
                <w:szCs w:val="28"/>
              </w:rPr>
            </w:pPr>
            <w:r w:rsidRPr="008E6F55">
              <w:rPr>
                <w:sz w:val="28"/>
                <w:szCs w:val="28"/>
              </w:rPr>
              <w:t>Кузьмин Артем</w:t>
            </w:r>
          </w:p>
        </w:tc>
        <w:tc>
          <w:tcPr>
            <w:tcW w:w="2393" w:type="dxa"/>
          </w:tcPr>
          <w:p w:rsidR="009E19BE" w:rsidRPr="008E6F55" w:rsidRDefault="00F57445" w:rsidP="00F4523B">
            <w:pPr>
              <w:jc w:val="center"/>
              <w:rPr>
                <w:sz w:val="28"/>
                <w:szCs w:val="28"/>
              </w:rPr>
            </w:pPr>
            <w:r w:rsidRPr="008E6F55">
              <w:rPr>
                <w:sz w:val="28"/>
                <w:szCs w:val="28"/>
              </w:rPr>
              <w:t>4</w:t>
            </w:r>
          </w:p>
        </w:tc>
        <w:tc>
          <w:tcPr>
            <w:tcW w:w="2393" w:type="dxa"/>
          </w:tcPr>
          <w:p w:rsidR="009E19BE" w:rsidRPr="008E6F55" w:rsidRDefault="00F57445" w:rsidP="00F4523B">
            <w:pPr>
              <w:jc w:val="center"/>
              <w:rPr>
                <w:sz w:val="28"/>
                <w:szCs w:val="28"/>
              </w:rPr>
            </w:pPr>
            <w:r w:rsidRPr="008E6F55">
              <w:rPr>
                <w:sz w:val="28"/>
                <w:szCs w:val="28"/>
              </w:rPr>
              <w:t>средняя</w:t>
            </w:r>
          </w:p>
        </w:tc>
      </w:tr>
      <w:tr w:rsidR="009E19BE" w:rsidTr="008E6F55">
        <w:tc>
          <w:tcPr>
            <w:tcW w:w="675" w:type="dxa"/>
          </w:tcPr>
          <w:p w:rsidR="009E19BE" w:rsidRPr="008E6F55" w:rsidRDefault="009E19BE" w:rsidP="00F4523B">
            <w:pPr>
              <w:pStyle w:val="a7"/>
              <w:numPr>
                <w:ilvl w:val="0"/>
                <w:numId w:val="18"/>
              </w:numPr>
              <w:ind w:left="57" w:firstLine="0"/>
              <w:jc w:val="center"/>
              <w:rPr>
                <w:sz w:val="28"/>
                <w:szCs w:val="28"/>
              </w:rPr>
            </w:pPr>
          </w:p>
        </w:tc>
        <w:tc>
          <w:tcPr>
            <w:tcW w:w="4110" w:type="dxa"/>
          </w:tcPr>
          <w:p w:rsidR="009E19BE" w:rsidRPr="008E6F55" w:rsidRDefault="00C33321" w:rsidP="00F4523B">
            <w:pPr>
              <w:jc w:val="center"/>
              <w:rPr>
                <w:sz w:val="28"/>
                <w:szCs w:val="28"/>
              </w:rPr>
            </w:pPr>
            <w:r w:rsidRPr="008E6F55">
              <w:rPr>
                <w:sz w:val="28"/>
                <w:szCs w:val="28"/>
              </w:rPr>
              <w:t>Кузьмина Оксана</w:t>
            </w:r>
          </w:p>
        </w:tc>
        <w:tc>
          <w:tcPr>
            <w:tcW w:w="2393" w:type="dxa"/>
          </w:tcPr>
          <w:p w:rsidR="009E19BE" w:rsidRPr="008E6F55" w:rsidRDefault="004F7E92" w:rsidP="00F4523B">
            <w:pPr>
              <w:jc w:val="center"/>
              <w:rPr>
                <w:sz w:val="28"/>
                <w:szCs w:val="28"/>
              </w:rPr>
            </w:pPr>
            <w:r w:rsidRPr="008E6F55">
              <w:rPr>
                <w:sz w:val="28"/>
                <w:szCs w:val="28"/>
              </w:rPr>
              <w:t>3</w:t>
            </w:r>
          </w:p>
        </w:tc>
        <w:tc>
          <w:tcPr>
            <w:tcW w:w="2393" w:type="dxa"/>
          </w:tcPr>
          <w:p w:rsidR="009E19BE" w:rsidRPr="008E6F55" w:rsidRDefault="004F7E92" w:rsidP="00F4523B">
            <w:pPr>
              <w:jc w:val="center"/>
              <w:rPr>
                <w:sz w:val="28"/>
                <w:szCs w:val="28"/>
              </w:rPr>
            </w:pPr>
            <w:r w:rsidRPr="008E6F55">
              <w:rPr>
                <w:sz w:val="28"/>
                <w:szCs w:val="28"/>
              </w:rPr>
              <w:t>высокая</w:t>
            </w:r>
          </w:p>
        </w:tc>
      </w:tr>
      <w:tr w:rsidR="009E19BE" w:rsidTr="008E6F55">
        <w:tc>
          <w:tcPr>
            <w:tcW w:w="675" w:type="dxa"/>
          </w:tcPr>
          <w:p w:rsidR="009E19BE" w:rsidRPr="008E6F55" w:rsidRDefault="009E19BE" w:rsidP="00F4523B">
            <w:pPr>
              <w:pStyle w:val="a7"/>
              <w:numPr>
                <w:ilvl w:val="0"/>
                <w:numId w:val="18"/>
              </w:numPr>
              <w:ind w:left="57" w:firstLine="0"/>
              <w:jc w:val="center"/>
              <w:rPr>
                <w:sz w:val="28"/>
                <w:szCs w:val="28"/>
              </w:rPr>
            </w:pPr>
          </w:p>
        </w:tc>
        <w:tc>
          <w:tcPr>
            <w:tcW w:w="4110" w:type="dxa"/>
          </w:tcPr>
          <w:p w:rsidR="009E19BE" w:rsidRPr="008E6F55" w:rsidRDefault="00247CBD" w:rsidP="00F4523B">
            <w:pPr>
              <w:jc w:val="center"/>
              <w:rPr>
                <w:sz w:val="28"/>
                <w:szCs w:val="28"/>
              </w:rPr>
            </w:pPr>
            <w:r w:rsidRPr="008E6F55">
              <w:rPr>
                <w:sz w:val="28"/>
                <w:szCs w:val="28"/>
              </w:rPr>
              <w:t>Евграфов Никита</w:t>
            </w:r>
          </w:p>
        </w:tc>
        <w:tc>
          <w:tcPr>
            <w:tcW w:w="2393" w:type="dxa"/>
          </w:tcPr>
          <w:p w:rsidR="009E19BE" w:rsidRPr="008E6F55" w:rsidRDefault="00F57445" w:rsidP="00F4523B">
            <w:pPr>
              <w:jc w:val="center"/>
              <w:rPr>
                <w:sz w:val="28"/>
                <w:szCs w:val="28"/>
              </w:rPr>
            </w:pPr>
            <w:r w:rsidRPr="008E6F55">
              <w:rPr>
                <w:sz w:val="28"/>
                <w:szCs w:val="28"/>
              </w:rPr>
              <w:t>5</w:t>
            </w:r>
          </w:p>
        </w:tc>
        <w:tc>
          <w:tcPr>
            <w:tcW w:w="2393" w:type="dxa"/>
          </w:tcPr>
          <w:p w:rsidR="009E19BE" w:rsidRPr="008E6F55" w:rsidRDefault="00F57445" w:rsidP="00F4523B">
            <w:pPr>
              <w:jc w:val="center"/>
              <w:rPr>
                <w:sz w:val="28"/>
                <w:szCs w:val="28"/>
              </w:rPr>
            </w:pPr>
            <w:r w:rsidRPr="008E6F55">
              <w:rPr>
                <w:sz w:val="28"/>
                <w:szCs w:val="28"/>
              </w:rPr>
              <w:t>низкая</w:t>
            </w:r>
          </w:p>
        </w:tc>
      </w:tr>
      <w:tr w:rsidR="009E19BE" w:rsidTr="008E6F55">
        <w:tc>
          <w:tcPr>
            <w:tcW w:w="675" w:type="dxa"/>
          </w:tcPr>
          <w:p w:rsidR="009E19BE" w:rsidRPr="008E6F55" w:rsidRDefault="009E19BE" w:rsidP="00F4523B">
            <w:pPr>
              <w:pStyle w:val="a7"/>
              <w:numPr>
                <w:ilvl w:val="0"/>
                <w:numId w:val="18"/>
              </w:numPr>
              <w:ind w:left="57" w:firstLine="0"/>
              <w:jc w:val="center"/>
              <w:rPr>
                <w:sz w:val="28"/>
                <w:szCs w:val="28"/>
              </w:rPr>
            </w:pPr>
          </w:p>
        </w:tc>
        <w:tc>
          <w:tcPr>
            <w:tcW w:w="4110" w:type="dxa"/>
          </w:tcPr>
          <w:p w:rsidR="009E19BE" w:rsidRPr="008E6F55" w:rsidRDefault="00247CBD" w:rsidP="00F4523B">
            <w:pPr>
              <w:jc w:val="center"/>
              <w:rPr>
                <w:sz w:val="28"/>
                <w:szCs w:val="28"/>
              </w:rPr>
            </w:pPr>
            <w:r w:rsidRPr="008E6F55">
              <w:rPr>
                <w:sz w:val="28"/>
                <w:szCs w:val="28"/>
              </w:rPr>
              <w:t xml:space="preserve">Прохорова Мария </w:t>
            </w:r>
          </w:p>
        </w:tc>
        <w:tc>
          <w:tcPr>
            <w:tcW w:w="2393" w:type="dxa"/>
          </w:tcPr>
          <w:p w:rsidR="009E19BE" w:rsidRPr="008E6F55" w:rsidRDefault="0078709B" w:rsidP="00F4523B">
            <w:pPr>
              <w:jc w:val="center"/>
              <w:rPr>
                <w:sz w:val="28"/>
                <w:szCs w:val="28"/>
              </w:rPr>
            </w:pPr>
            <w:r>
              <w:rPr>
                <w:sz w:val="28"/>
                <w:szCs w:val="28"/>
              </w:rPr>
              <w:t>6</w:t>
            </w:r>
          </w:p>
        </w:tc>
        <w:tc>
          <w:tcPr>
            <w:tcW w:w="2393" w:type="dxa"/>
          </w:tcPr>
          <w:p w:rsidR="009E19BE" w:rsidRPr="008E6F55" w:rsidRDefault="0078709B" w:rsidP="00F4523B">
            <w:pPr>
              <w:jc w:val="center"/>
              <w:rPr>
                <w:sz w:val="28"/>
                <w:szCs w:val="28"/>
              </w:rPr>
            </w:pPr>
            <w:r w:rsidRPr="008E6F55">
              <w:rPr>
                <w:sz w:val="28"/>
                <w:szCs w:val="28"/>
              </w:rPr>
              <w:t>низкая</w:t>
            </w:r>
          </w:p>
        </w:tc>
      </w:tr>
      <w:tr w:rsidR="00F4523B" w:rsidTr="008E6F55">
        <w:tc>
          <w:tcPr>
            <w:tcW w:w="675" w:type="dxa"/>
          </w:tcPr>
          <w:p w:rsidR="00F4523B" w:rsidRPr="008E6F55" w:rsidRDefault="00F4523B" w:rsidP="00F4523B">
            <w:pPr>
              <w:pStyle w:val="a7"/>
              <w:numPr>
                <w:ilvl w:val="0"/>
                <w:numId w:val="18"/>
              </w:numPr>
              <w:ind w:left="57" w:firstLine="0"/>
              <w:jc w:val="center"/>
              <w:rPr>
                <w:sz w:val="28"/>
                <w:szCs w:val="28"/>
              </w:rPr>
            </w:pPr>
          </w:p>
        </w:tc>
        <w:tc>
          <w:tcPr>
            <w:tcW w:w="4110" w:type="dxa"/>
          </w:tcPr>
          <w:p w:rsidR="00F4523B" w:rsidRPr="008E6F55" w:rsidRDefault="00F4523B" w:rsidP="00F4523B">
            <w:pPr>
              <w:jc w:val="center"/>
              <w:rPr>
                <w:sz w:val="28"/>
                <w:szCs w:val="28"/>
              </w:rPr>
            </w:pPr>
            <w:r w:rsidRPr="008E6F55">
              <w:rPr>
                <w:sz w:val="28"/>
                <w:szCs w:val="28"/>
              </w:rPr>
              <w:t>Никитин</w:t>
            </w:r>
            <w:r w:rsidRPr="008E6F55">
              <w:rPr>
                <w:sz w:val="28"/>
                <w:szCs w:val="28"/>
                <w:lang w:val="en-US"/>
              </w:rPr>
              <w:t xml:space="preserve"> </w:t>
            </w:r>
            <w:r w:rsidRPr="008E6F55">
              <w:rPr>
                <w:sz w:val="28"/>
                <w:szCs w:val="28"/>
              </w:rPr>
              <w:t>Слава</w:t>
            </w:r>
          </w:p>
        </w:tc>
        <w:tc>
          <w:tcPr>
            <w:tcW w:w="2393" w:type="dxa"/>
          </w:tcPr>
          <w:p w:rsidR="00F4523B" w:rsidRPr="008E6F55" w:rsidRDefault="00F4523B" w:rsidP="00F4523B">
            <w:pPr>
              <w:jc w:val="center"/>
              <w:rPr>
                <w:sz w:val="28"/>
                <w:szCs w:val="28"/>
              </w:rPr>
            </w:pPr>
            <w:r w:rsidRPr="008E6F55">
              <w:rPr>
                <w:sz w:val="28"/>
                <w:szCs w:val="28"/>
              </w:rPr>
              <w:t>4</w:t>
            </w:r>
          </w:p>
        </w:tc>
        <w:tc>
          <w:tcPr>
            <w:tcW w:w="2393" w:type="dxa"/>
          </w:tcPr>
          <w:p w:rsidR="00F4523B" w:rsidRPr="008E6F55" w:rsidRDefault="00F4523B" w:rsidP="00F4523B">
            <w:pPr>
              <w:jc w:val="center"/>
              <w:rPr>
                <w:sz w:val="28"/>
                <w:szCs w:val="28"/>
              </w:rPr>
            </w:pPr>
            <w:r w:rsidRPr="008E6F55">
              <w:rPr>
                <w:sz w:val="28"/>
                <w:szCs w:val="28"/>
              </w:rPr>
              <w:t>средняя</w:t>
            </w:r>
          </w:p>
        </w:tc>
      </w:tr>
      <w:tr w:rsidR="00595DA2" w:rsidTr="008E6F55">
        <w:tc>
          <w:tcPr>
            <w:tcW w:w="675" w:type="dxa"/>
          </w:tcPr>
          <w:p w:rsidR="00595DA2" w:rsidRPr="008E6F55" w:rsidRDefault="00595DA2" w:rsidP="00F4523B">
            <w:pPr>
              <w:pStyle w:val="a7"/>
              <w:numPr>
                <w:ilvl w:val="0"/>
                <w:numId w:val="18"/>
              </w:numPr>
              <w:ind w:left="57" w:firstLine="0"/>
              <w:jc w:val="center"/>
              <w:rPr>
                <w:sz w:val="28"/>
                <w:szCs w:val="28"/>
              </w:rPr>
            </w:pPr>
          </w:p>
        </w:tc>
        <w:tc>
          <w:tcPr>
            <w:tcW w:w="4110" w:type="dxa"/>
          </w:tcPr>
          <w:p w:rsidR="00595DA2" w:rsidRPr="008E6F55" w:rsidRDefault="00595DA2" w:rsidP="00F4523B">
            <w:pPr>
              <w:jc w:val="center"/>
              <w:rPr>
                <w:sz w:val="28"/>
                <w:szCs w:val="28"/>
              </w:rPr>
            </w:pPr>
            <w:r w:rsidRPr="008E6F55">
              <w:rPr>
                <w:sz w:val="28"/>
                <w:szCs w:val="28"/>
              </w:rPr>
              <w:t xml:space="preserve">Осипов Олег </w:t>
            </w:r>
          </w:p>
        </w:tc>
        <w:tc>
          <w:tcPr>
            <w:tcW w:w="2393" w:type="dxa"/>
          </w:tcPr>
          <w:p w:rsidR="00595DA2" w:rsidRPr="008E6F55" w:rsidRDefault="00595DA2" w:rsidP="000508C1">
            <w:pPr>
              <w:jc w:val="center"/>
              <w:rPr>
                <w:sz w:val="28"/>
                <w:szCs w:val="28"/>
              </w:rPr>
            </w:pPr>
            <w:r w:rsidRPr="008E6F55">
              <w:rPr>
                <w:sz w:val="28"/>
                <w:szCs w:val="28"/>
              </w:rPr>
              <w:t>3</w:t>
            </w:r>
          </w:p>
        </w:tc>
        <w:tc>
          <w:tcPr>
            <w:tcW w:w="2393" w:type="dxa"/>
          </w:tcPr>
          <w:p w:rsidR="00595DA2" w:rsidRPr="008E6F55" w:rsidRDefault="00595DA2" w:rsidP="000508C1">
            <w:pPr>
              <w:jc w:val="center"/>
              <w:rPr>
                <w:sz w:val="28"/>
                <w:szCs w:val="28"/>
              </w:rPr>
            </w:pPr>
            <w:r w:rsidRPr="008E6F55">
              <w:rPr>
                <w:sz w:val="28"/>
                <w:szCs w:val="28"/>
              </w:rPr>
              <w:t>высокая</w:t>
            </w:r>
          </w:p>
        </w:tc>
      </w:tr>
      <w:tr w:rsidR="0078709B" w:rsidTr="008E6F55">
        <w:tc>
          <w:tcPr>
            <w:tcW w:w="675" w:type="dxa"/>
          </w:tcPr>
          <w:p w:rsidR="0078709B" w:rsidRPr="008E6F55" w:rsidRDefault="0078709B" w:rsidP="00F4523B">
            <w:pPr>
              <w:pStyle w:val="a7"/>
              <w:numPr>
                <w:ilvl w:val="0"/>
                <w:numId w:val="18"/>
              </w:numPr>
              <w:ind w:left="57" w:firstLine="0"/>
              <w:jc w:val="center"/>
              <w:rPr>
                <w:sz w:val="28"/>
                <w:szCs w:val="28"/>
              </w:rPr>
            </w:pPr>
          </w:p>
        </w:tc>
        <w:tc>
          <w:tcPr>
            <w:tcW w:w="4110" w:type="dxa"/>
          </w:tcPr>
          <w:p w:rsidR="0078709B" w:rsidRPr="008E6F55" w:rsidRDefault="0078709B" w:rsidP="00F4523B">
            <w:pPr>
              <w:jc w:val="center"/>
              <w:rPr>
                <w:sz w:val="28"/>
                <w:szCs w:val="28"/>
              </w:rPr>
            </w:pPr>
            <w:r w:rsidRPr="008E6F55">
              <w:rPr>
                <w:sz w:val="28"/>
                <w:szCs w:val="28"/>
              </w:rPr>
              <w:t>Воробьева Наташа</w:t>
            </w:r>
          </w:p>
        </w:tc>
        <w:tc>
          <w:tcPr>
            <w:tcW w:w="2393" w:type="dxa"/>
          </w:tcPr>
          <w:p w:rsidR="0078709B" w:rsidRPr="008E6F55" w:rsidRDefault="0078709B" w:rsidP="000508C1">
            <w:pPr>
              <w:jc w:val="center"/>
              <w:rPr>
                <w:sz w:val="28"/>
                <w:szCs w:val="28"/>
              </w:rPr>
            </w:pPr>
            <w:r>
              <w:rPr>
                <w:sz w:val="28"/>
                <w:szCs w:val="28"/>
              </w:rPr>
              <w:t>6</w:t>
            </w:r>
          </w:p>
        </w:tc>
        <w:tc>
          <w:tcPr>
            <w:tcW w:w="2393" w:type="dxa"/>
          </w:tcPr>
          <w:p w:rsidR="0078709B" w:rsidRPr="008E6F55" w:rsidRDefault="0078709B" w:rsidP="000508C1">
            <w:pPr>
              <w:jc w:val="center"/>
              <w:rPr>
                <w:sz w:val="28"/>
                <w:szCs w:val="28"/>
              </w:rPr>
            </w:pPr>
            <w:r w:rsidRPr="008E6F55">
              <w:rPr>
                <w:sz w:val="28"/>
                <w:szCs w:val="28"/>
              </w:rPr>
              <w:t>низкая</w:t>
            </w:r>
          </w:p>
        </w:tc>
      </w:tr>
      <w:tr w:rsidR="00247CBD" w:rsidTr="008E6F55">
        <w:tc>
          <w:tcPr>
            <w:tcW w:w="675" w:type="dxa"/>
          </w:tcPr>
          <w:p w:rsidR="00247CBD" w:rsidRPr="008E6F55" w:rsidRDefault="00247CBD" w:rsidP="00F4523B">
            <w:pPr>
              <w:pStyle w:val="a7"/>
              <w:numPr>
                <w:ilvl w:val="0"/>
                <w:numId w:val="18"/>
              </w:numPr>
              <w:ind w:left="57" w:firstLine="0"/>
              <w:jc w:val="center"/>
              <w:rPr>
                <w:sz w:val="28"/>
                <w:szCs w:val="28"/>
              </w:rPr>
            </w:pPr>
          </w:p>
        </w:tc>
        <w:tc>
          <w:tcPr>
            <w:tcW w:w="4110" w:type="dxa"/>
          </w:tcPr>
          <w:p w:rsidR="00247CBD" w:rsidRPr="008E6F55" w:rsidRDefault="00247CBD" w:rsidP="00F4523B">
            <w:pPr>
              <w:jc w:val="center"/>
              <w:rPr>
                <w:sz w:val="28"/>
                <w:szCs w:val="28"/>
              </w:rPr>
            </w:pPr>
            <w:r w:rsidRPr="008E6F55">
              <w:rPr>
                <w:sz w:val="28"/>
                <w:szCs w:val="28"/>
              </w:rPr>
              <w:t>Н</w:t>
            </w:r>
            <w:r w:rsidR="00B34EC4" w:rsidRPr="008E6F55">
              <w:rPr>
                <w:sz w:val="28"/>
                <w:szCs w:val="28"/>
              </w:rPr>
              <w:t>азарова Вера</w:t>
            </w:r>
          </w:p>
        </w:tc>
        <w:tc>
          <w:tcPr>
            <w:tcW w:w="2393" w:type="dxa"/>
          </w:tcPr>
          <w:p w:rsidR="00247CBD" w:rsidRPr="008E6F55" w:rsidRDefault="00F57445" w:rsidP="00F4523B">
            <w:pPr>
              <w:jc w:val="center"/>
              <w:rPr>
                <w:sz w:val="28"/>
                <w:szCs w:val="28"/>
              </w:rPr>
            </w:pPr>
            <w:r w:rsidRPr="008E6F55">
              <w:rPr>
                <w:sz w:val="28"/>
                <w:szCs w:val="28"/>
              </w:rPr>
              <w:t>4</w:t>
            </w:r>
          </w:p>
        </w:tc>
        <w:tc>
          <w:tcPr>
            <w:tcW w:w="2393" w:type="dxa"/>
          </w:tcPr>
          <w:p w:rsidR="00247CBD" w:rsidRPr="008E6F55" w:rsidRDefault="00F57445" w:rsidP="00F4523B">
            <w:pPr>
              <w:jc w:val="center"/>
              <w:rPr>
                <w:sz w:val="28"/>
                <w:szCs w:val="28"/>
              </w:rPr>
            </w:pPr>
            <w:r w:rsidRPr="008E6F55">
              <w:rPr>
                <w:sz w:val="28"/>
                <w:szCs w:val="28"/>
              </w:rPr>
              <w:t>средняя</w:t>
            </w:r>
          </w:p>
        </w:tc>
      </w:tr>
      <w:tr w:rsidR="00247CBD" w:rsidTr="008E6F55">
        <w:tc>
          <w:tcPr>
            <w:tcW w:w="675" w:type="dxa"/>
          </w:tcPr>
          <w:p w:rsidR="00247CBD" w:rsidRPr="008E6F55" w:rsidRDefault="00247CBD" w:rsidP="00F4523B">
            <w:pPr>
              <w:pStyle w:val="a7"/>
              <w:numPr>
                <w:ilvl w:val="0"/>
                <w:numId w:val="18"/>
              </w:numPr>
              <w:ind w:left="57" w:firstLine="0"/>
              <w:jc w:val="center"/>
              <w:rPr>
                <w:sz w:val="28"/>
                <w:szCs w:val="28"/>
              </w:rPr>
            </w:pPr>
          </w:p>
        </w:tc>
        <w:tc>
          <w:tcPr>
            <w:tcW w:w="4110" w:type="dxa"/>
          </w:tcPr>
          <w:p w:rsidR="00247CBD" w:rsidRPr="008E6F55" w:rsidRDefault="00B34EC4" w:rsidP="00F4523B">
            <w:pPr>
              <w:jc w:val="center"/>
              <w:rPr>
                <w:sz w:val="28"/>
                <w:szCs w:val="28"/>
              </w:rPr>
            </w:pPr>
            <w:r w:rsidRPr="008E6F55">
              <w:rPr>
                <w:sz w:val="28"/>
                <w:szCs w:val="28"/>
              </w:rPr>
              <w:t>Павлова Алина</w:t>
            </w:r>
          </w:p>
        </w:tc>
        <w:tc>
          <w:tcPr>
            <w:tcW w:w="2393" w:type="dxa"/>
          </w:tcPr>
          <w:p w:rsidR="00247CBD" w:rsidRPr="008E6F55" w:rsidRDefault="00F57445" w:rsidP="00F4523B">
            <w:pPr>
              <w:jc w:val="center"/>
              <w:rPr>
                <w:sz w:val="28"/>
                <w:szCs w:val="28"/>
              </w:rPr>
            </w:pPr>
            <w:r w:rsidRPr="008E6F55">
              <w:rPr>
                <w:sz w:val="28"/>
                <w:szCs w:val="28"/>
              </w:rPr>
              <w:t>6</w:t>
            </w:r>
          </w:p>
        </w:tc>
        <w:tc>
          <w:tcPr>
            <w:tcW w:w="2393" w:type="dxa"/>
          </w:tcPr>
          <w:p w:rsidR="00247CBD" w:rsidRPr="008E6F55" w:rsidRDefault="00F57445" w:rsidP="00F4523B">
            <w:pPr>
              <w:jc w:val="center"/>
              <w:rPr>
                <w:sz w:val="28"/>
                <w:szCs w:val="28"/>
              </w:rPr>
            </w:pPr>
            <w:r w:rsidRPr="008E6F55">
              <w:rPr>
                <w:sz w:val="28"/>
                <w:szCs w:val="28"/>
              </w:rPr>
              <w:t>низкая</w:t>
            </w:r>
          </w:p>
        </w:tc>
      </w:tr>
    </w:tbl>
    <w:p w:rsidR="008E6F55" w:rsidRPr="008E6F55" w:rsidRDefault="008E6F55" w:rsidP="006A6109">
      <w:pPr>
        <w:spacing w:after="0" w:line="360" w:lineRule="auto"/>
        <w:ind w:firstLine="709"/>
        <w:jc w:val="both"/>
        <w:rPr>
          <w:rFonts w:ascii="Times New Roman" w:eastAsia="Times New Roman" w:hAnsi="Times New Roman" w:cs="Times New Roman"/>
          <w:sz w:val="16"/>
          <w:szCs w:val="16"/>
        </w:rPr>
      </w:pPr>
    </w:p>
    <w:p w:rsidR="008E6F55" w:rsidRDefault="000807E0" w:rsidP="006A6109">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Процентное соотношение</w:t>
      </w:r>
      <w:r w:rsidR="009B149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результатов</w:t>
      </w:r>
      <w:r w:rsidR="00B30105">
        <w:rPr>
          <w:rFonts w:ascii="Times New Roman" w:eastAsia="Times New Roman" w:hAnsi="Times New Roman" w:cs="Times New Roman"/>
          <w:sz w:val="28"/>
          <w:szCs w:val="28"/>
        </w:rPr>
        <w:t xml:space="preserve"> исследования </w:t>
      </w:r>
      <w:r>
        <w:rPr>
          <w:rFonts w:ascii="Times New Roman" w:eastAsia="Times New Roman" w:hAnsi="Times New Roman" w:cs="Times New Roman"/>
          <w:sz w:val="28"/>
          <w:szCs w:val="28"/>
        </w:rPr>
        <w:t xml:space="preserve">по методике «Лесенка» </w:t>
      </w:r>
      <w:r w:rsidR="00B30105">
        <w:rPr>
          <w:rFonts w:ascii="Times New Roman" w:eastAsia="Times New Roman" w:hAnsi="Times New Roman" w:cs="Times New Roman"/>
          <w:sz w:val="28"/>
          <w:szCs w:val="28"/>
        </w:rPr>
        <w:t xml:space="preserve"> показаны на рисунке 1.</w:t>
      </w:r>
    </w:p>
    <w:p w:rsidR="008E6F55" w:rsidRPr="008E6F55" w:rsidRDefault="00B30105" w:rsidP="00BE4451">
      <w:pPr>
        <w:spacing w:after="0" w:line="360" w:lineRule="auto"/>
        <w:ind w:firstLine="709"/>
        <w:jc w:val="center"/>
        <w:rPr>
          <w:rFonts w:ascii="Times New Roman" w:eastAsia="Times New Roman" w:hAnsi="Times New Roman" w:cs="Times New Roman"/>
          <w:color w:val="FF0000"/>
          <w:sz w:val="28"/>
          <w:szCs w:val="28"/>
        </w:rPr>
      </w:pPr>
      <w:r>
        <w:rPr>
          <w:rFonts w:ascii="Times New Roman" w:eastAsia="Times New Roman" w:hAnsi="Times New Roman" w:cs="Times New Roman"/>
          <w:noProof/>
          <w:color w:val="FF0000"/>
          <w:sz w:val="28"/>
          <w:szCs w:val="28"/>
        </w:rPr>
        <w:drawing>
          <wp:inline distT="0" distB="0" distL="0" distR="0">
            <wp:extent cx="5233434" cy="2562447"/>
            <wp:effectExtent l="19050" t="0" r="24366" b="9303"/>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bookmarkStart w:id="0" w:name="_GoBack"/>
      <w:bookmarkEnd w:id="0"/>
    </w:p>
    <w:p w:rsidR="00BE4451" w:rsidRDefault="00BE4451" w:rsidP="00BE4451">
      <w:pPr>
        <w:spacing w:after="0" w:line="360"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Рисунок 1. Уровень самооценки</w:t>
      </w:r>
      <w:r w:rsidRPr="006A6109">
        <w:rPr>
          <w:rFonts w:ascii="Times New Roman" w:eastAsia="Times New Roman" w:hAnsi="Times New Roman" w:cs="Times New Roman"/>
          <w:sz w:val="28"/>
          <w:szCs w:val="28"/>
        </w:rPr>
        <w:t xml:space="preserve"> в группе дошкольников</w:t>
      </w:r>
    </w:p>
    <w:p w:rsidR="00B1413B" w:rsidRDefault="0057199B" w:rsidP="00BD78A3">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Из таблицы</w:t>
      </w:r>
      <w:r w:rsidR="00BD78A3">
        <w:rPr>
          <w:rFonts w:ascii="Times New Roman" w:eastAsia="Times New Roman" w:hAnsi="Times New Roman" w:cs="Times New Roman"/>
          <w:sz w:val="28"/>
          <w:szCs w:val="28"/>
        </w:rPr>
        <w:t xml:space="preserve"> </w:t>
      </w:r>
      <w:r w:rsidR="00370708">
        <w:rPr>
          <w:rFonts w:ascii="Times New Roman" w:eastAsia="Times New Roman" w:hAnsi="Times New Roman" w:cs="Times New Roman"/>
          <w:sz w:val="28"/>
          <w:szCs w:val="28"/>
        </w:rPr>
        <w:t xml:space="preserve">1 и рисунка 1 </w:t>
      </w:r>
      <w:r w:rsidRPr="006A6109">
        <w:rPr>
          <w:rFonts w:ascii="Times New Roman" w:eastAsia="Times New Roman" w:hAnsi="Times New Roman" w:cs="Times New Roman"/>
          <w:sz w:val="28"/>
          <w:szCs w:val="28"/>
        </w:rPr>
        <w:t xml:space="preserve">следует, что </w:t>
      </w:r>
      <w:r w:rsidR="00370708">
        <w:rPr>
          <w:rFonts w:ascii="Times New Roman" w:eastAsia="Times New Roman" w:hAnsi="Times New Roman" w:cs="Times New Roman"/>
          <w:sz w:val="28"/>
          <w:szCs w:val="28"/>
        </w:rPr>
        <w:t xml:space="preserve">часто болеющие дети в основном имеют  </w:t>
      </w:r>
      <w:r w:rsidR="00C1596E">
        <w:rPr>
          <w:rFonts w:ascii="Times New Roman" w:eastAsia="Times New Roman" w:hAnsi="Times New Roman" w:cs="Times New Roman"/>
          <w:sz w:val="28"/>
          <w:szCs w:val="28"/>
        </w:rPr>
        <w:t xml:space="preserve">низкий уровень самооценки 41,7% (5 человек), </w:t>
      </w:r>
      <w:r w:rsidR="008E6F55">
        <w:rPr>
          <w:rFonts w:ascii="Times New Roman" w:eastAsia="Times New Roman" w:hAnsi="Times New Roman" w:cs="Times New Roman"/>
          <w:sz w:val="28"/>
          <w:szCs w:val="28"/>
        </w:rPr>
        <w:t xml:space="preserve">средний показатель </w:t>
      </w:r>
      <w:r w:rsidR="00C1596E">
        <w:rPr>
          <w:rFonts w:ascii="Times New Roman" w:eastAsia="Times New Roman" w:hAnsi="Times New Roman" w:cs="Times New Roman"/>
          <w:sz w:val="28"/>
          <w:szCs w:val="28"/>
        </w:rPr>
        <w:t xml:space="preserve"> у </w:t>
      </w:r>
      <w:r w:rsidR="00B1413B">
        <w:rPr>
          <w:rFonts w:ascii="Times New Roman" w:eastAsia="Times New Roman" w:hAnsi="Times New Roman" w:cs="Times New Roman"/>
          <w:sz w:val="28"/>
          <w:szCs w:val="28"/>
        </w:rPr>
        <w:t>33,3% (4человека), а высокий у 25% (3 человека).</w:t>
      </w:r>
    </w:p>
    <w:p w:rsidR="0057199B" w:rsidRPr="006A6109" w:rsidRDefault="0057199B" w:rsidP="006A6109">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 xml:space="preserve">Далее все дошкольники обследовались по методике «Выбери нужное лицо», которая направлена на изучение тревожности в социальных ситуациях. Процедура количественной обработки результатов проходила на </w:t>
      </w:r>
      <w:r w:rsidRPr="006A6109">
        <w:rPr>
          <w:rFonts w:ascii="Times New Roman" w:eastAsia="Times New Roman" w:hAnsi="Times New Roman" w:cs="Times New Roman"/>
          <w:sz w:val="28"/>
          <w:szCs w:val="28"/>
        </w:rPr>
        <w:lastRenderedPageBreak/>
        <w:t>основании вычисления по протоколам индекса тревожности ребёнка (ИТ), который равен выраженному в процентах отношению числа эмоционально-негативных выборов к общему числу рисунков. Результаты можно увидеть в таблице 2.</w:t>
      </w:r>
    </w:p>
    <w:p w:rsidR="00870A4D" w:rsidRDefault="0057199B" w:rsidP="00870A4D">
      <w:pPr>
        <w:spacing w:after="0" w:line="360" w:lineRule="auto"/>
        <w:ind w:firstLine="709"/>
        <w:jc w:val="right"/>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Таблица 2.</w:t>
      </w:r>
    </w:p>
    <w:p w:rsidR="0057199B" w:rsidRDefault="0057199B" w:rsidP="00870A4D">
      <w:pPr>
        <w:spacing w:after="0" w:line="360" w:lineRule="auto"/>
        <w:ind w:firstLine="709"/>
        <w:jc w:val="center"/>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Результаты по методике «Выбери нужное лицо»</w:t>
      </w:r>
    </w:p>
    <w:tbl>
      <w:tblPr>
        <w:tblStyle w:val="a9"/>
        <w:tblW w:w="0" w:type="auto"/>
        <w:tblLook w:val="04A0" w:firstRow="1" w:lastRow="0" w:firstColumn="1" w:lastColumn="0" w:noHBand="0" w:noVBand="1"/>
      </w:tblPr>
      <w:tblGrid>
        <w:gridCol w:w="675"/>
        <w:gridCol w:w="4110"/>
        <w:gridCol w:w="2393"/>
        <w:gridCol w:w="2393"/>
      </w:tblGrid>
      <w:tr w:rsidR="00870A4D" w:rsidTr="000508C1">
        <w:tc>
          <w:tcPr>
            <w:tcW w:w="675" w:type="dxa"/>
          </w:tcPr>
          <w:p w:rsidR="00870A4D" w:rsidRPr="008E6F55" w:rsidRDefault="00870A4D" w:rsidP="00500102">
            <w:pPr>
              <w:jc w:val="center"/>
              <w:rPr>
                <w:sz w:val="28"/>
                <w:szCs w:val="28"/>
              </w:rPr>
            </w:pPr>
            <w:r w:rsidRPr="008E6F55">
              <w:rPr>
                <w:sz w:val="28"/>
                <w:szCs w:val="28"/>
              </w:rPr>
              <w:t>№</w:t>
            </w:r>
          </w:p>
        </w:tc>
        <w:tc>
          <w:tcPr>
            <w:tcW w:w="4110" w:type="dxa"/>
          </w:tcPr>
          <w:p w:rsidR="00870A4D" w:rsidRPr="008E6F55" w:rsidRDefault="00870A4D" w:rsidP="00500102">
            <w:pPr>
              <w:jc w:val="center"/>
              <w:rPr>
                <w:sz w:val="28"/>
                <w:szCs w:val="28"/>
              </w:rPr>
            </w:pPr>
            <w:r w:rsidRPr="008E6F55">
              <w:rPr>
                <w:sz w:val="28"/>
                <w:szCs w:val="28"/>
              </w:rPr>
              <w:t>Фамилия Имя</w:t>
            </w:r>
          </w:p>
        </w:tc>
        <w:tc>
          <w:tcPr>
            <w:tcW w:w="2393" w:type="dxa"/>
          </w:tcPr>
          <w:p w:rsidR="00870A4D" w:rsidRPr="008E6F55" w:rsidRDefault="00500102" w:rsidP="00500102">
            <w:pPr>
              <w:jc w:val="center"/>
              <w:rPr>
                <w:sz w:val="28"/>
                <w:szCs w:val="28"/>
              </w:rPr>
            </w:pPr>
            <w:r>
              <w:rPr>
                <w:sz w:val="28"/>
                <w:szCs w:val="28"/>
              </w:rPr>
              <w:t>ИТ</w:t>
            </w:r>
          </w:p>
        </w:tc>
        <w:tc>
          <w:tcPr>
            <w:tcW w:w="2393" w:type="dxa"/>
          </w:tcPr>
          <w:p w:rsidR="00870A4D" w:rsidRPr="008E6F55" w:rsidRDefault="00500102" w:rsidP="00500102">
            <w:pPr>
              <w:jc w:val="center"/>
              <w:rPr>
                <w:sz w:val="28"/>
                <w:szCs w:val="28"/>
              </w:rPr>
            </w:pPr>
            <w:r>
              <w:rPr>
                <w:sz w:val="28"/>
                <w:szCs w:val="28"/>
              </w:rPr>
              <w:t>Уровень тревожности</w:t>
            </w:r>
          </w:p>
        </w:tc>
      </w:tr>
      <w:tr w:rsidR="00876A1D" w:rsidTr="000508C1">
        <w:tc>
          <w:tcPr>
            <w:tcW w:w="675" w:type="dxa"/>
          </w:tcPr>
          <w:p w:rsidR="00876A1D" w:rsidRPr="008E6F55" w:rsidRDefault="00876A1D" w:rsidP="00500102">
            <w:pPr>
              <w:pStyle w:val="a7"/>
              <w:numPr>
                <w:ilvl w:val="0"/>
                <w:numId w:val="19"/>
              </w:numPr>
              <w:jc w:val="center"/>
              <w:rPr>
                <w:sz w:val="28"/>
                <w:szCs w:val="28"/>
              </w:rPr>
            </w:pPr>
          </w:p>
        </w:tc>
        <w:tc>
          <w:tcPr>
            <w:tcW w:w="4110" w:type="dxa"/>
          </w:tcPr>
          <w:p w:rsidR="00876A1D" w:rsidRPr="008E6F55" w:rsidRDefault="00876A1D" w:rsidP="00500102">
            <w:pPr>
              <w:jc w:val="center"/>
              <w:rPr>
                <w:sz w:val="28"/>
                <w:szCs w:val="28"/>
              </w:rPr>
            </w:pPr>
            <w:r w:rsidRPr="008E6F55">
              <w:rPr>
                <w:sz w:val="28"/>
                <w:szCs w:val="28"/>
              </w:rPr>
              <w:t>Николаев Руслан</w:t>
            </w:r>
          </w:p>
        </w:tc>
        <w:tc>
          <w:tcPr>
            <w:tcW w:w="2393" w:type="dxa"/>
          </w:tcPr>
          <w:p w:rsidR="00876A1D" w:rsidRPr="006A6109" w:rsidRDefault="00876A1D" w:rsidP="000508C1">
            <w:pPr>
              <w:jc w:val="center"/>
              <w:rPr>
                <w:sz w:val="28"/>
                <w:szCs w:val="28"/>
              </w:rPr>
            </w:pPr>
            <w:r w:rsidRPr="006A6109">
              <w:rPr>
                <w:sz w:val="28"/>
                <w:szCs w:val="28"/>
              </w:rPr>
              <w:t>24</w:t>
            </w:r>
          </w:p>
        </w:tc>
        <w:tc>
          <w:tcPr>
            <w:tcW w:w="2393" w:type="dxa"/>
          </w:tcPr>
          <w:p w:rsidR="00876A1D" w:rsidRPr="006A6109" w:rsidRDefault="00876A1D" w:rsidP="000508C1">
            <w:pPr>
              <w:jc w:val="center"/>
              <w:rPr>
                <w:sz w:val="28"/>
                <w:szCs w:val="28"/>
              </w:rPr>
            </w:pPr>
            <w:r w:rsidRPr="006A6109">
              <w:rPr>
                <w:sz w:val="28"/>
                <w:szCs w:val="28"/>
              </w:rPr>
              <w:t>средний</w:t>
            </w:r>
          </w:p>
        </w:tc>
      </w:tr>
      <w:tr w:rsidR="00BE4451" w:rsidTr="000508C1">
        <w:tc>
          <w:tcPr>
            <w:tcW w:w="675" w:type="dxa"/>
          </w:tcPr>
          <w:p w:rsidR="00BE4451" w:rsidRPr="008E6F55" w:rsidRDefault="00BE4451" w:rsidP="00500102">
            <w:pPr>
              <w:pStyle w:val="a7"/>
              <w:numPr>
                <w:ilvl w:val="0"/>
                <w:numId w:val="19"/>
              </w:numPr>
              <w:ind w:left="57" w:firstLine="0"/>
              <w:jc w:val="center"/>
              <w:rPr>
                <w:sz w:val="28"/>
                <w:szCs w:val="28"/>
              </w:rPr>
            </w:pPr>
          </w:p>
        </w:tc>
        <w:tc>
          <w:tcPr>
            <w:tcW w:w="4110" w:type="dxa"/>
          </w:tcPr>
          <w:p w:rsidR="00BE4451" w:rsidRPr="008E6F55" w:rsidRDefault="00BE4451" w:rsidP="00500102">
            <w:pPr>
              <w:jc w:val="center"/>
              <w:rPr>
                <w:sz w:val="28"/>
                <w:szCs w:val="28"/>
              </w:rPr>
            </w:pPr>
            <w:r w:rsidRPr="008E6F55">
              <w:rPr>
                <w:sz w:val="28"/>
                <w:szCs w:val="28"/>
              </w:rPr>
              <w:t>Ильина Ольга</w:t>
            </w:r>
          </w:p>
        </w:tc>
        <w:tc>
          <w:tcPr>
            <w:tcW w:w="2393" w:type="dxa"/>
          </w:tcPr>
          <w:p w:rsidR="00BE4451" w:rsidRPr="006A6109" w:rsidRDefault="00BE4451" w:rsidP="000508C1">
            <w:pPr>
              <w:jc w:val="center"/>
              <w:rPr>
                <w:sz w:val="28"/>
                <w:szCs w:val="28"/>
              </w:rPr>
            </w:pPr>
            <w:r>
              <w:rPr>
                <w:sz w:val="28"/>
                <w:szCs w:val="28"/>
              </w:rPr>
              <w:t>57</w:t>
            </w:r>
          </w:p>
        </w:tc>
        <w:tc>
          <w:tcPr>
            <w:tcW w:w="2393" w:type="dxa"/>
          </w:tcPr>
          <w:p w:rsidR="00BE4451" w:rsidRPr="006A6109" w:rsidRDefault="00BE4451" w:rsidP="000508C1">
            <w:pPr>
              <w:jc w:val="center"/>
              <w:rPr>
                <w:sz w:val="28"/>
                <w:szCs w:val="28"/>
              </w:rPr>
            </w:pPr>
            <w:r w:rsidRPr="006A6109">
              <w:rPr>
                <w:sz w:val="28"/>
                <w:szCs w:val="28"/>
              </w:rPr>
              <w:t>высокий</w:t>
            </w:r>
          </w:p>
        </w:tc>
      </w:tr>
      <w:tr w:rsidR="00BE4451" w:rsidTr="000508C1">
        <w:tc>
          <w:tcPr>
            <w:tcW w:w="675" w:type="dxa"/>
          </w:tcPr>
          <w:p w:rsidR="00BE4451" w:rsidRPr="008E6F55" w:rsidRDefault="00BE4451" w:rsidP="00500102">
            <w:pPr>
              <w:pStyle w:val="a7"/>
              <w:numPr>
                <w:ilvl w:val="0"/>
                <w:numId w:val="19"/>
              </w:numPr>
              <w:ind w:left="57" w:firstLine="0"/>
              <w:jc w:val="center"/>
              <w:rPr>
                <w:sz w:val="28"/>
                <w:szCs w:val="28"/>
              </w:rPr>
            </w:pPr>
          </w:p>
        </w:tc>
        <w:tc>
          <w:tcPr>
            <w:tcW w:w="4110" w:type="dxa"/>
          </w:tcPr>
          <w:p w:rsidR="00BE4451" w:rsidRPr="008E6F55" w:rsidRDefault="00BE4451" w:rsidP="00500102">
            <w:pPr>
              <w:jc w:val="center"/>
              <w:rPr>
                <w:sz w:val="28"/>
                <w:szCs w:val="28"/>
              </w:rPr>
            </w:pPr>
            <w:r w:rsidRPr="008E6F55">
              <w:rPr>
                <w:sz w:val="28"/>
                <w:szCs w:val="28"/>
              </w:rPr>
              <w:t>Фадеева Оксана</w:t>
            </w:r>
          </w:p>
        </w:tc>
        <w:tc>
          <w:tcPr>
            <w:tcW w:w="2393" w:type="dxa"/>
          </w:tcPr>
          <w:p w:rsidR="00BE4451" w:rsidRPr="006A6109" w:rsidRDefault="00BE4451" w:rsidP="000508C1">
            <w:pPr>
              <w:jc w:val="center"/>
              <w:rPr>
                <w:sz w:val="28"/>
                <w:szCs w:val="28"/>
              </w:rPr>
            </w:pPr>
            <w:r w:rsidRPr="006A6109">
              <w:rPr>
                <w:sz w:val="28"/>
                <w:szCs w:val="28"/>
              </w:rPr>
              <w:t>51</w:t>
            </w:r>
          </w:p>
        </w:tc>
        <w:tc>
          <w:tcPr>
            <w:tcW w:w="2393" w:type="dxa"/>
          </w:tcPr>
          <w:p w:rsidR="00BE4451" w:rsidRPr="006A6109" w:rsidRDefault="00BE4451" w:rsidP="000508C1">
            <w:pPr>
              <w:jc w:val="center"/>
              <w:rPr>
                <w:sz w:val="28"/>
                <w:szCs w:val="28"/>
              </w:rPr>
            </w:pPr>
            <w:r w:rsidRPr="006A6109">
              <w:rPr>
                <w:sz w:val="28"/>
                <w:szCs w:val="28"/>
              </w:rPr>
              <w:t>высокий</w:t>
            </w:r>
          </w:p>
        </w:tc>
      </w:tr>
      <w:tr w:rsidR="0078709B" w:rsidTr="000508C1">
        <w:tc>
          <w:tcPr>
            <w:tcW w:w="675" w:type="dxa"/>
          </w:tcPr>
          <w:p w:rsidR="0078709B" w:rsidRPr="008E6F55" w:rsidRDefault="0078709B" w:rsidP="00500102">
            <w:pPr>
              <w:pStyle w:val="a7"/>
              <w:numPr>
                <w:ilvl w:val="0"/>
                <w:numId w:val="19"/>
              </w:numPr>
              <w:ind w:left="57" w:firstLine="0"/>
              <w:jc w:val="center"/>
              <w:rPr>
                <w:sz w:val="28"/>
                <w:szCs w:val="28"/>
              </w:rPr>
            </w:pPr>
          </w:p>
        </w:tc>
        <w:tc>
          <w:tcPr>
            <w:tcW w:w="4110" w:type="dxa"/>
          </w:tcPr>
          <w:p w:rsidR="0078709B" w:rsidRPr="008E6F55" w:rsidRDefault="0078709B" w:rsidP="00500102">
            <w:pPr>
              <w:jc w:val="center"/>
              <w:rPr>
                <w:sz w:val="28"/>
                <w:szCs w:val="28"/>
              </w:rPr>
            </w:pPr>
            <w:r w:rsidRPr="008E6F55">
              <w:rPr>
                <w:sz w:val="28"/>
                <w:szCs w:val="28"/>
              </w:rPr>
              <w:t>Кузьмин Артем</w:t>
            </w:r>
          </w:p>
        </w:tc>
        <w:tc>
          <w:tcPr>
            <w:tcW w:w="2393" w:type="dxa"/>
          </w:tcPr>
          <w:p w:rsidR="0078709B" w:rsidRPr="006A6109" w:rsidRDefault="0078709B" w:rsidP="000508C1">
            <w:pPr>
              <w:jc w:val="center"/>
              <w:rPr>
                <w:sz w:val="28"/>
                <w:szCs w:val="28"/>
              </w:rPr>
            </w:pPr>
            <w:r>
              <w:rPr>
                <w:sz w:val="28"/>
                <w:szCs w:val="28"/>
              </w:rPr>
              <w:t>58</w:t>
            </w:r>
          </w:p>
        </w:tc>
        <w:tc>
          <w:tcPr>
            <w:tcW w:w="2393" w:type="dxa"/>
          </w:tcPr>
          <w:p w:rsidR="0078709B" w:rsidRPr="006A6109" w:rsidRDefault="0078709B" w:rsidP="000508C1">
            <w:pPr>
              <w:jc w:val="center"/>
              <w:rPr>
                <w:sz w:val="28"/>
                <w:szCs w:val="28"/>
              </w:rPr>
            </w:pPr>
            <w:r w:rsidRPr="006A6109">
              <w:rPr>
                <w:sz w:val="28"/>
                <w:szCs w:val="28"/>
              </w:rPr>
              <w:t>высокий</w:t>
            </w:r>
          </w:p>
        </w:tc>
      </w:tr>
      <w:tr w:rsidR="00500102" w:rsidTr="000508C1">
        <w:tc>
          <w:tcPr>
            <w:tcW w:w="675" w:type="dxa"/>
          </w:tcPr>
          <w:p w:rsidR="00500102" w:rsidRPr="008E6F55" w:rsidRDefault="00500102" w:rsidP="00500102">
            <w:pPr>
              <w:pStyle w:val="a7"/>
              <w:numPr>
                <w:ilvl w:val="0"/>
                <w:numId w:val="19"/>
              </w:numPr>
              <w:ind w:left="57" w:firstLine="0"/>
              <w:jc w:val="center"/>
              <w:rPr>
                <w:sz w:val="28"/>
                <w:szCs w:val="28"/>
              </w:rPr>
            </w:pPr>
          </w:p>
        </w:tc>
        <w:tc>
          <w:tcPr>
            <w:tcW w:w="4110" w:type="dxa"/>
          </w:tcPr>
          <w:p w:rsidR="00500102" w:rsidRPr="008E6F55" w:rsidRDefault="00500102" w:rsidP="00500102">
            <w:pPr>
              <w:jc w:val="center"/>
              <w:rPr>
                <w:sz w:val="28"/>
                <w:szCs w:val="28"/>
              </w:rPr>
            </w:pPr>
            <w:r w:rsidRPr="008E6F55">
              <w:rPr>
                <w:sz w:val="28"/>
                <w:szCs w:val="28"/>
              </w:rPr>
              <w:t>Кузьмина Оксана</w:t>
            </w:r>
          </w:p>
        </w:tc>
        <w:tc>
          <w:tcPr>
            <w:tcW w:w="2393" w:type="dxa"/>
          </w:tcPr>
          <w:p w:rsidR="00500102" w:rsidRPr="006A6109" w:rsidRDefault="00500102" w:rsidP="00500102">
            <w:pPr>
              <w:jc w:val="center"/>
              <w:rPr>
                <w:sz w:val="28"/>
                <w:szCs w:val="28"/>
              </w:rPr>
            </w:pPr>
            <w:r w:rsidRPr="006A6109">
              <w:rPr>
                <w:sz w:val="28"/>
                <w:szCs w:val="28"/>
              </w:rPr>
              <w:t>10</w:t>
            </w:r>
          </w:p>
        </w:tc>
        <w:tc>
          <w:tcPr>
            <w:tcW w:w="2393" w:type="dxa"/>
          </w:tcPr>
          <w:p w:rsidR="00500102" w:rsidRPr="006A6109" w:rsidRDefault="00500102" w:rsidP="00500102">
            <w:pPr>
              <w:jc w:val="center"/>
              <w:rPr>
                <w:sz w:val="28"/>
                <w:szCs w:val="28"/>
              </w:rPr>
            </w:pPr>
            <w:r w:rsidRPr="006A6109">
              <w:rPr>
                <w:sz w:val="28"/>
                <w:szCs w:val="28"/>
              </w:rPr>
              <w:t>низкий</w:t>
            </w:r>
          </w:p>
        </w:tc>
      </w:tr>
      <w:tr w:rsidR="00500102" w:rsidTr="000508C1">
        <w:tc>
          <w:tcPr>
            <w:tcW w:w="675" w:type="dxa"/>
          </w:tcPr>
          <w:p w:rsidR="00500102" w:rsidRPr="008E6F55" w:rsidRDefault="00500102" w:rsidP="00500102">
            <w:pPr>
              <w:pStyle w:val="a7"/>
              <w:numPr>
                <w:ilvl w:val="0"/>
                <w:numId w:val="19"/>
              </w:numPr>
              <w:ind w:left="57" w:firstLine="0"/>
              <w:jc w:val="center"/>
              <w:rPr>
                <w:sz w:val="28"/>
                <w:szCs w:val="28"/>
              </w:rPr>
            </w:pPr>
          </w:p>
        </w:tc>
        <w:tc>
          <w:tcPr>
            <w:tcW w:w="4110" w:type="dxa"/>
          </w:tcPr>
          <w:p w:rsidR="00500102" w:rsidRPr="008E6F55" w:rsidRDefault="00500102" w:rsidP="00500102">
            <w:pPr>
              <w:jc w:val="center"/>
              <w:rPr>
                <w:sz w:val="28"/>
                <w:szCs w:val="28"/>
              </w:rPr>
            </w:pPr>
            <w:r w:rsidRPr="008E6F55">
              <w:rPr>
                <w:sz w:val="28"/>
                <w:szCs w:val="28"/>
              </w:rPr>
              <w:t>Евграфов Никита</w:t>
            </w:r>
          </w:p>
        </w:tc>
        <w:tc>
          <w:tcPr>
            <w:tcW w:w="2393" w:type="dxa"/>
          </w:tcPr>
          <w:p w:rsidR="00500102" w:rsidRPr="006A6109" w:rsidRDefault="00500102" w:rsidP="00500102">
            <w:pPr>
              <w:jc w:val="center"/>
              <w:rPr>
                <w:sz w:val="28"/>
                <w:szCs w:val="28"/>
              </w:rPr>
            </w:pPr>
            <w:r w:rsidRPr="006A6109">
              <w:rPr>
                <w:sz w:val="28"/>
                <w:szCs w:val="28"/>
              </w:rPr>
              <w:t>44</w:t>
            </w:r>
          </w:p>
        </w:tc>
        <w:tc>
          <w:tcPr>
            <w:tcW w:w="2393" w:type="dxa"/>
          </w:tcPr>
          <w:p w:rsidR="00500102" w:rsidRPr="006A6109" w:rsidRDefault="00500102" w:rsidP="00500102">
            <w:pPr>
              <w:jc w:val="center"/>
              <w:rPr>
                <w:sz w:val="28"/>
                <w:szCs w:val="28"/>
              </w:rPr>
            </w:pPr>
            <w:r w:rsidRPr="006A6109">
              <w:rPr>
                <w:sz w:val="28"/>
                <w:szCs w:val="28"/>
              </w:rPr>
              <w:t>средний</w:t>
            </w:r>
          </w:p>
        </w:tc>
      </w:tr>
      <w:tr w:rsidR="00500102" w:rsidTr="000508C1">
        <w:tc>
          <w:tcPr>
            <w:tcW w:w="675" w:type="dxa"/>
          </w:tcPr>
          <w:p w:rsidR="00500102" w:rsidRPr="008E6F55" w:rsidRDefault="00500102" w:rsidP="00500102">
            <w:pPr>
              <w:pStyle w:val="a7"/>
              <w:numPr>
                <w:ilvl w:val="0"/>
                <w:numId w:val="19"/>
              </w:numPr>
              <w:ind w:left="57" w:firstLine="0"/>
              <w:jc w:val="center"/>
              <w:rPr>
                <w:sz w:val="28"/>
                <w:szCs w:val="28"/>
              </w:rPr>
            </w:pPr>
          </w:p>
        </w:tc>
        <w:tc>
          <w:tcPr>
            <w:tcW w:w="4110" w:type="dxa"/>
          </w:tcPr>
          <w:p w:rsidR="00500102" w:rsidRPr="008E6F55" w:rsidRDefault="00500102" w:rsidP="00500102">
            <w:pPr>
              <w:jc w:val="center"/>
              <w:rPr>
                <w:sz w:val="28"/>
                <w:szCs w:val="28"/>
              </w:rPr>
            </w:pPr>
            <w:r w:rsidRPr="008E6F55">
              <w:rPr>
                <w:sz w:val="28"/>
                <w:szCs w:val="28"/>
              </w:rPr>
              <w:t>Прохорова Мария</w:t>
            </w:r>
          </w:p>
        </w:tc>
        <w:tc>
          <w:tcPr>
            <w:tcW w:w="2393" w:type="dxa"/>
          </w:tcPr>
          <w:p w:rsidR="00500102" w:rsidRPr="006A6109" w:rsidRDefault="00500102" w:rsidP="00500102">
            <w:pPr>
              <w:jc w:val="center"/>
              <w:rPr>
                <w:sz w:val="28"/>
                <w:szCs w:val="28"/>
              </w:rPr>
            </w:pPr>
            <w:r w:rsidRPr="006A6109">
              <w:rPr>
                <w:sz w:val="28"/>
                <w:szCs w:val="28"/>
              </w:rPr>
              <w:t>51</w:t>
            </w:r>
          </w:p>
        </w:tc>
        <w:tc>
          <w:tcPr>
            <w:tcW w:w="2393" w:type="dxa"/>
          </w:tcPr>
          <w:p w:rsidR="00500102" w:rsidRPr="006A6109" w:rsidRDefault="00500102" w:rsidP="00500102">
            <w:pPr>
              <w:jc w:val="center"/>
              <w:rPr>
                <w:sz w:val="28"/>
                <w:szCs w:val="28"/>
              </w:rPr>
            </w:pPr>
            <w:r w:rsidRPr="006A6109">
              <w:rPr>
                <w:sz w:val="28"/>
                <w:szCs w:val="28"/>
              </w:rPr>
              <w:t>высокий</w:t>
            </w:r>
          </w:p>
        </w:tc>
      </w:tr>
      <w:tr w:rsidR="00500102" w:rsidTr="000508C1">
        <w:tc>
          <w:tcPr>
            <w:tcW w:w="675" w:type="dxa"/>
          </w:tcPr>
          <w:p w:rsidR="00500102" w:rsidRPr="008E6F55" w:rsidRDefault="00500102" w:rsidP="00500102">
            <w:pPr>
              <w:pStyle w:val="a7"/>
              <w:numPr>
                <w:ilvl w:val="0"/>
                <w:numId w:val="19"/>
              </w:numPr>
              <w:ind w:left="57" w:firstLine="0"/>
              <w:jc w:val="center"/>
              <w:rPr>
                <w:sz w:val="28"/>
                <w:szCs w:val="28"/>
              </w:rPr>
            </w:pPr>
          </w:p>
        </w:tc>
        <w:tc>
          <w:tcPr>
            <w:tcW w:w="4110" w:type="dxa"/>
          </w:tcPr>
          <w:p w:rsidR="00500102" w:rsidRPr="008E6F55" w:rsidRDefault="00500102" w:rsidP="00500102">
            <w:pPr>
              <w:jc w:val="center"/>
              <w:rPr>
                <w:sz w:val="28"/>
                <w:szCs w:val="28"/>
              </w:rPr>
            </w:pPr>
            <w:r w:rsidRPr="008E6F55">
              <w:rPr>
                <w:sz w:val="28"/>
                <w:szCs w:val="28"/>
              </w:rPr>
              <w:t>Никитин</w:t>
            </w:r>
            <w:r w:rsidRPr="008E6F55">
              <w:rPr>
                <w:sz w:val="28"/>
                <w:szCs w:val="28"/>
                <w:lang w:val="en-US"/>
              </w:rPr>
              <w:t xml:space="preserve"> </w:t>
            </w:r>
            <w:r w:rsidRPr="008E6F55">
              <w:rPr>
                <w:sz w:val="28"/>
                <w:szCs w:val="28"/>
              </w:rPr>
              <w:t>Слава</w:t>
            </w:r>
          </w:p>
        </w:tc>
        <w:tc>
          <w:tcPr>
            <w:tcW w:w="2393" w:type="dxa"/>
          </w:tcPr>
          <w:p w:rsidR="00500102" w:rsidRPr="006A6109" w:rsidRDefault="00500102" w:rsidP="00500102">
            <w:pPr>
              <w:jc w:val="center"/>
              <w:rPr>
                <w:sz w:val="28"/>
                <w:szCs w:val="28"/>
              </w:rPr>
            </w:pPr>
            <w:r w:rsidRPr="006A6109">
              <w:rPr>
                <w:sz w:val="28"/>
                <w:szCs w:val="28"/>
              </w:rPr>
              <w:t>16</w:t>
            </w:r>
          </w:p>
        </w:tc>
        <w:tc>
          <w:tcPr>
            <w:tcW w:w="2393" w:type="dxa"/>
          </w:tcPr>
          <w:p w:rsidR="00500102" w:rsidRPr="006A6109" w:rsidRDefault="00500102" w:rsidP="00500102">
            <w:pPr>
              <w:jc w:val="center"/>
              <w:rPr>
                <w:sz w:val="28"/>
                <w:szCs w:val="28"/>
              </w:rPr>
            </w:pPr>
            <w:r w:rsidRPr="006A6109">
              <w:rPr>
                <w:sz w:val="28"/>
                <w:szCs w:val="28"/>
              </w:rPr>
              <w:t>низкий</w:t>
            </w:r>
          </w:p>
        </w:tc>
      </w:tr>
      <w:tr w:rsidR="00876A1D" w:rsidTr="000508C1">
        <w:tc>
          <w:tcPr>
            <w:tcW w:w="675" w:type="dxa"/>
          </w:tcPr>
          <w:p w:rsidR="00876A1D" w:rsidRPr="008E6F55" w:rsidRDefault="00876A1D" w:rsidP="00500102">
            <w:pPr>
              <w:pStyle w:val="a7"/>
              <w:numPr>
                <w:ilvl w:val="0"/>
                <w:numId w:val="19"/>
              </w:numPr>
              <w:ind w:left="57" w:firstLine="0"/>
              <w:jc w:val="center"/>
              <w:rPr>
                <w:sz w:val="28"/>
                <w:szCs w:val="28"/>
              </w:rPr>
            </w:pPr>
          </w:p>
        </w:tc>
        <w:tc>
          <w:tcPr>
            <w:tcW w:w="4110" w:type="dxa"/>
          </w:tcPr>
          <w:p w:rsidR="00876A1D" w:rsidRPr="008E6F55" w:rsidRDefault="00876A1D" w:rsidP="00500102">
            <w:pPr>
              <w:jc w:val="center"/>
              <w:rPr>
                <w:sz w:val="28"/>
                <w:szCs w:val="28"/>
              </w:rPr>
            </w:pPr>
            <w:r w:rsidRPr="008E6F55">
              <w:rPr>
                <w:sz w:val="28"/>
                <w:szCs w:val="28"/>
              </w:rPr>
              <w:t>Осипов Олег</w:t>
            </w:r>
          </w:p>
        </w:tc>
        <w:tc>
          <w:tcPr>
            <w:tcW w:w="2393" w:type="dxa"/>
          </w:tcPr>
          <w:p w:rsidR="00876A1D" w:rsidRPr="006A6109" w:rsidRDefault="00876A1D" w:rsidP="000508C1">
            <w:pPr>
              <w:jc w:val="center"/>
              <w:rPr>
                <w:sz w:val="28"/>
                <w:szCs w:val="28"/>
              </w:rPr>
            </w:pPr>
            <w:r w:rsidRPr="006A6109">
              <w:rPr>
                <w:sz w:val="28"/>
                <w:szCs w:val="28"/>
              </w:rPr>
              <w:t>51</w:t>
            </w:r>
          </w:p>
        </w:tc>
        <w:tc>
          <w:tcPr>
            <w:tcW w:w="2393" w:type="dxa"/>
          </w:tcPr>
          <w:p w:rsidR="00876A1D" w:rsidRPr="006A6109" w:rsidRDefault="00876A1D" w:rsidP="000508C1">
            <w:pPr>
              <w:jc w:val="center"/>
              <w:rPr>
                <w:sz w:val="28"/>
                <w:szCs w:val="28"/>
              </w:rPr>
            </w:pPr>
            <w:r w:rsidRPr="006A6109">
              <w:rPr>
                <w:sz w:val="28"/>
                <w:szCs w:val="28"/>
              </w:rPr>
              <w:t>высокий</w:t>
            </w:r>
          </w:p>
        </w:tc>
      </w:tr>
      <w:tr w:rsidR="008E1A4E" w:rsidTr="000508C1">
        <w:tc>
          <w:tcPr>
            <w:tcW w:w="675" w:type="dxa"/>
          </w:tcPr>
          <w:p w:rsidR="008E1A4E" w:rsidRPr="008E6F55" w:rsidRDefault="008E1A4E" w:rsidP="00500102">
            <w:pPr>
              <w:pStyle w:val="a7"/>
              <w:numPr>
                <w:ilvl w:val="0"/>
                <w:numId w:val="19"/>
              </w:numPr>
              <w:ind w:left="57" w:firstLine="0"/>
              <w:jc w:val="center"/>
              <w:rPr>
                <w:sz w:val="28"/>
                <w:szCs w:val="28"/>
              </w:rPr>
            </w:pPr>
          </w:p>
        </w:tc>
        <w:tc>
          <w:tcPr>
            <w:tcW w:w="4110" w:type="dxa"/>
          </w:tcPr>
          <w:p w:rsidR="008E1A4E" w:rsidRPr="008E6F55" w:rsidRDefault="008E1A4E" w:rsidP="00500102">
            <w:pPr>
              <w:jc w:val="center"/>
              <w:rPr>
                <w:sz w:val="28"/>
                <w:szCs w:val="28"/>
              </w:rPr>
            </w:pPr>
            <w:r w:rsidRPr="008E6F55">
              <w:rPr>
                <w:sz w:val="28"/>
                <w:szCs w:val="28"/>
              </w:rPr>
              <w:t>Воробьева Наташа</w:t>
            </w:r>
          </w:p>
        </w:tc>
        <w:tc>
          <w:tcPr>
            <w:tcW w:w="2393" w:type="dxa"/>
          </w:tcPr>
          <w:p w:rsidR="008E1A4E" w:rsidRPr="006A6109" w:rsidRDefault="008E1A4E" w:rsidP="000508C1">
            <w:pPr>
              <w:jc w:val="center"/>
              <w:rPr>
                <w:sz w:val="28"/>
                <w:szCs w:val="28"/>
              </w:rPr>
            </w:pPr>
            <w:r w:rsidRPr="006A6109">
              <w:rPr>
                <w:sz w:val="28"/>
                <w:szCs w:val="28"/>
              </w:rPr>
              <w:t>24</w:t>
            </w:r>
          </w:p>
        </w:tc>
        <w:tc>
          <w:tcPr>
            <w:tcW w:w="2393" w:type="dxa"/>
          </w:tcPr>
          <w:p w:rsidR="008E1A4E" w:rsidRPr="006A6109" w:rsidRDefault="008E1A4E" w:rsidP="000508C1">
            <w:pPr>
              <w:jc w:val="center"/>
              <w:rPr>
                <w:sz w:val="28"/>
                <w:szCs w:val="28"/>
              </w:rPr>
            </w:pPr>
            <w:r w:rsidRPr="006A6109">
              <w:rPr>
                <w:sz w:val="28"/>
                <w:szCs w:val="28"/>
              </w:rPr>
              <w:t>средний</w:t>
            </w:r>
          </w:p>
        </w:tc>
      </w:tr>
      <w:tr w:rsidR="008E1A4E" w:rsidTr="000508C1">
        <w:tc>
          <w:tcPr>
            <w:tcW w:w="675" w:type="dxa"/>
          </w:tcPr>
          <w:p w:rsidR="008E1A4E" w:rsidRPr="008E6F55" w:rsidRDefault="008E1A4E" w:rsidP="00500102">
            <w:pPr>
              <w:pStyle w:val="a7"/>
              <w:numPr>
                <w:ilvl w:val="0"/>
                <w:numId w:val="19"/>
              </w:numPr>
              <w:ind w:left="57" w:firstLine="0"/>
              <w:jc w:val="center"/>
              <w:rPr>
                <w:sz w:val="28"/>
                <w:szCs w:val="28"/>
              </w:rPr>
            </w:pPr>
          </w:p>
        </w:tc>
        <w:tc>
          <w:tcPr>
            <w:tcW w:w="4110" w:type="dxa"/>
          </w:tcPr>
          <w:p w:rsidR="008E1A4E" w:rsidRPr="008E6F55" w:rsidRDefault="008E1A4E" w:rsidP="00500102">
            <w:pPr>
              <w:jc w:val="center"/>
              <w:rPr>
                <w:sz w:val="28"/>
                <w:szCs w:val="28"/>
              </w:rPr>
            </w:pPr>
            <w:r w:rsidRPr="008E6F55">
              <w:rPr>
                <w:sz w:val="28"/>
                <w:szCs w:val="28"/>
              </w:rPr>
              <w:t>Назарова Вера</w:t>
            </w:r>
          </w:p>
        </w:tc>
        <w:tc>
          <w:tcPr>
            <w:tcW w:w="2393" w:type="dxa"/>
          </w:tcPr>
          <w:p w:rsidR="008E1A4E" w:rsidRPr="006A6109" w:rsidRDefault="008E1A4E" w:rsidP="000508C1">
            <w:pPr>
              <w:jc w:val="center"/>
              <w:rPr>
                <w:sz w:val="28"/>
                <w:szCs w:val="28"/>
              </w:rPr>
            </w:pPr>
            <w:r w:rsidRPr="006A6109">
              <w:rPr>
                <w:sz w:val="28"/>
                <w:szCs w:val="28"/>
              </w:rPr>
              <w:t>51</w:t>
            </w:r>
          </w:p>
        </w:tc>
        <w:tc>
          <w:tcPr>
            <w:tcW w:w="2393" w:type="dxa"/>
          </w:tcPr>
          <w:p w:rsidR="008E1A4E" w:rsidRPr="006A6109" w:rsidRDefault="008E1A4E" w:rsidP="000508C1">
            <w:pPr>
              <w:jc w:val="center"/>
              <w:rPr>
                <w:sz w:val="28"/>
                <w:szCs w:val="28"/>
              </w:rPr>
            </w:pPr>
            <w:r w:rsidRPr="006A6109">
              <w:rPr>
                <w:sz w:val="28"/>
                <w:szCs w:val="28"/>
              </w:rPr>
              <w:t>высокий</w:t>
            </w:r>
          </w:p>
        </w:tc>
      </w:tr>
      <w:tr w:rsidR="00500102" w:rsidTr="000508C1">
        <w:tc>
          <w:tcPr>
            <w:tcW w:w="675" w:type="dxa"/>
          </w:tcPr>
          <w:p w:rsidR="00500102" w:rsidRPr="008E6F55" w:rsidRDefault="00500102" w:rsidP="00500102">
            <w:pPr>
              <w:pStyle w:val="a7"/>
              <w:numPr>
                <w:ilvl w:val="0"/>
                <w:numId w:val="19"/>
              </w:numPr>
              <w:ind w:left="57" w:firstLine="0"/>
              <w:jc w:val="center"/>
              <w:rPr>
                <w:sz w:val="28"/>
                <w:szCs w:val="28"/>
              </w:rPr>
            </w:pPr>
          </w:p>
        </w:tc>
        <w:tc>
          <w:tcPr>
            <w:tcW w:w="4110" w:type="dxa"/>
          </w:tcPr>
          <w:p w:rsidR="00500102" w:rsidRPr="008E6F55" w:rsidRDefault="00500102" w:rsidP="00500102">
            <w:pPr>
              <w:jc w:val="center"/>
              <w:rPr>
                <w:sz w:val="28"/>
                <w:szCs w:val="28"/>
              </w:rPr>
            </w:pPr>
            <w:r w:rsidRPr="008E6F55">
              <w:rPr>
                <w:sz w:val="28"/>
                <w:szCs w:val="28"/>
              </w:rPr>
              <w:t>Павлова Алина</w:t>
            </w:r>
          </w:p>
        </w:tc>
        <w:tc>
          <w:tcPr>
            <w:tcW w:w="2393" w:type="dxa"/>
          </w:tcPr>
          <w:p w:rsidR="00500102" w:rsidRPr="006A6109" w:rsidRDefault="00500102" w:rsidP="00500102">
            <w:pPr>
              <w:jc w:val="center"/>
              <w:rPr>
                <w:sz w:val="28"/>
                <w:szCs w:val="28"/>
              </w:rPr>
            </w:pPr>
            <w:r w:rsidRPr="006A6109">
              <w:rPr>
                <w:sz w:val="28"/>
                <w:szCs w:val="28"/>
              </w:rPr>
              <w:t>38</w:t>
            </w:r>
          </w:p>
        </w:tc>
        <w:tc>
          <w:tcPr>
            <w:tcW w:w="2393" w:type="dxa"/>
          </w:tcPr>
          <w:p w:rsidR="00500102" w:rsidRPr="006A6109" w:rsidRDefault="00500102" w:rsidP="00500102">
            <w:pPr>
              <w:jc w:val="center"/>
              <w:rPr>
                <w:sz w:val="28"/>
                <w:szCs w:val="28"/>
              </w:rPr>
            </w:pPr>
            <w:r w:rsidRPr="006A6109">
              <w:rPr>
                <w:sz w:val="28"/>
                <w:szCs w:val="28"/>
              </w:rPr>
              <w:t>средний</w:t>
            </w:r>
          </w:p>
        </w:tc>
      </w:tr>
    </w:tbl>
    <w:p w:rsidR="00870A4D" w:rsidRPr="009B1494" w:rsidRDefault="00870A4D" w:rsidP="006A6109">
      <w:pPr>
        <w:spacing w:after="0" w:line="360" w:lineRule="auto"/>
        <w:ind w:firstLine="709"/>
        <w:jc w:val="both"/>
        <w:rPr>
          <w:rFonts w:ascii="Times New Roman" w:eastAsia="Times New Roman" w:hAnsi="Times New Roman" w:cs="Times New Roman"/>
          <w:sz w:val="16"/>
          <w:szCs w:val="16"/>
        </w:rPr>
      </w:pPr>
    </w:p>
    <w:p w:rsidR="009B1494" w:rsidRDefault="009B1494" w:rsidP="009B1494">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Процентное соотношение результатов исследования по методике </w:t>
      </w:r>
      <w:r w:rsidRPr="006A6109">
        <w:rPr>
          <w:rFonts w:ascii="Times New Roman" w:eastAsia="Times New Roman" w:hAnsi="Times New Roman" w:cs="Times New Roman"/>
          <w:sz w:val="28"/>
          <w:szCs w:val="28"/>
        </w:rPr>
        <w:t>«Выбери нужное лицо»</w:t>
      </w:r>
      <w:r>
        <w:rPr>
          <w:rFonts w:ascii="Times New Roman" w:eastAsia="Times New Roman" w:hAnsi="Times New Roman" w:cs="Times New Roman"/>
          <w:sz w:val="28"/>
          <w:szCs w:val="28"/>
        </w:rPr>
        <w:t xml:space="preserve">  показаны на рисунке 2.</w:t>
      </w:r>
    </w:p>
    <w:p w:rsidR="00083A8C" w:rsidRDefault="009B1494" w:rsidP="00BD78A3">
      <w:pPr>
        <w:spacing w:after="0" w:line="360" w:lineRule="auto"/>
        <w:ind w:firstLine="709"/>
        <w:jc w:val="center"/>
        <w:rPr>
          <w:rFonts w:ascii="Times New Roman" w:eastAsia="Times New Roman" w:hAnsi="Times New Roman" w:cs="Times New Roman"/>
          <w:sz w:val="28"/>
          <w:szCs w:val="28"/>
        </w:rPr>
      </w:pPr>
      <w:r w:rsidRPr="009B1494">
        <w:rPr>
          <w:rFonts w:ascii="Times New Roman" w:eastAsia="Times New Roman" w:hAnsi="Times New Roman" w:cs="Times New Roman"/>
          <w:noProof/>
          <w:sz w:val="28"/>
          <w:szCs w:val="28"/>
        </w:rPr>
        <w:drawing>
          <wp:inline distT="0" distB="0" distL="0" distR="0">
            <wp:extent cx="5116476" cy="2551814"/>
            <wp:effectExtent l="19050" t="0" r="27024" b="886"/>
            <wp:docPr id="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7199B" w:rsidRDefault="0057199B" w:rsidP="00BD78A3">
      <w:pPr>
        <w:spacing w:after="0" w:line="360" w:lineRule="auto"/>
        <w:ind w:firstLine="709"/>
        <w:jc w:val="center"/>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Рисунок 1. Уровень тревожности в группе дошкольников</w:t>
      </w:r>
    </w:p>
    <w:p w:rsidR="00BD78A3" w:rsidRDefault="00BD78A3" w:rsidP="00BD78A3">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lastRenderedPageBreak/>
        <w:t>Из таблицы</w:t>
      </w:r>
      <w:r>
        <w:rPr>
          <w:rFonts w:ascii="Times New Roman" w:eastAsia="Times New Roman" w:hAnsi="Times New Roman" w:cs="Times New Roman"/>
          <w:sz w:val="28"/>
          <w:szCs w:val="28"/>
        </w:rPr>
        <w:t xml:space="preserve"> 2 и рисунка 2 </w:t>
      </w:r>
      <w:r w:rsidRPr="006A6109">
        <w:rPr>
          <w:rFonts w:ascii="Times New Roman" w:eastAsia="Times New Roman" w:hAnsi="Times New Roman" w:cs="Times New Roman"/>
          <w:sz w:val="28"/>
          <w:szCs w:val="28"/>
        </w:rPr>
        <w:t xml:space="preserve">следует, что </w:t>
      </w:r>
      <w:r>
        <w:rPr>
          <w:rFonts w:ascii="Times New Roman" w:eastAsia="Times New Roman" w:hAnsi="Times New Roman" w:cs="Times New Roman"/>
          <w:sz w:val="28"/>
          <w:szCs w:val="28"/>
        </w:rPr>
        <w:t xml:space="preserve">часто болеющие дети в основном имеют </w:t>
      </w:r>
      <w:r w:rsidR="005D25DB">
        <w:rPr>
          <w:rFonts w:ascii="Times New Roman" w:eastAsia="Times New Roman" w:hAnsi="Times New Roman" w:cs="Times New Roman"/>
          <w:sz w:val="28"/>
          <w:szCs w:val="28"/>
        </w:rPr>
        <w:t>высокий</w:t>
      </w:r>
      <w:r>
        <w:rPr>
          <w:rFonts w:ascii="Times New Roman" w:eastAsia="Times New Roman" w:hAnsi="Times New Roman" w:cs="Times New Roman"/>
          <w:sz w:val="28"/>
          <w:szCs w:val="28"/>
        </w:rPr>
        <w:t xml:space="preserve"> уровень </w:t>
      </w:r>
      <w:r w:rsidR="005D25DB">
        <w:rPr>
          <w:rFonts w:ascii="Times New Roman" w:eastAsia="Times New Roman" w:hAnsi="Times New Roman" w:cs="Times New Roman"/>
          <w:sz w:val="28"/>
          <w:szCs w:val="28"/>
        </w:rPr>
        <w:t>тревожности</w:t>
      </w:r>
      <w:r>
        <w:rPr>
          <w:rFonts w:ascii="Times New Roman" w:eastAsia="Times New Roman" w:hAnsi="Times New Roman" w:cs="Times New Roman"/>
          <w:sz w:val="28"/>
          <w:szCs w:val="28"/>
        </w:rPr>
        <w:t xml:space="preserve"> </w:t>
      </w:r>
      <w:r w:rsidR="005D25DB">
        <w:rPr>
          <w:rFonts w:ascii="Times New Roman" w:eastAsia="Times New Roman" w:hAnsi="Times New Roman" w:cs="Times New Roman"/>
          <w:sz w:val="28"/>
          <w:szCs w:val="28"/>
        </w:rPr>
        <w:t>50</w:t>
      </w:r>
      <w:r>
        <w:rPr>
          <w:rFonts w:ascii="Times New Roman" w:eastAsia="Times New Roman" w:hAnsi="Times New Roman" w:cs="Times New Roman"/>
          <w:sz w:val="28"/>
          <w:szCs w:val="28"/>
        </w:rPr>
        <w:t>% (</w:t>
      </w:r>
      <w:r w:rsidR="005D25DB">
        <w:rPr>
          <w:rFonts w:ascii="Times New Roman" w:eastAsia="Times New Roman" w:hAnsi="Times New Roman" w:cs="Times New Roman"/>
          <w:sz w:val="28"/>
          <w:szCs w:val="28"/>
        </w:rPr>
        <w:t>6</w:t>
      </w:r>
      <w:r>
        <w:rPr>
          <w:rFonts w:ascii="Times New Roman" w:eastAsia="Times New Roman" w:hAnsi="Times New Roman" w:cs="Times New Roman"/>
          <w:sz w:val="28"/>
          <w:szCs w:val="28"/>
        </w:rPr>
        <w:t xml:space="preserve"> человек), средний показатель  у 33,3% (4человека), а </w:t>
      </w:r>
      <w:r w:rsidR="005D25DB">
        <w:rPr>
          <w:rFonts w:ascii="Times New Roman" w:eastAsia="Times New Roman" w:hAnsi="Times New Roman" w:cs="Times New Roman"/>
          <w:sz w:val="28"/>
          <w:szCs w:val="28"/>
        </w:rPr>
        <w:t>низкий</w:t>
      </w:r>
      <w:r>
        <w:rPr>
          <w:rFonts w:ascii="Times New Roman" w:eastAsia="Times New Roman" w:hAnsi="Times New Roman" w:cs="Times New Roman"/>
          <w:sz w:val="28"/>
          <w:szCs w:val="28"/>
        </w:rPr>
        <w:t xml:space="preserve"> у </w:t>
      </w:r>
      <w:r w:rsidR="009B4231">
        <w:rPr>
          <w:rFonts w:ascii="Times New Roman" w:eastAsia="Times New Roman" w:hAnsi="Times New Roman" w:cs="Times New Roman"/>
          <w:sz w:val="28"/>
          <w:szCs w:val="28"/>
        </w:rPr>
        <w:t>16,7</w:t>
      </w:r>
      <w:r>
        <w:rPr>
          <w:rFonts w:ascii="Times New Roman" w:eastAsia="Times New Roman" w:hAnsi="Times New Roman" w:cs="Times New Roman"/>
          <w:sz w:val="28"/>
          <w:szCs w:val="28"/>
        </w:rPr>
        <w:t>% (</w:t>
      </w:r>
      <w:r w:rsidR="009B4231">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 человека).</w:t>
      </w:r>
    </w:p>
    <w:p w:rsidR="0020211A" w:rsidRPr="006A6109" w:rsidRDefault="0057199B" w:rsidP="0020211A">
      <w:pPr>
        <w:spacing w:after="0" w:line="360" w:lineRule="auto"/>
        <w:ind w:firstLine="709"/>
        <w:jc w:val="both"/>
        <w:rPr>
          <w:rFonts w:ascii="Times New Roman" w:hAnsi="Times New Roman" w:cs="Times New Roman"/>
          <w:sz w:val="28"/>
          <w:szCs w:val="28"/>
        </w:rPr>
      </w:pPr>
      <w:r w:rsidRPr="006A6109">
        <w:rPr>
          <w:rFonts w:ascii="Times New Roman" w:eastAsia="Times New Roman" w:hAnsi="Times New Roman" w:cs="Times New Roman"/>
          <w:sz w:val="28"/>
          <w:szCs w:val="28"/>
        </w:rPr>
        <w:t>Таким образом, гипотеза исследования подтвердилась.</w:t>
      </w:r>
      <w:r w:rsidR="0020211A" w:rsidRPr="0020211A">
        <w:rPr>
          <w:rFonts w:ascii="Times New Roman" w:hAnsi="Times New Roman" w:cs="Times New Roman"/>
          <w:sz w:val="28"/>
          <w:szCs w:val="28"/>
        </w:rPr>
        <w:t xml:space="preserve"> </w:t>
      </w:r>
      <w:r w:rsidR="0020211A">
        <w:rPr>
          <w:rFonts w:ascii="Times New Roman" w:hAnsi="Times New Roman" w:cs="Times New Roman"/>
          <w:sz w:val="28"/>
          <w:szCs w:val="28"/>
        </w:rPr>
        <w:t>Ч</w:t>
      </w:r>
      <w:r w:rsidR="0020211A" w:rsidRPr="006A6109">
        <w:rPr>
          <w:rFonts w:ascii="Times New Roman" w:hAnsi="Times New Roman" w:cs="Times New Roman"/>
          <w:sz w:val="28"/>
          <w:szCs w:val="28"/>
        </w:rPr>
        <w:t>асто болеющие дети дошкольного возраста имеют заниженную самооценку и повышенную тревожность в силу ослабленного здоровья. В результате частых болезней нарушается социализация ребенка, что сказывается на коммуникативных способностях дошкольника.</w:t>
      </w:r>
    </w:p>
    <w:p w:rsidR="0057199B" w:rsidRPr="006A6109" w:rsidRDefault="0057199B" w:rsidP="006A6109">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Тревога часто порождается конфликтностью самооценки, наличием в ней противоречия между высокими притязаниями и достаточно сильной неуверенностью в себе. Подобный конфликт, заставляя этих детей постоянно добиваться успеха, одновременно мешает им правильно оценить его, порождая чувство постоянной неудовлетворенности, неустойчивости, напряженности. Это ведет к гипертрофии потребности в достижении, к тому, что она приобретает ненасыщаемый характер, следствием чего могут стать перегрузки, перенапряжение, выражающиеся в нарушениях внимания, снижении работоспособности, повышенной утомляемости.</w:t>
      </w:r>
    </w:p>
    <w:p w:rsidR="0057199B" w:rsidRPr="006A6109" w:rsidRDefault="0057199B" w:rsidP="006A6109">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Тревожные дети нередко характеризуются низкой самооценкой, в связи с чем у них возникает ожидание неблагополучия со стороны окружающих. Тревожные дети очень чувствительны к своим неудачам, остро реагируют на них, склонны отказываться от той деятельности, в которой испытывают затруднения.</w:t>
      </w:r>
    </w:p>
    <w:p w:rsidR="0057199B" w:rsidRPr="006A6109" w:rsidRDefault="0057199B" w:rsidP="006A6109">
      <w:pPr>
        <w:spacing w:after="0" w:line="360" w:lineRule="auto"/>
        <w:ind w:firstLine="709"/>
        <w:jc w:val="both"/>
        <w:rPr>
          <w:rFonts w:ascii="Times New Roman" w:eastAsia="Times New Roman" w:hAnsi="Times New Roman" w:cs="Times New Roman"/>
          <w:sz w:val="28"/>
          <w:szCs w:val="28"/>
        </w:rPr>
      </w:pPr>
      <w:r w:rsidRPr="006A6109">
        <w:rPr>
          <w:rFonts w:ascii="Times New Roman" w:eastAsia="Times New Roman" w:hAnsi="Times New Roman" w:cs="Times New Roman"/>
          <w:sz w:val="28"/>
          <w:szCs w:val="28"/>
        </w:rPr>
        <w:t>Поведение тревожных детей отличается частыми проявлениями беспокойства и тревоги, они живут в постоянном напряжении, все время ощущая угрозу, чувствуя, что в любой момент могут столкнуться с неудачами.</w:t>
      </w:r>
    </w:p>
    <w:p w:rsidR="0057199B" w:rsidRDefault="0057199B" w:rsidP="006A6109">
      <w:pPr>
        <w:spacing w:after="0" w:line="360" w:lineRule="auto"/>
        <w:ind w:firstLine="709"/>
        <w:jc w:val="both"/>
        <w:rPr>
          <w:rFonts w:ascii="Times New Roman" w:eastAsia="Times New Roman" w:hAnsi="Times New Roman" w:cs="Times New Roman"/>
          <w:sz w:val="28"/>
          <w:szCs w:val="28"/>
        </w:rPr>
      </w:pPr>
    </w:p>
    <w:p w:rsidR="007D653B" w:rsidRPr="006A6109" w:rsidRDefault="007D653B" w:rsidP="006A6109">
      <w:pPr>
        <w:spacing w:after="0" w:line="360" w:lineRule="auto"/>
        <w:ind w:firstLine="709"/>
        <w:jc w:val="both"/>
        <w:rPr>
          <w:rFonts w:ascii="Times New Roman" w:eastAsia="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495FB8" w:rsidRDefault="007757E2" w:rsidP="00495FB8">
      <w:pPr>
        <w:spacing w:after="0" w:line="360" w:lineRule="auto"/>
        <w:ind w:firstLine="709"/>
        <w:jc w:val="center"/>
        <w:rPr>
          <w:rFonts w:ascii="Times New Roman" w:hAnsi="Times New Roman" w:cs="Times New Roman"/>
          <w:b/>
          <w:sz w:val="32"/>
          <w:szCs w:val="32"/>
        </w:rPr>
      </w:pPr>
      <w:r w:rsidRPr="00495FB8">
        <w:rPr>
          <w:rFonts w:ascii="Times New Roman" w:hAnsi="Times New Roman" w:cs="Times New Roman"/>
          <w:b/>
          <w:sz w:val="32"/>
          <w:szCs w:val="32"/>
        </w:rPr>
        <w:lastRenderedPageBreak/>
        <w:t>2.2.Формирование представлений педагогов и родителей об особенностях самооценки часто болеющих дошкольников</w:t>
      </w:r>
    </w:p>
    <w:p w:rsidR="00281B79" w:rsidRDefault="000F72CA" w:rsidP="006A6109">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t xml:space="preserve">В настоящее время социально-экономические преобразования в России, повлекшие за собой изменение привычного уклада жизни и нравственно-ценностных ориентаций, ухудшение психологического климата в семье, являются причинами, которые обусловливают рост отклонений в личностном развитии и социальном поведении подрастающего поколения. </w:t>
      </w:r>
    </w:p>
    <w:p w:rsidR="000F72CA" w:rsidRDefault="00E0261E"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0F72CA" w:rsidRPr="006A6109">
        <w:rPr>
          <w:rFonts w:ascii="Times New Roman" w:hAnsi="Times New Roman" w:cs="Times New Roman"/>
          <w:sz w:val="28"/>
          <w:szCs w:val="28"/>
        </w:rPr>
        <w:t>последнее время повсеместно отмечается рост детской заболеваемости, и, как следствие, возникает проблема развития соматически больных детей. Особую категорию таких детей составляют часто болеющие дети дошкольного возраста. По последним данным диспансеризации,</w:t>
      </w:r>
      <w:r>
        <w:rPr>
          <w:rFonts w:ascii="Times New Roman" w:hAnsi="Times New Roman" w:cs="Times New Roman"/>
          <w:sz w:val="28"/>
          <w:szCs w:val="28"/>
        </w:rPr>
        <w:t xml:space="preserve"> проведенной в Чувашской Республике в 2014 г.</w:t>
      </w:r>
      <w:r w:rsidR="000F72CA" w:rsidRPr="006A6109">
        <w:rPr>
          <w:rFonts w:ascii="Times New Roman" w:hAnsi="Times New Roman" w:cs="Times New Roman"/>
          <w:sz w:val="28"/>
          <w:szCs w:val="28"/>
        </w:rPr>
        <w:t xml:space="preserve">, около 80% дошкольников страдают различными хроническими заболеваниями. В структуре заболеваемости детей дошкольного возраста преобладают болезни органов дыхания (бронхиты, грипп, ОРЗ, ОРВИ, трахеиты и др. (63,23%), инфекционные и паразитарные заболевания (7,38%), болезни органов пищеварения гастриты, панкреатиты, язвенные болезни желудка и пр. (23,23%) и др.). </w:t>
      </w:r>
    </w:p>
    <w:p w:rsidR="00464FC2" w:rsidRPr="000508C1" w:rsidRDefault="00464FC2" w:rsidP="00464FC2">
      <w:pPr>
        <w:autoSpaceDE w:val="0"/>
        <w:autoSpaceDN w:val="0"/>
        <w:adjustRightInd w:val="0"/>
        <w:spacing w:after="0" w:line="360" w:lineRule="auto"/>
        <w:ind w:left="107" w:right="107" w:firstLine="430"/>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Для группы дошкольников из числа часто болеющих детей  к особенностям познавательной деятельности  можно отнести:</w:t>
      </w:r>
    </w:p>
    <w:p w:rsidR="00464FC2" w:rsidRPr="000508C1" w:rsidRDefault="00464FC2" w:rsidP="00464FC2">
      <w:pPr>
        <w:autoSpaceDE w:val="0"/>
        <w:autoSpaceDN w:val="0"/>
        <w:adjustRightInd w:val="0"/>
        <w:spacing w:after="0" w:line="360" w:lineRule="auto"/>
        <w:ind w:left="107" w:right="107" w:firstLine="430"/>
        <w:jc w:val="both"/>
        <w:rPr>
          <w:rFonts w:ascii="Times New Roman CYR" w:eastAsia="Times New Roman" w:hAnsi="Times New Roman CYR" w:cs="Times New Roman CYR"/>
          <w:color w:val="000000"/>
          <w:sz w:val="28"/>
          <w:szCs w:val="28"/>
        </w:rPr>
      </w:pPr>
      <w:r w:rsidRPr="000508C1">
        <w:rPr>
          <w:rFonts w:ascii="Times New Roman" w:eastAsia="Times New Roman" w:hAnsi="Times New Roman" w:cs="Times New Roman"/>
          <w:color w:val="000000"/>
          <w:sz w:val="28"/>
          <w:szCs w:val="28"/>
        </w:rPr>
        <w:t xml:space="preserve">1) </w:t>
      </w:r>
      <w:r w:rsidRPr="000508C1">
        <w:rPr>
          <w:rFonts w:ascii="Times New Roman CYR" w:eastAsia="Times New Roman" w:hAnsi="Times New Roman CYR" w:cs="Times New Roman CYR"/>
          <w:color w:val="000000"/>
          <w:sz w:val="28"/>
          <w:szCs w:val="28"/>
        </w:rPr>
        <w:t>истощаемость психической деятельности, которая проявляется в значительном снижении показателей умственной работоспособности;</w:t>
      </w:r>
    </w:p>
    <w:p w:rsidR="00464FC2" w:rsidRPr="000508C1" w:rsidRDefault="00464FC2" w:rsidP="00464FC2">
      <w:pPr>
        <w:autoSpaceDE w:val="0"/>
        <w:autoSpaceDN w:val="0"/>
        <w:adjustRightInd w:val="0"/>
        <w:spacing w:after="0" w:line="360" w:lineRule="auto"/>
        <w:ind w:left="107" w:right="107" w:firstLine="430"/>
        <w:jc w:val="both"/>
        <w:rPr>
          <w:rFonts w:ascii="Times New Roman CYR" w:eastAsia="Times New Roman" w:hAnsi="Times New Roman CYR" w:cs="Times New Roman CYR"/>
          <w:color w:val="000000"/>
          <w:sz w:val="28"/>
          <w:szCs w:val="28"/>
        </w:rPr>
      </w:pPr>
      <w:r w:rsidRPr="000508C1">
        <w:rPr>
          <w:rFonts w:ascii="Times New Roman" w:eastAsia="Times New Roman" w:hAnsi="Times New Roman" w:cs="Times New Roman"/>
          <w:color w:val="000000"/>
          <w:sz w:val="28"/>
          <w:szCs w:val="28"/>
        </w:rPr>
        <w:t xml:space="preserve">2) </w:t>
      </w:r>
      <w:r w:rsidRPr="000508C1">
        <w:rPr>
          <w:rFonts w:ascii="Times New Roman CYR" w:eastAsia="Times New Roman" w:hAnsi="Times New Roman CYR" w:cs="Times New Roman CYR"/>
          <w:color w:val="000000"/>
          <w:sz w:val="28"/>
          <w:szCs w:val="28"/>
        </w:rPr>
        <w:t>трудности переключения внимания;</w:t>
      </w:r>
    </w:p>
    <w:p w:rsidR="00464FC2" w:rsidRPr="000508C1" w:rsidRDefault="00464FC2" w:rsidP="00464FC2">
      <w:pPr>
        <w:autoSpaceDE w:val="0"/>
        <w:autoSpaceDN w:val="0"/>
        <w:adjustRightInd w:val="0"/>
        <w:spacing w:after="0" w:line="360" w:lineRule="auto"/>
        <w:ind w:left="107" w:right="107" w:firstLine="430"/>
        <w:jc w:val="both"/>
        <w:rPr>
          <w:rFonts w:ascii="Times New Roman CYR" w:eastAsia="Times New Roman" w:hAnsi="Times New Roman CYR" w:cs="Times New Roman CYR"/>
          <w:color w:val="000000"/>
          <w:sz w:val="28"/>
          <w:szCs w:val="28"/>
        </w:rPr>
      </w:pPr>
      <w:r w:rsidRPr="000508C1">
        <w:rPr>
          <w:rFonts w:ascii="Times New Roman" w:eastAsia="Times New Roman" w:hAnsi="Times New Roman" w:cs="Times New Roman"/>
          <w:color w:val="000000"/>
          <w:sz w:val="28"/>
          <w:szCs w:val="28"/>
        </w:rPr>
        <w:t xml:space="preserve">3) </w:t>
      </w:r>
      <w:r w:rsidRPr="000508C1">
        <w:rPr>
          <w:rFonts w:ascii="Times New Roman CYR" w:eastAsia="Times New Roman" w:hAnsi="Times New Roman CYR" w:cs="Times New Roman CYR"/>
          <w:color w:val="000000"/>
          <w:sz w:val="28"/>
          <w:szCs w:val="28"/>
        </w:rPr>
        <w:t>снижение продуктивности воспроизведения;</w:t>
      </w:r>
    </w:p>
    <w:p w:rsidR="00464FC2" w:rsidRPr="000508C1" w:rsidRDefault="00464FC2" w:rsidP="00464FC2">
      <w:pPr>
        <w:autoSpaceDE w:val="0"/>
        <w:autoSpaceDN w:val="0"/>
        <w:adjustRightInd w:val="0"/>
        <w:spacing w:after="0" w:line="360" w:lineRule="auto"/>
        <w:ind w:left="107" w:right="107" w:firstLine="430"/>
        <w:jc w:val="both"/>
        <w:rPr>
          <w:rFonts w:ascii="Times New Roman CYR" w:eastAsia="Times New Roman" w:hAnsi="Times New Roman CYR" w:cs="Times New Roman CYR"/>
          <w:color w:val="000000"/>
          <w:sz w:val="28"/>
          <w:szCs w:val="28"/>
        </w:rPr>
      </w:pPr>
      <w:r w:rsidRPr="000508C1">
        <w:rPr>
          <w:rFonts w:ascii="Times New Roman" w:eastAsia="Times New Roman" w:hAnsi="Times New Roman" w:cs="Times New Roman"/>
          <w:color w:val="000000"/>
          <w:sz w:val="28"/>
          <w:szCs w:val="28"/>
        </w:rPr>
        <w:t xml:space="preserve">4) </w:t>
      </w:r>
      <w:r w:rsidRPr="000508C1">
        <w:rPr>
          <w:rFonts w:ascii="Times New Roman CYR" w:eastAsia="Times New Roman" w:hAnsi="Times New Roman CYR" w:cs="Times New Roman CYR"/>
          <w:color w:val="000000"/>
          <w:sz w:val="28"/>
          <w:szCs w:val="28"/>
        </w:rPr>
        <w:t>снижение продуктивности внимания;</w:t>
      </w:r>
    </w:p>
    <w:p w:rsidR="00464FC2" w:rsidRPr="000508C1" w:rsidRDefault="00464FC2" w:rsidP="00464FC2">
      <w:pPr>
        <w:autoSpaceDE w:val="0"/>
        <w:autoSpaceDN w:val="0"/>
        <w:adjustRightInd w:val="0"/>
        <w:spacing w:after="0" w:line="360" w:lineRule="auto"/>
        <w:ind w:left="107" w:right="107" w:firstLine="430"/>
        <w:jc w:val="both"/>
        <w:rPr>
          <w:rFonts w:ascii="Times New Roman CYR" w:eastAsia="Times New Roman" w:hAnsi="Times New Roman CYR" w:cs="Times New Roman CYR"/>
          <w:color w:val="000000"/>
          <w:sz w:val="28"/>
          <w:szCs w:val="28"/>
        </w:rPr>
      </w:pPr>
      <w:r w:rsidRPr="000508C1">
        <w:rPr>
          <w:rFonts w:ascii="Times New Roman" w:eastAsia="Times New Roman" w:hAnsi="Times New Roman" w:cs="Times New Roman"/>
          <w:color w:val="000000"/>
          <w:sz w:val="28"/>
          <w:szCs w:val="28"/>
        </w:rPr>
        <w:t xml:space="preserve">5) </w:t>
      </w:r>
      <w:r w:rsidRPr="000508C1">
        <w:rPr>
          <w:rFonts w:ascii="Times New Roman CYR" w:eastAsia="Times New Roman" w:hAnsi="Times New Roman CYR" w:cs="Times New Roman CYR"/>
          <w:color w:val="000000"/>
          <w:sz w:val="28"/>
          <w:szCs w:val="28"/>
        </w:rPr>
        <w:t>уменьшение уровней развития творческого воображения;</w:t>
      </w:r>
    </w:p>
    <w:p w:rsidR="00464FC2" w:rsidRPr="000508C1" w:rsidRDefault="00464FC2" w:rsidP="00464FC2">
      <w:pPr>
        <w:autoSpaceDE w:val="0"/>
        <w:autoSpaceDN w:val="0"/>
        <w:adjustRightInd w:val="0"/>
        <w:spacing w:after="0" w:line="360" w:lineRule="auto"/>
        <w:ind w:left="107" w:right="107" w:firstLine="430"/>
        <w:jc w:val="both"/>
        <w:rPr>
          <w:rFonts w:ascii="Times New Roman CYR" w:eastAsia="Times New Roman" w:hAnsi="Times New Roman CYR" w:cs="Times New Roman CYR"/>
          <w:color w:val="000000"/>
          <w:sz w:val="28"/>
          <w:szCs w:val="28"/>
        </w:rPr>
      </w:pPr>
      <w:r w:rsidRPr="000508C1">
        <w:rPr>
          <w:rFonts w:ascii="Times New Roman" w:eastAsia="Times New Roman" w:hAnsi="Times New Roman" w:cs="Times New Roman"/>
          <w:color w:val="000000"/>
          <w:sz w:val="28"/>
          <w:szCs w:val="28"/>
        </w:rPr>
        <w:t xml:space="preserve">6) </w:t>
      </w:r>
      <w:r w:rsidRPr="000508C1">
        <w:rPr>
          <w:rFonts w:ascii="Times New Roman CYR" w:eastAsia="Times New Roman" w:hAnsi="Times New Roman CYR" w:cs="Times New Roman CYR"/>
          <w:color w:val="000000"/>
          <w:sz w:val="28"/>
          <w:szCs w:val="28"/>
        </w:rPr>
        <w:t>уменьшение объема произвольной зрительной памяти;</w:t>
      </w:r>
    </w:p>
    <w:p w:rsidR="00464FC2" w:rsidRDefault="00464FC2" w:rsidP="00464FC2">
      <w:pPr>
        <w:autoSpaceDE w:val="0"/>
        <w:autoSpaceDN w:val="0"/>
        <w:adjustRightInd w:val="0"/>
        <w:spacing w:after="0" w:line="360" w:lineRule="auto"/>
        <w:ind w:left="107" w:right="107" w:firstLine="430"/>
        <w:jc w:val="both"/>
        <w:rPr>
          <w:rFonts w:ascii="Times New Roman CYR" w:eastAsia="Times New Roman" w:hAnsi="Times New Roman CYR" w:cs="Times New Roman CYR"/>
          <w:color w:val="000000"/>
          <w:sz w:val="28"/>
          <w:szCs w:val="28"/>
        </w:rPr>
      </w:pPr>
      <w:r w:rsidRPr="000508C1">
        <w:rPr>
          <w:rFonts w:ascii="Times New Roman" w:eastAsia="Times New Roman" w:hAnsi="Times New Roman" w:cs="Times New Roman"/>
          <w:color w:val="000000"/>
          <w:sz w:val="28"/>
          <w:szCs w:val="28"/>
        </w:rPr>
        <w:t xml:space="preserve">7) </w:t>
      </w:r>
      <w:r w:rsidRPr="000508C1">
        <w:rPr>
          <w:rFonts w:ascii="Times New Roman CYR" w:eastAsia="Times New Roman" w:hAnsi="Times New Roman CYR" w:cs="Times New Roman CYR"/>
          <w:color w:val="000000"/>
          <w:sz w:val="28"/>
          <w:szCs w:val="28"/>
        </w:rPr>
        <w:t>большую эмоциональность, выразительность монологической речи, но меньшую самостоятельность, полноту и логическую последовательность.</w:t>
      </w:r>
    </w:p>
    <w:p w:rsidR="00464FC2" w:rsidRPr="00464FC2" w:rsidRDefault="000F72CA" w:rsidP="00CE6767">
      <w:pPr>
        <w:spacing w:after="0" w:line="360" w:lineRule="auto"/>
        <w:ind w:firstLine="709"/>
        <w:jc w:val="both"/>
        <w:rPr>
          <w:rFonts w:ascii="Times New Roman" w:hAnsi="Times New Roman" w:cs="Times New Roman"/>
          <w:sz w:val="28"/>
          <w:szCs w:val="28"/>
        </w:rPr>
      </w:pPr>
      <w:r w:rsidRPr="006A6109">
        <w:rPr>
          <w:rFonts w:ascii="Times New Roman" w:hAnsi="Times New Roman" w:cs="Times New Roman"/>
          <w:sz w:val="28"/>
          <w:szCs w:val="28"/>
        </w:rPr>
        <w:lastRenderedPageBreak/>
        <w:t>Известно, что семья является главным инструментом социализации ребенка, где в отношениях со взрослыми происходит формирование личности (Л. С. Выготский, А. Н. Леонтьев, С. Л. Рубинштейн и др.). Поэтому без анализа родительско-детских отношений невозможно целостное понимание развития личности. Тем не менее, без внимания оставлен вопрос об участия родительского отношения к часто болеющему ребенку в формировании его личности, и возможности коррекции детской тревожности путем оптимизации родительско-детских отношений.</w:t>
      </w:r>
    </w:p>
    <w:p w:rsidR="00464FC2" w:rsidRPr="00464FC2" w:rsidRDefault="00464FC2" w:rsidP="00CE6767">
      <w:pPr>
        <w:autoSpaceDE w:val="0"/>
        <w:autoSpaceDN w:val="0"/>
        <w:adjustRightInd w:val="0"/>
        <w:spacing w:after="0" w:line="360" w:lineRule="auto"/>
        <w:ind w:firstLine="709"/>
        <w:jc w:val="both"/>
        <w:rPr>
          <w:rFonts w:ascii="Times New Roman CYR" w:eastAsia="Times New Roman" w:hAnsi="Times New Roman CYR" w:cs="Times New Roman CYR"/>
          <w:color w:val="000000"/>
          <w:sz w:val="28"/>
          <w:szCs w:val="28"/>
        </w:rPr>
      </w:pPr>
      <w:r>
        <w:rPr>
          <w:rFonts w:ascii="Times New Roman CYR" w:eastAsia="Times New Roman" w:hAnsi="Times New Roman CYR" w:cs="Times New Roman CYR"/>
          <w:color w:val="000000"/>
          <w:sz w:val="28"/>
          <w:szCs w:val="28"/>
        </w:rPr>
        <w:t>П</w:t>
      </w:r>
      <w:r w:rsidRPr="00464FC2">
        <w:rPr>
          <w:rFonts w:ascii="Times New Roman CYR" w:eastAsia="Times New Roman" w:hAnsi="Times New Roman CYR" w:cs="Times New Roman CYR"/>
          <w:color w:val="000000"/>
          <w:sz w:val="28"/>
          <w:szCs w:val="28"/>
        </w:rPr>
        <w:t>реобладающими типами родительского отношения</w:t>
      </w:r>
      <w:r w:rsidRPr="00464FC2">
        <w:rPr>
          <w:rFonts w:ascii="Times New Roman" w:hAnsi="Times New Roman" w:cs="Times New Roman"/>
          <w:sz w:val="28"/>
          <w:szCs w:val="28"/>
        </w:rPr>
        <w:t xml:space="preserve"> </w:t>
      </w:r>
      <w:r w:rsidRPr="006A6109">
        <w:rPr>
          <w:rFonts w:ascii="Times New Roman" w:hAnsi="Times New Roman" w:cs="Times New Roman"/>
          <w:sz w:val="28"/>
          <w:szCs w:val="28"/>
        </w:rPr>
        <w:t>к часто болеющему ребенку</w:t>
      </w:r>
      <w:r w:rsidRPr="00464FC2">
        <w:rPr>
          <w:rFonts w:ascii="Times New Roman CYR" w:eastAsia="Times New Roman" w:hAnsi="Times New Roman CYR" w:cs="Times New Roman CYR"/>
          <w:color w:val="000000"/>
          <w:sz w:val="28"/>
          <w:szCs w:val="28"/>
        </w:rPr>
        <w:t xml:space="preserve"> являются симбиоз, гиперсоциализация. Симбиотическая связь проявляется в чрезмерной</w:t>
      </w:r>
      <w:r w:rsidR="00CE6767">
        <w:rPr>
          <w:rFonts w:ascii="Times New Roman CYR" w:eastAsia="Times New Roman" w:hAnsi="Times New Roman CYR" w:cs="Times New Roman CYR"/>
          <w:color w:val="000000"/>
          <w:sz w:val="28"/>
          <w:szCs w:val="28"/>
        </w:rPr>
        <w:t xml:space="preserve"> </w:t>
      </w:r>
      <w:r w:rsidRPr="00464FC2">
        <w:rPr>
          <w:rFonts w:ascii="Times New Roman CYR" w:eastAsia="Times New Roman" w:hAnsi="Times New Roman CYR" w:cs="Times New Roman CYR"/>
          <w:color w:val="000000"/>
          <w:sz w:val="28"/>
          <w:szCs w:val="28"/>
        </w:rPr>
        <w:t>тревожности, заботе о здоровье ребенка. Родители стараются делать все для того, чтобы ребенок был здоров, обращаются за помощью к специалистам. Гиперсоциализация отражает форму и направление контроля за поведением ребенка. В родительском отношении отчетливо просматривается авторитаризм. Родитель требует от ребенка безоговорочного послушания и дисциплины, старается навязать ему во всем свою волю, не в состоянии принять его точку зрения. Родитель пристально следит за социальными достижениями ребенка, его индивидуальными особенностями, привычками, мыслями, чувствами.</w:t>
      </w:r>
    </w:p>
    <w:p w:rsidR="00464FC2" w:rsidRPr="00464FC2" w:rsidRDefault="00464FC2" w:rsidP="00CE6767">
      <w:pPr>
        <w:autoSpaceDE w:val="0"/>
        <w:autoSpaceDN w:val="0"/>
        <w:adjustRightInd w:val="0"/>
        <w:spacing w:after="0" w:line="360" w:lineRule="auto"/>
        <w:ind w:firstLine="709"/>
        <w:jc w:val="both"/>
        <w:rPr>
          <w:rFonts w:ascii="Times New Roman CYR" w:eastAsia="Times New Roman" w:hAnsi="Times New Roman CYR" w:cs="Times New Roman CYR"/>
          <w:color w:val="000000"/>
          <w:sz w:val="28"/>
          <w:szCs w:val="28"/>
        </w:rPr>
      </w:pPr>
      <w:r w:rsidRPr="00464FC2">
        <w:rPr>
          <w:rFonts w:ascii="Times New Roman CYR" w:eastAsia="Times New Roman" w:hAnsi="Times New Roman CYR" w:cs="Times New Roman CYR"/>
          <w:color w:val="000000"/>
          <w:sz w:val="28"/>
          <w:szCs w:val="28"/>
        </w:rPr>
        <w:t>Определение взаимосвязей между некоторыми социально-психологическими факторами семьи и уровнем тревожности часто болеющего ребенка младшего, среднего, старшего дошкольного возраста показало, что существует прямая тесная связь между высоким уровнем тревожности и типом родительского отношения, составом семьи (полная, неполная), материальным положением, образованием родителей, удовлетворенностью родителей своей работой. В тоже время отсутствует функциональная связь между такими факторами семьи, как жилищные условия, наличие в семье брата, сестры и уровнем тревожности часто болеющего ребенка - дошкольника.</w:t>
      </w:r>
    </w:p>
    <w:p w:rsidR="00464FC2" w:rsidRPr="00464FC2" w:rsidRDefault="00464FC2" w:rsidP="00CE6767">
      <w:pPr>
        <w:autoSpaceDE w:val="0"/>
        <w:autoSpaceDN w:val="0"/>
        <w:adjustRightInd w:val="0"/>
        <w:spacing w:after="0" w:line="360" w:lineRule="auto"/>
        <w:ind w:firstLine="709"/>
        <w:jc w:val="both"/>
        <w:rPr>
          <w:rFonts w:ascii="Times New Roman CYR" w:eastAsia="Times New Roman" w:hAnsi="Times New Roman CYR" w:cs="Times New Roman CYR"/>
          <w:color w:val="000000"/>
          <w:sz w:val="28"/>
          <w:szCs w:val="28"/>
        </w:rPr>
      </w:pPr>
    </w:p>
    <w:p w:rsidR="00A90AE4" w:rsidRDefault="00617C34" w:rsidP="00A90AE4">
      <w:pPr>
        <w:autoSpaceDE w:val="0"/>
        <w:autoSpaceDN w:val="0"/>
        <w:adjustRightInd w:val="0"/>
        <w:spacing w:after="0" w:line="360" w:lineRule="auto"/>
        <w:ind w:firstLine="709"/>
        <w:jc w:val="both"/>
        <w:rPr>
          <w:rFonts w:ascii="Times New Roman CYR" w:eastAsia="Times New Roman" w:hAnsi="Times New Roman CYR" w:cs="Times New Roman CYR"/>
          <w:color w:val="000000"/>
          <w:sz w:val="28"/>
          <w:szCs w:val="28"/>
        </w:rPr>
      </w:pPr>
      <w:r>
        <w:rPr>
          <w:rFonts w:ascii="Times New Roman CYR" w:eastAsia="Times New Roman" w:hAnsi="Times New Roman CYR" w:cs="Times New Roman CYR"/>
          <w:color w:val="000000"/>
          <w:sz w:val="28"/>
          <w:szCs w:val="28"/>
        </w:rPr>
        <w:lastRenderedPageBreak/>
        <w:t xml:space="preserve">По результатам исследования </w:t>
      </w:r>
      <w:r w:rsidR="00D93FB3">
        <w:rPr>
          <w:rFonts w:ascii="Times New Roman CYR" w:eastAsia="Times New Roman" w:hAnsi="Times New Roman CYR" w:cs="Times New Roman CYR"/>
          <w:color w:val="000000"/>
          <w:sz w:val="28"/>
          <w:szCs w:val="28"/>
        </w:rPr>
        <w:t xml:space="preserve">часто болеющих детей </w:t>
      </w:r>
      <w:r>
        <w:rPr>
          <w:rFonts w:ascii="Times New Roman CYR" w:eastAsia="Times New Roman" w:hAnsi="Times New Roman CYR" w:cs="Times New Roman CYR"/>
          <w:color w:val="000000"/>
          <w:sz w:val="28"/>
          <w:szCs w:val="28"/>
        </w:rPr>
        <w:t xml:space="preserve">и </w:t>
      </w:r>
      <w:r w:rsidR="00D93FB3">
        <w:rPr>
          <w:rFonts w:ascii="Times New Roman CYR" w:eastAsia="Times New Roman" w:hAnsi="Times New Roman CYR" w:cs="Times New Roman CYR"/>
          <w:color w:val="000000"/>
          <w:sz w:val="28"/>
          <w:szCs w:val="28"/>
        </w:rPr>
        <w:t xml:space="preserve">изучением </w:t>
      </w:r>
      <w:r>
        <w:rPr>
          <w:rFonts w:ascii="Times New Roman CYR" w:eastAsia="Times New Roman" w:hAnsi="Times New Roman CYR" w:cs="Times New Roman CYR"/>
          <w:color w:val="000000"/>
          <w:sz w:val="28"/>
          <w:szCs w:val="28"/>
        </w:rPr>
        <w:t>родительско - детских отношений, счита</w:t>
      </w:r>
      <w:r w:rsidR="00D93FB3">
        <w:rPr>
          <w:rFonts w:ascii="Times New Roman CYR" w:eastAsia="Times New Roman" w:hAnsi="Times New Roman CYR" w:cs="Times New Roman CYR"/>
          <w:color w:val="000000"/>
          <w:sz w:val="28"/>
          <w:szCs w:val="28"/>
        </w:rPr>
        <w:t>ем</w:t>
      </w:r>
      <w:r>
        <w:rPr>
          <w:rFonts w:ascii="Times New Roman CYR" w:eastAsia="Times New Roman" w:hAnsi="Times New Roman CYR" w:cs="Times New Roman CYR"/>
          <w:color w:val="000000"/>
          <w:sz w:val="28"/>
          <w:szCs w:val="28"/>
        </w:rPr>
        <w:t xml:space="preserve"> наиболее целесообразны работать в следующих</w:t>
      </w:r>
      <w:r w:rsidR="00571407">
        <w:rPr>
          <w:rFonts w:ascii="Times New Roman CYR" w:eastAsia="Times New Roman" w:hAnsi="Times New Roman CYR" w:cs="Times New Roman CYR"/>
          <w:color w:val="000000"/>
          <w:sz w:val="28"/>
          <w:szCs w:val="28"/>
        </w:rPr>
        <w:t xml:space="preserve"> </w:t>
      </w:r>
      <w:r>
        <w:rPr>
          <w:rFonts w:ascii="Times New Roman CYR" w:eastAsia="Times New Roman" w:hAnsi="Times New Roman CYR" w:cs="Times New Roman CYR"/>
          <w:color w:val="000000"/>
          <w:sz w:val="28"/>
          <w:szCs w:val="28"/>
        </w:rPr>
        <w:t xml:space="preserve"> </w:t>
      </w:r>
      <w:r w:rsidR="00571407">
        <w:rPr>
          <w:rFonts w:ascii="Times New Roman CYR" w:eastAsia="Times New Roman" w:hAnsi="Times New Roman CYR" w:cs="Times New Roman CYR"/>
          <w:color w:val="000000"/>
          <w:sz w:val="28"/>
          <w:szCs w:val="28"/>
        </w:rPr>
        <w:t>направлениях и осуществлять их</w:t>
      </w:r>
      <w:r w:rsidR="00464FC2" w:rsidRPr="00464FC2">
        <w:rPr>
          <w:rFonts w:ascii="Times New Roman CYR" w:eastAsia="Times New Roman" w:hAnsi="Times New Roman CYR" w:cs="Times New Roman CYR"/>
          <w:color w:val="000000"/>
          <w:sz w:val="28"/>
          <w:szCs w:val="28"/>
        </w:rPr>
        <w:t xml:space="preserve"> в отношении трех субъектов образовательного пространства: </w:t>
      </w:r>
    </w:p>
    <w:p w:rsidR="00A90AE4" w:rsidRDefault="00A90AE4" w:rsidP="00A90AE4">
      <w:pPr>
        <w:autoSpaceDE w:val="0"/>
        <w:autoSpaceDN w:val="0"/>
        <w:adjustRightInd w:val="0"/>
        <w:spacing w:after="0" w:line="360" w:lineRule="auto"/>
        <w:ind w:firstLine="709"/>
        <w:jc w:val="both"/>
        <w:rPr>
          <w:rFonts w:ascii="Times New Roman CYR" w:eastAsia="Times New Roman" w:hAnsi="Times New Roman CYR" w:cs="Times New Roman CYR"/>
          <w:color w:val="000000"/>
          <w:sz w:val="28"/>
          <w:szCs w:val="28"/>
        </w:rPr>
      </w:pPr>
      <w:r>
        <w:rPr>
          <w:rFonts w:ascii="Times New Roman CYR" w:eastAsia="Times New Roman" w:hAnsi="Times New Roman CYR" w:cs="Times New Roman CYR"/>
          <w:color w:val="000000"/>
          <w:sz w:val="28"/>
          <w:szCs w:val="28"/>
        </w:rPr>
        <w:t xml:space="preserve">1) </w:t>
      </w:r>
      <w:r w:rsidR="00464FC2" w:rsidRPr="00A90AE4">
        <w:rPr>
          <w:rFonts w:ascii="Times New Roman CYR" w:eastAsia="Times New Roman" w:hAnsi="Times New Roman CYR" w:cs="Times New Roman CYR"/>
          <w:color w:val="000000"/>
          <w:sz w:val="28"/>
          <w:szCs w:val="28"/>
        </w:rPr>
        <w:t>часто болеющего ребенка - це</w:t>
      </w:r>
      <w:r w:rsidR="00571407" w:rsidRPr="00A90AE4">
        <w:rPr>
          <w:rFonts w:ascii="Times New Roman CYR" w:eastAsia="Times New Roman" w:hAnsi="Times New Roman CYR" w:cs="Times New Roman CYR"/>
          <w:color w:val="000000"/>
          <w:sz w:val="28"/>
          <w:szCs w:val="28"/>
        </w:rPr>
        <w:t xml:space="preserve">лью данного направления - </w:t>
      </w:r>
      <w:r w:rsidR="00464FC2" w:rsidRPr="00A90AE4">
        <w:rPr>
          <w:rFonts w:ascii="Times New Roman CYR" w:eastAsia="Times New Roman" w:hAnsi="Times New Roman CYR" w:cs="Times New Roman CYR"/>
          <w:color w:val="000000"/>
          <w:sz w:val="28"/>
          <w:szCs w:val="28"/>
        </w:rPr>
        <w:t xml:space="preserve"> снижение уровня тревожности часто болеющих детей дошкольного возраста через повышение его самооценки, обучение способам снятия мышечного и эмоц</w:t>
      </w:r>
      <w:r>
        <w:rPr>
          <w:rFonts w:ascii="Times New Roman CYR" w:eastAsia="Times New Roman" w:hAnsi="Times New Roman CYR" w:cs="Times New Roman CYR"/>
          <w:color w:val="000000"/>
          <w:sz w:val="28"/>
          <w:szCs w:val="28"/>
        </w:rPr>
        <w:t>ионального напряжения, отрабатывание</w:t>
      </w:r>
      <w:r w:rsidR="00464FC2" w:rsidRPr="00A90AE4">
        <w:rPr>
          <w:rFonts w:ascii="Times New Roman CYR" w:eastAsia="Times New Roman" w:hAnsi="Times New Roman CYR" w:cs="Times New Roman CYR"/>
          <w:color w:val="000000"/>
          <w:sz w:val="28"/>
          <w:szCs w:val="28"/>
        </w:rPr>
        <w:t xml:space="preserve"> навыков владения собой в ситуациях, травмирующих ребенка;</w:t>
      </w:r>
    </w:p>
    <w:p w:rsidR="004372CC" w:rsidRDefault="00A90AE4" w:rsidP="00A90AE4">
      <w:pPr>
        <w:autoSpaceDE w:val="0"/>
        <w:autoSpaceDN w:val="0"/>
        <w:adjustRightInd w:val="0"/>
        <w:spacing w:after="0" w:line="360" w:lineRule="auto"/>
        <w:ind w:firstLine="709"/>
        <w:jc w:val="both"/>
        <w:rPr>
          <w:rFonts w:ascii="Times New Roman CYR" w:eastAsia="Times New Roman" w:hAnsi="Times New Roman CYR" w:cs="Times New Roman CYR"/>
          <w:color w:val="000000"/>
          <w:sz w:val="28"/>
          <w:szCs w:val="28"/>
        </w:rPr>
      </w:pPr>
      <w:r>
        <w:rPr>
          <w:rFonts w:ascii="Times New Roman CYR" w:eastAsia="Times New Roman" w:hAnsi="Times New Roman CYR" w:cs="Times New Roman CYR"/>
          <w:color w:val="000000"/>
          <w:sz w:val="28"/>
          <w:szCs w:val="28"/>
        </w:rPr>
        <w:t>2)</w:t>
      </w:r>
      <w:r w:rsidR="004372CC">
        <w:rPr>
          <w:rFonts w:ascii="Times New Roman CYR" w:eastAsia="Times New Roman" w:hAnsi="Times New Roman CYR" w:cs="Times New Roman CYR"/>
          <w:color w:val="000000"/>
          <w:sz w:val="28"/>
          <w:szCs w:val="28"/>
        </w:rPr>
        <w:t xml:space="preserve"> родителей - повышение</w:t>
      </w:r>
      <w:r w:rsidR="00464FC2" w:rsidRPr="00A90AE4">
        <w:rPr>
          <w:rFonts w:ascii="Times New Roman CYR" w:eastAsia="Times New Roman" w:hAnsi="Times New Roman CYR" w:cs="Times New Roman CYR"/>
          <w:color w:val="000000"/>
          <w:sz w:val="28"/>
          <w:szCs w:val="28"/>
        </w:rPr>
        <w:t xml:space="preserve"> психолого-педагогической компетенции и уровня психологических знаний, гармонизации детско-родительских отношений, развитии теплых интимных отношений между родителями и детьми через психологическое просвещение, консультирование, а также тренинговые занятия; </w:t>
      </w:r>
    </w:p>
    <w:p w:rsidR="00464FC2" w:rsidRPr="00464FC2" w:rsidRDefault="004372CC" w:rsidP="004372CC">
      <w:pPr>
        <w:autoSpaceDE w:val="0"/>
        <w:autoSpaceDN w:val="0"/>
        <w:adjustRightInd w:val="0"/>
        <w:spacing w:after="0" w:line="360" w:lineRule="auto"/>
        <w:ind w:firstLine="709"/>
        <w:jc w:val="both"/>
        <w:rPr>
          <w:rFonts w:ascii="Times New Roman CYR" w:eastAsia="Times New Roman" w:hAnsi="Times New Roman CYR" w:cs="Times New Roman CYR"/>
          <w:color w:val="000000"/>
          <w:sz w:val="28"/>
          <w:szCs w:val="28"/>
        </w:rPr>
      </w:pPr>
      <w:r>
        <w:rPr>
          <w:rFonts w:ascii="Times New Roman CYR" w:eastAsia="Times New Roman" w:hAnsi="Times New Roman CYR" w:cs="Times New Roman CYR"/>
          <w:color w:val="000000"/>
          <w:sz w:val="28"/>
          <w:szCs w:val="28"/>
        </w:rPr>
        <w:t>3)педагогов -</w:t>
      </w:r>
      <w:r w:rsidR="00464FC2" w:rsidRPr="00A90AE4">
        <w:rPr>
          <w:rFonts w:ascii="Times New Roman CYR" w:eastAsia="Times New Roman" w:hAnsi="Times New Roman CYR" w:cs="Times New Roman CYR"/>
          <w:color w:val="000000"/>
          <w:sz w:val="28"/>
          <w:szCs w:val="28"/>
        </w:rPr>
        <w:t xml:space="preserve"> расширение знаний по возрастной психологии, а именно по</w:t>
      </w:r>
      <w:r>
        <w:rPr>
          <w:rFonts w:ascii="Times New Roman CYR" w:eastAsia="Times New Roman" w:hAnsi="Times New Roman CYR" w:cs="Times New Roman CYR"/>
          <w:color w:val="000000"/>
          <w:sz w:val="28"/>
          <w:szCs w:val="28"/>
        </w:rPr>
        <w:t xml:space="preserve"> </w:t>
      </w:r>
      <w:r w:rsidR="00464FC2" w:rsidRPr="00464FC2">
        <w:rPr>
          <w:rFonts w:ascii="Times New Roman CYR" w:eastAsia="Times New Roman" w:hAnsi="Times New Roman CYR" w:cs="Times New Roman CYR"/>
          <w:color w:val="000000"/>
          <w:sz w:val="28"/>
          <w:szCs w:val="28"/>
        </w:rPr>
        <w:t>эмоциональному развитию дошкольника, а также знакомство с способами работы с тревожными детьми через семинары и психологические консультации.</w:t>
      </w:r>
    </w:p>
    <w:p w:rsidR="000508C1" w:rsidRPr="00084CD6" w:rsidRDefault="000508C1" w:rsidP="000508C1">
      <w:pPr>
        <w:autoSpaceDE w:val="0"/>
        <w:autoSpaceDN w:val="0"/>
        <w:adjustRightInd w:val="0"/>
        <w:spacing w:after="0" w:line="360" w:lineRule="auto"/>
        <w:ind w:firstLine="537"/>
        <w:jc w:val="both"/>
        <w:rPr>
          <w:rFonts w:ascii="Times New Roman CYR" w:eastAsia="Times New Roman" w:hAnsi="Times New Roman CYR" w:cs="Times New Roman CYR"/>
          <w:color w:val="000000" w:themeColor="text1"/>
          <w:sz w:val="28"/>
          <w:szCs w:val="28"/>
        </w:rPr>
      </w:pPr>
      <w:r w:rsidRPr="000508C1">
        <w:rPr>
          <w:rFonts w:ascii="Times New Roman CYR" w:eastAsia="Times New Roman" w:hAnsi="Times New Roman CYR" w:cs="Times New Roman CYR"/>
          <w:color w:val="000000"/>
          <w:sz w:val="28"/>
          <w:szCs w:val="28"/>
        </w:rPr>
        <w:t>Среди особенностей развития личности часто болеющего ребенка дошкольного возраста можно выделить преобладание позиции "малоценности", ущербности и непосредственно-чувственное отношение к себе. Для часто болеющих детей характерно приписывание себе отрицательных эмоций, таких, как го</w:t>
      </w:r>
      <w:r>
        <w:rPr>
          <w:rFonts w:ascii="Times New Roman CYR" w:eastAsia="Times New Roman" w:hAnsi="Times New Roman CYR" w:cs="Times New Roman CYR"/>
          <w:color w:val="000000"/>
          <w:sz w:val="28"/>
          <w:szCs w:val="28"/>
        </w:rPr>
        <w:t>ре, страх, гнев и чувство вины</w:t>
      </w:r>
      <w:r w:rsidRPr="000508C1">
        <w:rPr>
          <w:rFonts w:ascii="Times New Roman CYR" w:eastAsia="Times New Roman" w:hAnsi="Times New Roman CYR" w:cs="Times New Roman CYR"/>
          <w:color w:val="000000"/>
          <w:sz w:val="28"/>
          <w:szCs w:val="28"/>
        </w:rPr>
        <w:t>. Кроме того, ярко выражена тревожность, неуверенность в себе, зависимость от чужого мнени</w:t>
      </w:r>
      <w:r>
        <w:rPr>
          <w:rFonts w:ascii="Times New Roman CYR" w:eastAsia="Times New Roman" w:hAnsi="Times New Roman CYR" w:cs="Times New Roman CYR"/>
          <w:color w:val="000000"/>
          <w:sz w:val="28"/>
          <w:szCs w:val="28"/>
        </w:rPr>
        <w:t>я</w:t>
      </w:r>
      <w:r w:rsidRPr="000508C1">
        <w:rPr>
          <w:rFonts w:ascii="Times New Roman CYR" w:eastAsia="Times New Roman" w:hAnsi="Times New Roman CYR" w:cs="Times New Roman CYR"/>
          <w:color w:val="000000"/>
          <w:sz w:val="28"/>
          <w:szCs w:val="28"/>
        </w:rPr>
        <w:t xml:space="preserve">. </w:t>
      </w:r>
    </w:p>
    <w:p w:rsidR="00C32B7C" w:rsidRDefault="000508C1" w:rsidP="00C32B7C">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sidRPr="00084CD6">
        <w:rPr>
          <w:rFonts w:ascii="Times New Roman CYR" w:eastAsia="Times New Roman" w:hAnsi="Times New Roman CYR" w:cs="Times New Roman CYR"/>
          <w:color w:val="000000" w:themeColor="text1"/>
          <w:sz w:val="28"/>
          <w:szCs w:val="28"/>
        </w:rPr>
        <w:t>Таким образом,</w:t>
      </w:r>
      <w:r w:rsidR="00C32B7C" w:rsidRPr="00084CD6">
        <w:rPr>
          <w:rFonts w:ascii="Times New Roman CYR" w:eastAsia="Times New Roman" w:hAnsi="Times New Roman CYR" w:cs="Times New Roman CYR"/>
          <w:color w:val="000000" w:themeColor="text1"/>
          <w:sz w:val="28"/>
          <w:szCs w:val="28"/>
        </w:rPr>
        <w:t xml:space="preserve"> </w:t>
      </w:r>
      <w:r w:rsidR="00072411" w:rsidRPr="00084CD6">
        <w:rPr>
          <w:rFonts w:ascii="Times New Roman CYR" w:eastAsia="Times New Roman" w:hAnsi="Times New Roman CYR" w:cs="Times New Roman CYR"/>
          <w:color w:val="000000" w:themeColor="text1"/>
          <w:sz w:val="28"/>
          <w:szCs w:val="28"/>
        </w:rPr>
        <w:t xml:space="preserve">нами </w:t>
      </w:r>
      <w:r w:rsidR="00E11A5C" w:rsidRPr="00084CD6">
        <w:rPr>
          <w:rFonts w:ascii="Times New Roman CYR" w:eastAsia="Times New Roman" w:hAnsi="Times New Roman CYR" w:cs="Times New Roman CYR"/>
          <w:color w:val="000000" w:themeColor="text1"/>
          <w:sz w:val="28"/>
          <w:szCs w:val="28"/>
        </w:rPr>
        <w:t xml:space="preserve">было </w:t>
      </w:r>
      <w:r w:rsidR="00072411" w:rsidRPr="00084CD6">
        <w:rPr>
          <w:rFonts w:ascii="Times New Roman CYR" w:eastAsia="Times New Roman" w:hAnsi="Times New Roman CYR" w:cs="Times New Roman CYR"/>
          <w:color w:val="000000" w:themeColor="text1"/>
          <w:sz w:val="28"/>
          <w:szCs w:val="28"/>
        </w:rPr>
        <w:t>предложен</w:t>
      </w:r>
      <w:r w:rsidR="00E11A5C" w:rsidRPr="00084CD6">
        <w:rPr>
          <w:rFonts w:ascii="Times New Roman CYR" w:eastAsia="Times New Roman" w:hAnsi="Times New Roman CYR" w:cs="Times New Roman CYR"/>
          <w:color w:val="000000" w:themeColor="text1"/>
          <w:sz w:val="28"/>
          <w:szCs w:val="28"/>
        </w:rPr>
        <w:t>о</w:t>
      </w:r>
      <w:r w:rsidR="00C32B7C" w:rsidRPr="00084CD6">
        <w:rPr>
          <w:rFonts w:ascii="Times New Roman CYR" w:eastAsia="Times New Roman" w:hAnsi="Times New Roman CYR" w:cs="Times New Roman CYR"/>
          <w:color w:val="000000" w:themeColor="text1"/>
          <w:sz w:val="28"/>
          <w:szCs w:val="28"/>
        </w:rPr>
        <w:t xml:space="preserve"> </w:t>
      </w:r>
      <w:r w:rsidR="00E11A5C" w:rsidRPr="00084CD6">
        <w:rPr>
          <w:rFonts w:ascii="Times New Roman CYR" w:eastAsia="Times New Roman" w:hAnsi="Times New Roman CYR" w:cs="Times New Roman CYR"/>
          <w:color w:val="000000" w:themeColor="text1"/>
          <w:sz w:val="28"/>
          <w:szCs w:val="28"/>
        </w:rPr>
        <w:t xml:space="preserve"> создать на базе</w:t>
      </w:r>
      <w:r w:rsidR="00E11A5C" w:rsidRPr="00084CD6">
        <w:rPr>
          <w:rFonts w:ascii="Times New Roman CYR" w:eastAsia="Times New Roman" w:hAnsi="Times New Roman CYR" w:cs="Times New Roman CYR"/>
          <w:color w:val="FF0000"/>
          <w:sz w:val="28"/>
          <w:szCs w:val="28"/>
        </w:rPr>
        <w:t xml:space="preserve"> </w:t>
      </w:r>
      <w:r w:rsidR="00084CD6" w:rsidRPr="006A6109">
        <w:rPr>
          <w:rFonts w:ascii="Times New Roman" w:hAnsi="Times New Roman" w:cs="Times New Roman"/>
          <w:sz w:val="28"/>
          <w:szCs w:val="28"/>
        </w:rPr>
        <w:t>Муниципально</w:t>
      </w:r>
      <w:r w:rsidR="00084CD6">
        <w:rPr>
          <w:rFonts w:ascii="Times New Roman" w:hAnsi="Times New Roman" w:cs="Times New Roman"/>
          <w:sz w:val="28"/>
          <w:szCs w:val="28"/>
        </w:rPr>
        <w:t>го бюджетного</w:t>
      </w:r>
      <w:r w:rsidR="00084CD6" w:rsidRPr="006A6109">
        <w:rPr>
          <w:rFonts w:ascii="Times New Roman" w:hAnsi="Times New Roman" w:cs="Times New Roman"/>
          <w:sz w:val="28"/>
          <w:szCs w:val="28"/>
        </w:rPr>
        <w:t xml:space="preserve"> дошкольно</w:t>
      </w:r>
      <w:r w:rsidR="00084CD6">
        <w:rPr>
          <w:rFonts w:ascii="Times New Roman" w:hAnsi="Times New Roman" w:cs="Times New Roman"/>
          <w:sz w:val="28"/>
          <w:szCs w:val="28"/>
        </w:rPr>
        <w:t>го образовательного учреждения</w:t>
      </w:r>
      <w:r w:rsidR="00084CD6" w:rsidRPr="006A6109">
        <w:rPr>
          <w:rFonts w:ascii="Times New Roman" w:hAnsi="Times New Roman" w:cs="Times New Roman"/>
          <w:sz w:val="28"/>
          <w:szCs w:val="28"/>
        </w:rPr>
        <w:t xml:space="preserve"> «Байгильдинский детский сад «Солнышко» Канашск</w:t>
      </w:r>
      <w:r w:rsidR="00084CD6">
        <w:rPr>
          <w:rFonts w:ascii="Times New Roman" w:hAnsi="Times New Roman" w:cs="Times New Roman"/>
          <w:sz w:val="28"/>
          <w:szCs w:val="28"/>
        </w:rPr>
        <w:t>ого района Чувашской Республики</w:t>
      </w:r>
      <w:r w:rsidR="00084CD6">
        <w:rPr>
          <w:rFonts w:ascii="Times New Roman CYR" w:eastAsia="Times New Roman" w:hAnsi="Times New Roman CYR" w:cs="Times New Roman CYR"/>
          <w:color w:val="000000"/>
          <w:sz w:val="28"/>
          <w:szCs w:val="28"/>
        </w:rPr>
        <w:t xml:space="preserve"> </w:t>
      </w:r>
      <w:r w:rsidR="00E820FD">
        <w:rPr>
          <w:rFonts w:ascii="Times New Roman CYR" w:eastAsia="Times New Roman" w:hAnsi="Times New Roman CYR" w:cs="Times New Roman CYR"/>
          <w:color w:val="000000"/>
          <w:sz w:val="28"/>
          <w:szCs w:val="28"/>
        </w:rPr>
        <w:t>программ</w:t>
      </w:r>
      <w:r w:rsidR="00E11A5C">
        <w:rPr>
          <w:rFonts w:ascii="Times New Roman CYR" w:eastAsia="Times New Roman" w:hAnsi="Times New Roman CYR" w:cs="Times New Roman CYR"/>
          <w:color w:val="000000"/>
          <w:sz w:val="28"/>
          <w:szCs w:val="28"/>
        </w:rPr>
        <w:t xml:space="preserve">у </w:t>
      </w:r>
      <w:r w:rsidRPr="000508C1">
        <w:rPr>
          <w:rFonts w:ascii="Times New Roman CYR" w:eastAsia="Times New Roman" w:hAnsi="Times New Roman CYR" w:cs="Times New Roman CYR"/>
          <w:color w:val="000000"/>
          <w:sz w:val="28"/>
          <w:szCs w:val="28"/>
        </w:rPr>
        <w:t xml:space="preserve">психолого-педагогического сопровождения – </w:t>
      </w:r>
      <w:r w:rsidR="008F5138">
        <w:rPr>
          <w:rFonts w:ascii="Times New Roman CYR" w:eastAsia="Times New Roman" w:hAnsi="Times New Roman CYR" w:cs="Times New Roman CYR"/>
          <w:color w:val="000000"/>
          <w:sz w:val="28"/>
          <w:szCs w:val="28"/>
        </w:rPr>
        <w:t>«</w:t>
      </w:r>
      <w:r w:rsidRPr="000508C1">
        <w:rPr>
          <w:rFonts w:ascii="Times New Roman CYR" w:eastAsia="Times New Roman" w:hAnsi="Times New Roman CYR" w:cs="Times New Roman CYR"/>
          <w:color w:val="000000"/>
          <w:sz w:val="28"/>
          <w:szCs w:val="28"/>
        </w:rPr>
        <w:t>Лекотека</w:t>
      </w:r>
      <w:r w:rsidR="008F5138">
        <w:rPr>
          <w:rFonts w:ascii="Times New Roman CYR" w:eastAsia="Times New Roman" w:hAnsi="Times New Roman CYR" w:cs="Times New Roman CYR"/>
          <w:color w:val="000000"/>
          <w:sz w:val="28"/>
          <w:szCs w:val="28"/>
        </w:rPr>
        <w:t>»</w:t>
      </w:r>
      <w:r w:rsidR="006340E1">
        <w:rPr>
          <w:rFonts w:ascii="Times New Roman CYR" w:eastAsia="Times New Roman" w:hAnsi="Times New Roman CYR" w:cs="Times New Roman CYR"/>
          <w:color w:val="000000"/>
          <w:sz w:val="28"/>
          <w:szCs w:val="28"/>
        </w:rPr>
        <w:t xml:space="preserve">, которая </w:t>
      </w:r>
      <w:r w:rsidRPr="000508C1">
        <w:rPr>
          <w:rFonts w:ascii="Times New Roman CYR" w:eastAsia="Times New Roman" w:hAnsi="Times New Roman CYR" w:cs="Times New Roman CYR"/>
          <w:color w:val="000000"/>
          <w:sz w:val="28"/>
          <w:szCs w:val="28"/>
        </w:rPr>
        <w:t xml:space="preserve"> </w:t>
      </w:r>
      <w:r w:rsidR="008F5138">
        <w:rPr>
          <w:rFonts w:ascii="Times New Roman CYR" w:eastAsia="Times New Roman" w:hAnsi="Times New Roman CYR" w:cs="Times New Roman CYR"/>
          <w:color w:val="000000"/>
          <w:sz w:val="28"/>
          <w:szCs w:val="28"/>
        </w:rPr>
        <w:t>способна</w:t>
      </w:r>
      <w:r w:rsidRPr="000508C1">
        <w:rPr>
          <w:rFonts w:ascii="Times New Roman CYR" w:eastAsia="Times New Roman" w:hAnsi="Times New Roman CYR" w:cs="Times New Roman CYR"/>
          <w:color w:val="000000"/>
          <w:sz w:val="28"/>
          <w:szCs w:val="28"/>
        </w:rPr>
        <w:t xml:space="preserve"> охватить весь ряд возможных проблем </w:t>
      </w:r>
      <w:r w:rsidRPr="000508C1">
        <w:rPr>
          <w:rFonts w:ascii="Times New Roman CYR" w:eastAsia="Times New Roman" w:hAnsi="Times New Roman CYR" w:cs="Times New Roman CYR"/>
          <w:color w:val="000000"/>
          <w:sz w:val="28"/>
          <w:szCs w:val="28"/>
        </w:rPr>
        <w:lastRenderedPageBreak/>
        <w:t>психологического характера у часто болеющих детей дошкольного возраста.</w:t>
      </w:r>
      <w:r w:rsidR="006340E1">
        <w:rPr>
          <w:rFonts w:ascii="Times New Roman CYR" w:eastAsia="Times New Roman" w:hAnsi="Times New Roman CYR" w:cs="Times New Roman CYR"/>
          <w:color w:val="000000"/>
          <w:sz w:val="28"/>
          <w:szCs w:val="28"/>
        </w:rPr>
        <w:t xml:space="preserve"> Примерное содержание программы представлено ниже.</w:t>
      </w:r>
    </w:p>
    <w:p w:rsidR="00E820FD" w:rsidRDefault="00E820FD" w:rsidP="00C32B7C">
      <w:pPr>
        <w:autoSpaceDE w:val="0"/>
        <w:autoSpaceDN w:val="0"/>
        <w:adjustRightInd w:val="0"/>
        <w:spacing w:after="0" w:line="360" w:lineRule="auto"/>
        <w:ind w:firstLine="708"/>
        <w:jc w:val="both"/>
        <w:rPr>
          <w:rFonts w:ascii="Times New Roman CYR" w:eastAsia="Times New Roman" w:hAnsi="Times New Roman CYR" w:cs="Times New Roman CYR"/>
          <w:b/>
          <w:color w:val="000000"/>
          <w:sz w:val="28"/>
          <w:szCs w:val="28"/>
        </w:rPr>
      </w:pPr>
    </w:p>
    <w:p w:rsidR="000508C1" w:rsidRPr="00C32B7C" w:rsidRDefault="000508C1" w:rsidP="00C32B7C">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b/>
          <w:color w:val="000000"/>
          <w:sz w:val="28"/>
          <w:szCs w:val="28"/>
        </w:rPr>
        <w:t>Лекотека</w:t>
      </w:r>
    </w:p>
    <w:p w:rsidR="000508C1" w:rsidRPr="000508C1" w:rsidRDefault="000508C1" w:rsidP="000508C1">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Лекотека - это система психолого-педагогического сопровождения семей, воспитывающих детей с проблемами развития. </w:t>
      </w:r>
    </w:p>
    <w:p w:rsidR="000508C1" w:rsidRPr="000508C1" w:rsidRDefault="000508C1" w:rsidP="000508C1">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Само слово Лекотека (произошло от шведского слова leco- игрушка и греческого theke- хранилище - это служба психологического сопровождения и специальной педагогической помощи родителям, воспитывающим детей с выраженными нарушениями и проблемами развития.</w:t>
      </w:r>
    </w:p>
    <w:p w:rsidR="00C32B7C" w:rsidRDefault="000508C1" w:rsidP="00C32B7C">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Деятельность Лекотеки основана на гуманистическом подходе к воспитанию и направлена на:</w:t>
      </w:r>
    </w:p>
    <w:p w:rsidR="00C32B7C" w:rsidRDefault="00C32B7C" w:rsidP="00C32B7C">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Pr>
          <w:rFonts w:ascii="Times New Roman CYR" w:eastAsia="Times New Roman" w:hAnsi="Times New Roman CYR" w:cs="Times New Roman CYR"/>
          <w:color w:val="000000"/>
          <w:sz w:val="28"/>
          <w:szCs w:val="28"/>
        </w:rPr>
        <w:t>-</w:t>
      </w:r>
      <w:r w:rsidR="000508C1" w:rsidRPr="000508C1">
        <w:rPr>
          <w:rFonts w:ascii="Times New Roman CYR" w:eastAsia="Times New Roman" w:hAnsi="Times New Roman CYR" w:cs="Times New Roman CYR"/>
          <w:color w:val="000000"/>
          <w:sz w:val="28"/>
          <w:szCs w:val="28"/>
        </w:rPr>
        <w:t>поддержку усилий родителей по развитию личности ребенка;</w:t>
      </w:r>
    </w:p>
    <w:p w:rsidR="00C32B7C" w:rsidRDefault="00C32B7C" w:rsidP="00C32B7C">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Pr>
          <w:rFonts w:ascii="Times New Roman CYR" w:eastAsia="Times New Roman" w:hAnsi="Times New Roman CYR" w:cs="Times New Roman CYR"/>
          <w:color w:val="000000"/>
          <w:sz w:val="28"/>
          <w:szCs w:val="28"/>
        </w:rPr>
        <w:t>-</w:t>
      </w:r>
      <w:r w:rsidR="000508C1" w:rsidRPr="000508C1">
        <w:rPr>
          <w:rFonts w:ascii="Times New Roman CYR" w:eastAsia="Times New Roman" w:hAnsi="Times New Roman CYR" w:cs="Times New Roman CYR"/>
          <w:color w:val="000000"/>
          <w:sz w:val="28"/>
          <w:szCs w:val="28"/>
        </w:rPr>
        <w:t>налаживание эффективного общения ребенка с другими членами семьи;</w:t>
      </w:r>
    </w:p>
    <w:p w:rsidR="00C32B7C" w:rsidRDefault="00C32B7C" w:rsidP="00C32B7C">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Pr>
          <w:rFonts w:ascii="Times New Roman CYR" w:eastAsia="Times New Roman" w:hAnsi="Times New Roman CYR" w:cs="Times New Roman CYR"/>
          <w:color w:val="000000"/>
          <w:sz w:val="28"/>
          <w:szCs w:val="28"/>
        </w:rPr>
        <w:t>-</w:t>
      </w:r>
      <w:r w:rsidR="000508C1" w:rsidRPr="000508C1">
        <w:rPr>
          <w:rFonts w:ascii="Times New Roman CYR" w:eastAsia="Times New Roman" w:hAnsi="Times New Roman CYR" w:cs="Times New Roman CYR"/>
          <w:color w:val="000000"/>
          <w:sz w:val="28"/>
          <w:szCs w:val="28"/>
        </w:rPr>
        <w:t>фомирование предпосылок к обучению;</w:t>
      </w:r>
    </w:p>
    <w:p w:rsidR="000508C1" w:rsidRPr="000508C1" w:rsidRDefault="00C32B7C" w:rsidP="00C32B7C">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Pr>
          <w:rFonts w:ascii="Times New Roman CYR" w:eastAsia="Times New Roman" w:hAnsi="Times New Roman CYR" w:cs="Times New Roman CYR"/>
          <w:color w:val="000000"/>
          <w:sz w:val="28"/>
          <w:szCs w:val="28"/>
        </w:rPr>
        <w:t>-</w:t>
      </w:r>
      <w:r w:rsidR="000508C1" w:rsidRPr="000508C1">
        <w:rPr>
          <w:rFonts w:ascii="Times New Roman CYR" w:eastAsia="Times New Roman" w:hAnsi="Times New Roman CYR" w:cs="Times New Roman CYR"/>
          <w:color w:val="000000"/>
          <w:sz w:val="28"/>
          <w:szCs w:val="28"/>
        </w:rPr>
        <w:t>гармонизацию детско - родительских отношений.</w:t>
      </w:r>
    </w:p>
    <w:p w:rsidR="00C32B7C" w:rsidRDefault="000508C1" w:rsidP="00C32B7C">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Иными словами она подразумевает еженедельные бесплатные индивидуальные занятия для детей с логопедом, дефектологом, психологом.</w:t>
      </w:r>
    </w:p>
    <w:p w:rsidR="000508C1" w:rsidRPr="000508C1" w:rsidRDefault="000508C1" w:rsidP="00C32B7C">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Отправной точкой сотрудничества с родителями является оказание им помощи в понимании сущности имеющихся у ребенка отклонений и динамики их развития, в идентификации и осознании сильных и слабых сторон ребенка.</w:t>
      </w:r>
    </w:p>
    <w:p w:rsidR="000508C1" w:rsidRPr="000508C1" w:rsidRDefault="000508C1" w:rsidP="000508C1">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Основной целью Лекотеки, является развитие речи, математических навыков, и психологическая помощь детям, имеющим проблемы в общении со сверстниками. </w:t>
      </w:r>
    </w:p>
    <w:p w:rsidR="00C32B7C" w:rsidRDefault="000508C1" w:rsidP="00C32B7C">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Педагоги Лекотеки помогают детям с нарушениями развития, в формировании у них предпосылок к учебной деятельности, поддержки развития личности детей и оказании психолого-педагогической помощи родителям. Обучение проходит в форме игры.</w:t>
      </w:r>
    </w:p>
    <w:p w:rsidR="000508C1" w:rsidRPr="000508C1" w:rsidRDefault="000508C1" w:rsidP="00C32B7C">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lastRenderedPageBreak/>
        <w:t>Преподаватели Лекотеки уверены, что взрослые, воспитывающие ребенка с особыми нуждами, должны воспринимать игру, как жизненную необходимость для детей раннего возраста. Ведь это основной источник знаний, навыков и хорошего настроения. Родители должны быть готовы обыграть любую текущую ситуацию. А действия взрослых при этом должны быть выразительными, мягкими и адекватными возможностям ребенка.</w:t>
      </w:r>
    </w:p>
    <w:p w:rsidR="000508C1" w:rsidRPr="000508C1" w:rsidRDefault="000508C1" w:rsidP="000508C1">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Деятельность Лекотеки связана с использованием вспомогательных средств, обеспечивающих полноценное вовлечение ребенка с особыми нуждами и окружающих его людей в игровую активность для обучения и развития общения в игре. Эти средства должны перекрывать все основные потребности ребенка с особыми нуждами, связанные с организацией его игровой деятельности. Материальная база Лекотеки должна включать как минимум следующие разделы:</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специальное оборудование для детей с нарушениями движений;</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оборудование для развития общей подвижности;</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игрушки для развития ручных навыков;</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игрушки для развития тактильного восприятия;</w:t>
      </w:r>
    </w:p>
    <w:p w:rsidR="000508C1" w:rsidRPr="000508C1" w:rsidRDefault="000508C1" w:rsidP="000508C1">
      <w:pPr>
        <w:numPr>
          <w:ilvl w:val="0"/>
          <w:numId w:val="22"/>
        </w:numPr>
        <w:tabs>
          <w:tab w:val="num" w:pos="851"/>
        </w:tabs>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игрушки и средства для развития зрительного восприятия;</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игрушки для развития слухового восприятия;</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игрушки для развития мышления;</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игрушки для развития речи и языка;</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игрушки для поддержки социально-эмоционального развития;</w:t>
      </w:r>
    </w:p>
    <w:p w:rsidR="000508C1" w:rsidRPr="000508C1" w:rsidRDefault="000508C1" w:rsidP="000508C1">
      <w:pPr>
        <w:numPr>
          <w:ilvl w:val="0"/>
          <w:numId w:val="22"/>
        </w:numPr>
        <w:tabs>
          <w:tab w:val="num" w:pos="851"/>
        </w:tabs>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 игрушки для игры с водой;</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 игрушки для игры с сыпучими материалами;</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 материалы для изобразительного творчества;</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 музыкальные игрушки;</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 книги для детей;</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 фонотека;</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 видеотека;</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 компьютерные игры;</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lastRenderedPageBreak/>
        <w:t xml:space="preserve"> книги для родителей;</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 средства для развития невербальной коммуникации;</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 выставка самодельных игрушек;</w:t>
      </w:r>
    </w:p>
    <w:p w:rsidR="000508C1" w:rsidRPr="000508C1" w:rsidRDefault="000508C1" w:rsidP="000508C1">
      <w:pPr>
        <w:numPr>
          <w:ilvl w:val="0"/>
          <w:numId w:val="22"/>
        </w:num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 специальное оборудование для слепых детей и детей со сложным дефектом.</w:t>
      </w:r>
    </w:p>
    <w:p w:rsidR="00C32B7C" w:rsidRDefault="000508C1" w:rsidP="00C32B7C">
      <w:pPr>
        <w:autoSpaceDE w:val="0"/>
        <w:autoSpaceDN w:val="0"/>
        <w:adjustRightInd w:val="0"/>
        <w:spacing w:after="0" w:line="360" w:lineRule="auto"/>
        <w:ind w:firstLine="360"/>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Следует отметить, что многие игрушки могут использоваться для развития различных сторон психики ребенка. Предоставление средств Лекотеки во временное пользование может осуществляется при наличии в Лекотеке дубликатов. Обычно это делает специалист после ТИС (Терапевтического игрового сеанса), при этом он подбирает средства, необходимые малышу, демонстрирует варианты игры с ребенком его родственникам или няне.</w:t>
      </w:r>
    </w:p>
    <w:p w:rsidR="000508C1" w:rsidRPr="000508C1" w:rsidRDefault="000508C1" w:rsidP="00C32B7C">
      <w:pPr>
        <w:autoSpaceDE w:val="0"/>
        <w:autoSpaceDN w:val="0"/>
        <w:adjustRightInd w:val="0"/>
        <w:spacing w:after="0" w:line="360" w:lineRule="auto"/>
        <w:ind w:firstLine="360"/>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Лекотека может осуществлять свою деятельность как автономно, так и в составе образовательных учреждений: дошкольных; учреждений для детей, нуждающихся в психолого-педагогической и медико-социальной помощи; учреждений специального образования и т.п.</w:t>
      </w:r>
    </w:p>
    <w:p w:rsidR="000508C1" w:rsidRPr="000508C1" w:rsidRDefault="000508C1" w:rsidP="000508C1">
      <w:pPr>
        <w:autoSpaceDE w:val="0"/>
        <w:autoSpaceDN w:val="0"/>
        <w:adjustRightInd w:val="0"/>
        <w:spacing w:after="0" w:line="360" w:lineRule="auto"/>
        <w:jc w:val="center"/>
        <w:rPr>
          <w:rFonts w:ascii="Times New Roman CYR" w:eastAsia="Times New Roman" w:hAnsi="Times New Roman CYR" w:cs="Times New Roman CYR"/>
          <w:i/>
          <w:iCs/>
          <w:color w:val="000000"/>
          <w:sz w:val="28"/>
          <w:szCs w:val="28"/>
        </w:rPr>
      </w:pPr>
      <w:r w:rsidRPr="000508C1">
        <w:rPr>
          <w:rFonts w:ascii="Times New Roman CYR" w:eastAsia="Times New Roman" w:hAnsi="Times New Roman CYR" w:cs="Times New Roman CYR"/>
          <w:i/>
          <w:iCs/>
          <w:color w:val="000000"/>
          <w:sz w:val="28"/>
          <w:szCs w:val="28"/>
        </w:rPr>
        <w:t>Основные формы работы Лекотеки:</w:t>
      </w:r>
    </w:p>
    <w:p w:rsidR="000508C1" w:rsidRPr="000508C1" w:rsidRDefault="000508C1" w:rsidP="008F6C55">
      <w:pPr>
        <w:numPr>
          <w:ilvl w:val="0"/>
          <w:numId w:val="23"/>
        </w:numPr>
        <w:autoSpaceDE w:val="0"/>
        <w:autoSpaceDN w:val="0"/>
        <w:adjustRightInd w:val="0"/>
        <w:spacing w:after="0" w:line="360" w:lineRule="auto"/>
        <w:ind w:left="0" w:firstLine="357"/>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Консультация – это встреча специалиста Лекотеки с родителями (воспитателями), во время которой реализуется конструктивное сотрудничество специалистов и родителей.</w:t>
      </w:r>
    </w:p>
    <w:p w:rsidR="000508C1" w:rsidRPr="000508C1" w:rsidRDefault="000508C1" w:rsidP="008F6C55">
      <w:pPr>
        <w:numPr>
          <w:ilvl w:val="0"/>
          <w:numId w:val="23"/>
        </w:numPr>
        <w:autoSpaceDE w:val="0"/>
        <w:autoSpaceDN w:val="0"/>
        <w:adjustRightInd w:val="0"/>
        <w:spacing w:after="0" w:line="360" w:lineRule="auto"/>
        <w:ind w:left="0" w:firstLine="357"/>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Диагностический игровой сеанс представляет собой совместную игру родителей (воспитателей) с ребенком в специально оборудованном зале. Специалист ведет наблюдение за происходящим, в идеале–ДИС фиксируется на видеокассету. Результаты наблюдения фиксируются на формализованных бланках. По результатам ДИС составляется сезонный план сопровождения семьи.</w:t>
      </w:r>
    </w:p>
    <w:p w:rsidR="000508C1" w:rsidRPr="000508C1" w:rsidRDefault="000508C1" w:rsidP="008F6C55">
      <w:pPr>
        <w:numPr>
          <w:ilvl w:val="0"/>
          <w:numId w:val="23"/>
        </w:numPr>
        <w:autoSpaceDE w:val="0"/>
        <w:autoSpaceDN w:val="0"/>
        <w:adjustRightInd w:val="0"/>
        <w:spacing w:after="0" w:line="360" w:lineRule="auto"/>
        <w:ind w:left="0" w:firstLine="357"/>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Терапевтический игровой сеанс (ТИС) также является формой Лекотеки. Во время терапевтического игрового сеанса (обычно–40 минут) происходит игровое взаимодействие специалиста с ребенком в присутствии, а иногда–с участием родителей (воспитателей). Перед началом ТИС и после </w:t>
      </w:r>
      <w:r w:rsidRPr="000508C1">
        <w:rPr>
          <w:rFonts w:ascii="Times New Roman CYR" w:eastAsia="Times New Roman" w:hAnsi="Times New Roman CYR" w:cs="Times New Roman CYR"/>
          <w:color w:val="000000"/>
          <w:sz w:val="28"/>
          <w:szCs w:val="28"/>
        </w:rPr>
        <w:lastRenderedPageBreak/>
        <w:t>его окончания специалисты коротко (5 минут) беседуют с родителями (воспитателями). После ТИС специалист заполняет протокол.</w:t>
      </w:r>
    </w:p>
    <w:p w:rsidR="000508C1" w:rsidRPr="000508C1" w:rsidRDefault="000508C1" w:rsidP="008F6C55">
      <w:pPr>
        <w:numPr>
          <w:ilvl w:val="0"/>
          <w:numId w:val="23"/>
        </w:numPr>
        <w:autoSpaceDE w:val="0"/>
        <w:autoSpaceDN w:val="0"/>
        <w:adjustRightInd w:val="0"/>
        <w:spacing w:after="0" w:line="360" w:lineRule="auto"/>
        <w:ind w:left="0" w:firstLine="357"/>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Групповой родительский тренинг (ГРТ). В групповой родительский тренинг участники включаются добровольно. Обычно–это тренинги по общению, игре, ассертивности, арт-методам, специальным техникам, по изготовлению игрушек и другие. В ряде случаев родителям предлагается участвовать в тренинге исходя из результатов ДИС.</w:t>
      </w:r>
    </w:p>
    <w:p w:rsidR="000508C1" w:rsidRPr="000508C1" w:rsidRDefault="000508C1" w:rsidP="000508C1">
      <w:pPr>
        <w:autoSpaceDE w:val="0"/>
        <w:autoSpaceDN w:val="0"/>
        <w:adjustRightInd w:val="0"/>
        <w:spacing w:after="0" w:line="360" w:lineRule="auto"/>
        <w:jc w:val="center"/>
        <w:rPr>
          <w:rFonts w:ascii="Times New Roman CYR" w:eastAsia="Times New Roman" w:hAnsi="Times New Roman CYR" w:cs="Times New Roman CYR"/>
          <w:i/>
          <w:iCs/>
          <w:color w:val="000000"/>
          <w:sz w:val="28"/>
          <w:szCs w:val="28"/>
        </w:rPr>
      </w:pPr>
      <w:r w:rsidRPr="000508C1">
        <w:rPr>
          <w:rFonts w:ascii="Times New Roman CYR" w:eastAsia="Times New Roman" w:hAnsi="Times New Roman CYR" w:cs="Times New Roman CYR"/>
          <w:i/>
          <w:iCs/>
          <w:color w:val="000000"/>
          <w:sz w:val="28"/>
          <w:szCs w:val="28"/>
        </w:rPr>
        <w:t>Принципы психолого-педагогического сопровождения детей с проблемами развития:</w:t>
      </w:r>
    </w:p>
    <w:p w:rsidR="000508C1" w:rsidRPr="000508C1" w:rsidRDefault="000508C1" w:rsidP="000508C1">
      <w:pPr>
        <w:autoSpaceDE w:val="0"/>
        <w:autoSpaceDN w:val="0"/>
        <w:adjustRightInd w:val="0"/>
        <w:spacing w:after="0" w:line="360" w:lineRule="auto"/>
        <w:ind w:firstLine="708"/>
        <w:jc w:val="both"/>
        <w:rPr>
          <w:rFonts w:ascii="Times New Roman CYR" w:eastAsia="Times New Roman" w:hAnsi="Times New Roman CYR" w:cs="Times New Roman CYR"/>
          <w:i/>
          <w:color w:val="000000"/>
          <w:sz w:val="28"/>
          <w:szCs w:val="28"/>
        </w:rPr>
      </w:pPr>
      <w:r w:rsidRPr="000508C1">
        <w:rPr>
          <w:rFonts w:ascii="Times New Roman CYR" w:eastAsia="Times New Roman" w:hAnsi="Times New Roman CYR" w:cs="Times New Roman CYR"/>
          <w:i/>
          <w:color w:val="000000"/>
          <w:sz w:val="28"/>
          <w:szCs w:val="28"/>
        </w:rPr>
        <w:t>1. Стимуляция и поддержка игровой деятельности</w:t>
      </w:r>
    </w:p>
    <w:p w:rsidR="000508C1" w:rsidRPr="000508C1" w:rsidRDefault="000508C1" w:rsidP="000508C1">
      <w:p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Первое, что должны учитывать взрослые, воспитывающие ребенка с особыми нуждами, это жизненную необходимость игры для детей раннего возраста как основного источника знаний, навыков и хорошего настроения.</w:t>
      </w:r>
    </w:p>
    <w:p w:rsidR="000508C1" w:rsidRPr="000508C1" w:rsidRDefault="000508C1" w:rsidP="000508C1">
      <w:pPr>
        <w:autoSpaceDE w:val="0"/>
        <w:autoSpaceDN w:val="0"/>
        <w:adjustRightInd w:val="0"/>
        <w:spacing w:after="0" w:line="360" w:lineRule="auto"/>
        <w:ind w:firstLine="708"/>
        <w:jc w:val="both"/>
        <w:rPr>
          <w:rFonts w:ascii="Times New Roman CYR" w:eastAsia="Times New Roman" w:hAnsi="Times New Roman CYR" w:cs="Times New Roman CYR"/>
          <w:i/>
          <w:color w:val="000000"/>
          <w:sz w:val="28"/>
          <w:szCs w:val="28"/>
        </w:rPr>
      </w:pPr>
      <w:r w:rsidRPr="000508C1">
        <w:rPr>
          <w:rFonts w:ascii="Times New Roman CYR" w:eastAsia="Times New Roman" w:hAnsi="Times New Roman CYR" w:cs="Times New Roman CYR"/>
          <w:i/>
          <w:color w:val="000000"/>
          <w:sz w:val="28"/>
          <w:szCs w:val="28"/>
        </w:rPr>
        <w:t>2. Игра - основной метод Лекотеки.</w:t>
      </w:r>
    </w:p>
    <w:p w:rsidR="000508C1" w:rsidRPr="000508C1" w:rsidRDefault="000508C1" w:rsidP="000508C1">
      <w:p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Осознавая важность игры, необходимо не только специально создавать игровые ситуации и обеспечивать ребенка игрушками, но и быть готовым обыграть любую текущую ситуацию. Игровые действия взрослого при этом должны быть выразительными, мягкими, адекватными возможностям ребенка.</w:t>
      </w:r>
    </w:p>
    <w:p w:rsidR="000508C1" w:rsidRPr="000508C1" w:rsidRDefault="000508C1" w:rsidP="000508C1">
      <w:pPr>
        <w:numPr>
          <w:ilvl w:val="0"/>
          <w:numId w:val="20"/>
        </w:numPr>
        <w:autoSpaceDE w:val="0"/>
        <w:autoSpaceDN w:val="0"/>
        <w:adjustRightInd w:val="0"/>
        <w:spacing w:after="0" w:line="360" w:lineRule="auto"/>
        <w:ind w:left="1019" w:hanging="360"/>
        <w:jc w:val="both"/>
        <w:rPr>
          <w:rFonts w:ascii="Times New Roman CYR" w:eastAsia="Times New Roman" w:hAnsi="Times New Roman CYR" w:cs="Times New Roman CYR"/>
          <w:i/>
          <w:color w:val="000000"/>
          <w:sz w:val="28"/>
          <w:szCs w:val="28"/>
        </w:rPr>
      </w:pPr>
      <w:r w:rsidRPr="000508C1">
        <w:rPr>
          <w:rFonts w:ascii="Times New Roman CYR" w:eastAsia="Times New Roman" w:hAnsi="Times New Roman CYR" w:cs="Times New Roman CYR"/>
          <w:i/>
          <w:color w:val="000000"/>
          <w:sz w:val="28"/>
          <w:szCs w:val="28"/>
        </w:rPr>
        <w:t>Недирективность в игровом взаимодействии с ребенком.</w:t>
      </w:r>
    </w:p>
    <w:p w:rsidR="000508C1" w:rsidRPr="000508C1" w:rsidRDefault="000508C1" w:rsidP="000508C1">
      <w:p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Признавая добровольность главным условием вовлечения ребенка в игру и ее дальнейшего развертывания, от взрослого требуется воздерживаться от любых форм навязывания и принуждения к игровой деятельности.</w:t>
      </w:r>
    </w:p>
    <w:p w:rsidR="000508C1" w:rsidRPr="000508C1" w:rsidRDefault="000508C1" w:rsidP="000508C1">
      <w:p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Желательно придерживаться ролей организатора игровой среды, демонстратора, наблюдателя, активного и эмпатического слушателя, собеседника, приглашенного партнера, если необходимо - генератора идей.</w:t>
      </w:r>
    </w:p>
    <w:p w:rsidR="000508C1" w:rsidRPr="000508C1" w:rsidRDefault="000508C1" w:rsidP="000508C1">
      <w:pPr>
        <w:numPr>
          <w:ilvl w:val="0"/>
          <w:numId w:val="20"/>
        </w:numPr>
        <w:autoSpaceDE w:val="0"/>
        <w:autoSpaceDN w:val="0"/>
        <w:adjustRightInd w:val="0"/>
        <w:spacing w:after="0" w:line="360" w:lineRule="auto"/>
        <w:ind w:left="1019" w:hanging="360"/>
        <w:jc w:val="both"/>
        <w:rPr>
          <w:rFonts w:ascii="Times New Roman CYR" w:eastAsia="Times New Roman" w:hAnsi="Times New Roman CYR" w:cs="Times New Roman CYR"/>
          <w:i/>
          <w:color w:val="000000"/>
          <w:sz w:val="28"/>
          <w:szCs w:val="28"/>
        </w:rPr>
      </w:pPr>
      <w:r w:rsidRPr="000508C1">
        <w:rPr>
          <w:rFonts w:ascii="Times New Roman CYR" w:eastAsia="Times New Roman" w:hAnsi="Times New Roman CYR" w:cs="Times New Roman CYR"/>
          <w:i/>
          <w:color w:val="000000"/>
          <w:sz w:val="28"/>
          <w:szCs w:val="28"/>
        </w:rPr>
        <w:t>Уважительное отношение к игре ребенка и к самому ребенку</w:t>
      </w:r>
    </w:p>
    <w:p w:rsidR="000508C1" w:rsidRPr="000508C1" w:rsidRDefault="000508C1" w:rsidP="000508C1">
      <w:p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Ребенок может выбирать "глупую", "примитивную" с точки зрения родителей игру. Но это выбор ребенка, на который он имеет право. Ребенок вряд ли будет играть в то, что не имеет для него никакого смысла. В этой </w:t>
      </w:r>
      <w:r w:rsidRPr="000508C1">
        <w:rPr>
          <w:rFonts w:ascii="Times New Roman CYR" w:eastAsia="Times New Roman" w:hAnsi="Times New Roman CYR" w:cs="Times New Roman CYR"/>
          <w:color w:val="000000"/>
          <w:sz w:val="28"/>
          <w:szCs w:val="28"/>
        </w:rPr>
        <w:lastRenderedPageBreak/>
        <w:t>ситуации взрослый должен постараться поддержать эту игру, стать ее участником только после установления партнерских отношений показать возможности ее модификации (если игра действительно слишком бедна и монотонна).</w:t>
      </w:r>
    </w:p>
    <w:p w:rsidR="000508C1" w:rsidRPr="000508C1" w:rsidRDefault="000508C1" w:rsidP="000508C1">
      <w:pPr>
        <w:numPr>
          <w:ilvl w:val="0"/>
          <w:numId w:val="20"/>
        </w:numPr>
        <w:autoSpaceDE w:val="0"/>
        <w:autoSpaceDN w:val="0"/>
        <w:adjustRightInd w:val="0"/>
        <w:spacing w:after="0" w:line="360" w:lineRule="auto"/>
        <w:ind w:left="567" w:firstLine="0"/>
        <w:jc w:val="both"/>
        <w:rPr>
          <w:rFonts w:ascii="Times New Roman CYR" w:eastAsia="Times New Roman" w:hAnsi="Times New Roman CYR" w:cs="Times New Roman CYR"/>
          <w:i/>
          <w:color w:val="000000"/>
          <w:sz w:val="28"/>
          <w:szCs w:val="28"/>
        </w:rPr>
      </w:pPr>
      <w:r w:rsidRPr="000508C1">
        <w:rPr>
          <w:rFonts w:ascii="Times New Roman CYR" w:eastAsia="Times New Roman" w:hAnsi="Times New Roman CYR" w:cs="Times New Roman CYR"/>
          <w:i/>
          <w:color w:val="000000"/>
          <w:sz w:val="28"/>
          <w:szCs w:val="28"/>
        </w:rPr>
        <w:t>Необходимо быть чрезвычайно чувствительным к сигналам ребенка, показывающим его отношение к игре и игрушкам</w:t>
      </w:r>
    </w:p>
    <w:p w:rsidR="000508C1" w:rsidRPr="000508C1" w:rsidRDefault="000508C1" w:rsidP="000508C1">
      <w:p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Особенно недопустимы проявления критики к действиям малыша, необоснованное прерывание детской игры. Не менее опасно для развития ребенка безразличие к его игре.</w:t>
      </w:r>
    </w:p>
    <w:p w:rsidR="000508C1" w:rsidRPr="000508C1" w:rsidRDefault="000508C1" w:rsidP="000508C1">
      <w:pPr>
        <w:numPr>
          <w:ilvl w:val="0"/>
          <w:numId w:val="20"/>
        </w:numPr>
        <w:autoSpaceDE w:val="0"/>
        <w:autoSpaceDN w:val="0"/>
        <w:adjustRightInd w:val="0"/>
        <w:spacing w:after="0" w:line="360" w:lineRule="auto"/>
        <w:ind w:left="1019" w:hanging="360"/>
        <w:jc w:val="both"/>
        <w:rPr>
          <w:rFonts w:ascii="Times New Roman CYR" w:eastAsia="Times New Roman" w:hAnsi="Times New Roman CYR" w:cs="Times New Roman CYR"/>
          <w:i/>
          <w:color w:val="000000"/>
          <w:sz w:val="28"/>
          <w:szCs w:val="28"/>
        </w:rPr>
      </w:pPr>
      <w:r w:rsidRPr="000508C1">
        <w:rPr>
          <w:rFonts w:ascii="Times New Roman CYR" w:eastAsia="Times New Roman" w:hAnsi="Times New Roman CYR" w:cs="Times New Roman CYR"/>
          <w:i/>
          <w:color w:val="000000"/>
          <w:sz w:val="28"/>
          <w:szCs w:val="28"/>
        </w:rPr>
        <w:t>Адекватность игр и игрушек уровню и особенностям развития ребенка</w:t>
      </w:r>
    </w:p>
    <w:p w:rsidR="008F6C55" w:rsidRDefault="000508C1" w:rsidP="008F6C55">
      <w:pPr>
        <w:autoSpaceDE w:val="0"/>
        <w:autoSpaceDN w:val="0"/>
        <w:adjustRightInd w:val="0"/>
        <w:spacing w:after="0" w:line="360" w:lineRule="auto"/>
        <w:ind w:firstLine="709"/>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Каждый ребенок рождается со своими задатками. Генетические причины, заболевания и среда определяют направление его индивидуального развития. Особенности темперамента малыша, сильные и слабые стороны психики проявляются постепенно в процессе его взаимодействия с окружением. Умение замечать и осознавать характерные черты поведения ребенка может помочь взрослым удержаться от непроизвольного и формального подталкивания его к неинтересным играм (в силу их сложности и малой привлекательности).</w:t>
      </w:r>
    </w:p>
    <w:p w:rsidR="000508C1" w:rsidRPr="000508C1" w:rsidRDefault="000508C1" w:rsidP="008F6C55">
      <w:pPr>
        <w:autoSpaceDE w:val="0"/>
        <w:autoSpaceDN w:val="0"/>
        <w:adjustRightInd w:val="0"/>
        <w:spacing w:after="0" w:line="360" w:lineRule="auto"/>
        <w:ind w:firstLine="709"/>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Мнение специалиста может оказаться полезным на этапе оценки функциональной компетентности ребенка и первичного подбора необходимых игрушек. После этого желательно проведение игрового эксперимента, во время которого может быть получена важная информация об игровых потребностях ребенка, его игровом стиле, игровых навыках и игровых стереотипах родителей. На основе полученной информации возможно проектирование адекватной игровой деятельности и разумного выбора игрушек</w:t>
      </w:r>
    </w:p>
    <w:p w:rsidR="000508C1" w:rsidRPr="000508C1" w:rsidRDefault="000508C1" w:rsidP="000508C1">
      <w:pPr>
        <w:numPr>
          <w:ilvl w:val="0"/>
          <w:numId w:val="20"/>
        </w:numPr>
        <w:autoSpaceDE w:val="0"/>
        <w:autoSpaceDN w:val="0"/>
        <w:adjustRightInd w:val="0"/>
        <w:spacing w:after="0" w:line="360" w:lineRule="auto"/>
        <w:ind w:left="1019" w:hanging="360"/>
        <w:jc w:val="both"/>
        <w:rPr>
          <w:rFonts w:ascii="Times New Roman CYR" w:eastAsia="Times New Roman" w:hAnsi="Times New Roman CYR" w:cs="Times New Roman CYR"/>
          <w:i/>
          <w:color w:val="000000"/>
          <w:sz w:val="28"/>
          <w:szCs w:val="28"/>
        </w:rPr>
      </w:pPr>
      <w:r w:rsidRPr="000508C1">
        <w:rPr>
          <w:rFonts w:ascii="Times New Roman CYR" w:eastAsia="Times New Roman" w:hAnsi="Times New Roman CYR" w:cs="Times New Roman CYR"/>
          <w:i/>
          <w:color w:val="000000"/>
          <w:sz w:val="28"/>
          <w:szCs w:val="28"/>
        </w:rPr>
        <w:t>Оптимальная организация игровой среды</w:t>
      </w:r>
    </w:p>
    <w:p w:rsidR="000508C1" w:rsidRPr="000508C1" w:rsidRDefault="000508C1" w:rsidP="000508C1">
      <w:pPr>
        <w:autoSpaceDE w:val="0"/>
        <w:autoSpaceDN w:val="0"/>
        <w:adjustRightInd w:val="0"/>
        <w:spacing w:after="0" w:line="360" w:lineRule="auto"/>
        <w:ind w:firstLine="659"/>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 xml:space="preserve">Необходимость оборудования игровой среды для ребенка кажется очевидной. Тем не менее, в некоторых семьях этому не уделяется должного </w:t>
      </w:r>
      <w:r w:rsidRPr="000508C1">
        <w:rPr>
          <w:rFonts w:ascii="Times New Roman CYR" w:eastAsia="Times New Roman" w:hAnsi="Times New Roman CYR" w:cs="Times New Roman CYR"/>
          <w:color w:val="000000"/>
          <w:sz w:val="28"/>
          <w:szCs w:val="28"/>
        </w:rPr>
        <w:lastRenderedPageBreak/>
        <w:t>внимания, даже при наличии достаточного количества места для создания детского уголка. В таких случаях игрушки ребенка, которые также могут быть приобретены бездумно, равномерно распределяются по всей квартире; может отсутствовать оборудование, необходимое для игры ребенка в разных позах (лежа, сидя, стоя). Причиной такого положения вещей чаще всего является непонимание родителями важности событий, происходящих во время детской игры, для развития ребенка.</w:t>
      </w:r>
    </w:p>
    <w:p w:rsidR="000508C1" w:rsidRPr="000508C1" w:rsidRDefault="000508C1" w:rsidP="000508C1">
      <w:pPr>
        <w:autoSpaceDE w:val="0"/>
        <w:autoSpaceDN w:val="0"/>
        <w:adjustRightInd w:val="0"/>
        <w:spacing w:after="0" w:line="360" w:lineRule="auto"/>
        <w:jc w:val="both"/>
        <w:rPr>
          <w:rFonts w:ascii="Times New Roman CYR" w:eastAsia="Times New Roman" w:hAnsi="Times New Roman CYR" w:cs="Times New Roman CYR"/>
          <w:color w:val="000000"/>
          <w:sz w:val="28"/>
          <w:szCs w:val="28"/>
        </w:rPr>
      </w:pPr>
      <w:r w:rsidRPr="000508C1">
        <w:rPr>
          <w:rFonts w:ascii="Times New Roman" w:eastAsia="Times New Roman" w:hAnsi="Times New Roman" w:cs="Times New Roman"/>
          <w:color w:val="000000"/>
          <w:sz w:val="28"/>
          <w:szCs w:val="28"/>
        </w:rPr>
        <w:tab/>
      </w:r>
      <w:r w:rsidRPr="000508C1">
        <w:rPr>
          <w:rFonts w:ascii="Times New Roman CYR" w:eastAsia="Times New Roman" w:hAnsi="Times New Roman CYR" w:cs="Times New Roman CYR"/>
          <w:color w:val="000000"/>
          <w:sz w:val="28"/>
          <w:szCs w:val="28"/>
        </w:rPr>
        <w:t>Невозможно придумать универсальную оптимальную среду для ребенка с особенностями развития. Оборудование домашнего игрового пространства должно быть тщательно спланировано в зависимости от характера нарушений и трудностей развития. Вся игровая среда должна быть организована, что облегчает приспособление к ней ребенка и приучает его к порядку. Специалисты Лекотеки призваны оказать родителям квалифицированную консультативную помощь в этих вопросах.</w:t>
      </w:r>
    </w:p>
    <w:p w:rsidR="008F6C55" w:rsidRDefault="000508C1" w:rsidP="008F6C55">
      <w:pPr>
        <w:autoSpaceDE w:val="0"/>
        <w:autoSpaceDN w:val="0"/>
        <w:adjustRightInd w:val="0"/>
        <w:spacing w:after="0" w:line="360" w:lineRule="auto"/>
        <w:ind w:firstLine="708"/>
        <w:jc w:val="both"/>
        <w:rPr>
          <w:rFonts w:ascii="Times New Roman CYR" w:eastAsia="Times New Roman" w:hAnsi="Times New Roman CYR" w:cs="Times New Roman CYR"/>
          <w:color w:val="000000"/>
          <w:sz w:val="28"/>
          <w:szCs w:val="28"/>
        </w:rPr>
      </w:pPr>
      <w:r w:rsidRPr="000508C1">
        <w:rPr>
          <w:rFonts w:ascii="Times New Roman CYR" w:eastAsia="Times New Roman" w:hAnsi="Times New Roman CYR" w:cs="Times New Roman CYR"/>
          <w:color w:val="000000"/>
          <w:sz w:val="28"/>
          <w:szCs w:val="28"/>
        </w:rPr>
        <w:t>Необходимые элементы оборудования игровой среды для ребенка должны, как правило, приобретаться самостоятельно  или изготавливаться родителями. Лишь в случае невозможности этого по какой-либо причине у ребенка специфических потребностей, некоторое оборудование может быть предоставлено во врем</w:t>
      </w:r>
      <w:r w:rsidR="008F6C55">
        <w:rPr>
          <w:rFonts w:ascii="Times New Roman CYR" w:eastAsia="Times New Roman" w:hAnsi="Times New Roman CYR" w:cs="Times New Roman CYR"/>
          <w:color w:val="000000"/>
          <w:sz w:val="28"/>
          <w:szCs w:val="28"/>
        </w:rPr>
        <w:t>енное пользование Лекотекой</w:t>
      </w:r>
      <w:r w:rsidRPr="000508C1">
        <w:rPr>
          <w:rFonts w:ascii="Times New Roman CYR" w:eastAsia="Times New Roman" w:hAnsi="Times New Roman CYR" w:cs="Times New Roman CYR"/>
          <w:color w:val="000000"/>
          <w:sz w:val="28"/>
          <w:szCs w:val="28"/>
        </w:rPr>
        <w:t>.</w:t>
      </w:r>
    </w:p>
    <w:p w:rsidR="00DA7DFC" w:rsidRDefault="00DA7DFC" w:rsidP="00495FB8">
      <w:pPr>
        <w:spacing w:after="0" w:line="360" w:lineRule="auto"/>
        <w:ind w:firstLine="709"/>
        <w:jc w:val="center"/>
        <w:rPr>
          <w:rFonts w:ascii="Times New Roman" w:eastAsia="Times New Roman" w:hAnsi="Times New Roman" w:cs="Times New Roman"/>
          <w:b/>
          <w:color w:val="000000"/>
          <w:sz w:val="28"/>
          <w:szCs w:val="28"/>
        </w:rPr>
      </w:pPr>
    </w:p>
    <w:p w:rsidR="00DA7DFC" w:rsidRDefault="00DA7DFC" w:rsidP="00495FB8">
      <w:pPr>
        <w:spacing w:after="0" w:line="360" w:lineRule="auto"/>
        <w:ind w:firstLine="709"/>
        <w:jc w:val="center"/>
        <w:rPr>
          <w:rFonts w:ascii="Times New Roman" w:eastAsia="Times New Roman" w:hAnsi="Times New Roman" w:cs="Times New Roman"/>
          <w:b/>
          <w:color w:val="000000"/>
          <w:sz w:val="28"/>
          <w:szCs w:val="28"/>
        </w:rPr>
      </w:pPr>
    </w:p>
    <w:p w:rsidR="00DA7DFC" w:rsidRDefault="00DA7DFC" w:rsidP="00495FB8">
      <w:pPr>
        <w:spacing w:after="0" w:line="360" w:lineRule="auto"/>
        <w:ind w:firstLine="709"/>
        <w:jc w:val="center"/>
        <w:rPr>
          <w:rFonts w:ascii="Times New Roman" w:eastAsia="Times New Roman" w:hAnsi="Times New Roman" w:cs="Times New Roman"/>
          <w:b/>
          <w:color w:val="000000"/>
          <w:sz w:val="28"/>
          <w:szCs w:val="28"/>
        </w:rPr>
      </w:pPr>
    </w:p>
    <w:p w:rsidR="00DA7DFC" w:rsidRDefault="00DA7DFC" w:rsidP="00495FB8">
      <w:pPr>
        <w:spacing w:after="0" w:line="360" w:lineRule="auto"/>
        <w:ind w:firstLine="709"/>
        <w:jc w:val="center"/>
        <w:rPr>
          <w:rFonts w:ascii="Times New Roman" w:eastAsia="Times New Roman" w:hAnsi="Times New Roman" w:cs="Times New Roman"/>
          <w:b/>
          <w:color w:val="000000"/>
          <w:sz w:val="28"/>
          <w:szCs w:val="28"/>
        </w:rPr>
      </w:pPr>
    </w:p>
    <w:p w:rsidR="00DA7DFC" w:rsidRDefault="00DA7DFC" w:rsidP="00495FB8">
      <w:pPr>
        <w:spacing w:after="0" w:line="360" w:lineRule="auto"/>
        <w:ind w:firstLine="709"/>
        <w:jc w:val="center"/>
        <w:rPr>
          <w:rFonts w:ascii="Times New Roman" w:eastAsia="Times New Roman" w:hAnsi="Times New Roman" w:cs="Times New Roman"/>
          <w:b/>
          <w:color w:val="000000"/>
          <w:sz w:val="28"/>
          <w:szCs w:val="28"/>
        </w:rPr>
      </w:pPr>
    </w:p>
    <w:p w:rsidR="00DA7DFC" w:rsidRDefault="00DA7DFC" w:rsidP="00495FB8">
      <w:pPr>
        <w:spacing w:after="0" w:line="360" w:lineRule="auto"/>
        <w:ind w:firstLine="709"/>
        <w:jc w:val="center"/>
        <w:rPr>
          <w:rFonts w:ascii="Times New Roman" w:eastAsia="Times New Roman" w:hAnsi="Times New Roman" w:cs="Times New Roman"/>
          <w:b/>
          <w:color w:val="000000"/>
          <w:sz w:val="28"/>
          <w:szCs w:val="28"/>
        </w:rPr>
      </w:pPr>
    </w:p>
    <w:p w:rsidR="00DA7DFC" w:rsidRDefault="00DA7DFC" w:rsidP="00495FB8">
      <w:pPr>
        <w:spacing w:after="0" w:line="360" w:lineRule="auto"/>
        <w:ind w:firstLine="709"/>
        <w:jc w:val="center"/>
        <w:rPr>
          <w:rFonts w:ascii="Times New Roman" w:eastAsia="Times New Roman" w:hAnsi="Times New Roman" w:cs="Times New Roman"/>
          <w:b/>
          <w:color w:val="000000"/>
          <w:sz w:val="28"/>
          <w:szCs w:val="28"/>
        </w:rPr>
      </w:pPr>
    </w:p>
    <w:p w:rsidR="00DA7DFC" w:rsidRDefault="00DA7DFC" w:rsidP="00495FB8">
      <w:pPr>
        <w:spacing w:after="0" w:line="360" w:lineRule="auto"/>
        <w:ind w:firstLine="709"/>
        <w:jc w:val="center"/>
        <w:rPr>
          <w:rFonts w:ascii="Times New Roman" w:eastAsia="Times New Roman" w:hAnsi="Times New Roman" w:cs="Times New Roman"/>
          <w:b/>
          <w:color w:val="000000"/>
          <w:sz w:val="28"/>
          <w:szCs w:val="28"/>
        </w:rPr>
      </w:pPr>
    </w:p>
    <w:p w:rsidR="00DA7DFC" w:rsidRDefault="00DA7DFC" w:rsidP="00495FB8">
      <w:pPr>
        <w:spacing w:after="0" w:line="360" w:lineRule="auto"/>
        <w:ind w:firstLine="709"/>
        <w:jc w:val="center"/>
        <w:rPr>
          <w:rFonts w:ascii="Times New Roman" w:eastAsia="Times New Roman" w:hAnsi="Times New Roman" w:cs="Times New Roman"/>
          <w:b/>
          <w:color w:val="000000"/>
          <w:sz w:val="28"/>
          <w:szCs w:val="28"/>
        </w:rPr>
      </w:pPr>
    </w:p>
    <w:p w:rsidR="00DA7DFC" w:rsidRDefault="00DA7DFC" w:rsidP="00495FB8">
      <w:pPr>
        <w:spacing w:after="0" w:line="360" w:lineRule="auto"/>
        <w:ind w:firstLine="709"/>
        <w:jc w:val="center"/>
        <w:rPr>
          <w:rFonts w:ascii="Times New Roman" w:eastAsia="Times New Roman" w:hAnsi="Times New Roman" w:cs="Times New Roman"/>
          <w:b/>
          <w:color w:val="000000"/>
          <w:sz w:val="28"/>
          <w:szCs w:val="28"/>
        </w:rPr>
      </w:pPr>
    </w:p>
    <w:p w:rsidR="00DA7DFC" w:rsidRDefault="00DA7DFC" w:rsidP="00495FB8">
      <w:pPr>
        <w:spacing w:after="0" w:line="360" w:lineRule="auto"/>
        <w:ind w:firstLine="709"/>
        <w:jc w:val="center"/>
        <w:rPr>
          <w:rFonts w:ascii="Times New Roman" w:eastAsia="Times New Roman" w:hAnsi="Times New Roman" w:cs="Times New Roman"/>
          <w:b/>
          <w:color w:val="000000"/>
          <w:sz w:val="28"/>
          <w:szCs w:val="28"/>
        </w:rPr>
      </w:pPr>
    </w:p>
    <w:p w:rsidR="007757E2" w:rsidRPr="00495FB8" w:rsidRDefault="007757E2" w:rsidP="00495FB8">
      <w:pPr>
        <w:spacing w:after="0" w:line="360" w:lineRule="auto"/>
        <w:ind w:firstLine="709"/>
        <w:jc w:val="center"/>
        <w:rPr>
          <w:rFonts w:ascii="Times New Roman" w:hAnsi="Times New Roman" w:cs="Times New Roman"/>
          <w:b/>
          <w:sz w:val="32"/>
          <w:szCs w:val="32"/>
        </w:rPr>
      </w:pPr>
      <w:r w:rsidRPr="00495FB8">
        <w:rPr>
          <w:rFonts w:ascii="Times New Roman" w:hAnsi="Times New Roman" w:cs="Times New Roman"/>
          <w:b/>
          <w:sz w:val="32"/>
          <w:szCs w:val="32"/>
        </w:rPr>
        <w:lastRenderedPageBreak/>
        <w:t>Заключение</w:t>
      </w:r>
    </w:p>
    <w:p w:rsidR="000423F8" w:rsidRPr="000423F8" w:rsidRDefault="000423F8" w:rsidP="000423F8">
      <w:pPr>
        <w:spacing w:after="0" w:line="360" w:lineRule="auto"/>
        <w:ind w:firstLine="709"/>
        <w:jc w:val="both"/>
        <w:rPr>
          <w:rFonts w:ascii="Times New Roman" w:hAnsi="Times New Roman" w:cs="Times New Roman"/>
          <w:sz w:val="28"/>
          <w:szCs w:val="28"/>
        </w:rPr>
      </w:pPr>
      <w:r w:rsidRPr="000423F8">
        <w:rPr>
          <w:rFonts w:ascii="Times New Roman" w:hAnsi="Times New Roman" w:cs="Times New Roman"/>
          <w:sz w:val="28"/>
          <w:szCs w:val="28"/>
        </w:rPr>
        <w:t xml:space="preserve">В последнее время заметна тенденция к ухудшению состояния здоровья детей. Уровень заболеваемости детей в дошкольном возрасте очень высок. Первое место в структуре заболеваемости (65% всей патологии) занимают болезни органов дыхания, среди которых 90% - ОРЗ и грипп. </w:t>
      </w:r>
    </w:p>
    <w:p w:rsidR="00EE70CB" w:rsidRPr="00EE70CB" w:rsidRDefault="00EE70CB" w:rsidP="00EE70CB">
      <w:pPr>
        <w:spacing w:after="0" w:line="360" w:lineRule="auto"/>
        <w:ind w:firstLine="709"/>
        <w:jc w:val="both"/>
        <w:rPr>
          <w:rFonts w:ascii="Times New Roman" w:hAnsi="Times New Roman" w:cs="Times New Roman"/>
          <w:sz w:val="28"/>
          <w:szCs w:val="28"/>
        </w:rPr>
      </w:pPr>
      <w:r w:rsidRPr="00EE70CB">
        <w:rPr>
          <w:rFonts w:ascii="Times New Roman" w:hAnsi="Times New Roman" w:cs="Times New Roman"/>
          <w:sz w:val="28"/>
          <w:szCs w:val="28"/>
        </w:rPr>
        <w:t xml:space="preserve">Аббревиатура «ЧБД» нередко встречается в специальной медицинской </w:t>
      </w:r>
      <w:r>
        <w:rPr>
          <w:rFonts w:ascii="Times New Roman" w:hAnsi="Times New Roman" w:cs="Times New Roman"/>
          <w:sz w:val="28"/>
          <w:szCs w:val="28"/>
        </w:rPr>
        <w:t xml:space="preserve"> и психологической </w:t>
      </w:r>
      <w:r w:rsidRPr="00EE70CB">
        <w:rPr>
          <w:rFonts w:ascii="Times New Roman" w:hAnsi="Times New Roman" w:cs="Times New Roman"/>
          <w:sz w:val="28"/>
          <w:szCs w:val="28"/>
        </w:rPr>
        <w:t>литературе. Стандартная расшифровка - часто болеющие дети. Отечественная медицинская наука считает ребенка часто болеющим, если он:</w:t>
      </w:r>
    </w:p>
    <w:p w:rsidR="00EE70CB" w:rsidRPr="00EE70CB" w:rsidRDefault="00EE70CB" w:rsidP="00EE70CB">
      <w:pPr>
        <w:spacing w:after="0" w:line="360" w:lineRule="auto"/>
        <w:ind w:firstLine="709"/>
        <w:jc w:val="both"/>
        <w:rPr>
          <w:rFonts w:ascii="Times New Roman" w:hAnsi="Times New Roman" w:cs="Times New Roman"/>
          <w:sz w:val="28"/>
          <w:szCs w:val="28"/>
        </w:rPr>
      </w:pPr>
      <w:r w:rsidRPr="00EE70CB">
        <w:rPr>
          <w:rFonts w:ascii="Times New Roman" w:hAnsi="Times New Roman" w:cs="Times New Roman"/>
          <w:sz w:val="28"/>
          <w:szCs w:val="28"/>
        </w:rPr>
        <w:t xml:space="preserve"> в возрасте до одного года переболел ОРЗ 4 и более раз;</w:t>
      </w:r>
    </w:p>
    <w:p w:rsidR="00EE70CB" w:rsidRPr="00EE70CB" w:rsidRDefault="00EE70CB" w:rsidP="00EE70CB">
      <w:pPr>
        <w:spacing w:after="0" w:line="360" w:lineRule="auto"/>
        <w:ind w:firstLine="709"/>
        <w:jc w:val="both"/>
        <w:rPr>
          <w:rFonts w:ascii="Times New Roman" w:hAnsi="Times New Roman" w:cs="Times New Roman"/>
          <w:sz w:val="28"/>
          <w:szCs w:val="28"/>
        </w:rPr>
      </w:pPr>
      <w:r w:rsidRPr="00EE70CB">
        <w:rPr>
          <w:rFonts w:ascii="Times New Roman" w:hAnsi="Times New Roman" w:cs="Times New Roman"/>
          <w:sz w:val="28"/>
          <w:szCs w:val="28"/>
        </w:rPr>
        <w:t xml:space="preserve"> в возрасте до 3 лет перенес в год 6 и более ОРЗ;</w:t>
      </w:r>
    </w:p>
    <w:p w:rsidR="00EE70CB" w:rsidRPr="00EE70CB" w:rsidRDefault="00EE70CB" w:rsidP="00EE70CB">
      <w:pPr>
        <w:spacing w:after="0" w:line="360" w:lineRule="auto"/>
        <w:ind w:firstLine="709"/>
        <w:jc w:val="both"/>
        <w:rPr>
          <w:rFonts w:ascii="Times New Roman" w:hAnsi="Times New Roman" w:cs="Times New Roman"/>
          <w:sz w:val="28"/>
          <w:szCs w:val="28"/>
        </w:rPr>
      </w:pPr>
      <w:r w:rsidRPr="00EE70CB">
        <w:rPr>
          <w:rFonts w:ascii="Times New Roman" w:hAnsi="Times New Roman" w:cs="Times New Roman"/>
          <w:sz w:val="28"/>
          <w:szCs w:val="28"/>
        </w:rPr>
        <w:t xml:space="preserve"> в возрасте 4-5 лет - 5 и более ОРЗ в год;</w:t>
      </w:r>
    </w:p>
    <w:p w:rsidR="00EE70CB" w:rsidRPr="00EE70CB" w:rsidRDefault="00EE70CB" w:rsidP="00EE70CB">
      <w:pPr>
        <w:spacing w:after="0" w:line="360" w:lineRule="auto"/>
        <w:ind w:firstLine="709"/>
        <w:jc w:val="both"/>
        <w:rPr>
          <w:rFonts w:ascii="Times New Roman" w:hAnsi="Times New Roman" w:cs="Times New Roman"/>
          <w:sz w:val="28"/>
          <w:szCs w:val="28"/>
        </w:rPr>
      </w:pPr>
      <w:r w:rsidRPr="00EE70CB">
        <w:rPr>
          <w:rFonts w:ascii="Times New Roman" w:hAnsi="Times New Roman" w:cs="Times New Roman"/>
          <w:sz w:val="28"/>
          <w:szCs w:val="28"/>
        </w:rPr>
        <w:t xml:space="preserve"> в возрасте старше 5 лет - 4 и более случаев ОРЗ в год.</w:t>
      </w:r>
    </w:p>
    <w:p w:rsidR="007757E2" w:rsidRPr="006A6109" w:rsidRDefault="00EE70CB" w:rsidP="006A6109">
      <w:pPr>
        <w:spacing w:after="0" w:line="360" w:lineRule="auto"/>
        <w:ind w:firstLine="709"/>
        <w:jc w:val="both"/>
        <w:rPr>
          <w:rFonts w:ascii="Times New Roman" w:hAnsi="Times New Roman" w:cs="Times New Roman"/>
          <w:sz w:val="28"/>
          <w:szCs w:val="28"/>
        </w:rPr>
      </w:pPr>
      <w:r w:rsidRPr="00EE70CB">
        <w:rPr>
          <w:rFonts w:ascii="Times New Roman" w:hAnsi="Times New Roman" w:cs="Times New Roman"/>
          <w:sz w:val="28"/>
          <w:szCs w:val="28"/>
        </w:rPr>
        <w:t>. В районных поликлиниках такие дети на особом счету и особом учете - диспансерном.</w:t>
      </w:r>
      <w:r w:rsidR="00457456">
        <w:rPr>
          <w:rFonts w:ascii="Times New Roman" w:hAnsi="Times New Roman" w:cs="Times New Roman"/>
          <w:sz w:val="28"/>
          <w:szCs w:val="28"/>
        </w:rPr>
        <w:t xml:space="preserve"> </w:t>
      </w:r>
      <w:r w:rsidR="000423F8" w:rsidRPr="000423F8">
        <w:rPr>
          <w:rFonts w:ascii="Times New Roman" w:hAnsi="Times New Roman" w:cs="Times New Roman"/>
          <w:sz w:val="28"/>
          <w:szCs w:val="28"/>
        </w:rPr>
        <w:t>Наибольшее число перенесенных острых заболеваний приходится на часто болеющих детей, абсолютный уровень заболеваемости которых в 2-4 раза выше, чем у редко болеющих. Высокая распространенность ОРВИ и ОРЗ объясняется тем, что они передаются воздушно-капельным путем, отличаются выраженной контагеозностью и наличием большого числа серологических типов разнообразных респираторных вирусов. Часто болеющий ребенок заболевает практически независимо от времени года</w:t>
      </w:r>
      <w:r w:rsidR="00457456">
        <w:rPr>
          <w:rFonts w:ascii="Times New Roman" w:hAnsi="Times New Roman" w:cs="Times New Roman"/>
          <w:sz w:val="28"/>
          <w:szCs w:val="28"/>
        </w:rPr>
        <w:t>.</w:t>
      </w:r>
    </w:p>
    <w:p w:rsidR="00A42AB8" w:rsidRPr="001836FD" w:rsidRDefault="00A42AB8" w:rsidP="00A42AB8">
      <w:pPr>
        <w:spacing w:after="0" w:line="360" w:lineRule="auto"/>
        <w:ind w:firstLine="709"/>
        <w:jc w:val="both"/>
        <w:rPr>
          <w:rFonts w:ascii="Times New Roman" w:hAnsi="Times New Roman" w:cs="Times New Roman"/>
          <w:sz w:val="28"/>
          <w:szCs w:val="28"/>
        </w:rPr>
      </w:pPr>
      <w:r w:rsidRPr="001836FD">
        <w:rPr>
          <w:rFonts w:ascii="Times New Roman" w:hAnsi="Times New Roman" w:cs="Times New Roman"/>
          <w:sz w:val="28"/>
          <w:szCs w:val="28"/>
        </w:rPr>
        <w:t xml:space="preserve">Часто болеющие дети </w:t>
      </w:r>
      <w:r w:rsidR="000B6D61">
        <w:rPr>
          <w:rFonts w:ascii="Times New Roman" w:hAnsi="Times New Roman" w:cs="Times New Roman"/>
          <w:sz w:val="28"/>
          <w:szCs w:val="28"/>
        </w:rPr>
        <w:t xml:space="preserve">также </w:t>
      </w:r>
      <w:r w:rsidRPr="001836FD">
        <w:rPr>
          <w:rFonts w:ascii="Times New Roman" w:hAnsi="Times New Roman" w:cs="Times New Roman"/>
          <w:sz w:val="28"/>
          <w:szCs w:val="28"/>
        </w:rPr>
        <w:t>имеют низкую устойчивость функциональных систем к стрессовым воздействиям, что проявляется:</w:t>
      </w:r>
    </w:p>
    <w:p w:rsidR="00A42AB8" w:rsidRPr="001836FD" w:rsidRDefault="00A42AB8" w:rsidP="00A42AB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1836FD">
        <w:rPr>
          <w:rFonts w:ascii="Times New Roman" w:hAnsi="Times New Roman" w:cs="Times New Roman"/>
          <w:sz w:val="28"/>
          <w:szCs w:val="28"/>
        </w:rPr>
        <w:t>высокой тревожностью, недостаточной эмоциональной приспособленностью к тем или иным социальным ситуациям.</w:t>
      </w:r>
    </w:p>
    <w:p w:rsidR="00A42AB8" w:rsidRPr="001836FD" w:rsidRDefault="00A42AB8" w:rsidP="00A42AB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1836FD">
        <w:rPr>
          <w:rFonts w:ascii="Times New Roman" w:hAnsi="Times New Roman" w:cs="Times New Roman"/>
          <w:sz w:val="28"/>
          <w:szCs w:val="28"/>
        </w:rPr>
        <w:t>эмоциональным неблагополучием: среди ЧБД меньше детей с благополучным эмоциональным состоянием.</w:t>
      </w:r>
    </w:p>
    <w:p w:rsidR="00A42AB8" w:rsidRPr="006A6109" w:rsidRDefault="00A42AB8" w:rsidP="00A42AB8">
      <w:pPr>
        <w:spacing w:after="0" w:line="360" w:lineRule="auto"/>
        <w:ind w:firstLine="709"/>
        <w:jc w:val="both"/>
        <w:rPr>
          <w:rFonts w:ascii="Times New Roman" w:hAnsi="Times New Roman" w:cs="Times New Roman"/>
          <w:sz w:val="28"/>
          <w:szCs w:val="28"/>
        </w:rPr>
      </w:pPr>
      <w:r w:rsidRPr="001836FD">
        <w:rPr>
          <w:rFonts w:ascii="Times New Roman" w:hAnsi="Times New Roman" w:cs="Times New Roman"/>
          <w:sz w:val="28"/>
          <w:szCs w:val="28"/>
        </w:rPr>
        <w:t xml:space="preserve">Изменения со стороны психоэмоционального статуса и общего реактивного потенциала организма в наибольшей степени выражены у часто </w:t>
      </w:r>
      <w:r w:rsidRPr="001836FD">
        <w:rPr>
          <w:rFonts w:ascii="Times New Roman" w:hAnsi="Times New Roman" w:cs="Times New Roman"/>
          <w:sz w:val="28"/>
          <w:szCs w:val="28"/>
        </w:rPr>
        <w:lastRenderedPageBreak/>
        <w:t>и длительно болеющих детей, они проявляются при наблюдений за их деятельностью астеническими реакциями: повышенная утомляемость, снижение психической и физической работоспособности.</w:t>
      </w:r>
    </w:p>
    <w:p w:rsidR="007757E2" w:rsidRPr="006A6109" w:rsidRDefault="001F5F40" w:rsidP="006A61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Проведенное нами исследование</w:t>
      </w:r>
      <w:r w:rsidR="005B5D8B">
        <w:rPr>
          <w:rFonts w:ascii="Times New Roman" w:hAnsi="Times New Roman" w:cs="Times New Roman"/>
          <w:sz w:val="28"/>
          <w:szCs w:val="28"/>
        </w:rPr>
        <w:t>,</w:t>
      </w:r>
      <w:r>
        <w:rPr>
          <w:rFonts w:ascii="Times New Roman" w:hAnsi="Times New Roman" w:cs="Times New Roman"/>
          <w:sz w:val="28"/>
          <w:szCs w:val="28"/>
        </w:rPr>
        <w:t xml:space="preserve"> </w:t>
      </w:r>
      <w:r w:rsidR="000B6D61">
        <w:rPr>
          <w:rFonts w:ascii="Times New Roman" w:hAnsi="Times New Roman" w:cs="Times New Roman"/>
          <w:sz w:val="28"/>
          <w:szCs w:val="28"/>
        </w:rPr>
        <w:t>направленное на изучение уровн</w:t>
      </w:r>
      <w:r w:rsidR="005B5D8B">
        <w:rPr>
          <w:rFonts w:ascii="Times New Roman" w:hAnsi="Times New Roman" w:cs="Times New Roman"/>
          <w:sz w:val="28"/>
          <w:szCs w:val="28"/>
        </w:rPr>
        <w:t>я</w:t>
      </w:r>
      <w:r w:rsidR="000B6D61">
        <w:rPr>
          <w:rFonts w:ascii="Times New Roman" w:hAnsi="Times New Roman" w:cs="Times New Roman"/>
          <w:sz w:val="28"/>
          <w:szCs w:val="28"/>
        </w:rPr>
        <w:t xml:space="preserve"> самооценки  часто болеющих детей дошкольного возраста </w:t>
      </w:r>
      <w:r>
        <w:rPr>
          <w:rFonts w:ascii="Times New Roman" w:hAnsi="Times New Roman" w:cs="Times New Roman"/>
          <w:sz w:val="28"/>
          <w:szCs w:val="28"/>
        </w:rPr>
        <w:t>выявило:</w:t>
      </w:r>
    </w:p>
    <w:p w:rsidR="006321E5" w:rsidRDefault="001F5F40" w:rsidP="006321E5">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Ч</w:t>
      </w:r>
      <w:r w:rsidR="006321E5">
        <w:rPr>
          <w:rFonts w:ascii="Times New Roman" w:eastAsia="Times New Roman" w:hAnsi="Times New Roman" w:cs="Times New Roman"/>
          <w:sz w:val="28"/>
          <w:szCs w:val="28"/>
        </w:rPr>
        <w:t>асто болеющие дети в основном имеют  низкий уровень самооценки 41,7% (5 человек), средний показатель  у 33,3% (4человека), а высокий у 25% (3 человека).</w:t>
      </w:r>
    </w:p>
    <w:p w:rsidR="006321E5" w:rsidRDefault="001F5F40" w:rsidP="006321E5">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2.Ч</w:t>
      </w:r>
      <w:r w:rsidR="006321E5">
        <w:rPr>
          <w:rFonts w:ascii="Times New Roman" w:eastAsia="Times New Roman" w:hAnsi="Times New Roman" w:cs="Times New Roman"/>
          <w:sz w:val="28"/>
          <w:szCs w:val="28"/>
        </w:rPr>
        <w:t>асто болеющие дети в основном имеют высокий уровень тревожности 50% (6 человек), средний показатель  у 33,3% (4человека), а низкий у 16,7% (2 человека).</w:t>
      </w:r>
    </w:p>
    <w:p w:rsidR="006321E5" w:rsidRPr="006A6109" w:rsidRDefault="006321E5" w:rsidP="006321E5">
      <w:pPr>
        <w:spacing w:after="0" w:line="360" w:lineRule="auto"/>
        <w:ind w:firstLine="709"/>
        <w:jc w:val="both"/>
        <w:rPr>
          <w:rFonts w:ascii="Times New Roman" w:hAnsi="Times New Roman" w:cs="Times New Roman"/>
          <w:sz w:val="28"/>
          <w:szCs w:val="28"/>
        </w:rPr>
      </w:pPr>
      <w:r w:rsidRPr="006A6109">
        <w:rPr>
          <w:rFonts w:ascii="Times New Roman" w:eastAsia="Times New Roman" w:hAnsi="Times New Roman" w:cs="Times New Roman"/>
          <w:sz w:val="28"/>
          <w:szCs w:val="28"/>
        </w:rPr>
        <w:t>Таким образом, гипотеза исследования подтвердилась.</w:t>
      </w:r>
      <w:r w:rsidRPr="0020211A">
        <w:rPr>
          <w:rFonts w:ascii="Times New Roman" w:hAnsi="Times New Roman" w:cs="Times New Roman"/>
          <w:sz w:val="28"/>
          <w:szCs w:val="28"/>
        </w:rPr>
        <w:t xml:space="preserve"> </w:t>
      </w:r>
      <w:r>
        <w:rPr>
          <w:rFonts w:ascii="Times New Roman" w:hAnsi="Times New Roman" w:cs="Times New Roman"/>
          <w:sz w:val="28"/>
          <w:szCs w:val="28"/>
        </w:rPr>
        <w:t>Ч</w:t>
      </w:r>
      <w:r w:rsidRPr="006A6109">
        <w:rPr>
          <w:rFonts w:ascii="Times New Roman" w:hAnsi="Times New Roman" w:cs="Times New Roman"/>
          <w:sz w:val="28"/>
          <w:szCs w:val="28"/>
        </w:rPr>
        <w:t>асто болеющие дети дошкольного возраста имеют заниженную самооценку и повышенную тревожность в силу ослабленного здоровья. В результате частых болезней нарушается социализация ребенка, что сказывается на коммуникативных способностях дошкольника.</w:t>
      </w:r>
    </w:p>
    <w:p w:rsidR="007757E2" w:rsidRDefault="007757E2" w:rsidP="006A6109">
      <w:pPr>
        <w:spacing w:after="0" w:line="360" w:lineRule="auto"/>
        <w:ind w:firstLine="709"/>
        <w:jc w:val="both"/>
        <w:rPr>
          <w:rFonts w:ascii="Times New Roman" w:hAnsi="Times New Roman" w:cs="Times New Roman"/>
          <w:sz w:val="28"/>
          <w:szCs w:val="28"/>
        </w:rPr>
      </w:pPr>
    </w:p>
    <w:p w:rsidR="00D4382B" w:rsidRDefault="00D4382B" w:rsidP="006A6109">
      <w:pPr>
        <w:spacing w:after="0" w:line="360" w:lineRule="auto"/>
        <w:ind w:firstLine="709"/>
        <w:jc w:val="both"/>
        <w:rPr>
          <w:rFonts w:ascii="Times New Roman" w:hAnsi="Times New Roman" w:cs="Times New Roman"/>
          <w:sz w:val="28"/>
          <w:szCs w:val="28"/>
        </w:rPr>
      </w:pPr>
    </w:p>
    <w:p w:rsidR="00D4382B" w:rsidRDefault="00D4382B" w:rsidP="006A6109">
      <w:pPr>
        <w:spacing w:after="0" w:line="360" w:lineRule="auto"/>
        <w:ind w:firstLine="709"/>
        <w:jc w:val="both"/>
        <w:rPr>
          <w:rFonts w:ascii="Times New Roman" w:hAnsi="Times New Roman" w:cs="Times New Roman"/>
          <w:sz w:val="28"/>
          <w:szCs w:val="28"/>
        </w:rPr>
      </w:pPr>
    </w:p>
    <w:p w:rsidR="00D4382B" w:rsidRDefault="00D4382B" w:rsidP="006A6109">
      <w:pPr>
        <w:spacing w:after="0" w:line="360" w:lineRule="auto"/>
        <w:ind w:firstLine="709"/>
        <w:jc w:val="both"/>
        <w:rPr>
          <w:rFonts w:ascii="Times New Roman" w:hAnsi="Times New Roman" w:cs="Times New Roman"/>
          <w:sz w:val="28"/>
          <w:szCs w:val="28"/>
        </w:rPr>
      </w:pPr>
    </w:p>
    <w:p w:rsidR="00D4382B" w:rsidRDefault="00D4382B" w:rsidP="006A6109">
      <w:pPr>
        <w:spacing w:after="0" w:line="360" w:lineRule="auto"/>
        <w:ind w:firstLine="709"/>
        <w:jc w:val="both"/>
        <w:rPr>
          <w:rFonts w:ascii="Times New Roman" w:hAnsi="Times New Roman" w:cs="Times New Roman"/>
          <w:sz w:val="28"/>
          <w:szCs w:val="28"/>
        </w:rPr>
      </w:pPr>
    </w:p>
    <w:p w:rsidR="00D4382B" w:rsidRDefault="00D4382B" w:rsidP="006A6109">
      <w:pPr>
        <w:spacing w:after="0" w:line="360" w:lineRule="auto"/>
        <w:ind w:firstLine="709"/>
        <w:jc w:val="both"/>
        <w:rPr>
          <w:rFonts w:ascii="Times New Roman" w:hAnsi="Times New Roman" w:cs="Times New Roman"/>
          <w:sz w:val="28"/>
          <w:szCs w:val="28"/>
        </w:rPr>
      </w:pPr>
    </w:p>
    <w:p w:rsidR="00D4382B" w:rsidRDefault="00D4382B" w:rsidP="006A6109">
      <w:pPr>
        <w:spacing w:after="0" w:line="360" w:lineRule="auto"/>
        <w:ind w:firstLine="709"/>
        <w:jc w:val="both"/>
        <w:rPr>
          <w:rFonts w:ascii="Times New Roman" w:hAnsi="Times New Roman" w:cs="Times New Roman"/>
          <w:sz w:val="28"/>
          <w:szCs w:val="28"/>
        </w:rPr>
      </w:pPr>
    </w:p>
    <w:p w:rsidR="00D4382B" w:rsidRPr="006A6109" w:rsidRDefault="00D4382B"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Default="007757E2" w:rsidP="006A6109">
      <w:pPr>
        <w:spacing w:after="0" w:line="360" w:lineRule="auto"/>
        <w:ind w:firstLine="709"/>
        <w:jc w:val="both"/>
        <w:rPr>
          <w:rFonts w:ascii="Times New Roman" w:hAnsi="Times New Roman" w:cs="Times New Roman"/>
          <w:sz w:val="28"/>
          <w:szCs w:val="28"/>
        </w:rPr>
      </w:pPr>
    </w:p>
    <w:p w:rsidR="007D653B" w:rsidRDefault="007D653B" w:rsidP="006A6109">
      <w:pPr>
        <w:spacing w:after="0" w:line="360" w:lineRule="auto"/>
        <w:ind w:firstLine="709"/>
        <w:jc w:val="both"/>
        <w:rPr>
          <w:rFonts w:ascii="Times New Roman" w:hAnsi="Times New Roman" w:cs="Times New Roman"/>
          <w:sz w:val="28"/>
          <w:szCs w:val="28"/>
        </w:rPr>
      </w:pPr>
    </w:p>
    <w:p w:rsidR="00307EB6" w:rsidRDefault="00307EB6" w:rsidP="006A6109">
      <w:pPr>
        <w:spacing w:after="0" w:line="360" w:lineRule="auto"/>
        <w:ind w:firstLine="709"/>
        <w:jc w:val="both"/>
        <w:rPr>
          <w:rFonts w:ascii="Times New Roman" w:hAnsi="Times New Roman" w:cs="Times New Roman"/>
          <w:sz w:val="28"/>
          <w:szCs w:val="28"/>
        </w:rPr>
      </w:pPr>
    </w:p>
    <w:p w:rsidR="00307EB6" w:rsidRDefault="00307EB6" w:rsidP="006A6109">
      <w:pPr>
        <w:spacing w:after="0" w:line="360" w:lineRule="auto"/>
        <w:ind w:firstLine="709"/>
        <w:jc w:val="both"/>
        <w:rPr>
          <w:rFonts w:ascii="Times New Roman" w:hAnsi="Times New Roman" w:cs="Times New Roman"/>
          <w:sz w:val="28"/>
          <w:szCs w:val="28"/>
        </w:rPr>
      </w:pPr>
    </w:p>
    <w:p w:rsidR="007757E2" w:rsidRPr="00495FB8" w:rsidRDefault="007757E2" w:rsidP="00495FB8">
      <w:pPr>
        <w:spacing w:after="0" w:line="360" w:lineRule="auto"/>
        <w:ind w:firstLine="709"/>
        <w:jc w:val="center"/>
        <w:rPr>
          <w:rFonts w:ascii="Times New Roman" w:hAnsi="Times New Roman" w:cs="Times New Roman"/>
          <w:b/>
          <w:sz w:val="32"/>
          <w:szCs w:val="32"/>
        </w:rPr>
      </w:pPr>
      <w:r w:rsidRPr="00495FB8">
        <w:rPr>
          <w:rFonts w:ascii="Times New Roman" w:hAnsi="Times New Roman" w:cs="Times New Roman"/>
          <w:b/>
          <w:sz w:val="32"/>
          <w:szCs w:val="32"/>
        </w:rPr>
        <w:lastRenderedPageBreak/>
        <w:t>Список использованной литературы</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Альбицкий В.Ю., Баранов А.А. Часто болеющие дети: клинико социальные аспекты. Пути оздоровления В.Ю. Альбицкий, А.А.</w:t>
      </w:r>
      <w:r w:rsidR="00044C65">
        <w:rPr>
          <w:rFonts w:ascii="Times New Roman" w:hAnsi="Times New Roman" w:cs="Times New Roman"/>
          <w:sz w:val="28"/>
          <w:szCs w:val="28"/>
        </w:rPr>
        <w:t xml:space="preserve"> Баранов. Саратов: Радуга,2014. -</w:t>
      </w:r>
      <w:r w:rsidRPr="007E4855">
        <w:rPr>
          <w:rFonts w:ascii="Times New Roman" w:hAnsi="Times New Roman" w:cs="Times New Roman"/>
          <w:sz w:val="28"/>
          <w:szCs w:val="28"/>
        </w:rPr>
        <w:t>183с.</w:t>
      </w:r>
    </w:p>
    <w:p w:rsidR="007E4855" w:rsidRPr="007E4855" w:rsidRDefault="007E4855" w:rsidP="007E4855">
      <w:pPr>
        <w:pStyle w:val="a7"/>
        <w:numPr>
          <w:ilvl w:val="0"/>
          <w:numId w:val="17"/>
        </w:numPr>
        <w:tabs>
          <w:tab w:val="left" w:pos="0"/>
          <w:tab w:val="left" w:pos="426"/>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color w:val="000000"/>
          <w:sz w:val="28"/>
          <w:szCs w:val="28"/>
        </w:rPr>
        <w:t>Ананьев Б.Г. Человек как пред</w:t>
      </w:r>
      <w:r w:rsidR="00044C65">
        <w:rPr>
          <w:rFonts w:ascii="Times New Roman" w:eastAsia="Times New Roman" w:hAnsi="Times New Roman" w:cs="Times New Roman"/>
          <w:color w:val="000000"/>
          <w:sz w:val="28"/>
          <w:szCs w:val="28"/>
        </w:rPr>
        <w:t xml:space="preserve">мет познания. – СПб.: Питер, 2011.- </w:t>
      </w:r>
      <w:r w:rsidRPr="007E4855">
        <w:rPr>
          <w:rFonts w:ascii="Times New Roman" w:eastAsia="Times New Roman" w:hAnsi="Times New Roman" w:cs="Times New Roman"/>
          <w:color w:val="000000"/>
          <w:sz w:val="28"/>
          <w:szCs w:val="28"/>
        </w:rPr>
        <w:t xml:space="preserve"> 288 с.</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Анкудинова Н. Е. О развитии самосознания у детей / Психология дошкольника: Хрестоматия. Сост. Г.А.</w:t>
      </w:r>
      <w:r w:rsidR="00044C65">
        <w:rPr>
          <w:rFonts w:ascii="Times New Roman" w:hAnsi="Times New Roman" w:cs="Times New Roman"/>
          <w:sz w:val="28"/>
          <w:szCs w:val="28"/>
        </w:rPr>
        <w:t xml:space="preserve"> Урунтаева. М.: »Академия», 2014</w:t>
      </w:r>
      <w:r w:rsidRPr="007E4855">
        <w:rPr>
          <w:rFonts w:ascii="Times New Roman" w:hAnsi="Times New Roman" w:cs="Times New Roman"/>
          <w:sz w:val="28"/>
          <w:szCs w:val="28"/>
        </w:rPr>
        <w:t>.-207 с.</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 xml:space="preserve">Арина Г.А., Коваленко Н.А. Часто болеющие дети. Какие они? Г.А. Арина, Н.А. Коваленко </w:t>
      </w:r>
      <w:r w:rsidR="00044C65">
        <w:rPr>
          <w:rFonts w:ascii="Times New Roman" w:hAnsi="Times New Roman" w:cs="Times New Roman"/>
          <w:sz w:val="28"/>
          <w:szCs w:val="28"/>
        </w:rPr>
        <w:t xml:space="preserve">Школа здоровья. 2012.- </w:t>
      </w:r>
      <w:r w:rsidRPr="007E4855">
        <w:rPr>
          <w:rFonts w:ascii="Times New Roman" w:hAnsi="Times New Roman" w:cs="Times New Roman"/>
          <w:sz w:val="28"/>
          <w:szCs w:val="28"/>
        </w:rPr>
        <w:t>125</w:t>
      </w:r>
      <w:r w:rsidR="00044C65">
        <w:rPr>
          <w:rFonts w:ascii="Times New Roman" w:hAnsi="Times New Roman" w:cs="Times New Roman"/>
          <w:sz w:val="28"/>
          <w:szCs w:val="28"/>
        </w:rPr>
        <w:t xml:space="preserve"> с</w:t>
      </w:r>
      <w:r w:rsidRPr="007E4855">
        <w:rPr>
          <w:rFonts w:ascii="Times New Roman" w:hAnsi="Times New Roman" w:cs="Times New Roman"/>
          <w:sz w:val="28"/>
          <w:szCs w:val="28"/>
        </w:rPr>
        <w:t>.</w:t>
      </w:r>
    </w:p>
    <w:p w:rsidR="007E4855" w:rsidRPr="007E4855" w:rsidRDefault="007E4855" w:rsidP="007E4855">
      <w:pPr>
        <w:pStyle w:val="a7"/>
        <w:widowControl w:val="0"/>
        <w:numPr>
          <w:ilvl w:val="0"/>
          <w:numId w:val="17"/>
        </w:numPr>
        <w:tabs>
          <w:tab w:val="left" w:pos="426"/>
          <w:tab w:val="left" w:pos="720"/>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sz w:val="28"/>
          <w:szCs w:val="28"/>
        </w:rPr>
        <w:t>Астапов В.М. Функциональный подход к изучению состояния тревоги // Тревога и</w:t>
      </w:r>
      <w:r w:rsidR="00044C65">
        <w:rPr>
          <w:rFonts w:ascii="Times New Roman" w:eastAsia="Times New Roman" w:hAnsi="Times New Roman" w:cs="Times New Roman"/>
          <w:sz w:val="28"/>
          <w:szCs w:val="28"/>
        </w:rPr>
        <w:t xml:space="preserve"> тревожность. – СПб.: Питер, 2011, 189</w:t>
      </w:r>
      <w:r w:rsidRPr="007E4855">
        <w:rPr>
          <w:rFonts w:ascii="Times New Roman" w:eastAsia="Times New Roman" w:hAnsi="Times New Roman" w:cs="Times New Roman"/>
          <w:sz w:val="28"/>
          <w:szCs w:val="28"/>
        </w:rPr>
        <w:t xml:space="preserve"> с.</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Белобрыкина О. А. Развитие самооценки у детей дошкольного возраста средствами театрализации //</w:t>
      </w:r>
      <w:r w:rsidR="00044C65">
        <w:rPr>
          <w:rFonts w:ascii="Times New Roman" w:hAnsi="Times New Roman" w:cs="Times New Roman"/>
          <w:sz w:val="28"/>
          <w:szCs w:val="28"/>
        </w:rPr>
        <w:t xml:space="preserve"> Психолог в детском саду. - 2012</w:t>
      </w:r>
      <w:r w:rsidRPr="007E4855">
        <w:rPr>
          <w:rFonts w:ascii="Times New Roman" w:hAnsi="Times New Roman" w:cs="Times New Roman"/>
          <w:sz w:val="28"/>
          <w:szCs w:val="28"/>
        </w:rPr>
        <w:t xml:space="preserve">, № 2. - С. 5 - 12. </w:t>
      </w:r>
    </w:p>
    <w:p w:rsidR="007E4855" w:rsidRPr="007E4855" w:rsidRDefault="007E4855" w:rsidP="007E4855">
      <w:pPr>
        <w:pStyle w:val="a7"/>
        <w:numPr>
          <w:ilvl w:val="0"/>
          <w:numId w:val="17"/>
        </w:numPr>
        <w:tabs>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sz w:val="28"/>
          <w:szCs w:val="28"/>
        </w:rPr>
        <w:t xml:space="preserve">Березин Ф.Б. Психическая и психофизиологическая адаптация человека. – Л.: Наука, 1988, </w:t>
      </w:r>
      <w:r w:rsidR="00EA7C86">
        <w:rPr>
          <w:rFonts w:ascii="Times New Roman" w:eastAsia="Times New Roman" w:hAnsi="Times New Roman" w:cs="Times New Roman"/>
          <w:sz w:val="28"/>
          <w:szCs w:val="28"/>
        </w:rPr>
        <w:t>. -8</w:t>
      </w:r>
      <w:r w:rsidRPr="007E4855">
        <w:rPr>
          <w:rFonts w:ascii="Times New Roman" w:eastAsia="Times New Roman" w:hAnsi="Times New Roman" w:cs="Times New Roman"/>
          <w:sz w:val="28"/>
          <w:szCs w:val="28"/>
        </w:rPr>
        <w:t>70 с.</w:t>
      </w:r>
    </w:p>
    <w:p w:rsidR="007E4855" w:rsidRPr="007E4855" w:rsidRDefault="007E4855" w:rsidP="007E4855">
      <w:pPr>
        <w:pStyle w:val="a7"/>
        <w:widowControl w:val="0"/>
        <w:numPr>
          <w:ilvl w:val="0"/>
          <w:numId w:val="17"/>
        </w:numPr>
        <w:tabs>
          <w:tab w:val="left" w:pos="426"/>
          <w:tab w:val="left" w:pos="720"/>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color w:val="000000"/>
          <w:sz w:val="28"/>
          <w:szCs w:val="28"/>
        </w:rPr>
        <w:t xml:space="preserve">Бернс Р. Развитие Я- концепции и </w:t>
      </w:r>
      <w:r w:rsidR="00EA7C86">
        <w:rPr>
          <w:rFonts w:ascii="Times New Roman" w:eastAsia="Times New Roman" w:hAnsi="Times New Roman" w:cs="Times New Roman"/>
          <w:color w:val="000000"/>
          <w:sz w:val="28"/>
          <w:szCs w:val="28"/>
        </w:rPr>
        <w:t>воспитание. - М.: Прогресс, 2004</w:t>
      </w:r>
      <w:r w:rsidRPr="007E4855">
        <w:rPr>
          <w:rFonts w:ascii="Times New Roman" w:eastAsia="Times New Roman" w:hAnsi="Times New Roman" w:cs="Times New Roman"/>
          <w:color w:val="000000"/>
          <w:sz w:val="28"/>
          <w:szCs w:val="28"/>
        </w:rPr>
        <w:t>, 421 с.</w:t>
      </w:r>
    </w:p>
    <w:p w:rsidR="007E4855" w:rsidRPr="007E4855" w:rsidRDefault="007E4855" w:rsidP="007E4855">
      <w:pPr>
        <w:pStyle w:val="a7"/>
        <w:widowControl w:val="0"/>
        <w:numPr>
          <w:ilvl w:val="0"/>
          <w:numId w:val="17"/>
        </w:numPr>
        <w:tabs>
          <w:tab w:val="left" w:pos="426"/>
          <w:tab w:val="left" w:pos="720"/>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color w:val="000000"/>
          <w:sz w:val="28"/>
          <w:szCs w:val="28"/>
        </w:rPr>
        <w:t>Бодалев А.А. Восприятие и понимание человека человеком.</w:t>
      </w:r>
      <w:r w:rsidR="00EA7C86">
        <w:rPr>
          <w:rFonts w:ascii="Times New Roman" w:eastAsia="Times New Roman" w:hAnsi="Times New Roman" w:cs="Times New Roman"/>
          <w:color w:val="000000"/>
          <w:sz w:val="28"/>
          <w:szCs w:val="28"/>
        </w:rPr>
        <w:t xml:space="preserve"> –Ленинград: Изд - во ЛГУ, 1965.- </w:t>
      </w:r>
      <w:r w:rsidRPr="007E4855">
        <w:rPr>
          <w:rFonts w:ascii="Times New Roman" w:eastAsia="Times New Roman" w:hAnsi="Times New Roman" w:cs="Times New Roman"/>
          <w:color w:val="000000"/>
          <w:sz w:val="28"/>
          <w:szCs w:val="28"/>
        </w:rPr>
        <w:t xml:space="preserve"> 122 с.</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Божович Л.И. Личность и ее формирование в детском</w:t>
      </w:r>
      <w:r w:rsidR="00EA7C86">
        <w:rPr>
          <w:rFonts w:ascii="Times New Roman" w:hAnsi="Times New Roman" w:cs="Times New Roman"/>
          <w:sz w:val="28"/>
          <w:szCs w:val="28"/>
        </w:rPr>
        <w:t xml:space="preserve"> возрасте М.: Просвещение, 2012. -</w:t>
      </w:r>
      <w:r w:rsidRPr="007E4855">
        <w:rPr>
          <w:rFonts w:ascii="Times New Roman" w:hAnsi="Times New Roman" w:cs="Times New Roman"/>
          <w:sz w:val="28"/>
          <w:szCs w:val="28"/>
        </w:rPr>
        <w:t>468с.</w:t>
      </w:r>
    </w:p>
    <w:p w:rsidR="007E4855" w:rsidRPr="007E4855" w:rsidRDefault="007E4855" w:rsidP="007E4855">
      <w:pPr>
        <w:pStyle w:val="a7"/>
        <w:widowControl w:val="0"/>
        <w:numPr>
          <w:ilvl w:val="0"/>
          <w:numId w:val="17"/>
        </w:numPr>
        <w:tabs>
          <w:tab w:val="left" w:pos="426"/>
          <w:tab w:val="left" w:pos="720"/>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sz w:val="28"/>
          <w:szCs w:val="28"/>
        </w:rPr>
        <w:t>Божович Л.И. Проблемы формирования личности. – М.: Изд-во «Институт практической психолог</w:t>
      </w:r>
      <w:r w:rsidR="00EA7C86">
        <w:rPr>
          <w:rFonts w:ascii="Times New Roman" w:eastAsia="Times New Roman" w:hAnsi="Times New Roman" w:cs="Times New Roman"/>
          <w:sz w:val="28"/>
          <w:szCs w:val="28"/>
        </w:rPr>
        <w:t xml:space="preserve">ии», Воронеж: НПО «МОДЭК», 2001.- </w:t>
      </w:r>
      <w:r w:rsidRPr="007E4855">
        <w:rPr>
          <w:rFonts w:ascii="Times New Roman" w:eastAsia="Times New Roman" w:hAnsi="Times New Roman" w:cs="Times New Roman"/>
          <w:sz w:val="28"/>
          <w:szCs w:val="28"/>
        </w:rPr>
        <w:t>352 с.</w:t>
      </w:r>
    </w:p>
    <w:p w:rsidR="007E4855" w:rsidRPr="007E4855" w:rsidRDefault="007E4855" w:rsidP="007E4855">
      <w:pPr>
        <w:pStyle w:val="a7"/>
        <w:widowControl w:val="0"/>
        <w:numPr>
          <w:ilvl w:val="0"/>
          <w:numId w:val="17"/>
        </w:numPr>
        <w:tabs>
          <w:tab w:val="left" w:pos="426"/>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color w:val="000000"/>
          <w:sz w:val="28"/>
          <w:szCs w:val="28"/>
        </w:rPr>
        <w:t>Бороздина Л.В., Молчанова О.Н. Самооценка в разных возрастных группах: от подростков до престарелы</w:t>
      </w:r>
      <w:r w:rsidR="00EA7C86">
        <w:rPr>
          <w:rFonts w:ascii="Times New Roman" w:eastAsia="Times New Roman" w:hAnsi="Times New Roman" w:cs="Times New Roman"/>
          <w:color w:val="000000"/>
          <w:sz w:val="28"/>
          <w:szCs w:val="28"/>
        </w:rPr>
        <w:t xml:space="preserve">х. – М.: ООО «Проект – Ф», 2011.- </w:t>
      </w:r>
      <w:r w:rsidRPr="007E4855">
        <w:rPr>
          <w:rFonts w:ascii="Times New Roman" w:eastAsia="Times New Roman" w:hAnsi="Times New Roman" w:cs="Times New Roman"/>
          <w:color w:val="000000"/>
          <w:sz w:val="28"/>
          <w:szCs w:val="28"/>
        </w:rPr>
        <w:t xml:space="preserve"> 204 с.</w:t>
      </w:r>
    </w:p>
    <w:p w:rsidR="007E4855" w:rsidRPr="007E4855" w:rsidRDefault="007E4855" w:rsidP="007E4855">
      <w:pPr>
        <w:pStyle w:val="a7"/>
        <w:numPr>
          <w:ilvl w:val="0"/>
          <w:numId w:val="17"/>
        </w:numPr>
        <w:tabs>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sz w:val="28"/>
          <w:szCs w:val="28"/>
        </w:rPr>
        <w:lastRenderedPageBreak/>
        <w:t>Бурлачук Л.Ф., Морозов С.М. Словарь-справочник по психо</w:t>
      </w:r>
      <w:r w:rsidR="00EA7C86">
        <w:rPr>
          <w:rFonts w:ascii="Times New Roman" w:eastAsia="Times New Roman" w:hAnsi="Times New Roman" w:cs="Times New Roman"/>
          <w:sz w:val="28"/>
          <w:szCs w:val="28"/>
        </w:rPr>
        <w:t>диагностике. – СПб.: Питер, 2012.-</w:t>
      </w:r>
      <w:r w:rsidRPr="007E4855">
        <w:rPr>
          <w:rFonts w:ascii="Times New Roman" w:eastAsia="Times New Roman" w:hAnsi="Times New Roman" w:cs="Times New Roman"/>
          <w:sz w:val="28"/>
          <w:szCs w:val="28"/>
        </w:rPr>
        <w:t xml:space="preserve"> 528 с.</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Волков Б. С. Дошкольная психология: Психическое развитие от рождения до школы: учебное пособие для вузов / Б. С. Волков, Н.В. Волкова. - Изд. 5-е, перераб. и доп. - М.: Академиче</w:t>
      </w:r>
      <w:r w:rsidR="00084EF3">
        <w:rPr>
          <w:rFonts w:ascii="Times New Roman" w:hAnsi="Times New Roman" w:cs="Times New Roman"/>
          <w:sz w:val="28"/>
          <w:szCs w:val="28"/>
        </w:rPr>
        <w:t>ский Проект, 2007.- 287с.</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Груздева О.В. Соматически больной ребенок: факторы речевого развития: Монография О.В. Груздева. Красноярск:</w:t>
      </w:r>
      <w:r w:rsidR="00084EF3">
        <w:rPr>
          <w:rFonts w:ascii="Times New Roman" w:hAnsi="Times New Roman" w:cs="Times New Roman"/>
          <w:sz w:val="28"/>
          <w:szCs w:val="28"/>
        </w:rPr>
        <w:t xml:space="preserve"> РИО КГПУ им.В.П. Астафьева, 201</w:t>
      </w:r>
      <w:r w:rsidRPr="007E4855">
        <w:rPr>
          <w:rFonts w:ascii="Times New Roman" w:hAnsi="Times New Roman" w:cs="Times New Roman"/>
          <w:sz w:val="28"/>
          <w:szCs w:val="28"/>
        </w:rPr>
        <w:t>4.</w:t>
      </w:r>
      <w:r w:rsidR="00084EF3">
        <w:rPr>
          <w:rFonts w:ascii="Times New Roman" w:hAnsi="Times New Roman" w:cs="Times New Roman"/>
          <w:sz w:val="28"/>
          <w:szCs w:val="28"/>
        </w:rPr>
        <w:t xml:space="preserve"> -</w:t>
      </w:r>
      <w:r w:rsidRPr="007E4855">
        <w:rPr>
          <w:rFonts w:ascii="Times New Roman" w:hAnsi="Times New Roman" w:cs="Times New Roman"/>
          <w:sz w:val="28"/>
          <w:szCs w:val="28"/>
        </w:rPr>
        <w:t>160</w:t>
      </w:r>
      <w:r w:rsidR="00084EF3">
        <w:rPr>
          <w:rFonts w:ascii="Times New Roman" w:hAnsi="Times New Roman" w:cs="Times New Roman"/>
          <w:sz w:val="28"/>
          <w:szCs w:val="28"/>
        </w:rPr>
        <w:t xml:space="preserve"> </w:t>
      </w:r>
      <w:r w:rsidRPr="007E4855">
        <w:rPr>
          <w:rFonts w:ascii="Times New Roman" w:hAnsi="Times New Roman" w:cs="Times New Roman"/>
          <w:sz w:val="28"/>
          <w:szCs w:val="28"/>
        </w:rPr>
        <w:t>с.</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 xml:space="preserve">Деркач А.А. Самооценка как структурообразующая процесса акмеологического </w:t>
      </w:r>
      <w:r w:rsidR="00084EF3">
        <w:rPr>
          <w:rFonts w:ascii="Times New Roman" w:hAnsi="Times New Roman" w:cs="Times New Roman"/>
          <w:sz w:val="28"/>
          <w:szCs w:val="28"/>
        </w:rPr>
        <w:t>развития// Мир психологии. - 2012</w:t>
      </w:r>
      <w:r w:rsidRPr="007E4855">
        <w:rPr>
          <w:rFonts w:ascii="Times New Roman" w:hAnsi="Times New Roman" w:cs="Times New Roman"/>
          <w:sz w:val="28"/>
          <w:szCs w:val="28"/>
        </w:rPr>
        <w:t>, № 3. - С. 139 - 146.</w:t>
      </w:r>
    </w:p>
    <w:p w:rsidR="007E4855" w:rsidRPr="007E4855" w:rsidRDefault="007E4855" w:rsidP="007E4855">
      <w:pPr>
        <w:pStyle w:val="a7"/>
        <w:numPr>
          <w:ilvl w:val="0"/>
          <w:numId w:val="17"/>
        </w:numPr>
        <w:tabs>
          <w:tab w:val="left" w:pos="426"/>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color w:val="000000"/>
          <w:sz w:val="28"/>
          <w:szCs w:val="28"/>
        </w:rPr>
        <w:t>Джеймс У. Психология / Под ред. Л. А. Пет</w:t>
      </w:r>
      <w:r w:rsidR="00084EF3">
        <w:rPr>
          <w:rFonts w:ascii="Times New Roman" w:eastAsia="Times New Roman" w:hAnsi="Times New Roman" w:cs="Times New Roman"/>
          <w:color w:val="000000"/>
          <w:sz w:val="28"/>
          <w:szCs w:val="28"/>
        </w:rPr>
        <w:t>ровской. - М.: Педагогика, 2001. -</w:t>
      </w:r>
      <w:r w:rsidRPr="007E4855">
        <w:rPr>
          <w:rFonts w:ascii="Times New Roman" w:eastAsia="Times New Roman" w:hAnsi="Times New Roman" w:cs="Times New Roman"/>
          <w:color w:val="000000"/>
          <w:sz w:val="28"/>
          <w:szCs w:val="28"/>
        </w:rPr>
        <w:t xml:space="preserve"> 368 с.</w:t>
      </w:r>
    </w:p>
    <w:p w:rsidR="007E4855" w:rsidRPr="007E4855" w:rsidRDefault="007E4855" w:rsidP="007E4855">
      <w:pPr>
        <w:pStyle w:val="a7"/>
        <w:numPr>
          <w:ilvl w:val="0"/>
          <w:numId w:val="17"/>
        </w:numPr>
        <w:tabs>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sz w:val="28"/>
          <w:szCs w:val="28"/>
        </w:rPr>
        <w:t>Дмитриева С.А. Особенности школьной тревожности у детей-сирот младшего школьного воз</w:t>
      </w:r>
      <w:r w:rsidR="00084EF3">
        <w:rPr>
          <w:rFonts w:ascii="Times New Roman" w:eastAsia="Times New Roman" w:hAnsi="Times New Roman" w:cs="Times New Roman"/>
          <w:sz w:val="28"/>
          <w:szCs w:val="28"/>
        </w:rPr>
        <w:t>раста // Дефектология, 2012.-  №4 - С</w:t>
      </w:r>
      <w:r w:rsidRPr="007E4855">
        <w:rPr>
          <w:rFonts w:ascii="Times New Roman" w:eastAsia="Times New Roman" w:hAnsi="Times New Roman" w:cs="Times New Roman"/>
          <w:sz w:val="28"/>
          <w:szCs w:val="28"/>
        </w:rPr>
        <w:t xml:space="preserve">. 86 -87. </w:t>
      </w:r>
    </w:p>
    <w:p w:rsidR="007E4855" w:rsidRPr="007E4855" w:rsidRDefault="007E4855" w:rsidP="007E4855">
      <w:pPr>
        <w:pStyle w:val="a7"/>
        <w:numPr>
          <w:ilvl w:val="0"/>
          <w:numId w:val="17"/>
        </w:numPr>
        <w:tabs>
          <w:tab w:val="left" w:pos="426"/>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color w:val="000000"/>
          <w:sz w:val="28"/>
          <w:szCs w:val="28"/>
        </w:rPr>
        <w:t xml:space="preserve">Ждан А.Н. История психологии. От Античности до наших дней. </w:t>
      </w:r>
      <w:r w:rsidR="00084EF3">
        <w:rPr>
          <w:rFonts w:ascii="Times New Roman" w:eastAsia="Times New Roman" w:hAnsi="Times New Roman" w:cs="Times New Roman"/>
          <w:color w:val="000000"/>
          <w:sz w:val="28"/>
          <w:szCs w:val="28"/>
        </w:rPr>
        <w:t>-  М.: Академический Проект, 2014. -</w:t>
      </w:r>
      <w:r w:rsidRPr="007E4855">
        <w:rPr>
          <w:rFonts w:ascii="Times New Roman" w:eastAsia="Times New Roman" w:hAnsi="Times New Roman" w:cs="Times New Roman"/>
          <w:color w:val="000000"/>
          <w:sz w:val="28"/>
          <w:szCs w:val="28"/>
        </w:rPr>
        <w:t>576 с.</w:t>
      </w:r>
    </w:p>
    <w:p w:rsidR="007E4855" w:rsidRPr="007E4855" w:rsidRDefault="007E4855" w:rsidP="007E4855">
      <w:pPr>
        <w:pStyle w:val="a7"/>
        <w:numPr>
          <w:ilvl w:val="0"/>
          <w:numId w:val="17"/>
        </w:numPr>
        <w:tabs>
          <w:tab w:val="left" w:pos="426"/>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color w:val="000000"/>
          <w:sz w:val="28"/>
          <w:szCs w:val="28"/>
        </w:rPr>
        <w:t xml:space="preserve">Захарова А.В. Структурно-динамическая модель самооценки.// </w:t>
      </w:r>
      <w:r w:rsidR="00084EF3">
        <w:rPr>
          <w:rFonts w:ascii="Times New Roman" w:eastAsia="Times New Roman" w:hAnsi="Times New Roman" w:cs="Times New Roman"/>
          <w:color w:val="000000"/>
          <w:sz w:val="28"/>
          <w:szCs w:val="28"/>
        </w:rPr>
        <w:t>Вопросы  психологии, 2012, №1, С</w:t>
      </w:r>
      <w:r w:rsidRPr="007E4855">
        <w:rPr>
          <w:rFonts w:ascii="Times New Roman" w:eastAsia="Times New Roman" w:hAnsi="Times New Roman" w:cs="Times New Roman"/>
          <w:color w:val="000000"/>
          <w:sz w:val="28"/>
          <w:szCs w:val="28"/>
        </w:rPr>
        <w:t>. 5 – 18</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sz w:val="28"/>
          <w:szCs w:val="28"/>
        </w:rPr>
        <w:t>Изард К.Э. Психология эмоций. Пер. с англ.</w:t>
      </w:r>
      <w:r w:rsidR="00691A29">
        <w:rPr>
          <w:rFonts w:ascii="Times New Roman" w:eastAsia="Times New Roman" w:hAnsi="Times New Roman" w:cs="Times New Roman"/>
          <w:sz w:val="28"/>
          <w:szCs w:val="28"/>
        </w:rPr>
        <w:t xml:space="preserve"> – СПб.: Питер, 2010. -</w:t>
      </w:r>
      <w:r w:rsidRPr="007E4855">
        <w:rPr>
          <w:rFonts w:ascii="Times New Roman" w:eastAsia="Times New Roman" w:hAnsi="Times New Roman" w:cs="Times New Roman"/>
          <w:sz w:val="28"/>
          <w:szCs w:val="28"/>
        </w:rPr>
        <w:t xml:space="preserve"> 464 с.</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Исаев Д.Н. Психосоматический подход к изучению заболеваний у детей и</w:t>
      </w:r>
      <w:r w:rsidR="00691A29">
        <w:rPr>
          <w:rFonts w:ascii="Times New Roman" w:hAnsi="Times New Roman" w:cs="Times New Roman"/>
          <w:sz w:val="28"/>
          <w:szCs w:val="28"/>
        </w:rPr>
        <w:t xml:space="preserve"> подростков Д.Н. Исаев.Л., 2012. -</w:t>
      </w:r>
      <w:r w:rsidRPr="007E4855">
        <w:rPr>
          <w:rFonts w:ascii="Times New Roman" w:hAnsi="Times New Roman" w:cs="Times New Roman"/>
          <w:sz w:val="28"/>
          <w:szCs w:val="28"/>
        </w:rPr>
        <w:t xml:space="preserve"> Т.2.287с.</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Ковалевский В.А. Развитие личности соматически больного дошкольника, младшего школьн</w:t>
      </w:r>
      <w:r w:rsidR="00691A29">
        <w:rPr>
          <w:rFonts w:ascii="Times New Roman" w:hAnsi="Times New Roman" w:cs="Times New Roman"/>
          <w:sz w:val="28"/>
          <w:szCs w:val="28"/>
        </w:rPr>
        <w:t>ика и подростка. - Красноярск, 2014.</w:t>
      </w:r>
      <w:r w:rsidRPr="007E4855">
        <w:rPr>
          <w:rFonts w:ascii="Times New Roman" w:hAnsi="Times New Roman" w:cs="Times New Roman"/>
          <w:sz w:val="28"/>
          <w:szCs w:val="28"/>
        </w:rPr>
        <w:t xml:space="preserve"> - 122 с.</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Коломинский Я.Л. Детская психология/ Я.Л. Коло</w:t>
      </w:r>
      <w:r w:rsidR="00691A29">
        <w:rPr>
          <w:rFonts w:ascii="Times New Roman" w:hAnsi="Times New Roman" w:cs="Times New Roman"/>
          <w:sz w:val="28"/>
          <w:szCs w:val="28"/>
        </w:rPr>
        <w:t>менский, Е.А. Панько. М, 2012. – 345 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sz w:val="28"/>
          <w:szCs w:val="28"/>
        </w:rPr>
        <w:t xml:space="preserve">Кон И. С. Психология ранней юности. М.: Просвещение, </w:t>
      </w:r>
      <w:r w:rsidR="00691A29">
        <w:rPr>
          <w:rFonts w:ascii="Times New Roman" w:eastAsia="Times New Roman" w:hAnsi="Times New Roman" w:cs="Times New Roman"/>
          <w:sz w:val="28"/>
          <w:szCs w:val="28"/>
        </w:rPr>
        <w:t>2012.- 356 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sz w:val="28"/>
          <w:szCs w:val="28"/>
        </w:rPr>
        <w:t>Костина Л.М. Адаптация первоклассников путем снижения уровня  их тревожности // Вопросы психолог</w:t>
      </w:r>
      <w:r w:rsidR="00691A29">
        <w:rPr>
          <w:rFonts w:ascii="Times New Roman" w:eastAsia="Times New Roman" w:hAnsi="Times New Roman" w:cs="Times New Roman"/>
          <w:sz w:val="28"/>
          <w:szCs w:val="28"/>
        </w:rPr>
        <w:t>ии, 2014, №1 - С</w:t>
      </w:r>
      <w:r w:rsidRPr="007E4855">
        <w:rPr>
          <w:rFonts w:ascii="Times New Roman" w:eastAsia="Times New Roman" w:hAnsi="Times New Roman" w:cs="Times New Roman"/>
          <w:sz w:val="28"/>
          <w:szCs w:val="28"/>
        </w:rPr>
        <w:t>. 137 – 143.</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lastRenderedPageBreak/>
        <w:t xml:space="preserve">Костина Л.М. Методы диагностики тревожности Л.М. Костина. </w:t>
      </w:r>
      <w:r w:rsidR="000F5D4B">
        <w:rPr>
          <w:rFonts w:ascii="Times New Roman" w:hAnsi="Times New Roman" w:cs="Times New Roman"/>
          <w:sz w:val="28"/>
          <w:szCs w:val="28"/>
        </w:rPr>
        <w:t>СПб.: Издательство "Речь", 2012. -</w:t>
      </w:r>
      <w:r w:rsidRPr="007E4855">
        <w:rPr>
          <w:rFonts w:ascii="Times New Roman" w:hAnsi="Times New Roman" w:cs="Times New Roman"/>
          <w:sz w:val="28"/>
          <w:szCs w:val="28"/>
        </w:rPr>
        <w:t>198</w:t>
      </w:r>
      <w:r w:rsidR="00691A29">
        <w:rPr>
          <w:rFonts w:ascii="Times New Roman" w:hAnsi="Times New Roman" w:cs="Times New Roman"/>
          <w:sz w:val="28"/>
          <w:szCs w:val="28"/>
        </w:rPr>
        <w:t xml:space="preserve"> </w:t>
      </w:r>
      <w:r w:rsidRPr="007E4855">
        <w:rPr>
          <w:rFonts w:ascii="Times New Roman" w:hAnsi="Times New Roman" w:cs="Times New Roman"/>
          <w:sz w:val="28"/>
          <w:szCs w:val="28"/>
        </w:rPr>
        <w:t>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sz w:val="28"/>
          <w:szCs w:val="28"/>
        </w:rPr>
        <w:t>Кьеркегор С. Страх и трепет // Тревога и тревожнос</w:t>
      </w:r>
      <w:r w:rsidR="000F5D4B">
        <w:rPr>
          <w:rFonts w:ascii="Times New Roman" w:eastAsia="Times New Roman" w:hAnsi="Times New Roman" w:cs="Times New Roman"/>
          <w:sz w:val="28"/>
          <w:szCs w:val="28"/>
        </w:rPr>
        <w:t>ть. – СПб.: Питер, 2014. – 356 с</w:t>
      </w:r>
      <w:r w:rsidRPr="007E4855">
        <w:rPr>
          <w:rFonts w:ascii="Times New Roman" w:eastAsia="Times New Roman" w:hAnsi="Times New Roman" w:cs="Times New Roman"/>
          <w:sz w:val="28"/>
          <w:szCs w:val="28"/>
        </w:rPr>
        <w:t>.</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Лебединский В.В. Нарушение психологического развития у д</w:t>
      </w:r>
      <w:r w:rsidR="000F5D4B">
        <w:rPr>
          <w:rFonts w:ascii="Times New Roman" w:hAnsi="Times New Roman" w:cs="Times New Roman"/>
          <w:sz w:val="28"/>
          <w:szCs w:val="28"/>
        </w:rPr>
        <w:t>етей В.В. Лебединский. М., 2014.- 356 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sz w:val="28"/>
          <w:szCs w:val="28"/>
        </w:rPr>
        <w:t>Левитов Н.Д. О психических состояниях че</w:t>
      </w:r>
      <w:r w:rsidR="000F5D4B">
        <w:rPr>
          <w:rFonts w:ascii="Times New Roman" w:eastAsia="Times New Roman" w:hAnsi="Times New Roman" w:cs="Times New Roman"/>
          <w:sz w:val="28"/>
          <w:szCs w:val="28"/>
        </w:rPr>
        <w:t xml:space="preserve">ловека. – М.: Просвещение, 2012.- </w:t>
      </w:r>
      <w:r w:rsidRPr="007E4855">
        <w:rPr>
          <w:rFonts w:ascii="Times New Roman" w:eastAsia="Times New Roman" w:hAnsi="Times New Roman" w:cs="Times New Roman"/>
          <w:sz w:val="28"/>
          <w:szCs w:val="28"/>
        </w:rPr>
        <w:t xml:space="preserve"> 344 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sz w:val="28"/>
          <w:szCs w:val="28"/>
        </w:rPr>
        <w:t>Леонтьев А.Н. Деятельность. Сознание. Л</w:t>
      </w:r>
      <w:r w:rsidR="000F5D4B">
        <w:rPr>
          <w:rFonts w:ascii="Times New Roman" w:eastAsia="Times New Roman" w:hAnsi="Times New Roman" w:cs="Times New Roman"/>
          <w:sz w:val="28"/>
          <w:szCs w:val="28"/>
        </w:rPr>
        <w:t>ичность. – М.: Политиздат, 2008. -</w:t>
      </w:r>
      <w:r w:rsidRPr="007E4855">
        <w:rPr>
          <w:rFonts w:ascii="Times New Roman" w:eastAsia="Times New Roman" w:hAnsi="Times New Roman" w:cs="Times New Roman"/>
          <w:sz w:val="28"/>
          <w:szCs w:val="28"/>
        </w:rPr>
        <w:t xml:space="preserve"> 304 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color w:val="000000"/>
          <w:sz w:val="28"/>
          <w:szCs w:val="28"/>
        </w:rPr>
        <w:t>Липкина А.И., Рыбак Л.А. Критичность и самооценка в учебной деятел</w:t>
      </w:r>
      <w:r w:rsidR="000F5D4B">
        <w:rPr>
          <w:rFonts w:ascii="Times New Roman" w:eastAsia="Times New Roman" w:hAnsi="Times New Roman" w:cs="Times New Roman"/>
          <w:color w:val="000000"/>
          <w:sz w:val="28"/>
          <w:szCs w:val="28"/>
        </w:rPr>
        <w:t xml:space="preserve">ьности. М.: Просвещение, 2001.- </w:t>
      </w:r>
      <w:r w:rsidR="008924BF">
        <w:rPr>
          <w:rFonts w:ascii="Times New Roman" w:eastAsia="Times New Roman" w:hAnsi="Times New Roman" w:cs="Times New Roman"/>
          <w:color w:val="000000"/>
          <w:sz w:val="28"/>
          <w:szCs w:val="28"/>
        </w:rPr>
        <w:t>2</w:t>
      </w:r>
      <w:r w:rsidRPr="007E4855">
        <w:rPr>
          <w:rFonts w:ascii="Times New Roman" w:eastAsia="Times New Roman" w:hAnsi="Times New Roman" w:cs="Times New Roman"/>
          <w:color w:val="000000"/>
          <w:sz w:val="28"/>
          <w:szCs w:val="28"/>
        </w:rPr>
        <w:t>41 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color w:val="000000"/>
          <w:sz w:val="28"/>
          <w:szCs w:val="28"/>
        </w:rPr>
        <w:t xml:space="preserve">Майерс Д. Социальная </w:t>
      </w:r>
      <w:r w:rsidR="008924BF">
        <w:rPr>
          <w:rFonts w:ascii="Times New Roman" w:eastAsia="Times New Roman" w:hAnsi="Times New Roman" w:cs="Times New Roman"/>
          <w:color w:val="000000"/>
          <w:sz w:val="28"/>
          <w:szCs w:val="28"/>
        </w:rPr>
        <w:t xml:space="preserve">психология. – СПб.: Питер, 2009. - </w:t>
      </w:r>
      <w:r w:rsidRPr="007E4855">
        <w:rPr>
          <w:rFonts w:ascii="Times New Roman" w:eastAsia="Times New Roman" w:hAnsi="Times New Roman" w:cs="Times New Roman"/>
          <w:color w:val="000000"/>
          <w:sz w:val="28"/>
          <w:szCs w:val="28"/>
        </w:rPr>
        <w:t xml:space="preserve"> 688 с. </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Макаренко А.С. Книг</w:t>
      </w:r>
      <w:r w:rsidR="008924BF">
        <w:rPr>
          <w:rFonts w:ascii="Times New Roman" w:hAnsi="Times New Roman" w:cs="Times New Roman"/>
          <w:sz w:val="28"/>
          <w:szCs w:val="28"/>
        </w:rPr>
        <w:t>а для родителей М.: Правда, 2006</w:t>
      </w:r>
      <w:r w:rsidRPr="007E4855">
        <w:rPr>
          <w:rFonts w:ascii="Times New Roman" w:hAnsi="Times New Roman" w:cs="Times New Roman"/>
          <w:sz w:val="28"/>
          <w:szCs w:val="28"/>
        </w:rPr>
        <w:t>. - 510с.</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Маралов В.Г. основы самопознания и саморазвития: Учеб. пособие для студ. сред. пед. учеб. заведений. - М.: Из</w:t>
      </w:r>
      <w:r w:rsidR="008924BF">
        <w:rPr>
          <w:rFonts w:ascii="Times New Roman" w:hAnsi="Times New Roman" w:cs="Times New Roman"/>
          <w:sz w:val="28"/>
          <w:szCs w:val="28"/>
        </w:rPr>
        <w:t>дательский центр «Академия», 201</w:t>
      </w:r>
      <w:r w:rsidRPr="007E4855">
        <w:rPr>
          <w:rFonts w:ascii="Times New Roman" w:hAnsi="Times New Roman" w:cs="Times New Roman"/>
          <w:sz w:val="28"/>
          <w:szCs w:val="28"/>
        </w:rPr>
        <w:t xml:space="preserve">2.- 256с. </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color w:val="000000"/>
          <w:sz w:val="28"/>
          <w:szCs w:val="28"/>
        </w:rPr>
        <w:t>Молчанова О.Н. Самооценка: Стабильность или изменчивость? //Психология. Жур</w:t>
      </w:r>
      <w:r w:rsidR="008924BF">
        <w:rPr>
          <w:rFonts w:ascii="Times New Roman" w:eastAsia="Times New Roman" w:hAnsi="Times New Roman" w:cs="Times New Roman"/>
          <w:color w:val="000000"/>
          <w:sz w:val="28"/>
          <w:szCs w:val="28"/>
        </w:rPr>
        <w:t>нал Высшей школы экономики, 2012, Т. 3, №2, С</w:t>
      </w:r>
      <w:r w:rsidRPr="007E4855">
        <w:rPr>
          <w:rFonts w:ascii="Times New Roman" w:eastAsia="Times New Roman" w:hAnsi="Times New Roman" w:cs="Times New Roman"/>
          <w:color w:val="000000"/>
          <w:sz w:val="28"/>
          <w:szCs w:val="28"/>
        </w:rPr>
        <w:t>. 23 - 51.</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Мосина Н.А. Особенности развития самосознания часто болеющего младшего школьника. - Красноярск, 2007. - 144 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sz w:val="28"/>
          <w:szCs w:val="28"/>
        </w:rPr>
        <w:t>Мэй Р. Краткое изложение и синтез теорий тревожности // Тревога и</w:t>
      </w:r>
      <w:r w:rsidR="008924BF">
        <w:rPr>
          <w:rFonts w:ascii="Times New Roman" w:eastAsia="Times New Roman" w:hAnsi="Times New Roman" w:cs="Times New Roman"/>
          <w:sz w:val="28"/>
          <w:szCs w:val="28"/>
        </w:rPr>
        <w:t xml:space="preserve"> тревожность. – СПб.: Питер, 2011. -</w:t>
      </w:r>
      <w:r w:rsidRPr="007E4855">
        <w:rPr>
          <w:rFonts w:ascii="Times New Roman" w:eastAsia="Times New Roman" w:hAnsi="Times New Roman" w:cs="Times New Roman"/>
          <w:sz w:val="28"/>
          <w:szCs w:val="28"/>
        </w:rPr>
        <w:t xml:space="preserve"> 223 с.</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Немов Р.С. Психология. Учебник для студентов высш. пед. учеб. заведений. В 3 кн. Кн.1 Общ</w:t>
      </w:r>
      <w:r w:rsidR="008924BF">
        <w:rPr>
          <w:rFonts w:ascii="Times New Roman" w:hAnsi="Times New Roman" w:cs="Times New Roman"/>
          <w:sz w:val="28"/>
          <w:szCs w:val="28"/>
        </w:rPr>
        <w:t>ие основы психологии - 8</w:t>
      </w:r>
      <w:r w:rsidRPr="007E4855">
        <w:rPr>
          <w:rFonts w:ascii="Times New Roman" w:hAnsi="Times New Roman" w:cs="Times New Roman"/>
          <w:sz w:val="28"/>
          <w:szCs w:val="28"/>
        </w:rPr>
        <w:t xml:space="preserve">-е изд. </w:t>
      </w:r>
      <w:r w:rsidR="008924BF">
        <w:rPr>
          <w:rFonts w:ascii="Times New Roman" w:hAnsi="Times New Roman" w:cs="Times New Roman"/>
          <w:sz w:val="28"/>
          <w:szCs w:val="28"/>
        </w:rPr>
        <w:t>- М.: Просвещение: ВЛАДОС, 2005</w:t>
      </w:r>
      <w:r w:rsidRPr="007E4855">
        <w:rPr>
          <w:rFonts w:ascii="Times New Roman" w:hAnsi="Times New Roman" w:cs="Times New Roman"/>
          <w:sz w:val="28"/>
          <w:szCs w:val="28"/>
        </w:rPr>
        <w:t xml:space="preserve">. </w:t>
      </w:r>
      <w:r w:rsidR="008924BF">
        <w:rPr>
          <w:rFonts w:ascii="Times New Roman" w:hAnsi="Times New Roman" w:cs="Times New Roman"/>
          <w:sz w:val="28"/>
          <w:szCs w:val="28"/>
        </w:rPr>
        <w:t>–</w:t>
      </w:r>
      <w:r w:rsidRPr="007E4855">
        <w:rPr>
          <w:rFonts w:ascii="Times New Roman" w:hAnsi="Times New Roman" w:cs="Times New Roman"/>
          <w:sz w:val="28"/>
          <w:szCs w:val="28"/>
        </w:rPr>
        <w:t xml:space="preserve"> 576</w:t>
      </w:r>
      <w:r w:rsidR="008924BF">
        <w:rPr>
          <w:rFonts w:ascii="Times New Roman" w:hAnsi="Times New Roman" w:cs="Times New Roman"/>
          <w:sz w:val="28"/>
          <w:szCs w:val="28"/>
        </w:rPr>
        <w:t xml:space="preserve"> </w:t>
      </w:r>
      <w:r w:rsidRPr="007E4855">
        <w:rPr>
          <w:rFonts w:ascii="Times New Roman" w:hAnsi="Times New Roman" w:cs="Times New Roman"/>
          <w:sz w:val="28"/>
          <w:szCs w:val="28"/>
        </w:rPr>
        <w:t>с.</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Немов Р.С. Психология: Учеб. для студентов высш. пед. учеб. заведений: В 3 кн.- Кн. 3: Психодиагностика. Введение в научное психологическое исследование с элементами математической статистики - 3- е изд.- М.: Г</w:t>
      </w:r>
      <w:r w:rsidR="00320594">
        <w:rPr>
          <w:rFonts w:ascii="Times New Roman" w:hAnsi="Times New Roman" w:cs="Times New Roman"/>
          <w:sz w:val="28"/>
          <w:szCs w:val="28"/>
        </w:rPr>
        <w:t>уманит. Изд. центр ВЛАДОС, 2008</w:t>
      </w:r>
      <w:r w:rsidRPr="007E4855">
        <w:rPr>
          <w:rFonts w:ascii="Times New Roman" w:hAnsi="Times New Roman" w:cs="Times New Roman"/>
          <w:sz w:val="28"/>
          <w:szCs w:val="28"/>
        </w:rPr>
        <w:t>.-632 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sz w:val="28"/>
          <w:szCs w:val="28"/>
        </w:rPr>
        <w:lastRenderedPageBreak/>
        <w:t>Никитина В.А. Тревожные дет</w:t>
      </w:r>
      <w:r w:rsidR="00320594">
        <w:rPr>
          <w:rFonts w:ascii="Times New Roman" w:eastAsia="Times New Roman" w:hAnsi="Times New Roman" w:cs="Times New Roman"/>
          <w:sz w:val="28"/>
          <w:szCs w:val="28"/>
        </w:rPr>
        <w:t>и // Дошкольное воспитание, 2012, №1. С</w:t>
      </w:r>
      <w:r w:rsidRPr="007E4855">
        <w:rPr>
          <w:rFonts w:ascii="Times New Roman" w:eastAsia="Times New Roman" w:hAnsi="Times New Roman" w:cs="Times New Roman"/>
          <w:sz w:val="28"/>
          <w:szCs w:val="28"/>
        </w:rPr>
        <w:t>. 102 – 103.</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sz w:val="28"/>
          <w:szCs w:val="28"/>
        </w:rPr>
        <w:t>Прихожан А.М. Изучение личностной тревожности в контексте теории Л.И.Божович // Формирование личности в онтогенезе. Сб. науч. тр. – М.: Изд. АПН СССР, 1991, 89 – 98 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sz w:val="28"/>
          <w:szCs w:val="28"/>
        </w:rPr>
        <w:t>Психологический словарь / Под ред. В.П. Зинченко, Б.Г. Мещерякова. – М.: А</w:t>
      </w:r>
      <w:r w:rsidR="00320594">
        <w:rPr>
          <w:rFonts w:ascii="Times New Roman" w:eastAsia="Times New Roman" w:hAnsi="Times New Roman" w:cs="Times New Roman"/>
          <w:sz w:val="28"/>
          <w:szCs w:val="28"/>
        </w:rPr>
        <w:t>стрель: АСТ: Транзиткнига, 2006. -</w:t>
      </w:r>
      <w:r w:rsidRPr="007E4855">
        <w:rPr>
          <w:rFonts w:ascii="Times New Roman" w:eastAsia="Times New Roman" w:hAnsi="Times New Roman" w:cs="Times New Roman"/>
          <w:sz w:val="28"/>
          <w:szCs w:val="28"/>
        </w:rPr>
        <w:t xml:space="preserve"> 479 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color w:val="000000"/>
          <w:sz w:val="28"/>
          <w:szCs w:val="28"/>
        </w:rPr>
        <w:t>Психология личности. Тексты / Под ред. Ю.Б. Гиппенрейтер, А.А. Пузырея. – М.: Изд-</w:t>
      </w:r>
      <w:r w:rsidR="00320594">
        <w:rPr>
          <w:rFonts w:ascii="Times New Roman" w:eastAsia="Times New Roman" w:hAnsi="Times New Roman" w:cs="Times New Roman"/>
          <w:color w:val="000000"/>
          <w:sz w:val="28"/>
          <w:szCs w:val="28"/>
        </w:rPr>
        <w:t xml:space="preserve">во Моск. ун-та, 2008.- </w:t>
      </w:r>
      <w:r w:rsidRPr="007E4855">
        <w:rPr>
          <w:rFonts w:ascii="Times New Roman" w:eastAsia="Times New Roman" w:hAnsi="Times New Roman" w:cs="Times New Roman"/>
          <w:color w:val="000000"/>
          <w:sz w:val="28"/>
          <w:szCs w:val="28"/>
        </w:rPr>
        <w:t xml:space="preserve"> 288 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color w:val="000000"/>
          <w:sz w:val="28"/>
          <w:szCs w:val="28"/>
        </w:rPr>
        <w:t xml:space="preserve">Реан А.А., Коломинский Я.Л. Социальная педагогическая </w:t>
      </w:r>
      <w:r w:rsidR="00320594">
        <w:rPr>
          <w:rFonts w:ascii="Times New Roman" w:eastAsia="Times New Roman" w:hAnsi="Times New Roman" w:cs="Times New Roman"/>
          <w:color w:val="000000"/>
          <w:sz w:val="28"/>
          <w:szCs w:val="28"/>
        </w:rPr>
        <w:t xml:space="preserve">психология. – СПб.: Питер, 2012.- </w:t>
      </w:r>
      <w:r w:rsidRPr="007E4855">
        <w:rPr>
          <w:rFonts w:ascii="Times New Roman" w:eastAsia="Times New Roman" w:hAnsi="Times New Roman" w:cs="Times New Roman"/>
          <w:color w:val="000000"/>
          <w:sz w:val="28"/>
          <w:szCs w:val="28"/>
        </w:rPr>
        <w:t xml:space="preserve"> 416 с. </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sz w:val="28"/>
          <w:szCs w:val="28"/>
        </w:rPr>
        <w:t>Рейковский Я. Экспериментальная психолог</w:t>
      </w:r>
      <w:r w:rsidR="00320594">
        <w:rPr>
          <w:rFonts w:ascii="Times New Roman" w:eastAsia="Times New Roman" w:hAnsi="Times New Roman" w:cs="Times New Roman"/>
          <w:sz w:val="28"/>
          <w:szCs w:val="28"/>
        </w:rPr>
        <w:t xml:space="preserve">ия эмоций. – М.: Прогресс,2014.- </w:t>
      </w:r>
      <w:r w:rsidRPr="007E4855">
        <w:rPr>
          <w:rFonts w:ascii="Times New Roman" w:eastAsia="Times New Roman" w:hAnsi="Times New Roman" w:cs="Times New Roman"/>
          <w:sz w:val="28"/>
          <w:szCs w:val="28"/>
        </w:rPr>
        <w:t xml:space="preserve"> 392 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color w:val="000000"/>
          <w:sz w:val="28"/>
          <w:szCs w:val="28"/>
        </w:rPr>
        <w:t>Рубинштейн С.Л. Основы общей психологии. – СПб.: Питер, 2006</w:t>
      </w:r>
      <w:r w:rsidR="0049106C">
        <w:rPr>
          <w:rFonts w:ascii="Times New Roman" w:eastAsia="Times New Roman" w:hAnsi="Times New Roman" w:cs="Times New Roman"/>
          <w:color w:val="000000"/>
          <w:sz w:val="28"/>
          <w:szCs w:val="28"/>
        </w:rPr>
        <w:t xml:space="preserve">.- </w:t>
      </w:r>
      <w:r w:rsidRPr="007E4855">
        <w:rPr>
          <w:rFonts w:ascii="Times New Roman" w:eastAsia="Times New Roman" w:hAnsi="Times New Roman" w:cs="Times New Roman"/>
          <w:color w:val="000000"/>
          <w:sz w:val="28"/>
          <w:szCs w:val="28"/>
        </w:rPr>
        <w:t xml:space="preserve"> 713 с. </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color w:val="000000"/>
          <w:sz w:val="28"/>
          <w:szCs w:val="28"/>
        </w:rPr>
        <w:t>Сидоров К.Р. Самооценка в психологии</w:t>
      </w:r>
      <w:r w:rsidR="0049106C">
        <w:rPr>
          <w:rFonts w:ascii="Times New Roman" w:eastAsia="Times New Roman" w:hAnsi="Times New Roman" w:cs="Times New Roman"/>
          <w:color w:val="000000"/>
          <w:sz w:val="28"/>
          <w:szCs w:val="28"/>
        </w:rPr>
        <w:t xml:space="preserve">  // Мир психологии, 2011. - №2, С</w:t>
      </w:r>
      <w:r w:rsidRPr="007E4855">
        <w:rPr>
          <w:rFonts w:ascii="Times New Roman" w:eastAsia="Times New Roman" w:hAnsi="Times New Roman" w:cs="Times New Roman"/>
          <w:color w:val="000000"/>
          <w:sz w:val="28"/>
          <w:szCs w:val="28"/>
        </w:rPr>
        <w:t>. 224 – 234.</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sz w:val="28"/>
          <w:szCs w:val="28"/>
        </w:rPr>
        <w:t xml:space="preserve">Спилбергер Ч.Д. Концептуальные и методологические проблемы исследования тревоги // Стресс и тревога в спорте. </w:t>
      </w:r>
      <w:r w:rsidR="0049106C">
        <w:rPr>
          <w:rFonts w:ascii="Times New Roman" w:eastAsia="Times New Roman" w:hAnsi="Times New Roman" w:cs="Times New Roman"/>
          <w:sz w:val="28"/>
          <w:szCs w:val="28"/>
        </w:rPr>
        <w:t>– М.: Физкультура и спорт, 2014.-1</w:t>
      </w:r>
      <w:r w:rsidRPr="007E4855">
        <w:rPr>
          <w:rFonts w:ascii="Times New Roman" w:eastAsia="Times New Roman" w:hAnsi="Times New Roman" w:cs="Times New Roman"/>
          <w:sz w:val="28"/>
          <w:szCs w:val="28"/>
        </w:rPr>
        <w:t>24 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color w:val="000000"/>
          <w:sz w:val="28"/>
          <w:szCs w:val="28"/>
        </w:rPr>
        <w:t xml:space="preserve">Столин В.В. Самосознание личности. -  М.: Изд-во Моск. ун-та, </w:t>
      </w:r>
      <w:r w:rsidR="0049106C">
        <w:rPr>
          <w:rFonts w:ascii="Times New Roman" w:eastAsia="Times New Roman" w:hAnsi="Times New Roman" w:cs="Times New Roman"/>
          <w:color w:val="000000"/>
          <w:sz w:val="28"/>
          <w:szCs w:val="28"/>
        </w:rPr>
        <w:t>2014</w:t>
      </w:r>
      <w:r w:rsidRPr="007E4855">
        <w:rPr>
          <w:rFonts w:ascii="Times New Roman" w:eastAsia="Times New Roman" w:hAnsi="Times New Roman" w:cs="Times New Roman"/>
          <w:color w:val="000000"/>
          <w:sz w:val="28"/>
          <w:szCs w:val="28"/>
        </w:rPr>
        <w:t>, 284 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sz w:val="28"/>
          <w:szCs w:val="28"/>
        </w:rPr>
        <w:t>Сушков Ф. Уровень тревожности школьников растет</w:t>
      </w:r>
      <w:r w:rsidR="0049106C">
        <w:rPr>
          <w:rFonts w:ascii="Times New Roman" w:eastAsia="Times New Roman" w:hAnsi="Times New Roman" w:cs="Times New Roman"/>
          <w:sz w:val="28"/>
          <w:szCs w:val="28"/>
        </w:rPr>
        <w:t xml:space="preserve"> // Воспитание школьников, 2012. -</w:t>
      </w:r>
      <w:r w:rsidR="00E94916">
        <w:rPr>
          <w:rFonts w:ascii="Times New Roman" w:eastAsia="Times New Roman" w:hAnsi="Times New Roman" w:cs="Times New Roman"/>
          <w:sz w:val="28"/>
          <w:szCs w:val="28"/>
        </w:rPr>
        <w:t xml:space="preserve"> №9, С.</w:t>
      </w:r>
      <w:r w:rsidRPr="007E4855">
        <w:rPr>
          <w:rFonts w:ascii="Times New Roman" w:eastAsia="Times New Roman" w:hAnsi="Times New Roman" w:cs="Times New Roman"/>
          <w:sz w:val="28"/>
          <w:szCs w:val="28"/>
        </w:rPr>
        <w:t xml:space="preserve"> 26 – 35.</w:t>
      </w:r>
    </w:p>
    <w:p w:rsidR="007E4855" w:rsidRPr="007E4855" w:rsidRDefault="007E4855" w:rsidP="007E4855">
      <w:pPr>
        <w:pStyle w:val="a7"/>
        <w:numPr>
          <w:ilvl w:val="0"/>
          <w:numId w:val="17"/>
        </w:numPr>
        <w:spacing w:after="0" w:line="360" w:lineRule="auto"/>
        <w:ind w:left="0" w:firstLine="340"/>
        <w:jc w:val="both"/>
        <w:rPr>
          <w:rFonts w:ascii="Times New Roman" w:hAnsi="Times New Roman" w:cs="Times New Roman"/>
          <w:sz w:val="28"/>
          <w:szCs w:val="28"/>
        </w:rPr>
      </w:pPr>
      <w:r w:rsidRPr="007E4855">
        <w:rPr>
          <w:rFonts w:ascii="Times New Roman" w:hAnsi="Times New Roman" w:cs="Times New Roman"/>
          <w:sz w:val="28"/>
          <w:szCs w:val="28"/>
        </w:rPr>
        <w:t>Урунтаева Г. А. Детская психология: учебник для студ. сред. учеб. заведений / Г. А. Урунтаева. - 6-е изд., перераб. и доп. - М.: Изд</w:t>
      </w:r>
      <w:r w:rsidR="00E94916">
        <w:rPr>
          <w:rFonts w:ascii="Times New Roman" w:hAnsi="Times New Roman" w:cs="Times New Roman"/>
          <w:sz w:val="28"/>
          <w:szCs w:val="28"/>
        </w:rPr>
        <w:t>ательский центр «Академия», 2012</w:t>
      </w:r>
      <w:r w:rsidRPr="007E4855">
        <w:rPr>
          <w:rFonts w:ascii="Times New Roman" w:hAnsi="Times New Roman" w:cs="Times New Roman"/>
          <w:sz w:val="28"/>
          <w:szCs w:val="28"/>
        </w:rPr>
        <w:t xml:space="preserve">.- 368с. </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sz w:val="28"/>
          <w:szCs w:val="28"/>
        </w:rPr>
      </w:pPr>
      <w:r w:rsidRPr="007E4855">
        <w:rPr>
          <w:rFonts w:ascii="Times New Roman" w:eastAsia="Times New Roman" w:hAnsi="Times New Roman" w:cs="Times New Roman"/>
          <w:sz w:val="28"/>
          <w:szCs w:val="28"/>
        </w:rPr>
        <w:t>Фрейд З. Введение в психоанализ. Ле</w:t>
      </w:r>
      <w:r w:rsidR="00E94916">
        <w:rPr>
          <w:rFonts w:ascii="Times New Roman" w:eastAsia="Times New Roman" w:hAnsi="Times New Roman" w:cs="Times New Roman"/>
          <w:sz w:val="28"/>
          <w:szCs w:val="28"/>
        </w:rPr>
        <w:t>кции 16-35. – СПб.: Алетейя, 2010. -</w:t>
      </w:r>
      <w:r w:rsidRPr="007E4855">
        <w:rPr>
          <w:rFonts w:ascii="Times New Roman" w:eastAsia="Times New Roman" w:hAnsi="Times New Roman" w:cs="Times New Roman"/>
          <w:sz w:val="28"/>
          <w:szCs w:val="28"/>
        </w:rPr>
        <w:t>499 с.</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color w:val="000000"/>
          <w:sz w:val="28"/>
          <w:szCs w:val="28"/>
        </w:rPr>
        <w:t xml:space="preserve">Хорни  К. Невротическая личность нашего времени. Самоанализ. - М.: </w:t>
      </w:r>
      <w:r w:rsidR="00E94916">
        <w:rPr>
          <w:rFonts w:ascii="Times New Roman" w:eastAsia="Times New Roman" w:hAnsi="Times New Roman" w:cs="Times New Roman"/>
          <w:color w:val="000000"/>
          <w:sz w:val="28"/>
          <w:szCs w:val="28"/>
        </w:rPr>
        <w:lastRenderedPageBreak/>
        <w:t>Айрис – пресс, 2012. -</w:t>
      </w:r>
      <w:r w:rsidRPr="007E4855">
        <w:rPr>
          <w:rFonts w:ascii="Times New Roman" w:eastAsia="Times New Roman" w:hAnsi="Times New Roman" w:cs="Times New Roman"/>
          <w:color w:val="000000"/>
          <w:sz w:val="28"/>
          <w:szCs w:val="28"/>
        </w:rPr>
        <w:t xml:space="preserve"> 607 с. </w:t>
      </w:r>
    </w:p>
    <w:p w:rsidR="007E4855" w:rsidRPr="007E4855" w:rsidRDefault="007E4855" w:rsidP="007E4855">
      <w:pPr>
        <w:pStyle w:val="a7"/>
        <w:widowControl w:val="0"/>
        <w:numPr>
          <w:ilvl w:val="0"/>
          <w:numId w:val="17"/>
        </w:numPr>
        <w:tabs>
          <w:tab w:val="left" w:pos="0"/>
          <w:tab w:val="left" w:pos="426"/>
        </w:tabs>
        <w:spacing w:after="0" w:line="360" w:lineRule="auto"/>
        <w:ind w:left="0" w:firstLine="340"/>
        <w:jc w:val="both"/>
        <w:rPr>
          <w:rFonts w:ascii="Times New Roman" w:eastAsia="Times New Roman" w:hAnsi="Times New Roman" w:cs="Times New Roman"/>
          <w:color w:val="000000"/>
          <w:sz w:val="28"/>
          <w:szCs w:val="28"/>
        </w:rPr>
      </w:pPr>
      <w:r w:rsidRPr="007E4855">
        <w:rPr>
          <w:rFonts w:ascii="Times New Roman" w:eastAsia="Times New Roman" w:hAnsi="Times New Roman" w:cs="Times New Roman"/>
          <w:color w:val="000000"/>
          <w:sz w:val="28"/>
          <w:szCs w:val="28"/>
        </w:rPr>
        <w:t>Чеснокова И.И. Проблема самосознания в</w:t>
      </w:r>
      <w:r w:rsidR="00E94916">
        <w:rPr>
          <w:rFonts w:ascii="Times New Roman" w:eastAsia="Times New Roman" w:hAnsi="Times New Roman" w:cs="Times New Roman"/>
          <w:color w:val="000000"/>
          <w:sz w:val="28"/>
          <w:szCs w:val="28"/>
        </w:rPr>
        <w:t xml:space="preserve"> психологии. - М.: Наука, 2010. -</w:t>
      </w:r>
      <w:r w:rsidRPr="007E4855">
        <w:rPr>
          <w:rFonts w:ascii="Times New Roman" w:eastAsia="Times New Roman" w:hAnsi="Times New Roman" w:cs="Times New Roman"/>
          <w:color w:val="000000"/>
          <w:sz w:val="28"/>
          <w:szCs w:val="28"/>
        </w:rPr>
        <w:t>143 с.</w:t>
      </w: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7757E2" w:rsidRPr="006A6109" w:rsidRDefault="007757E2" w:rsidP="006A6109">
      <w:pPr>
        <w:spacing w:after="0" w:line="360" w:lineRule="auto"/>
        <w:ind w:firstLine="709"/>
        <w:jc w:val="both"/>
        <w:rPr>
          <w:rFonts w:ascii="Times New Roman" w:hAnsi="Times New Roman" w:cs="Times New Roman"/>
          <w:sz w:val="28"/>
          <w:szCs w:val="28"/>
        </w:rPr>
      </w:pPr>
    </w:p>
    <w:p w:rsidR="000849DE" w:rsidRPr="006A6109" w:rsidRDefault="000849DE" w:rsidP="006A6109">
      <w:pPr>
        <w:spacing w:after="0" w:line="360" w:lineRule="auto"/>
        <w:ind w:firstLine="709"/>
        <w:jc w:val="both"/>
        <w:rPr>
          <w:rFonts w:ascii="Times New Roman" w:hAnsi="Times New Roman" w:cs="Times New Roman"/>
          <w:sz w:val="28"/>
          <w:szCs w:val="28"/>
        </w:rPr>
      </w:pPr>
    </w:p>
    <w:sectPr w:rsidR="000849DE" w:rsidRPr="006A6109" w:rsidSect="007757E2">
      <w:footerReference w:type="default" r:id="rId10"/>
      <w:pgSz w:w="11906" w:h="16838"/>
      <w:pgMar w:top="1134" w:right="850" w:bottom="1134" w:left="1701" w:header="397" w:footer="397"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12BE" w:rsidRDefault="00B512BE" w:rsidP="007757E2">
      <w:pPr>
        <w:spacing w:after="0" w:line="240" w:lineRule="auto"/>
      </w:pPr>
      <w:r>
        <w:separator/>
      </w:r>
    </w:p>
  </w:endnote>
  <w:endnote w:type="continuationSeparator" w:id="0">
    <w:p w:rsidR="00B512BE" w:rsidRDefault="00B512BE" w:rsidP="00775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26006"/>
      <w:docPartObj>
        <w:docPartGallery w:val="Page Numbers (Bottom of Page)"/>
        <w:docPartUnique/>
      </w:docPartObj>
    </w:sdtPr>
    <w:sdtEndPr/>
    <w:sdtContent>
      <w:p w:rsidR="00464FC2" w:rsidRDefault="00B512BE">
        <w:pPr>
          <w:pStyle w:val="a5"/>
          <w:jc w:val="center"/>
        </w:pPr>
        <w:r>
          <w:fldChar w:fldCharType="begin"/>
        </w:r>
        <w:r>
          <w:instrText xml:space="preserve"> PAGE   \* MERGEFORMAT </w:instrText>
        </w:r>
        <w:r>
          <w:fldChar w:fldCharType="separate"/>
        </w:r>
        <w:r w:rsidR="00CA48B8">
          <w:rPr>
            <w:noProof/>
          </w:rPr>
          <w:t>48</w:t>
        </w:r>
        <w:r>
          <w:rPr>
            <w:noProof/>
          </w:rPr>
          <w:fldChar w:fldCharType="end"/>
        </w:r>
      </w:p>
    </w:sdtContent>
  </w:sdt>
  <w:p w:rsidR="00464FC2" w:rsidRDefault="00464FC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12BE" w:rsidRDefault="00B512BE" w:rsidP="007757E2">
      <w:pPr>
        <w:spacing w:after="0" w:line="240" w:lineRule="auto"/>
      </w:pPr>
      <w:r>
        <w:separator/>
      </w:r>
    </w:p>
  </w:footnote>
  <w:footnote w:type="continuationSeparator" w:id="0">
    <w:p w:rsidR="00B512BE" w:rsidRDefault="00B512BE" w:rsidP="007757E2">
      <w:pPr>
        <w:spacing w:after="0" w:line="240" w:lineRule="auto"/>
      </w:pPr>
      <w:r>
        <w:continuationSeparator/>
      </w:r>
    </w:p>
  </w:footnote>
  <w:footnote w:id="1">
    <w:p w:rsidR="006060D5" w:rsidRPr="006060D5" w:rsidRDefault="006060D5" w:rsidP="006060D5">
      <w:pPr>
        <w:tabs>
          <w:tab w:val="left" w:pos="426"/>
        </w:tabs>
        <w:spacing w:after="0" w:line="240" w:lineRule="auto"/>
        <w:jc w:val="both"/>
        <w:rPr>
          <w:sz w:val="20"/>
          <w:szCs w:val="20"/>
        </w:rPr>
      </w:pPr>
      <w:r w:rsidRPr="006060D5">
        <w:rPr>
          <w:rStyle w:val="af"/>
          <w:sz w:val="20"/>
          <w:szCs w:val="20"/>
        </w:rPr>
        <w:footnoteRef/>
      </w:r>
      <w:r w:rsidRPr="006060D5">
        <w:rPr>
          <w:sz w:val="20"/>
          <w:szCs w:val="20"/>
        </w:rPr>
        <w:t xml:space="preserve"> </w:t>
      </w:r>
      <w:r w:rsidRPr="006060D5">
        <w:rPr>
          <w:rFonts w:ascii="Times New Roman" w:eastAsia="Times New Roman" w:hAnsi="Times New Roman" w:cs="Times New Roman"/>
          <w:color w:val="000000"/>
          <w:sz w:val="20"/>
          <w:szCs w:val="20"/>
        </w:rPr>
        <w:t>Джеймс У. Психология / Под ред. Л. А. Петровской. - М.: Педагогика, 2001. – С.- 368.</w:t>
      </w:r>
    </w:p>
  </w:footnote>
  <w:footnote w:id="2">
    <w:p w:rsidR="006060D5" w:rsidRPr="006060D5" w:rsidRDefault="006060D5" w:rsidP="006060D5">
      <w:pPr>
        <w:widowControl w:val="0"/>
        <w:tabs>
          <w:tab w:val="left" w:pos="426"/>
        </w:tabs>
        <w:spacing w:after="0" w:line="240" w:lineRule="auto"/>
        <w:jc w:val="both"/>
        <w:rPr>
          <w:rFonts w:ascii="Times New Roman" w:eastAsia="Times New Roman" w:hAnsi="Times New Roman" w:cs="Times New Roman"/>
          <w:color w:val="000000"/>
          <w:sz w:val="20"/>
          <w:szCs w:val="20"/>
        </w:rPr>
      </w:pPr>
      <w:r w:rsidRPr="006060D5">
        <w:rPr>
          <w:rStyle w:val="af"/>
          <w:sz w:val="20"/>
          <w:szCs w:val="20"/>
        </w:rPr>
        <w:footnoteRef/>
      </w:r>
      <w:r w:rsidRPr="006060D5">
        <w:rPr>
          <w:sz w:val="20"/>
          <w:szCs w:val="20"/>
        </w:rPr>
        <w:t xml:space="preserve"> </w:t>
      </w:r>
      <w:r w:rsidRPr="006060D5">
        <w:rPr>
          <w:rFonts w:ascii="Times New Roman" w:eastAsia="Times New Roman" w:hAnsi="Times New Roman" w:cs="Times New Roman"/>
          <w:color w:val="000000"/>
          <w:sz w:val="20"/>
          <w:szCs w:val="20"/>
        </w:rPr>
        <w:t xml:space="preserve">Бороздина Л.В., Молчанова О.Н. Самооценка в разных возрастных группах: от подростков до престарелых. – М.: ООО «Проект – Ф», 2011.- </w:t>
      </w:r>
      <w:r>
        <w:rPr>
          <w:rFonts w:ascii="Times New Roman" w:eastAsia="Times New Roman" w:hAnsi="Times New Roman" w:cs="Times New Roman"/>
          <w:color w:val="000000"/>
          <w:sz w:val="20"/>
          <w:szCs w:val="20"/>
        </w:rPr>
        <w:t xml:space="preserve"> С. -124</w:t>
      </w:r>
      <w:r w:rsidR="00AE46DB">
        <w:rPr>
          <w:rFonts w:ascii="Times New Roman" w:eastAsia="Times New Roman" w:hAnsi="Times New Roman" w:cs="Times New Roman"/>
          <w:color w:val="000000"/>
          <w:sz w:val="20"/>
          <w:szCs w:val="20"/>
        </w:rPr>
        <w:t>.</w:t>
      </w:r>
    </w:p>
    <w:p w:rsidR="006060D5" w:rsidRDefault="006060D5">
      <w:pPr>
        <w:pStyle w:val="ad"/>
      </w:pPr>
    </w:p>
  </w:footnote>
  <w:footnote w:id="3">
    <w:p w:rsidR="00AE46DB" w:rsidRPr="00AE46DB" w:rsidRDefault="00AE46DB" w:rsidP="00AE46DB">
      <w:pPr>
        <w:tabs>
          <w:tab w:val="left" w:pos="426"/>
        </w:tabs>
        <w:spacing w:after="0" w:line="240" w:lineRule="auto"/>
        <w:jc w:val="both"/>
        <w:rPr>
          <w:sz w:val="20"/>
          <w:szCs w:val="20"/>
        </w:rPr>
      </w:pPr>
      <w:r w:rsidRPr="00AE46DB">
        <w:rPr>
          <w:rStyle w:val="af"/>
          <w:sz w:val="20"/>
          <w:szCs w:val="20"/>
        </w:rPr>
        <w:footnoteRef/>
      </w:r>
      <w:r w:rsidRPr="00AE46DB">
        <w:rPr>
          <w:sz w:val="20"/>
          <w:szCs w:val="20"/>
        </w:rPr>
        <w:t xml:space="preserve"> </w:t>
      </w:r>
      <w:r w:rsidRPr="00AE46DB">
        <w:rPr>
          <w:rFonts w:ascii="Times New Roman" w:eastAsia="Times New Roman" w:hAnsi="Times New Roman" w:cs="Times New Roman"/>
          <w:color w:val="000000"/>
          <w:sz w:val="20"/>
          <w:szCs w:val="20"/>
        </w:rPr>
        <w:t>Захарова А.В. Структурно-динамическая модель самооценки.// Вопросы  психологии, 2012, №1, С.-  5.</w:t>
      </w:r>
    </w:p>
  </w:footnote>
  <w:footnote w:id="4">
    <w:p w:rsidR="00AE46DB" w:rsidRPr="00AE46DB" w:rsidRDefault="00AE46DB" w:rsidP="00AE46DB">
      <w:pPr>
        <w:widowControl w:val="0"/>
        <w:tabs>
          <w:tab w:val="left" w:pos="0"/>
          <w:tab w:val="left" w:pos="426"/>
        </w:tabs>
        <w:spacing w:after="0" w:line="360" w:lineRule="auto"/>
        <w:jc w:val="both"/>
        <w:rPr>
          <w:sz w:val="20"/>
          <w:szCs w:val="20"/>
        </w:rPr>
      </w:pPr>
      <w:r w:rsidRPr="00AE46DB">
        <w:rPr>
          <w:rStyle w:val="af"/>
          <w:sz w:val="20"/>
          <w:szCs w:val="20"/>
        </w:rPr>
        <w:footnoteRef/>
      </w:r>
      <w:r w:rsidRPr="00AE46DB">
        <w:rPr>
          <w:sz w:val="20"/>
          <w:szCs w:val="20"/>
        </w:rPr>
        <w:t xml:space="preserve"> </w:t>
      </w:r>
      <w:r w:rsidRPr="00AE46DB">
        <w:rPr>
          <w:rFonts w:ascii="Times New Roman" w:eastAsia="Times New Roman" w:hAnsi="Times New Roman" w:cs="Times New Roman"/>
          <w:color w:val="000000"/>
          <w:sz w:val="20"/>
          <w:szCs w:val="20"/>
        </w:rPr>
        <w:t>Столин В.В. Самосознание личности. -  М.: Изд-во Моск. ун-та, 2014. –С. -121.</w:t>
      </w:r>
    </w:p>
  </w:footnote>
  <w:footnote w:id="5">
    <w:p w:rsidR="00AE46DB" w:rsidRPr="00AE46DB" w:rsidRDefault="00AE46DB" w:rsidP="00AE46DB">
      <w:pPr>
        <w:widowControl w:val="0"/>
        <w:tabs>
          <w:tab w:val="left" w:pos="0"/>
          <w:tab w:val="left" w:pos="426"/>
        </w:tabs>
        <w:spacing w:after="0" w:line="360" w:lineRule="auto"/>
        <w:jc w:val="both"/>
        <w:rPr>
          <w:sz w:val="20"/>
          <w:szCs w:val="20"/>
        </w:rPr>
      </w:pPr>
      <w:r w:rsidRPr="00AE46DB">
        <w:rPr>
          <w:rStyle w:val="af"/>
          <w:sz w:val="20"/>
          <w:szCs w:val="20"/>
        </w:rPr>
        <w:footnoteRef/>
      </w:r>
      <w:r w:rsidRPr="00AE46DB">
        <w:rPr>
          <w:sz w:val="20"/>
          <w:szCs w:val="20"/>
        </w:rPr>
        <w:t xml:space="preserve"> </w:t>
      </w:r>
      <w:r w:rsidRPr="00AE46DB">
        <w:rPr>
          <w:rFonts w:ascii="Times New Roman" w:eastAsia="Times New Roman" w:hAnsi="Times New Roman" w:cs="Times New Roman"/>
          <w:sz w:val="20"/>
          <w:szCs w:val="20"/>
        </w:rPr>
        <w:t>Кон И. С. Психология ранней юности. М.: Просвещение, 2012.- С.- 157.</w:t>
      </w:r>
    </w:p>
  </w:footnote>
  <w:footnote w:id="6">
    <w:p w:rsidR="00B415FD" w:rsidRPr="00B415FD" w:rsidRDefault="00B415FD" w:rsidP="00B415FD">
      <w:pPr>
        <w:tabs>
          <w:tab w:val="left" w:pos="426"/>
        </w:tabs>
        <w:spacing w:after="0" w:line="240" w:lineRule="auto"/>
        <w:jc w:val="both"/>
        <w:rPr>
          <w:sz w:val="20"/>
          <w:szCs w:val="20"/>
        </w:rPr>
      </w:pPr>
      <w:r w:rsidRPr="00B415FD">
        <w:rPr>
          <w:rStyle w:val="af"/>
          <w:sz w:val="20"/>
          <w:szCs w:val="20"/>
        </w:rPr>
        <w:footnoteRef/>
      </w:r>
      <w:r w:rsidRPr="00B415FD">
        <w:rPr>
          <w:sz w:val="20"/>
          <w:szCs w:val="20"/>
        </w:rPr>
        <w:t xml:space="preserve"> </w:t>
      </w:r>
      <w:r w:rsidRPr="00B415FD">
        <w:rPr>
          <w:rFonts w:ascii="Times New Roman" w:eastAsia="Times New Roman" w:hAnsi="Times New Roman" w:cs="Times New Roman"/>
          <w:color w:val="000000"/>
          <w:sz w:val="20"/>
          <w:szCs w:val="20"/>
        </w:rPr>
        <w:t>Джеймс У. Психология / Под ред. Л. А. Петро</w:t>
      </w:r>
      <w:r>
        <w:rPr>
          <w:rFonts w:ascii="Times New Roman" w:eastAsia="Times New Roman" w:hAnsi="Times New Roman" w:cs="Times New Roman"/>
          <w:color w:val="000000"/>
          <w:sz w:val="20"/>
          <w:szCs w:val="20"/>
        </w:rPr>
        <w:t>вской. - М.: Педагогика, 2001. – С.-108.</w:t>
      </w:r>
    </w:p>
  </w:footnote>
  <w:footnote w:id="7">
    <w:p w:rsidR="00B415FD" w:rsidRPr="007474C0" w:rsidRDefault="00B415FD" w:rsidP="007474C0">
      <w:pPr>
        <w:widowControl w:val="0"/>
        <w:tabs>
          <w:tab w:val="left" w:pos="426"/>
          <w:tab w:val="left" w:pos="720"/>
        </w:tabs>
        <w:spacing w:after="0" w:line="240" w:lineRule="auto"/>
        <w:jc w:val="both"/>
        <w:rPr>
          <w:sz w:val="20"/>
          <w:szCs w:val="20"/>
        </w:rPr>
      </w:pPr>
      <w:r w:rsidRPr="007474C0">
        <w:rPr>
          <w:rStyle w:val="af"/>
          <w:sz w:val="20"/>
          <w:szCs w:val="20"/>
        </w:rPr>
        <w:footnoteRef/>
      </w:r>
      <w:r w:rsidRPr="007474C0">
        <w:rPr>
          <w:sz w:val="20"/>
          <w:szCs w:val="20"/>
        </w:rPr>
        <w:t xml:space="preserve"> </w:t>
      </w:r>
      <w:r w:rsidRPr="007474C0">
        <w:rPr>
          <w:rFonts w:ascii="Times New Roman" w:eastAsia="Times New Roman" w:hAnsi="Times New Roman" w:cs="Times New Roman"/>
          <w:color w:val="000000"/>
          <w:sz w:val="20"/>
          <w:szCs w:val="20"/>
        </w:rPr>
        <w:t>Бернс Р. Развитие Я- концепции и воспитание. - М.: Прогресс, 2004</w:t>
      </w:r>
      <w:r w:rsidR="007474C0" w:rsidRPr="007474C0">
        <w:rPr>
          <w:rFonts w:ascii="Times New Roman" w:eastAsia="Times New Roman" w:hAnsi="Times New Roman" w:cs="Times New Roman"/>
          <w:color w:val="000000"/>
          <w:sz w:val="20"/>
          <w:szCs w:val="20"/>
        </w:rPr>
        <w:t>. – С.-89.</w:t>
      </w:r>
    </w:p>
  </w:footnote>
  <w:footnote w:id="8">
    <w:p w:rsidR="007474C0" w:rsidRDefault="007474C0" w:rsidP="00E4036D">
      <w:pPr>
        <w:widowControl w:val="0"/>
        <w:tabs>
          <w:tab w:val="left" w:pos="0"/>
          <w:tab w:val="left" w:pos="426"/>
        </w:tabs>
        <w:spacing w:after="0" w:line="360" w:lineRule="auto"/>
        <w:jc w:val="both"/>
      </w:pPr>
      <w:r w:rsidRPr="007474C0">
        <w:rPr>
          <w:rStyle w:val="af"/>
          <w:sz w:val="20"/>
          <w:szCs w:val="20"/>
        </w:rPr>
        <w:footnoteRef/>
      </w:r>
      <w:r w:rsidRPr="007474C0">
        <w:rPr>
          <w:sz w:val="20"/>
          <w:szCs w:val="20"/>
        </w:rPr>
        <w:t xml:space="preserve"> </w:t>
      </w:r>
      <w:r w:rsidRPr="007474C0">
        <w:rPr>
          <w:rFonts w:ascii="Times New Roman" w:eastAsia="Times New Roman" w:hAnsi="Times New Roman" w:cs="Times New Roman"/>
          <w:color w:val="000000"/>
          <w:sz w:val="20"/>
          <w:szCs w:val="20"/>
        </w:rPr>
        <w:t xml:space="preserve">Реан А.А., Коломинский Я.Л. Социальная педагогическая психология. – СПб.: Питер, 2012.- </w:t>
      </w:r>
      <w:r w:rsidR="00E4036D">
        <w:rPr>
          <w:rFonts w:ascii="Times New Roman" w:eastAsia="Times New Roman" w:hAnsi="Times New Roman" w:cs="Times New Roman"/>
          <w:color w:val="000000"/>
          <w:sz w:val="20"/>
          <w:szCs w:val="20"/>
        </w:rPr>
        <w:t xml:space="preserve"> С. – 245.</w:t>
      </w:r>
    </w:p>
  </w:footnote>
  <w:footnote w:id="9">
    <w:p w:rsidR="00E4036D" w:rsidRPr="00E4036D" w:rsidRDefault="00E4036D" w:rsidP="00E4036D">
      <w:pPr>
        <w:widowControl w:val="0"/>
        <w:tabs>
          <w:tab w:val="left" w:pos="0"/>
          <w:tab w:val="left" w:pos="426"/>
        </w:tabs>
        <w:spacing w:after="0" w:line="360" w:lineRule="auto"/>
        <w:jc w:val="both"/>
        <w:rPr>
          <w:sz w:val="20"/>
          <w:szCs w:val="20"/>
        </w:rPr>
      </w:pPr>
      <w:r w:rsidRPr="00E4036D">
        <w:rPr>
          <w:rStyle w:val="af"/>
          <w:sz w:val="20"/>
          <w:szCs w:val="20"/>
        </w:rPr>
        <w:footnoteRef/>
      </w:r>
      <w:r w:rsidRPr="00E4036D">
        <w:rPr>
          <w:sz w:val="20"/>
          <w:szCs w:val="20"/>
        </w:rPr>
        <w:t xml:space="preserve"> </w:t>
      </w:r>
      <w:r w:rsidRPr="00E4036D">
        <w:rPr>
          <w:rFonts w:ascii="Times New Roman" w:eastAsia="Times New Roman" w:hAnsi="Times New Roman" w:cs="Times New Roman"/>
          <w:sz w:val="20"/>
          <w:szCs w:val="20"/>
        </w:rPr>
        <w:t>Фрейд З. Введение в психоанализ. Лекции 16-35. – СПб.: Алетейя, 2010. – С.- 156.</w:t>
      </w:r>
    </w:p>
  </w:footnote>
  <w:footnote w:id="10">
    <w:p w:rsidR="00E4036D" w:rsidRPr="0013472F" w:rsidRDefault="00E4036D" w:rsidP="0013472F">
      <w:pPr>
        <w:widowControl w:val="0"/>
        <w:tabs>
          <w:tab w:val="left" w:pos="426"/>
        </w:tabs>
        <w:spacing w:after="0" w:line="240" w:lineRule="auto"/>
        <w:jc w:val="both"/>
        <w:rPr>
          <w:rFonts w:ascii="Times New Roman" w:eastAsia="Times New Roman" w:hAnsi="Times New Roman" w:cs="Times New Roman"/>
          <w:color w:val="000000"/>
          <w:sz w:val="20"/>
          <w:szCs w:val="20"/>
        </w:rPr>
      </w:pPr>
      <w:r w:rsidRPr="0013472F">
        <w:rPr>
          <w:rStyle w:val="af"/>
          <w:sz w:val="20"/>
          <w:szCs w:val="20"/>
        </w:rPr>
        <w:footnoteRef/>
      </w:r>
      <w:r w:rsidRPr="0013472F">
        <w:rPr>
          <w:sz w:val="20"/>
          <w:szCs w:val="20"/>
        </w:rPr>
        <w:t xml:space="preserve"> </w:t>
      </w:r>
      <w:r w:rsidRPr="0013472F">
        <w:rPr>
          <w:rFonts w:ascii="Times New Roman" w:eastAsia="Times New Roman" w:hAnsi="Times New Roman" w:cs="Times New Roman"/>
          <w:color w:val="000000"/>
          <w:sz w:val="20"/>
          <w:szCs w:val="20"/>
        </w:rPr>
        <w:t xml:space="preserve">Бороздина Л.В., Молчанова О.Н. Самооценка в разных возрастных группах: от подростков до престарелых. – М.: ООО «Проект – Ф», 2011.- </w:t>
      </w:r>
      <w:r w:rsidR="0013472F" w:rsidRPr="0013472F">
        <w:rPr>
          <w:rFonts w:ascii="Times New Roman" w:eastAsia="Times New Roman" w:hAnsi="Times New Roman" w:cs="Times New Roman"/>
          <w:color w:val="000000"/>
          <w:sz w:val="20"/>
          <w:szCs w:val="20"/>
        </w:rPr>
        <w:t>С.- 121.</w:t>
      </w:r>
    </w:p>
    <w:p w:rsidR="00E4036D" w:rsidRDefault="00E4036D">
      <w:pPr>
        <w:pStyle w:val="ad"/>
      </w:pPr>
    </w:p>
  </w:footnote>
  <w:footnote w:id="11">
    <w:p w:rsidR="006E097D" w:rsidRDefault="006E097D">
      <w:pPr>
        <w:pStyle w:val="ad"/>
      </w:pPr>
      <w:r>
        <w:rPr>
          <w:rStyle w:val="af"/>
        </w:rPr>
        <w:footnoteRef/>
      </w:r>
      <w:r>
        <w:t xml:space="preserve"> </w:t>
      </w:r>
      <w:r w:rsidR="009C5D85" w:rsidRPr="006E097D">
        <w:rPr>
          <w:rFonts w:ascii="Times New Roman" w:hAnsi="Times New Roman" w:cs="Times New Roman"/>
        </w:rPr>
        <w:t>Исаев Д.Н. Психосоматический подход к изучению заболеваний у детей и подростков Д.Н. Исаев.Л., 2012. – С.- 35.</w:t>
      </w:r>
    </w:p>
  </w:footnote>
  <w:footnote w:id="12">
    <w:p w:rsidR="009C5D85" w:rsidRPr="009C5D85" w:rsidRDefault="009C5D85" w:rsidP="009C5D85">
      <w:pPr>
        <w:spacing w:after="0" w:line="240" w:lineRule="auto"/>
        <w:jc w:val="both"/>
        <w:rPr>
          <w:rFonts w:ascii="Times New Roman" w:hAnsi="Times New Roman" w:cs="Times New Roman"/>
          <w:sz w:val="20"/>
          <w:szCs w:val="20"/>
        </w:rPr>
      </w:pPr>
      <w:r w:rsidRPr="009C5D85">
        <w:rPr>
          <w:rStyle w:val="af"/>
          <w:rFonts w:ascii="Times New Roman" w:hAnsi="Times New Roman" w:cs="Times New Roman"/>
          <w:sz w:val="20"/>
          <w:szCs w:val="20"/>
        </w:rPr>
        <w:footnoteRef/>
      </w:r>
      <w:r w:rsidRPr="009C5D85">
        <w:rPr>
          <w:rFonts w:ascii="Times New Roman" w:hAnsi="Times New Roman" w:cs="Times New Roman"/>
          <w:sz w:val="20"/>
          <w:szCs w:val="20"/>
        </w:rPr>
        <w:t xml:space="preserve"> Арина Г.А., Коваленко Н.А. Часто болеющие дети. Какие они? Г.А. Арина, Н.А. Коваленко Школа здоровья. 2012.- С.- 167.</w:t>
      </w:r>
    </w:p>
    <w:p w:rsidR="009C5D85" w:rsidRDefault="009C5D85">
      <w:pPr>
        <w:pStyle w:val="ad"/>
      </w:pPr>
    </w:p>
  </w:footnote>
  <w:footnote w:id="13">
    <w:p w:rsidR="00003EF0" w:rsidRDefault="00003EF0" w:rsidP="00003EF0">
      <w:pPr>
        <w:spacing w:after="0" w:line="240" w:lineRule="auto"/>
        <w:jc w:val="both"/>
      </w:pPr>
      <w:r>
        <w:rPr>
          <w:rStyle w:val="af"/>
        </w:rPr>
        <w:footnoteRef/>
      </w:r>
      <w:r>
        <w:t xml:space="preserve"> </w:t>
      </w:r>
      <w:r w:rsidRPr="009C5D85">
        <w:rPr>
          <w:rFonts w:ascii="Times New Roman" w:hAnsi="Times New Roman" w:cs="Times New Roman"/>
          <w:sz w:val="20"/>
          <w:szCs w:val="20"/>
        </w:rPr>
        <w:t>Арина Г.А., Коваленко Н.А. Часто болеющие дети. Какие они? Г.А. Арина, Н.А. Коваленко Школа здоровья. 2012.- С.- 167.</w:t>
      </w:r>
    </w:p>
  </w:footnote>
  <w:footnote w:id="14">
    <w:p w:rsidR="00003EF0" w:rsidRPr="009C5D85" w:rsidRDefault="00003EF0" w:rsidP="00003EF0">
      <w:pPr>
        <w:spacing w:after="0" w:line="240" w:lineRule="auto"/>
        <w:jc w:val="both"/>
        <w:rPr>
          <w:rFonts w:ascii="Times New Roman" w:hAnsi="Times New Roman" w:cs="Times New Roman"/>
          <w:sz w:val="20"/>
          <w:szCs w:val="20"/>
        </w:rPr>
      </w:pPr>
      <w:r>
        <w:rPr>
          <w:rStyle w:val="af"/>
        </w:rPr>
        <w:footnoteRef/>
      </w:r>
      <w:r>
        <w:t xml:space="preserve"> </w:t>
      </w:r>
      <w:r w:rsidRPr="009C5D85">
        <w:rPr>
          <w:rFonts w:ascii="Times New Roman" w:hAnsi="Times New Roman" w:cs="Times New Roman"/>
          <w:sz w:val="20"/>
          <w:szCs w:val="20"/>
        </w:rPr>
        <w:t>Арина Г.А., Коваленко Н.А. Часто болеющие дети. Какие они? Г.А. Арина, Н.А. Коваленко Школа здоровья. 2012.- С.- 167.</w:t>
      </w:r>
    </w:p>
    <w:p w:rsidR="00003EF0" w:rsidRDefault="00003EF0">
      <w:pPr>
        <w:pStyle w:val="ad"/>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05C32"/>
    <w:multiLevelType w:val="hybridMultilevel"/>
    <w:tmpl w:val="E10289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AA7D71"/>
    <w:multiLevelType w:val="hybridMultilevel"/>
    <w:tmpl w:val="650AB3D8"/>
    <w:lvl w:ilvl="0" w:tplc="750A7F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2F856C8"/>
    <w:multiLevelType w:val="hybridMultilevel"/>
    <w:tmpl w:val="AEE07C74"/>
    <w:lvl w:ilvl="0" w:tplc="E0A6C554">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
    <w:nsid w:val="23791E6D"/>
    <w:multiLevelType w:val="multilevel"/>
    <w:tmpl w:val="DC58C2F0"/>
    <w:lvl w:ilvl="0">
      <w:start w:val="1"/>
      <w:numFmt w:val="decimal"/>
      <w:lvlText w:val="%1"/>
      <w:lvlJc w:val="left"/>
      <w:pPr>
        <w:ind w:left="375" w:hanging="375"/>
      </w:pPr>
      <w:rPr>
        <w:rFonts w:cs="Times New Roman" w:hint="default"/>
      </w:rPr>
    </w:lvl>
    <w:lvl w:ilvl="1">
      <w:start w:val="2"/>
      <w:numFmt w:val="decimal"/>
      <w:lvlText w:val="%1.%2"/>
      <w:lvlJc w:val="left"/>
      <w:pPr>
        <w:ind w:left="1084"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4">
    <w:nsid w:val="24A87A1D"/>
    <w:multiLevelType w:val="hybridMultilevel"/>
    <w:tmpl w:val="B0FC63EA"/>
    <w:lvl w:ilvl="0" w:tplc="055A85CE">
      <w:start w:val="23"/>
      <w:numFmt w:val="decimal"/>
      <w:lvlText w:val="%1."/>
      <w:lvlJc w:val="left"/>
      <w:pPr>
        <w:tabs>
          <w:tab w:val="num" w:pos="1068"/>
        </w:tabs>
        <w:ind w:left="1068" w:hanging="70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66811A0"/>
    <w:multiLevelType w:val="hybridMultilevel"/>
    <w:tmpl w:val="E0B8AF6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27871F52"/>
    <w:multiLevelType w:val="multilevel"/>
    <w:tmpl w:val="158E6BFE"/>
    <w:lvl w:ilvl="0">
      <w:start w:val="1"/>
      <w:numFmt w:val="decimal"/>
      <w:lvlText w:val="%1."/>
      <w:lvlJc w:val="left"/>
      <w:pPr>
        <w:ind w:left="495" w:hanging="495"/>
      </w:pPr>
      <w:rPr>
        <w:rFonts w:hint="default"/>
      </w:rPr>
    </w:lvl>
    <w:lvl w:ilvl="1">
      <w:start w:val="1"/>
      <w:numFmt w:val="decimal"/>
      <w:lvlText w:val="%1.%2."/>
      <w:lvlJc w:val="left"/>
      <w:pPr>
        <w:ind w:left="1489" w:hanging="720"/>
      </w:pPr>
      <w:rPr>
        <w:rFonts w:hint="default"/>
        <w:b/>
        <w:sz w:val="32"/>
        <w:szCs w:val="32"/>
      </w:rPr>
    </w:lvl>
    <w:lvl w:ilvl="2">
      <w:start w:val="1"/>
      <w:numFmt w:val="decimal"/>
      <w:lvlText w:val="%1.%2.%3."/>
      <w:lvlJc w:val="left"/>
      <w:pPr>
        <w:ind w:left="2258" w:hanging="720"/>
      </w:pPr>
      <w:rPr>
        <w:rFonts w:hint="default"/>
      </w:rPr>
    </w:lvl>
    <w:lvl w:ilvl="3">
      <w:start w:val="1"/>
      <w:numFmt w:val="decimal"/>
      <w:lvlText w:val="%1.%2.%3.%4."/>
      <w:lvlJc w:val="left"/>
      <w:pPr>
        <w:ind w:left="3387" w:hanging="1080"/>
      </w:pPr>
      <w:rPr>
        <w:rFonts w:hint="default"/>
      </w:rPr>
    </w:lvl>
    <w:lvl w:ilvl="4">
      <w:start w:val="1"/>
      <w:numFmt w:val="decimal"/>
      <w:lvlText w:val="%1.%2.%3.%4.%5."/>
      <w:lvlJc w:val="left"/>
      <w:pPr>
        <w:ind w:left="4156" w:hanging="1080"/>
      </w:pPr>
      <w:rPr>
        <w:rFonts w:hint="default"/>
      </w:rPr>
    </w:lvl>
    <w:lvl w:ilvl="5">
      <w:start w:val="1"/>
      <w:numFmt w:val="decimal"/>
      <w:lvlText w:val="%1.%2.%3.%4.%5.%6."/>
      <w:lvlJc w:val="left"/>
      <w:pPr>
        <w:ind w:left="5285" w:hanging="1440"/>
      </w:pPr>
      <w:rPr>
        <w:rFonts w:hint="default"/>
      </w:rPr>
    </w:lvl>
    <w:lvl w:ilvl="6">
      <w:start w:val="1"/>
      <w:numFmt w:val="decimal"/>
      <w:lvlText w:val="%1.%2.%3.%4.%5.%6.%7."/>
      <w:lvlJc w:val="left"/>
      <w:pPr>
        <w:ind w:left="6414" w:hanging="1800"/>
      </w:pPr>
      <w:rPr>
        <w:rFonts w:hint="default"/>
      </w:rPr>
    </w:lvl>
    <w:lvl w:ilvl="7">
      <w:start w:val="1"/>
      <w:numFmt w:val="decimal"/>
      <w:lvlText w:val="%1.%2.%3.%4.%5.%6.%7.%8."/>
      <w:lvlJc w:val="left"/>
      <w:pPr>
        <w:ind w:left="7183" w:hanging="1800"/>
      </w:pPr>
      <w:rPr>
        <w:rFonts w:hint="default"/>
      </w:rPr>
    </w:lvl>
    <w:lvl w:ilvl="8">
      <w:start w:val="1"/>
      <w:numFmt w:val="decimal"/>
      <w:lvlText w:val="%1.%2.%3.%4.%5.%6.%7.%8.%9."/>
      <w:lvlJc w:val="left"/>
      <w:pPr>
        <w:ind w:left="8312" w:hanging="2160"/>
      </w:pPr>
      <w:rPr>
        <w:rFonts w:hint="default"/>
      </w:rPr>
    </w:lvl>
  </w:abstractNum>
  <w:abstractNum w:abstractNumId="7">
    <w:nsid w:val="2A6A53E4"/>
    <w:multiLevelType w:val="multilevel"/>
    <w:tmpl w:val="139EF49E"/>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2B6B5C24"/>
    <w:multiLevelType w:val="multilevel"/>
    <w:tmpl w:val="750CE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2F9A614B"/>
    <w:multiLevelType w:val="hybridMultilevel"/>
    <w:tmpl w:val="BA90CCDC"/>
    <w:lvl w:ilvl="0" w:tplc="E5B86832">
      <w:start w:val="1"/>
      <w:numFmt w:val="decimal"/>
      <w:lvlText w:val="%1."/>
      <w:lvlJc w:val="left"/>
      <w:pPr>
        <w:tabs>
          <w:tab w:val="num" w:pos="870"/>
        </w:tabs>
        <w:ind w:left="870" w:hanging="360"/>
      </w:pPr>
      <w:rPr>
        <w:rFonts w:cs="Times New Roman" w:hint="default"/>
      </w:rPr>
    </w:lvl>
    <w:lvl w:ilvl="1" w:tplc="04190019" w:tentative="1">
      <w:start w:val="1"/>
      <w:numFmt w:val="lowerLetter"/>
      <w:lvlText w:val="%2."/>
      <w:lvlJc w:val="left"/>
      <w:pPr>
        <w:tabs>
          <w:tab w:val="num" w:pos="1590"/>
        </w:tabs>
        <w:ind w:left="1590" w:hanging="360"/>
      </w:pPr>
      <w:rPr>
        <w:rFonts w:cs="Times New Roman"/>
      </w:rPr>
    </w:lvl>
    <w:lvl w:ilvl="2" w:tplc="0419001B" w:tentative="1">
      <w:start w:val="1"/>
      <w:numFmt w:val="lowerRoman"/>
      <w:lvlText w:val="%3."/>
      <w:lvlJc w:val="right"/>
      <w:pPr>
        <w:tabs>
          <w:tab w:val="num" w:pos="2310"/>
        </w:tabs>
        <w:ind w:left="2310" w:hanging="180"/>
      </w:pPr>
      <w:rPr>
        <w:rFonts w:cs="Times New Roman"/>
      </w:rPr>
    </w:lvl>
    <w:lvl w:ilvl="3" w:tplc="0419000F" w:tentative="1">
      <w:start w:val="1"/>
      <w:numFmt w:val="decimal"/>
      <w:lvlText w:val="%4."/>
      <w:lvlJc w:val="left"/>
      <w:pPr>
        <w:tabs>
          <w:tab w:val="num" w:pos="3030"/>
        </w:tabs>
        <w:ind w:left="3030" w:hanging="360"/>
      </w:pPr>
      <w:rPr>
        <w:rFonts w:cs="Times New Roman"/>
      </w:rPr>
    </w:lvl>
    <w:lvl w:ilvl="4" w:tplc="04190019" w:tentative="1">
      <w:start w:val="1"/>
      <w:numFmt w:val="lowerLetter"/>
      <w:lvlText w:val="%5."/>
      <w:lvlJc w:val="left"/>
      <w:pPr>
        <w:tabs>
          <w:tab w:val="num" w:pos="3750"/>
        </w:tabs>
        <w:ind w:left="3750" w:hanging="360"/>
      </w:pPr>
      <w:rPr>
        <w:rFonts w:cs="Times New Roman"/>
      </w:rPr>
    </w:lvl>
    <w:lvl w:ilvl="5" w:tplc="0419001B" w:tentative="1">
      <w:start w:val="1"/>
      <w:numFmt w:val="lowerRoman"/>
      <w:lvlText w:val="%6."/>
      <w:lvlJc w:val="right"/>
      <w:pPr>
        <w:tabs>
          <w:tab w:val="num" w:pos="4470"/>
        </w:tabs>
        <w:ind w:left="4470" w:hanging="180"/>
      </w:pPr>
      <w:rPr>
        <w:rFonts w:cs="Times New Roman"/>
      </w:rPr>
    </w:lvl>
    <w:lvl w:ilvl="6" w:tplc="0419000F" w:tentative="1">
      <w:start w:val="1"/>
      <w:numFmt w:val="decimal"/>
      <w:lvlText w:val="%7."/>
      <w:lvlJc w:val="left"/>
      <w:pPr>
        <w:tabs>
          <w:tab w:val="num" w:pos="5190"/>
        </w:tabs>
        <w:ind w:left="5190" w:hanging="360"/>
      </w:pPr>
      <w:rPr>
        <w:rFonts w:cs="Times New Roman"/>
      </w:rPr>
    </w:lvl>
    <w:lvl w:ilvl="7" w:tplc="04190019" w:tentative="1">
      <w:start w:val="1"/>
      <w:numFmt w:val="lowerLetter"/>
      <w:lvlText w:val="%8."/>
      <w:lvlJc w:val="left"/>
      <w:pPr>
        <w:tabs>
          <w:tab w:val="num" w:pos="5910"/>
        </w:tabs>
        <w:ind w:left="5910" w:hanging="360"/>
      </w:pPr>
      <w:rPr>
        <w:rFonts w:cs="Times New Roman"/>
      </w:rPr>
    </w:lvl>
    <w:lvl w:ilvl="8" w:tplc="0419001B" w:tentative="1">
      <w:start w:val="1"/>
      <w:numFmt w:val="lowerRoman"/>
      <w:lvlText w:val="%9."/>
      <w:lvlJc w:val="right"/>
      <w:pPr>
        <w:tabs>
          <w:tab w:val="num" w:pos="6630"/>
        </w:tabs>
        <w:ind w:left="6630" w:hanging="180"/>
      </w:pPr>
      <w:rPr>
        <w:rFonts w:cs="Times New Roman"/>
      </w:rPr>
    </w:lvl>
  </w:abstractNum>
  <w:abstractNum w:abstractNumId="10">
    <w:nsid w:val="300732F9"/>
    <w:multiLevelType w:val="hybridMultilevel"/>
    <w:tmpl w:val="82EC24D8"/>
    <w:lvl w:ilvl="0" w:tplc="04190001">
      <w:start w:val="1"/>
      <w:numFmt w:val="bullet"/>
      <w:lvlText w:val=""/>
      <w:lvlJc w:val="left"/>
      <w:pPr>
        <w:tabs>
          <w:tab w:val="num" w:pos="1428"/>
        </w:tabs>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32594EAD"/>
    <w:multiLevelType w:val="multilevel"/>
    <w:tmpl w:val="00AE711C"/>
    <w:lvl w:ilvl="0">
      <w:start w:val="2"/>
      <w:numFmt w:val="decimal"/>
      <w:lvlText w:val="%1."/>
      <w:lvlJc w:val="left"/>
      <w:pPr>
        <w:ind w:left="450" w:hanging="45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2">
    <w:nsid w:val="339A6B82"/>
    <w:multiLevelType w:val="hybridMultilevel"/>
    <w:tmpl w:val="334EC94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4B467E31"/>
    <w:multiLevelType w:val="hybridMultilevel"/>
    <w:tmpl w:val="AB7AE26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4DC2598C"/>
    <w:multiLevelType w:val="hybridMultilevel"/>
    <w:tmpl w:val="FE70D0A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4E7A5E81"/>
    <w:multiLevelType w:val="hybridMultilevel"/>
    <w:tmpl w:val="CC906D72"/>
    <w:lvl w:ilvl="0" w:tplc="3F0AD9D0">
      <w:start w:val="1"/>
      <w:numFmt w:val="decimal"/>
      <w:lvlText w:val="%1."/>
      <w:lvlJc w:val="left"/>
      <w:pPr>
        <w:tabs>
          <w:tab w:val="num" w:pos="1287"/>
        </w:tabs>
        <w:ind w:left="1287" w:hanging="360"/>
      </w:pPr>
      <w:rPr>
        <w:rFonts w:ascii="Times New Roman" w:eastAsia="Times New Roman" w:hAnsi="Times New Roman" w:cs="Times New Roman"/>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529E362F"/>
    <w:multiLevelType w:val="hybridMultilevel"/>
    <w:tmpl w:val="E10289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0C0D5E"/>
    <w:multiLevelType w:val="hybridMultilevel"/>
    <w:tmpl w:val="E10289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2CE5405"/>
    <w:multiLevelType w:val="hybridMultilevel"/>
    <w:tmpl w:val="DE3ADD6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634B7FD7"/>
    <w:multiLevelType w:val="hybridMultilevel"/>
    <w:tmpl w:val="0E1476C2"/>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6D1B01AC"/>
    <w:multiLevelType w:val="hybridMultilevel"/>
    <w:tmpl w:val="B7FCF87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EA87E06"/>
    <w:multiLevelType w:val="hybridMultilevel"/>
    <w:tmpl w:val="0A1651D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76311523"/>
    <w:multiLevelType w:val="hybridMultilevel"/>
    <w:tmpl w:val="2EB40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B4E2EDC"/>
    <w:multiLevelType w:val="hybridMultilevel"/>
    <w:tmpl w:val="3A9854D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7DD478B1"/>
    <w:multiLevelType w:val="multilevel"/>
    <w:tmpl w:val="DCD45B6E"/>
    <w:lvl w:ilvl="0">
      <w:start w:val="3"/>
      <w:numFmt w:val="decimal"/>
      <w:lvlText w:val="%1."/>
      <w:lvlJc w:val="left"/>
      <w:pPr>
        <w:ind w:left="450" w:hanging="45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25">
    <w:nsid w:val="7E39372E"/>
    <w:multiLevelType w:val="hybridMultilevel"/>
    <w:tmpl w:val="D46AA4D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9"/>
  </w:num>
  <w:num w:numId="5">
    <w:abstractNumId w:val="13"/>
  </w:num>
  <w:num w:numId="6">
    <w:abstractNumId w:val="9"/>
  </w:num>
  <w:num w:numId="7">
    <w:abstractNumId w:val="2"/>
  </w:num>
  <w:num w:numId="8">
    <w:abstractNumId w:val="14"/>
  </w:num>
  <w:num w:numId="9">
    <w:abstractNumId w:val="7"/>
  </w:num>
  <w:num w:numId="10">
    <w:abstractNumId w:val="25"/>
  </w:num>
  <w:num w:numId="11">
    <w:abstractNumId w:val="5"/>
  </w:num>
  <w:num w:numId="12">
    <w:abstractNumId w:val="23"/>
  </w:num>
  <w:num w:numId="13">
    <w:abstractNumId w:val="12"/>
  </w:num>
  <w:num w:numId="14">
    <w:abstractNumId w:val="21"/>
  </w:num>
  <w:num w:numId="15">
    <w:abstractNumId w:val="3"/>
  </w:num>
  <w:num w:numId="16">
    <w:abstractNumId w:val="20"/>
  </w:num>
  <w:num w:numId="17">
    <w:abstractNumId w:val="22"/>
  </w:num>
  <w:num w:numId="18">
    <w:abstractNumId w:val="16"/>
  </w:num>
  <w:num w:numId="19">
    <w:abstractNumId w:val="17"/>
  </w:num>
  <w:num w:numId="20">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0"/>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849DE"/>
    <w:rsid w:val="00001DC3"/>
    <w:rsid w:val="00003EF0"/>
    <w:rsid w:val="000423F8"/>
    <w:rsid w:val="00044C65"/>
    <w:rsid w:val="000508C1"/>
    <w:rsid w:val="00072411"/>
    <w:rsid w:val="0007296C"/>
    <w:rsid w:val="000807E0"/>
    <w:rsid w:val="00083A8C"/>
    <w:rsid w:val="000849DE"/>
    <w:rsid w:val="00084CD6"/>
    <w:rsid w:val="00084EF3"/>
    <w:rsid w:val="000945AC"/>
    <w:rsid w:val="000B6D61"/>
    <w:rsid w:val="000D5935"/>
    <w:rsid w:val="000E60DE"/>
    <w:rsid w:val="000F5D4B"/>
    <w:rsid w:val="000F72CA"/>
    <w:rsid w:val="0013472F"/>
    <w:rsid w:val="00137E57"/>
    <w:rsid w:val="001713AC"/>
    <w:rsid w:val="001836FD"/>
    <w:rsid w:val="001A1328"/>
    <w:rsid w:val="001D56E6"/>
    <w:rsid w:val="001E5082"/>
    <w:rsid w:val="001F24FC"/>
    <w:rsid w:val="001F5F40"/>
    <w:rsid w:val="0020211A"/>
    <w:rsid w:val="00247CBD"/>
    <w:rsid w:val="00281B79"/>
    <w:rsid w:val="002B5D01"/>
    <w:rsid w:val="00307EB6"/>
    <w:rsid w:val="00311EF2"/>
    <w:rsid w:val="00320594"/>
    <w:rsid w:val="00370708"/>
    <w:rsid w:val="003B67CA"/>
    <w:rsid w:val="003C4BFB"/>
    <w:rsid w:val="004372CC"/>
    <w:rsid w:val="00451CF7"/>
    <w:rsid w:val="00457456"/>
    <w:rsid w:val="0046447C"/>
    <w:rsid w:val="00464FC2"/>
    <w:rsid w:val="00466314"/>
    <w:rsid w:val="0049106C"/>
    <w:rsid w:val="00495FB8"/>
    <w:rsid w:val="004B23E1"/>
    <w:rsid w:val="004C41C5"/>
    <w:rsid w:val="004F7E92"/>
    <w:rsid w:val="00500102"/>
    <w:rsid w:val="0050042D"/>
    <w:rsid w:val="0050337E"/>
    <w:rsid w:val="005338C4"/>
    <w:rsid w:val="00537115"/>
    <w:rsid w:val="00543F48"/>
    <w:rsid w:val="005603E1"/>
    <w:rsid w:val="00571407"/>
    <w:rsid w:val="0057199B"/>
    <w:rsid w:val="00594434"/>
    <w:rsid w:val="00595DA2"/>
    <w:rsid w:val="005A1051"/>
    <w:rsid w:val="005B5D8B"/>
    <w:rsid w:val="005D25DB"/>
    <w:rsid w:val="005E439B"/>
    <w:rsid w:val="006060D5"/>
    <w:rsid w:val="006061F0"/>
    <w:rsid w:val="00617C34"/>
    <w:rsid w:val="00622BAA"/>
    <w:rsid w:val="006303A4"/>
    <w:rsid w:val="006321E5"/>
    <w:rsid w:val="006340E1"/>
    <w:rsid w:val="00637DFB"/>
    <w:rsid w:val="00640DBB"/>
    <w:rsid w:val="00662F1C"/>
    <w:rsid w:val="0068048C"/>
    <w:rsid w:val="00691A29"/>
    <w:rsid w:val="006969D6"/>
    <w:rsid w:val="006A6109"/>
    <w:rsid w:val="006E097D"/>
    <w:rsid w:val="006E699C"/>
    <w:rsid w:val="007165A5"/>
    <w:rsid w:val="007474C0"/>
    <w:rsid w:val="007574EA"/>
    <w:rsid w:val="007757E2"/>
    <w:rsid w:val="00786FDE"/>
    <w:rsid w:val="0078709B"/>
    <w:rsid w:val="00787437"/>
    <w:rsid w:val="00791C20"/>
    <w:rsid w:val="007B6708"/>
    <w:rsid w:val="007D653B"/>
    <w:rsid w:val="007E4855"/>
    <w:rsid w:val="008320EB"/>
    <w:rsid w:val="00870A4D"/>
    <w:rsid w:val="00876A1D"/>
    <w:rsid w:val="008924BF"/>
    <w:rsid w:val="008E18C5"/>
    <w:rsid w:val="008E1A4E"/>
    <w:rsid w:val="008E6F55"/>
    <w:rsid w:val="008F5138"/>
    <w:rsid w:val="008F6019"/>
    <w:rsid w:val="008F6C55"/>
    <w:rsid w:val="0090777A"/>
    <w:rsid w:val="009A3E34"/>
    <w:rsid w:val="009B1494"/>
    <w:rsid w:val="009B388C"/>
    <w:rsid w:val="009B4231"/>
    <w:rsid w:val="009C5D85"/>
    <w:rsid w:val="009E19BE"/>
    <w:rsid w:val="00A16B78"/>
    <w:rsid w:val="00A42AB8"/>
    <w:rsid w:val="00A549AD"/>
    <w:rsid w:val="00A84FD8"/>
    <w:rsid w:val="00A90AE4"/>
    <w:rsid w:val="00A979B8"/>
    <w:rsid w:val="00AB7A56"/>
    <w:rsid w:val="00AC3E63"/>
    <w:rsid w:val="00AE46DB"/>
    <w:rsid w:val="00B1413B"/>
    <w:rsid w:val="00B20981"/>
    <w:rsid w:val="00B30105"/>
    <w:rsid w:val="00B34EC4"/>
    <w:rsid w:val="00B415FD"/>
    <w:rsid w:val="00B512BE"/>
    <w:rsid w:val="00B973DF"/>
    <w:rsid w:val="00BD78A3"/>
    <w:rsid w:val="00BE4451"/>
    <w:rsid w:val="00BF2CD1"/>
    <w:rsid w:val="00C11D37"/>
    <w:rsid w:val="00C13FF1"/>
    <w:rsid w:val="00C1596E"/>
    <w:rsid w:val="00C32B7C"/>
    <w:rsid w:val="00C33321"/>
    <w:rsid w:val="00C34612"/>
    <w:rsid w:val="00CA48B8"/>
    <w:rsid w:val="00CE6767"/>
    <w:rsid w:val="00CE7E6D"/>
    <w:rsid w:val="00D4382B"/>
    <w:rsid w:val="00D70E2B"/>
    <w:rsid w:val="00D93FB3"/>
    <w:rsid w:val="00DA7DFC"/>
    <w:rsid w:val="00DC4B29"/>
    <w:rsid w:val="00E0261E"/>
    <w:rsid w:val="00E026F9"/>
    <w:rsid w:val="00E04F03"/>
    <w:rsid w:val="00E11A5C"/>
    <w:rsid w:val="00E4036D"/>
    <w:rsid w:val="00E42356"/>
    <w:rsid w:val="00E47A4A"/>
    <w:rsid w:val="00E64ECC"/>
    <w:rsid w:val="00E820FD"/>
    <w:rsid w:val="00E94916"/>
    <w:rsid w:val="00EA7C86"/>
    <w:rsid w:val="00EC205D"/>
    <w:rsid w:val="00ED3B02"/>
    <w:rsid w:val="00EE5D5F"/>
    <w:rsid w:val="00EE70CB"/>
    <w:rsid w:val="00F17B3F"/>
    <w:rsid w:val="00F4523B"/>
    <w:rsid w:val="00F53F2B"/>
    <w:rsid w:val="00F57445"/>
    <w:rsid w:val="00F63910"/>
    <w:rsid w:val="00F877F8"/>
    <w:rsid w:val="00FD58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1B7F9C8C-FE04-4FB1-8F46-B1B9948C9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7A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757E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757E2"/>
  </w:style>
  <w:style w:type="paragraph" w:styleId="a5">
    <w:name w:val="footer"/>
    <w:basedOn w:val="a"/>
    <w:link w:val="a6"/>
    <w:uiPriority w:val="99"/>
    <w:unhideWhenUsed/>
    <w:rsid w:val="007757E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757E2"/>
  </w:style>
  <w:style w:type="paragraph" w:styleId="a7">
    <w:name w:val="List Paragraph"/>
    <w:basedOn w:val="a"/>
    <w:uiPriority w:val="34"/>
    <w:qFormat/>
    <w:rsid w:val="007757E2"/>
    <w:pPr>
      <w:ind w:left="720"/>
      <w:contextualSpacing/>
    </w:pPr>
  </w:style>
  <w:style w:type="numbering" w:customStyle="1" w:styleId="1">
    <w:name w:val="Нет списка1"/>
    <w:next w:val="a2"/>
    <w:uiPriority w:val="99"/>
    <w:semiHidden/>
    <w:unhideWhenUsed/>
    <w:rsid w:val="000D5935"/>
  </w:style>
  <w:style w:type="paragraph" w:styleId="a8">
    <w:name w:val="Normal (Web)"/>
    <w:basedOn w:val="a"/>
    <w:uiPriority w:val="99"/>
    <w:rsid w:val="000D593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0D593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age number"/>
    <w:basedOn w:val="a0"/>
    <w:uiPriority w:val="99"/>
    <w:rsid w:val="000D5935"/>
    <w:rPr>
      <w:rFonts w:cs="Times New Roman"/>
    </w:rPr>
  </w:style>
  <w:style w:type="paragraph" w:styleId="ab">
    <w:name w:val="Balloon Text"/>
    <w:basedOn w:val="a"/>
    <w:link w:val="ac"/>
    <w:uiPriority w:val="99"/>
    <w:semiHidden/>
    <w:unhideWhenUsed/>
    <w:rsid w:val="000F72C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F72CA"/>
    <w:rPr>
      <w:rFonts w:ascii="Tahoma" w:hAnsi="Tahoma" w:cs="Tahoma"/>
      <w:sz w:val="16"/>
      <w:szCs w:val="16"/>
    </w:rPr>
  </w:style>
  <w:style w:type="paragraph" w:styleId="ad">
    <w:name w:val="footnote text"/>
    <w:basedOn w:val="a"/>
    <w:link w:val="ae"/>
    <w:uiPriority w:val="99"/>
    <w:semiHidden/>
    <w:unhideWhenUsed/>
    <w:rsid w:val="006060D5"/>
    <w:pPr>
      <w:spacing w:after="0" w:line="240" w:lineRule="auto"/>
    </w:pPr>
    <w:rPr>
      <w:sz w:val="20"/>
      <w:szCs w:val="20"/>
    </w:rPr>
  </w:style>
  <w:style w:type="character" w:customStyle="1" w:styleId="ae">
    <w:name w:val="Текст сноски Знак"/>
    <w:basedOn w:val="a0"/>
    <w:link w:val="ad"/>
    <w:uiPriority w:val="99"/>
    <w:semiHidden/>
    <w:rsid w:val="006060D5"/>
    <w:rPr>
      <w:sz w:val="20"/>
      <w:szCs w:val="20"/>
    </w:rPr>
  </w:style>
  <w:style w:type="character" w:styleId="af">
    <w:name w:val="footnote reference"/>
    <w:basedOn w:val="a0"/>
    <w:uiPriority w:val="99"/>
    <w:semiHidden/>
    <w:unhideWhenUsed/>
    <w:rsid w:val="006060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035244">
      <w:bodyDiv w:val="1"/>
      <w:marLeft w:val="0"/>
      <w:marRight w:val="0"/>
      <w:marTop w:val="0"/>
      <w:marBottom w:val="0"/>
      <w:divBdr>
        <w:top w:val="none" w:sz="0" w:space="0" w:color="auto"/>
        <w:left w:val="none" w:sz="0" w:space="0" w:color="auto"/>
        <w:bottom w:val="none" w:sz="0" w:space="0" w:color="auto"/>
        <w:right w:val="none" w:sz="0" w:space="0" w:color="auto"/>
      </w:divBdr>
    </w:div>
    <w:div w:id="1919048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Низкий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Уровень Самооценки</c:v>
                </c:pt>
              </c:strCache>
            </c:strRef>
          </c:cat>
          <c:val>
            <c:numRef>
              <c:f>Лист1!$B$2</c:f>
              <c:numCache>
                <c:formatCode>0.00%</c:formatCode>
                <c:ptCount val="1"/>
                <c:pt idx="0">
                  <c:v>0.41700000000000015</c:v>
                </c:pt>
              </c:numCache>
            </c:numRef>
          </c:val>
        </c:ser>
        <c:ser>
          <c:idx val="1"/>
          <c:order val="1"/>
          <c:tx>
            <c:strRef>
              <c:f>Лист1!$C$1</c:f>
              <c:strCache>
                <c:ptCount val="1"/>
                <c:pt idx="0">
                  <c:v>Средний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Уровень Самооценки</c:v>
                </c:pt>
              </c:strCache>
            </c:strRef>
          </c:cat>
          <c:val>
            <c:numRef>
              <c:f>Лист1!$C$2</c:f>
              <c:numCache>
                <c:formatCode>0.00%</c:formatCode>
                <c:ptCount val="1"/>
                <c:pt idx="0">
                  <c:v>0.33300000000000024</c:v>
                </c:pt>
              </c:numCache>
            </c:numRef>
          </c:val>
        </c:ser>
        <c:ser>
          <c:idx val="2"/>
          <c:order val="2"/>
          <c:tx>
            <c:strRef>
              <c:f>Лист1!$D$1</c:f>
              <c:strCache>
                <c:ptCount val="1"/>
                <c:pt idx="0">
                  <c:v>Высокий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Уровень Самооценки</c:v>
                </c:pt>
              </c:strCache>
            </c:strRef>
          </c:cat>
          <c:val>
            <c:numRef>
              <c:f>Лист1!$D$2</c:f>
              <c:numCache>
                <c:formatCode>0%</c:formatCode>
                <c:ptCount val="1"/>
                <c:pt idx="0">
                  <c:v>0.25</c:v>
                </c:pt>
              </c:numCache>
            </c:numRef>
          </c:val>
        </c:ser>
        <c:dLbls>
          <c:showLegendKey val="0"/>
          <c:showVal val="0"/>
          <c:showCatName val="0"/>
          <c:showSerName val="0"/>
          <c:showPercent val="0"/>
          <c:showBubbleSize val="0"/>
        </c:dLbls>
        <c:gapWidth val="150"/>
        <c:axId val="290892896"/>
        <c:axId val="290992264"/>
      </c:barChart>
      <c:catAx>
        <c:axId val="290892896"/>
        <c:scaling>
          <c:orientation val="minMax"/>
        </c:scaling>
        <c:delete val="0"/>
        <c:axPos val="b"/>
        <c:numFmt formatCode="General" sourceLinked="0"/>
        <c:majorTickMark val="out"/>
        <c:minorTickMark val="none"/>
        <c:tickLblPos val="nextTo"/>
        <c:crossAx val="290992264"/>
        <c:crosses val="autoZero"/>
        <c:auto val="1"/>
        <c:lblAlgn val="ctr"/>
        <c:lblOffset val="100"/>
        <c:noMultiLvlLbl val="0"/>
      </c:catAx>
      <c:valAx>
        <c:axId val="290992264"/>
        <c:scaling>
          <c:orientation val="minMax"/>
        </c:scaling>
        <c:delete val="0"/>
        <c:axPos val="l"/>
        <c:majorGridlines/>
        <c:numFmt formatCode="0.00%" sourceLinked="1"/>
        <c:majorTickMark val="out"/>
        <c:minorTickMark val="none"/>
        <c:tickLblPos val="nextTo"/>
        <c:crossAx val="29089289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Низкий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Уровень Тревожности</c:v>
                </c:pt>
              </c:strCache>
            </c:strRef>
          </c:cat>
          <c:val>
            <c:numRef>
              <c:f>Лист1!$B$2</c:f>
              <c:numCache>
                <c:formatCode>0.00%</c:formatCode>
                <c:ptCount val="1"/>
                <c:pt idx="0">
                  <c:v>0.16700000000000001</c:v>
                </c:pt>
              </c:numCache>
            </c:numRef>
          </c:val>
        </c:ser>
        <c:ser>
          <c:idx val="1"/>
          <c:order val="1"/>
          <c:tx>
            <c:strRef>
              <c:f>Лист1!$C$1</c:f>
              <c:strCache>
                <c:ptCount val="1"/>
                <c:pt idx="0">
                  <c:v>Средний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Уровень Тревожности</c:v>
                </c:pt>
              </c:strCache>
            </c:strRef>
          </c:cat>
          <c:val>
            <c:numRef>
              <c:f>Лист1!$C$2</c:f>
              <c:numCache>
                <c:formatCode>0.00%</c:formatCode>
                <c:ptCount val="1"/>
                <c:pt idx="0">
                  <c:v>0.33300000000000024</c:v>
                </c:pt>
              </c:numCache>
            </c:numRef>
          </c:val>
        </c:ser>
        <c:ser>
          <c:idx val="2"/>
          <c:order val="2"/>
          <c:tx>
            <c:strRef>
              <c:f>Лист1!$D$1</c:f>
              <c:strCache>
                <c:ptCount val="1"/>
                <c:pt idx="0">
                  <c:v>Высокий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Уровень Тревожности</c:v>
                </c:pt>
              </c:strCache>
            </c:strRef>
          </c:cat>
          <c:val>
            <c:numRef>
              <c:f>Лист1!$D$2</c:f>
              <c:numCache>
                <c:formatCode>0%</c:formatCode>
                <c:ptCount val="1"/>
                <c:pt idx="0">
                  <c:v>0.5</c:v>
                </c:pt>
              </c:numCache>
            </c:numRef>
          </c:val>
        </c:ser>
        <c:dLbls>
          <c:showLegendKey val="0"/>
          <c:showVal val="0"/>
          <c:showCatName val="0"/>
          <c:showSerName val="0"/>
          <c:showPercent val="0"/>
          <c:showBubbleSize val="0"/>
        </c:dLbls>
        <c:gapWidth val="150"/>
        <c:axId val="290992656"/>
        <c:axId val="225515512"/>
      </c:barChart>
      <c:catAx>
        <c:axId val="290992656"/>
        <c:scaling>
          <c:orientation val="minMax"/>
        </c:scaling>
        <c:delete val="0"/>
        <c:axPos val="b"/>
        <c:numFmt formatCode="General" sourceLinked="0"/>
        <c:majorTickMark val="out"/>
        <c:minorTickMark val="none"/>
        <c:tickLblPos val="nextTo"/>
        <c:crossAx val="225515512"/>
        <c:crosses val="autoZero"/>
        <c:auto val="1"/>
        <c:lblAlgn val="ctr"/>
        <c:lblOffset val="100"/>
        <c:noMultiLvlLbl val="0"/>
      </c:catAx>
      <c:valAx>
        <c:axId val="225515512"/>
        <c:scaling>
          <c:orientation val="minMax"/>
        </c:scaling>
        <c:delete val="0"/>
        <c:axPos val="l"/>
        <c:majorGridlines/>
        <c:numFmt formatCode="0.00%" sourceLinked="1"/>
        <c:majorTickMark val="out"/>
        <c:minorTickMark val="none"/>
        <c:tickLblPos val="nextTo"/>
        <c:crossAx val="29099265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A3A0F-355F-4974-ADE6-1826AD22E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Pages>
  <Words>15905</Words>
  <Characters>90659</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106352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Home</cp:lastModifiedBy>
  <cp:revision>39</cp:revision>
  <dcterms:created xsi:type="dcterms:W3CDTF">2015-02-17T10:34:00Z</dcterms:created>
  <dcterms:modified xsi:type="dcterms:W3CDTF">2015-02-27T16:05:00Z</dcterms:modified>
</cp:coreProperties>
</file>