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B23" w:rsidRPr="006E7A80" w:rsidRDefault="006E7A80" w:rsidP="006E7A80">
      <w:pPr>
        <w:rPr>
          <w:rFonts w:ascii="PT Astra Serif" w:hAnsi="PT Astra Serif"/>
          <w:sz w:val="28"/>
          <w:szCs w:val="28"/>
        </w:rPr>
      </w:pPr>
      <w:r w:rsidRPr="006E7A80">
        <w:rPr>
          <w:rFonts w:ascii="PT Astra Serif" w:hAnsi="PT Astra Serif"/>
          <w:sz w:val="28"/>
          <w:szCs w:val="28"/>
        </w:rPr>
        <w:t xml:space="preserve">Гармоничное развитие ребенка в период дошкольного детства невозможно без родительской любви, заботы, взаимопонимания, доверия друг к другу. Близкий эмоциональный контакт, основанный на безусловной любви, т.е. принятие ребенка </w:t>
      </w:r>
      <w:proofErr w:type="gramStart"/>
      <w:r w:rsidRPr="006E7A80">
        <w:rPr>
          <w:rFonts w:ascii="PT Astra Serif" w:hAnsi="PT Astra Serif"/>
          <w:sz w:val="28"/>
          <w:szCs w:val="28"/>
        </w:rPr>
        <w:t>таким</w:t>
      </w:r>
      <w:proofErr w:type="gramEnd"/>
      <w:r w:rsidRPr="006E7A80">
        <w:rPr>
          <w:rFonts w:ascii="PT Astra Serif" w:hAnsi="PT Astra Serif"/>
          <w:sz w:val="28"/>
          <w:szCs w:val="28"/>
        </w:rPr>
        <w:t xml:space="preserve"> какой он есть, учет его индивидуальности и неповторимости дарит ему чувство защищенности, формирует доверие к миру, делает его уверенным в себе, общительным.</w:t>
      </w:r>
    </w:p>
    <w:sectPr w:rsidR="00436B23" w:rsidRPr="006E7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7A80"/>
    <w:rsid w:val="00436B23"/>
    <w:rsid w:val="006E7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 s e r</dc:creator>
  <cp:keywords/>
  <dc:description/>
  <cp:lastModifiedBy>U s e r</cp:lastModifiedBy>
  <cp:revision>2</cp:revision>
  <dcterms:created xsi:type="dcterms:W3CDTF">2022-07-04T09:52:00Z</dcterms:created>
  <dcterms:modified xsi:type="dcterms:W3CDTF">2022-07-04T09:53:00Z</dcterms:modified>
</cp:coreProperties>
</file>