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845" w:rsidRPr="008A48E0" w:rsidRDefault="009B7B01" w:rsidP="006D6845">
      <w:pPr>
        <w:jc w:val="center"/>
        <w:rPr>
          <w:rFonts w:ascii="Times New Roman" w:hAnsi="Times New Roman" w:cs="Times New Roman"/>
          <w:sz w:val="28"/>
          <w:szCs w:val="28"/>
        </w:rPr>
      </w:pPr>
      <w:r w:rsidRPr="008A48E0">
        <w:rPr>
          <w:rFonts w:ascii="Times New Roman" w:hAnsi="Times New Roman" w:cs="Times New Roman"/>
          <w:sz w:val="28"/>
          <w:szCs w:val="28"/>
        </w:rPr>
        <w:t>Государственное бюджетное общеобразовательное учреждение НАО «Средняя школа п.Красное»</w:t>
      </w:r>
    </w:p>
    <w:p w:rsidR="006D6845" w:rsidRDefault="006D6845" w:rsidP="006D684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D6845" w:rsidRDefault="006D6845" w:rsidP="006D684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D6845" w:rsidRDefault="006D6845" w:rsidP="006D684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D6845" w:rsidRDefault="006D6845" w:rsidP="006D684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D6845" w:rsidRDefault="006D6845" w:rsidP="006D684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D6845" w:rsidRDefault="006D6845" w:rsidP="006D684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D6845" w:rsidRDefault="006D6845" w:rsidP="006D6845">
      <w:pPr>
        <w:jc w:val="center"/>
        <w:rPr>
          <w:rFonts w:ascii="Times New Roman" w:hAnsi="Times New Roman" w:cs="Times New Roman"/>
          <w:sz w:val="32"/>
          <w:szCs w:val="32"/>
        </w:rPr>
      </w:pPr>
      <w:r w:rsidRPr="006D6845">
        <w:rPr>
          <w:rFonts w:ascii="Times New Roman" w:hAnsi="Times New Roman" w:cs="Times New Roman"/>
          <w:sz w:val="32"/>
          <w:szCs w:val="32"/>
        </w:rPr>
        <w:t>Использование ненецкого орнамента в декоративно-прикладном творчестве в проектной деятельности учащихся</w:t>
      </w:r>
    </w:p>
    <w:p w:rsidR="008A48E0" w:rsidRDefault="008A48E0" w:rsidP="006D6845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Выучейская Парасковья </w:t>
      </w:r>
      <w:r w:rsidR="006D6845">
        <w:rPr>
          <w:rFonts w:ascii="Times New Roman" w:hAnsi="Times New Roman" w:cs="Times New Roman"/>
          <w:sz w:val="32"/>
          <w:szCs w:val="32"/>
        </w:rPr>
        <w:t>И</w:t>
      </w:r>
      <w:r>
        <w:rPr>
          <w:rFonts w:ascii="Times New Roman" w:hAnsi="Times New Roman" w:cs="Times New Roman"/>
          <w:sz w:val="32"/>
          <w:szCs w:val="32"/>
        </w:rPr>
        <w:t>вановна</w:t>
      </w:r>
    </w:p>
    <w:p w:rsidR="006D6845" w:rsidRDefault="006D6845" w:rsidP="006D6845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учитель технологии </w:t>
      </w:r>
    </w:p>
    <w:p w:rsidR="009B7B01" w:rsidRPr="006D6845" w:rsidRDefault="006D6845" w:rsidP="009B7B0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родного (ненецкого) языка</w:t>
      </w:r>
    </w:p>
    <w:p w:rsidR="009B7B01" w:rsidRDefault="009B7B01" w:rsidP="004844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7B01" w:rsidRDefault="009B7B01" w:rsidP="004844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7B01" w:rsidRDefault="009B7B01" w:rsidP="004844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7B01" w:rsidRDefault="009B7B01" w:rsidP="004844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7B01" w:rsidRDefault="009B7B01" w:rsidP="004844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7B01" w:rsidRDefault="009B7B01" w:rsidP="004844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7B01" w:rsidRDefault="009B7B01" w:rsidP="004844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7B01" w:rsidRDefault="009B7B01" w:rsidP="004844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7B01" w:rsidRDefault="009B7B01" w:rsidP="004844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7B01" w:rsidRDefault="009B7B01" w:rsidP="004844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7B01" w:rsidRDefault="009B7B01" w:rsidP="004844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7B01" w:rsidRDefault="009B7B01" w:rsidP="004844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7B01" w:rsidRDefault="009B7B01" w:rsidP="004844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7B01" w:rsidRDefault="009B7B01" w:rsidP="004844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7B01" w:rsidRPr="009B7B01" w:rsidRDefault="006123C4" w:rsidP="008A48E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  <w:r w:rsidR="009B7B01" w:rsidRPr="009B7B01">
        <w:rPr>
          <w:rFonts w:ascii="Times New Roman" w:hAnsi="Times New Roman" w:cs="Times New Roman"/>
          <w:sz w:val="28"/>
          <w:szCs w:val="28"/>
        </w:rPr>
        <w:t>г</w:t>
      </w:r>
    </w:p>
    <w:p w:rsidR="00052545" w:rsidRPr="0048448F" w:rsidRDefault="00052545" w:rsidP="004844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448F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55978099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48448F" w:rsidRDefault="0048448F">
          <w:pPr>
            <w:pStyle w:val="aa"/>
          </w:pPr>
        </w:p>
        <w:p w:rsidR="0048448F" w:rsidRPr="0048448F" w:rsidRDefault="00E16574" w:rsidP="0048448F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E16574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48448F" w:rsidRPr="0048448F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E16574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69034263" w:history="1">
            <w:r w:rsidR="0048448F" w:rsidRPr="0048448F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_Toc69034263 \h </w:instrText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8448F" w:rsidRPr="0048448F" w:rsidRDefault="00E16574" w:rsidP="0048448F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69034264" w:history="1">
            <w:r w:rsidR="0048448F" w:rsidRPr="0048448F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Глава 1. Особенности ненецкого орнамента</w:t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_Toc69034264 \h </w:instrText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8448F" w:rsidRPr="0048448F" w:rsidRDefault="00E16574" w:rsidP="0048448F">
          <w:pPr>
            <w:pStyle w:val="2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69034265" w:history="1">
            <w:r w:rsidR="0048448F" w:rsidRPr="0048448F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1.1. Орнамент в жизни ненцев</w:t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_Toc69034265 \h </w:instrText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8448F" w:rsidRPr="0048448F" w:rsidRDefault="00E16574" w:rsidP="0048448F">
          <w:pPr>
            <w:pStyle w:val="2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69034266" w:history="1">
            <w:r w:rsidR="0048448F" w:rsidRPr="0048448F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1.2. Элементы орнаментов, мотивы и их значение</w:t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_Toc69034266 \h </w:instrText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8448F" w:rsidRPr="0048448F" w:rsidRDefault="00E16574" w:rsidP="0048448F">
          <w:pPr>
            <w:pStyle w:val="2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69034267" w:history="1">
            <w:r w:rsidR="0048448F" w:rsidRPr="0048448F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1.3. Виды ненецких орнаментов</w:t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_Toc69034267 \h </w:instrText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8448F" w:rsidRPr="0048448F" w:rsidRDefault="00E16574" w:rsidP="0048448F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69034268" w:history="1">
            <w:r w:rsidR="0048448F" w:rsidRPr="0048448F">
              <w:rPr>
                <w:rStyle w:val="a8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Глава 2. Использование ненецких орнаментов (анкетирование)</w:t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_Toc69034268 \h </w:instrText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8448F" w:rsidRPr="0048448F" w:rsidRDefault="00E16574" w:rsidP="0048448F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69034269" w:history="1">
            <w:r w:rsidR="00F7583C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 xml:space="preserve">Глава 3. Изготовление коврика на табурет </w:t>
            </w:r>
            <w:r w:rsidR="0048448F" w:rsidRPr="0048448F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 xml:space="preserve"> «Северное сияние» по мотивам ненецких орнаментов</w:t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_Toc69034269 \h </w:instrText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8448F" w:rsidRPr="0048448F" w:rsidRDefault="00E16574" w:rsidP="0048448F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69034270" w:history="1">
            <w:r w:rsidR="0048448F" w:rsidRPr="0048448F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Заключение</w:t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_Toc69034270 \h </w:instrText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8448F" w:rsidRPr="0048448F" w:rsidRDefault="00E16574" w:rsidP="0048448F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69034271" w:history="1">
            <w:r w:rsidR="0048448F" w:rsidRPr="0048448F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Список использованных источников</w:t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_Toc69034271 \h </w:instrText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8448F"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Pr="0048448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8448F" w:rsidRDefault="00E16574" w:rsidP="0048448F">
          <w:pPr>
            <w:spacing w:line="360" w:lineRule="auto"/>
            <w:jc w:val="both"/>
          </w:pPr>
          <w:r w:rsidRPr="0048448F">
            <w:rPr>
              <w:rFonts w:ascii="Times New Roman" w:hAnsi="Times New Roman" w:cs="Times New Roman"/>
              <w:bCs/>
              <w:sz w:val="28"/>
              <w:szCs w:val="28"/>
            </w:rPr>
            <w:fldChar w:fldCharType="end"/>
          </w:r>
        </w:p>
      </w:sdtContent>
    </w:sdt>
    <w:p w:rsidR="00052545" w:rsidRDefault="00052545">
      <w:r>
        <w:br w:type="page"/>
      </w:r>
    </w:p>
    <w:p w:rsidR="000C694B" w:rsidRPr="00975949" w:rsidRDefault="00052545" w:rsidP="00975949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Toc69034263"/>
      <w:r w:rsidRPr="00975949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Введение</w:t>
      </w:r>
      <w:bookmarkEnd w:id="0"/>
    </w:p>
    <w:p w:rsidR="00EE7586" w:rsidRPr="00B17859" w:rsidRDefault="009B7B01" w:rsidP="00B1785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Декоративно-прикладное искусство всегда отражает все изменения в жизни людей.</w:t>
      </w:r>
      <w:r w:rsidR="000275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Севере многое стало иным, изменился быт, традиционные бытовые предметы приобрели другой внешний вид.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От поколения к поколению на протяжении многих лет передавался эстетический опыт создания бытовых предметов, многие из которых становились произведениями искусства.</w:t>
      </w:r>
      <w:r w:rsidR="006D02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E7586" w:rsidRPr="00B17859">
        <w:rPr>
          <w:rFonts w:ascii="Times New Roman" w:hAnsi="Times New Roman" w:cs="Times New Roman"/>
          <w:color w:val="000000" w:themeColor="text1"/>
          <w:sz w:val="28"/>
          <w:szCs w:val="28"/>
        </w:rPr>
        <w:t>На уроках технологии учащиеся знакомятся с различны</w:t>
      </w:r>
      <w:r w:rsidR="006D02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 видами декоративно-прикладного творчества ненецкого народа, </w:t>
      </w:r>
      <w:r w:rsidR="00DE46D4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6D02BE">
        <w:rPr>
          <w:rFonts w:ascii="Times New Roman" w:hAnsi="Times New Roman" w:cs="Times New Roman"/>
          <w:color w:val="000000" w:themeColor="text1"/>
          <w:sz w:val="28"/>
          <w:szCs w:val="28"/>
        </w:rPr>
        <w:t>спользу</w:t>
      </w:r>
      <w:r w:rsidR="00DE46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ют </w:t>
      </w:r>
      <w:r w:rsidR="006D02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местные материалы: ровдугу, мех оленя, замшу, хром, сукно.</w:t>
      </w:r>
      <w:r w:rsidR="004600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E46D4">
        <w:rPr>
          <w:rFonts w:ascii="Times New Roman" w:hAnsi="Times New Roman" w:cs="Times New Roman"/>
          <w:color w:val="000000" w:themeColor="text1"/>
          <w:sz w:val="28"/>
          <w:szCs w:val="28"/>
        </w:rPr>
        <w:t>Одним</w:t>
      </w:r>
      <w:r w:rsidR="003858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видов</w:t>
      </w:r>
      <w:r w:rsidR="00DE46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457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ненецкого </w:t>
      </w:r>
      <w:r w:rsidR="00DE46D4">
        <w:rPr>
          <w:rFonts w:ascii="Times New Roman" w:hAnsi="Times New Roman" w:cs="Times New Roman"/>
          <w:color w:val="000000" w:themeColor="text1"/>
          <w:sz w:val="28"/>
          <w:szCs w:val="28"/>
        </w:rPr>
        <w:t>искусства</w:t>
      </w:r>
      <w:r w:rsidR="005457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являются орнаменты. </w:t>
      </w:r>
      <w:r w:rsidR="003858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Орнамент </w:t>
      </w:r>
      <w:r w:rsidR="003858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это основа декоративного творчества</w:t>
      </w:r>
      <w:r w:rsidR="00B17859" w:rsidRPr="00B178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который </w:t>
      </w:r>
      <w:r w:rsidR="003858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применяется качестве оформления </w:t>
      </w:r>
      <w:r w:rsidR="000275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зимней женской одежды, обуви, </w:t>
      </w:r>
      <w:r w:rsidR="00F318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шапок, сумок, </w:t>
      </w:r>
      <w:r w:rsidR="003858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изделий, </w:t>
      </w:r>
      <w:r w:rsidR="000275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бытовых предметов, </w:t>
      </w:r>
      <w:r w:rsidR="003858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радует и привлекает</w:t>
      </w:r>
      <w:r w:rsidR="00B17859" w:rsidRPr="00B178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интерес окружающих. </w:t>
      </w:r>
    </w:p>
    <w:p w:rsidR="00B17859" w:rsidRPr="00B17859" w:rsidRDefault="004C023B" w:rsidP="00B2303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ненецких изделиях орнаменты имеют чёткое построение, и состоят из геометрических фигур - ромбов, прямоугольников, углов.</w:t>
      </w:r>
      <w:r w:rsidR="00B2303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Мотивом для орнаментов взяты из окружающей природы.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B2303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Сочетание цветов ненецкого орнамента основаны на контрасте светлого и тёмного меха, с вставками синего, красного, зелёного, жёлтого цветов.</w:t>
      </w:r>
    </w:p>
    <w:p w:rsidR="00B17859" w:rsidRPr="00B17859" w:rsidRDefault="00B17859" w:rsidP="00B1785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D6845">
        <w:rPr>
          <w:iCs/>
          <w:color w:val="000000" w:themeColor="text1"/>
          <w:sz w:val="28"/>
          <w:szCs w:val="28"/>
        </w:rPr>
        <w:t>Орнамент</w:t>
      </w:r>
      <w:r w:rsidRPr="00B17859">
        <w:rPr>
          <w:color w:val="000000" w:themeColor="text1"/>
          <w:sz w:val="28"/>
          <w:szCs w:val="28"/>
        </w:rPr>
        <w:t xml:space="preserve"> – в переводе с латинского - это узор, состоящий из ритмически упорядоченных элементов, предназначенный для украшения каких-либо изделий или архитектурного объекта. </w:t>
      </w:r>
    </w:p>
    <w:p w:rsidR="00B17859" w:rsidRPr="00B17859" w:rsidRDefault="00B17859" w:rsidP="00B1785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17859">
        <w:rPr>
          <w:color w:val="000000" w:themeColor="text1"/>
          <w:sz w:val="28"/>
          <w:szCs w:val="28"/>
        </w:rPr>
        <w:t>Основной признак орнамента - это его подчиненность художественному образу, форме и назначению объекта, в художественной обработке которого он применяется. Самостоятельного художественного образа орнамент не имеет, и всецело зависит от объекта, на который он накладывается.</w:t>
      </w:r>
    </w:p>
    <w:p w:rsidR="00B17859" w:rsidRPr="006D6845" w:rsidRDefault="00B17859" w:rsidP="00B1785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17859">
        <w:rPr>
          <w:color w:val="000000" w:themeColor="text1"/>
          <w:sz w:val="28"/>
          <w:szCs w:val="28"/>
        </w:rPr>
        <w:t>Орнаменты имеют древний магический смысл. Например, почти у всех народов мира орнамент на одежде наносился на рукава, подол и</w:t>
      </w:r>
      <w:r w:rsidR="00B23032">
        <w:rPr>
          <w:color w:val="000000" w:themeColor="text1"/>
          <w:sz w:val="28"/>
          <w:szCs w:val="28"/>
        </w:rPr>
        <w:t xml:space="preserve"> горловину.</w:t>
      </w:r>
    </w:p>
    <w:p w:rsidR="00B23032" w:rsidRDefault="00B23032" w:rsidP="00B1785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F318F7" w:rsidRDefault="00F318F7" w:rsidP="00F318F7">
      <w:pPr>
        <w:shd w:val="clear" w:color="auto" w:fill="FFFFFF"/>
        <w:spacing w:before="100" w:beforeAutospacing="1" w:after="390" w:line="36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Актуальность темы:</w:t>
      </w:r>
    </w:p>
    <w:p w:rsidR="003C20EC" w:rsidRPr="00F318F7" w:rsidRDefault="00D0778D" w:rsidP="00F318F7">
      <w:pPr>
        <w:shd w:val="clear" w:color="auto" w:fill="FFFFFF"/>
        <w:spacing w:before="100" w:beforeAutospacing="1" w:after="39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20EC">
        <w:rPr>
          <w:rFonts w:ascii="Times New Roman" w:hAnsi="Times New Roman" w:cs="Times New Roman"/>
          <w:color w:val="080400"/>
          <w:sz w:val="28"/>
          <w:szCs w:val="28"/>
          <w:shd w:val="clear" w:color="auto" w:fill="FFFFFF"/>
        </w:rPr>
        <w:t>Из поколения в поколение народные мастера декоративно-прикладного искусства передают своё умение подрастающей молодёжи. На протяжении многих в</w:t>
      </w:r>
      <w:r w:rsidR="00B23032" w:rsidRPr="003C20EC">
        <w:rPr>
          <w:rFonts w:ascii="Times New Roman" w:hAnsi="Times New Roman" w:cs="Times New Roman"/>
          <w:color w:val="080400"/>
          <w:sz w:val="28"/>
          <w:szCs w:val="28"/>
          <w:shd w:val="clear" w:color="auto" w:fill="FFFFFF"/>
        </w:rPr>
        <w:t>еков  ненцы</w:t>
      </w:r>
      <w:r w:rsidRPr="003C20EC">
        <w:rPr>
          <w:rFonts w:ascii="Times New Roman" w:hAnsi="Times New Roman" w:cs="Times New Roman"/>
          <w:color w:val="080400"/>
          <w:sz w:val="28"/>
          <w:szCs w:val="28"/>
          <w:shd w:val="clear" w:color="auto" w:fill="FFFFFF"/>
        </w:rPr>
        <w:t xml:space="preserve"> создавали удивительные изделия для дом</w:t>
      </w:r>
      <w:r w:rsidR="00B23032" w:rsidRPr="003C20EC">
        <w:rPr>
          <w:rFonts w:ascii="Times New Roman" w:hAnsi="Times New Roman" w:cs="Times New Roman"/>
          <w:color w:val="080400"/>
          <w:sz w:val="28"/>
          <w:szCs w:val="28"/>
          <w:shd w:val="clear" w:color="auto" w:fill="FFFFFF"/>
        </w:rPr>
        <w:t xml:space="preserve">ашнего обихода, украшения для одежды. </w:t>
      </w:r>
      <w:r w:rsidR="00B23032" w:rsidRPr="003C20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Технический прогресс и компьютерные технологии</w:t>
      </w:r>
      <w:r w:rsidR="00095F97" w:rsidRPr="003C20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воздействует на человека </w:t>
      </w:r>
      <w:r w:rsidR="003C20EC" w:rsidRPr="003C20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только</w:t>
      </w:r>
      <w:r w:rsidR="003C20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3C20EC" w:rsidRPr="003C20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95F97" w:rsidRPr="003C20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на потребителя и производителя</w:t>
      </w:r>
      <w:r w:rsidR="00095F97" w:rsidRPr="003C20E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C20EC" w:rsidRPr="003C20EC">
        <w:rPr>
          <w:rStyle w:val="extendedtext-full"/>
          <w:rFonts w:ascii="Times New Roman" w:hAnsi="Times New Roman" w:cs="Times New Roman"/>
          <w:bCs/>
          <w:sz w:val="20"/>
          <w:szCs w:val="20"/>
        </w:rPr>
        <w:t xml:space="preserve"> </w:t>
      </w:r>
      <w:r w:rsidR="003C20EC" w:rsidRPr="003C20EC">
        <w:rPr>
          <w:rStyle w:val="extendedtext-full"/>
          <w:rFonts w:ascii="Times New Roman" w:hAnsi="Times New Roman" w:cs="Times New Roman"/>
          <w:bCs/>
          <w:sz w:val="28"/>
          <w:szCs w:val="28"/>
        </w:rPr>
        <w:t xml:space="preserve">а для художественно </w:t>
      </w:r>
      <w:r w:rsidR="003C20EC" w:rsidRPr="003C20EC">
        <w:rPr>
          <w:rStyle w:val="extendedtext-full"/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3C20EC" w:rsidRPr="003C20EC">
        <w:rPr>
          <w:rStyle w:val="extendedtext-full"/>
          <w:rFonts w:ascii="Times New Roman" w:hAnsi="Times New Roman" w:cs="Times New Roman"/>
          <w:sz w:val="28"/>
          <w:szCs w:val="28"/>
        </w:rPr>
        <w:t xml:space="preserve">эстетических потребностей существует декоративно-прикладное творчество. </w:t>
      </w:r>
      <w:r w:rsidR="003C20EC" w:rsidRPr="003C2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Культура любого народа  является основой его существования, а значит </w:t>
      </w:r>
      <w:r w:rsidR="003C20EC">
        <w:rPr>
          <w:rFonts w:ascii="Times New Roman" w:hAnsi="Times New Roman" w:cs="Times New Roman"/>
          <w:sz w:val="28"/>
          <w:szCs w:val="28"/>
          <w:shd w:val="clear" w:color="auto" w:fill="FFFFFF"/>
        </w:rPr>
        <w:t>является</w:t>
      </w:r>
      <w:r w:rsidR="003C20EC" w:rsidRPr="003C20EC">
        <w:rPr>
          <w:rFonts w:ascii="Times New Roman" w:hAnsi="Times New Roman" w:cs="Times New Roman"/>
          <w:shd w:val="clear" w:color="auto" w:fill="FFFFFF"/>
        </w:rPr>
        <w:t xml:space="preserve"> </w:t>
      </w:r>
      <w:r w:rsidR="003C20EC">
        <w:rPr>
          <w:rFonts w:ascii="Times New Roman" w:hAnsi="Times New Roman" w:cs="Times New Roman"/>
          <w:sz w:val="28"/>
          <w:szCs w:val="28"/>
          <w:shd w:val="clear" w:color="auto" w:fill="FFFFFF"/>
        </w:rPr>
        <w:t>актуальной</w:t>
      </w:r>
      <w:r w:rsidR="003C20EC" w:rsidRPr="003C20E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0778D" w:rsidRPr="003C20EC" w:rsidRDefault="00D0778D" w:rsidP="003C20EC">
      <w:pPr>
        <w:shd w:val="clear" w:color="auto" w:fill="FFFFFF"/>
        <w:spacing w:before="100" w:beforeAutospacing="1" w:after="39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318F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Гипотеза</w:t>
      </w:r>
      <w:r w:rsidR="00F318F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3C20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Орнамент в жизни народа никогда не являлся самоцелью: он всегда и во всём был связан с тем предметом, который должен был украсить. Его применение чрезвычайно широко, почти безгранично. </w:t>
      </w:r>
    </w:p>
    <w:p w:rsidR="001C7847" w:rsidRDefault="001C7847" w:rsidP="00B1785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318F7">
        <w:rPr>
          <w:b/>
          <w:color w:val="000000"/>
          <w:sz w:val="28"/>
          <w:szCs w:val="28"/>
          <w:shd w:val="clear" w:color="auto" w:fill="FFFFFF"/>
        </w:rPr>
        <w:t>Цель работы:</w:t>
      </w:r>
      <w:r w:rsidRPr="001C7847">
        <w:rPr>
          <w:color w:val="000000"/>
          <w:sz w:val="28"/>
          <w:szCs w:val="28"/>
          <w:shd w:val="clear" w:color="auto" w:fill="FFFFFF"/>
        </w:rPr>
        <w:t xml:space="preserve"> изучение особенностей ненецкого орнамента и использование его</w:t>
      </w:r>
      <w:r w:rsidR="003C20EC">
        <w:rPr>
          <w:color w:val="000000"/>
          <w:sz w:val="28"/>
          <w:szCs w:val="28"/>
          <w:shd w:val="clear" w:color="auto" w:fill="FFFFFF"/>
        </w:rPr>
        <w:t xml:space="preserve"> </w:t>
      </w:r>
      <w:r w:rsidRPr="001C7847">
        <w:rPr>
          <w:color w:val="000000"/>
          <w:sz w:val="28"/>
          <w:szCs w:val="28"/>
          <w:shd w:val="clear" w:color="auto" w:fill="FFFFFF"/>
        </w:rPr>
        <w:t>в изготовлении</w:t>
      </w:r>
      <w:r w:rsidR="00052214">
        <w:rPr>
          <w:color w:val="000000"/>
          <w:sz w:val="28"/>
          <w:szCs w:val="28"/>
          <w:shd w:val="clear" w:color="auto" w:fill="FFFFFF"/>
        </w:rPr>
        <w:t xml:space="preserve"> панно «Северное сияние»</w:t>
      </w:r>
    </w:p>
    <w:p w:rsidR="00CC567F" w:rsidRDefault="00CC567F" w:rsidP="00B1785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 рамках поставленной цели решаются следующие задачи:</w:t>
      </w:r>
    </w:p>
    <w:p w:rsidR="00CC567F" w:rsidRDefault="00052214" w:rsidP="00052214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изучить</w:t>
      </w:r>
      <w:r w:rsidR="00CC567F">
        <w:rPr>
          <w:color w:val="000000"/>
          <w:sz w:val="28"/>
          <w:szCs w:val="28"/>
          <w:shd w:val="clear" w:color="auto" w:fill="FFFFFF"/>
        </w:rPr>
        <w:t xml:space="preserve"> особенности ненецкого орнамента</w:t>
      </w:r>
      <w:r w:rsidR="002A40C7">
        <w:rPr>
          <w:color w:val="000000"/>
          <w:sz w:val="28"/>
          <w:szCs w:val="28"/>
          <w:shd w:val="clear" w:color="auto" w:fill="FFFFFF"/>
        </w:rPr>
        <w:t>;</w:t>
      </w:r>
    </w:p>
    <w:p w:rsidR="00052214" w:rsidRDefault="00052214" w:rsidP="00052214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изготовить панно «Северное сияние»</w:t>
      </w:r>
    </w:p>
    <w:p w:rsidR="002A40C7" w:rsidRDefault="00052214" w:rsidP="00052214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F318F7">
        <w:rPr>
          <w:b/>
          <w:color w:val="000000" w:themeColor="text1"/>
          <w:sz w:val="28"/>
          <w:szCs w:val="28"/>
        </w:rPr>
        <w:t>Объект исследования:</w:t>
      </w:r>
      <w:r>
        <w:rPr>
          <w:color w:val="000000" w:themeColor="text1"/>
          <w:sz w:val="28"/>
          <w:szCs w:val="28"/>
        </w:rPr>
        <w:t xml:space="preserve"> ненецкий орнамент.</w:t>
      </w:r>
    </w:p>
    <w:p w:rsidR="00052214" w:rsidRDefault="00052214" w:rsidP="00052214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F318F7">
        <w:rPr>
          <w:b/>
          <w:color w:val="000000" w:themeColor="text1"/>
          <w:sz w:val="28"/>
          <w:szCs w:val="28"/>
        </w:rPr>
        <w:t>Предмет исследования:</w:t>
      </w:r>
      <w:r>
        <w:rPr>
          <w:color w:val="000000" w:themeColor="text1"/>
          <w:sz w:val="28"/>
          <w:szCs w:val="28"/>
        </w:rPr>
        <w:t xml:space="preserve"> использование ненецкого орнамента в предметах обихода.</w:t>
      </w:r>
    </w:p>
    <w:p w:rsidR="00464B7D" w:rsidRDefault="00464B7D" w:rsidP="00052214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Практическая значимость: </w:t>
      </w:r>
    </w:p>
    <w:p w:rsidR="00464B7D" w:rsidRDefault="00464B7D" w:rsidP="00464B7D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формирование познавательного интереса</w:t>
      </w:r>
      <w:r w:rsidR="003C20EC">
        <w:rPr>
          <w:color w:val="000000" w:themeColor="text1"/>
          <w:sz w:val="28"/>
          <w:szCs w:val="28"/>
        </w:rPr>
        <w:t xml:space="preserve"> к историческому прошлому ненецкого</w:t>
      </w:r>
      <w:r>
        <w:rPr>
          <w:color w:val="000000" w:themeColor="text1"/>
          <w:sz w:val="28"/>
          <w:szCs w:val="28"/>
        </w:rPr>
        <w:t xml:space="preserve"> народа;</w:t>
      </w:r>
    </w:p>
    <w:p w:rsidR="00464B7D" w:rsidRDefault="00464B7D" w:rsidP="00464B7D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проект позволит применить полученные знания в изготовлении одежды, предметов домашнего обихода;</w:t>
      </w:r>
    </w:p>
    <w:p w:rsidR="00464B7D" w:rsidRPr="001C7847" w:rsidRDefault="00464B7D" w:rsidP="00464B7D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проект может быть реализован в любом населенном пункте.</w:t>
      </w:r>
    </w:p>
    <w:p w:rsidR="0067789A" w:rsidRDefault="0067789A">
      <w:pPr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br w:type="page"/>
      </w:r>
    </w:p>
    <w:p w:rsidR="00B17859" w:rsidRPr="00ED65A4" w:rsidRDefault="0067789A" w:rsidP="008A2F02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" w:name="_Toc69034264"/>
      <w:r w:rsidRPr="00ED65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Глава 1. Особенности ненецкого орнамента</w:t>
      </w:r>
      <w:bookmarkEnd w:id="1"/>
    </w:p>
    <w:p w:rsidR="00580200" w:rsidRPr="00ED65A4" w:rsidRDefault="00580200" w:rsidP="008A2F02">
      <w:pPr>
        <w:pStyle w:val="2"/>
        <w:spacing w:before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2" w:name="_Toc69034265"/>
      <w:r w:rsidRPr="00ED65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1.1.</w:t>
      </w:r>
      <w:r w:rsidR="00FB084C" w:rsidRPr="00ED65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Орнамент в жизни ненцев</w:t>
      </w:r>
      <w:bookmarkEnd w:id="2"/>
    </w:p>
    <w:p w:rsidR="004B4B43" w:rsidRPr="004B4B43" w:rsidRDefault="004B4B43" w:rsidP="009C543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80400"/>
          <w:sz w:val="28"/>
          <w:szCs w:val="28"/>
          <w:lang w:eastAsia="ru-RU"/>
        </w:rPr>
      </w:pPr>
      <w:r w:rsidRPr="004B4B43">
        <w:rPr>
          <w:rFonts w:ascii="Times New Roman" w:eastAsia="Times New Roman" w:hAnsi="Times New Roman" w:cs="Times New Roman"/>
          <w:color w:val="080400"/>
          <w:sz w:val="28"/>
          <w:szCs w:val="28"/>
          <w:lang w:eastAsia="ru-RU"/>
        </w:rPr>
        <w:t>Орнамент (от лат. Ornamentum – украшение) – это узор, состоящий из повторяющихся, ритмически упорядоченных элементов.</w:t>
      </w:r>
    </w:p>
    <w:p w:rsidR="004B4B43" w:rsidRPr="004B4B43" w:rsidRDefault="004B4B43" w:rsidP="009C543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80400"/>
          <w:sz w:val="28"/>
          <w:szCs w:val="28"/>
          <w:lang w:eastAsia="ru-RU"/>
        </w:rPr>
      </w:pPr>
      <w:r w:rsidRPr="004B4B43">
        <w:rPr>
          <w:rFonts w:ascii="Times New Roman" w:eastAsia="Times New Roman" w:hAnsi="Times New Roman" w:cs="Times New Roman"/>
          <w:color w:val="080400"/>
          <w:sz w:val="28"/>
          <w:szCs w:val="28"/>
          <w:lang w:eastAsia="ru-RU"/>
        </w:rPr>
        <w:t>Орнамент предназначен для украшения различных предметов (посуды, мебели, одежды, текстильных изделий, оружия) и архитектурных сооружений. Связанный с поверхностью, которую он украшает и зрительно организует, о</w:t>
      </w:r>
      <w:r w:rsidR="00ED65A4">
        <w:rPr>
          <w:rFonts w:ascii="Times New Roman" w:eastAsia="Times New Roman" w:hAnsi="Times New Roman" w:cs="Times New Roman"/>
          <w:color w:val="080400"/>
          <w:sz w:val="28"/>
          <w:szCs w:val="28"/>
          <w:lang w:eastAsia="ru-RU"/>
        </w:rPr>
        <w:t>рнамент, как правило, выявляет </w:t>
      </w:r>
      <w:r w:rsidRPr="004B4B43">
        <w:rPr>
          <w:rFonts w:ascii="Times New Roman" w:eastAsia="Times New Roman" w:hAnsi="Times New Roman" w:cs="Times New Roman"/>
          <w:color w:val="080400"/>
          <w:sz w:val="28"/>
          <w:szCs w:val="28"/>
          <w:lang w:eastAsia="ru-RU"/>
        </w:rPr>
        <w:t>и подчеркивает своим построением, формой и цветом архитектурные и конструктивные особенности предмета, природную красоту материала.</w:t>
      </w:r>
    </w:p>
    <w:p w:rsidR="004B4B43" w:rsidRPr="004B4B43" w:rsidRDefault="004B4B43" w:rsidP="009C543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80400"/>
          <w:sz w:val="28"/>
          <w:szCs w:val="28"/>
          <w:lang w:eastAsia="ru-RU"/>
        </w:rPr>
      </w:pPr>
      <w:r w:rsidRPr="004B4B43">
        <w:rPr>
          <w:rFonts w:ascii="Times New Roman" w:eastAsia="Times New Roman" w:hAnsi="Times New Roman" w:cs="Times New Roman"/>
          <w:color w:val="080400"/>
          <w:sz w:val="28"/>
          <w:szCs w:val="28"/>
          <w:lang w:eastAsia="ru-RU"/>
        </w:rPr>
        <w:t>В композиции любого орнамента лежит вполне определённый порядок построения, основанный на законах симметрии. По своей сути, симметричное – это нечто уравновешенное, ритмически упорядоченное, обладающее хорошим соотношением пропорций. Говоря о симметрии, стоит отметить, что существует и строго математическое понимание этого явления: симметричным называется рисунок, который можно как-то изменить, получая в результате то же</w:t>
      </w:r>
      <w:r w:rsidR="00ED65A4">
        <w:rPr>
          <w:rFonts w:ascii="Times New Roman" w:eastAsia="Times New Roman" w:hAnsi="Times New Roman" w:cs="Times New Roman"/>
          <w:color w:val="080400"/>
          <w:sz w:val="28"/>
          <w:szCs w:val="28"/>
          <w:lang w:eastAsia="ru-RU"/>
        </w:rPr>
        <w:t>,</w:t>
      </w:r>
      <w:r w:rsidRPr="004B4B43">
        <w:rPr>
          <w:rFonts w:ascii="Times New Roman" w:eastAsia="Times New Roman" w:hAnsi="Times New Roman" w:cs="Times New Roman"/>
          <w:color w:val="080400"/>
          <w:sz w:val="28"/>
          <w:szCs w:val="28"/>
          <w:lang w:eastAsia="ru-RU"/>
        </w:rPr>
        <w:t xml:space="preserve"> с чего начали. То есть объект остаётся неизменен по отношению к каким-либо изменениям, выполненным над ним. Рассматривая разные композиции, легко увидеть, что орнамент можно продолжать в разные стороны, даже если его первоначальная композиция ограничена и замкнута. Художник же в своих произведениях добивается, прежде всего, выразительности, но не идеальности. В своих изделиях мастера передают свою близость к природе.</w:t>
      </w:r>
    </w:p>
    <w:p w:rsidR="004B4B43" w:rsidRPr="004B4B43" w:rsidRDefault="00ED65A4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Искусство </w:t>
      </w:r>
      <w:r w:rsidR="004B4B43" w:rsidRPr="004B4B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орнамента – одно из древнейших свидетельств разнообразия  той или иной культуры, магическая знаковая система, отражающая представления человека о мире, который его окружает.</w:t>
      </w:r>
    </w:p>
    <w:p w:rsidR="004B4B43" w:rsidRPr="004B4B43" w:rsidRDefault="004B4B43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B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Орнаменты являются одним из элементов национальной культуры всех народов мира. С их помощью можно изучать обычаи и традиции страны.</w:t>
      </w:r>
    </w:p>
    <w:p w:rsidR="004B4B43" w:rsidRPr="004B4B43" w:rsidRDefault="004B4B43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B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Этому есть простое объяснение - в момент зарождения человечества изобразительное искусство еще не было достаточно развито, поэтому древним было куда понятнее и проще создавать отдельные художественные элементы, а затем уже соединять их воедино.</w:t>
      </w:r>
    </w:p>
    <w:p w:rsidR="004B4B43" w:rsidRPr="004B4B43" w:rsidRDefault="004B4B43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B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3C20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Ненецкий орнамент </w:t>
      </w:r>
      <w:r w:rsidRPr="004B4B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символическим воплощением культуры, выражает не только художественно-эстетические идеалы этноса, но и несет в себе определенную информацию, зашифрованный смысл. </w:t>
      </w:r>
    </w:p>
    <w:p w:rsidR="004B4B43" w:rsidRPr="009C5439" w:rsidRDefault="004B4B43" w:rsidP="009C543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54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этнографии и смежных с ней научных дисциплинах интерес к традиционному орнаменту в немалой степени связан с тем, что это самый древний и наиболее распространенный из всех видов изобразительного искусства. </w:t>
      </w:r>
    </w:p>
    <w:p w:rsidR="004B4B43" w:rsidRPr="004B4B43" w:rsidRDefault="004B4B43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B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 ненцев издавна существует  разделение видов  труда на мужской и женский. Это  проявляется и в декоративно-прикладном искусстве.</w:t>
      </w:r>
    </w:p>
    <w:p w:rsidR="004B4B43" w:rsidRPr="004B4B43" w:rsidRDefault="004B4B43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B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Женщины выделывают шкуры и шьют одежды, мужчины изготовляют предметы из дерева, кости и металла.  Неотъемлемой частью  оформления изделий северных мастериц (одежды, обуви, предметов быта) является ненецкий узор.</w:t>
      </w:r>
    </w:p>
    <w:p w:rsidR="004B4B43" w:rsidRPr="009C5439" w:rsidRDefault="004B4B43" w:rsidP="009C543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54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 из наследий творчества ненецкого народа – это орнаменты. Орнаменты – художественная узорная летопись самого народа, но прочесть её можно лишь зная правила расшифровки сложного и во многом непонятного сегодня стиля. Несмотря на значительную литературу, посвящённую феномену ненецкого орнамента, далеко не все его тайны и загадки раскрыты.</w:t>
      </w:r>
    </w:p>
    <w:p w:rsidR="00532E2E" w:rsidRPr="00532E2E" w:rsidRDefault="00532E2E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D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Ненцы</w:t>
      </w:r>
      <w:r w:rsidRPr="00532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придавали орнаментам свойства оберегов и  роль магической защиты самого предмета и его </w:t>
      </w:r>
      <w:r w:rsidRPr="009C54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владельца</w:t>
      </w:r>
      <w:r w:rsidR="003C20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Мастерицы</w:t>
      </w:r>
      <w:r w:rsidRPr="00532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орнаментировали, прежде всего, ворот и рукава, подол, то есть все отверстия, через которые болезни или злые силы могут проникнуть внутрь человека.</w:t>
      </w:r>
    </w:p>
    <w:p w:rsidR="00ED65A4" w:rsidRDefault="00532E2E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В узорах изображали растения, животных, солнце, луну, землю, огонь – такие  рисунки считали они, не дают приблизиться злым духам к человеку и привлекают добрых покровителей. </w:t>
      </w:r>
    </w:p>
    <w:p w:rsidR="00532E2E" w:rsidRPr="00532E2E" w:rsidRDefault="00532E2E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Имея  орнаментированную одежду</w:t>
      </w:r>
      <w:r w:rsidR="00ED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C20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ненцы</w:t>
      </w:r>
      <w:r w:rsidR="006731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верили, что защищены </w:t>
      </w:r>
      <w:r w:rsidRPr="00532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духов, болезней</w:t>
      </w:r>
      <w:r w:rsidR="00ED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C20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D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</w:t>
      </w:r>
      <w:r w:rsidRPr="00532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не смогут проникнуть в них через защитный магический узор.</w:t>
      </w:r>
    </w:p>
    <w:p w:rsidR="00FB084C" w:rsidRPr="00ED65A4" w:rsidRDefault="00FB084C" w:rsidP="001247DD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center"/>
        <w:textAlignment w:val="baseline"/>
        <w:outlineLvl w:val="1"/>
        <w:rPr>
          <w:b/>
          <w:color w:val="000000"/>
          <w:sz w:val="28"/>
          <w:szCs w:val="28"/>
        </w:rPr>
      </w:pPr>
      <w:bookmarkStart w:id="3" w:name="_Toc69034266"/>
      <w:r w:rsidRPr="00ED65A4">
        <w:rPr>
          <w:b/>
          <w:color w:val="000000" w:themeColor="text1"/>
          <w:sz w:val="28"/>
          <w:szCs w:val="28"/>
        </w:rPr>
        <w:t xml:space="preserve">1.2. </w:t>
      </w:r>
      <w:r w:rsidRPr="00ED65A4">
        <w:rPr>
          <w:b/>
          <w:color w:val="000000"/>
          <w:sz w:val="28"/>
          <w:szCs w:val="28"/>
        </w:rPr>
        <w:t>Элементы о</w:t>
      </w:r>
      <w:r w:rsidR="00ED65A4">
        <w:rPr>
          <w:b/>
          <w:color w:val="000000"/>
          <w:sz w:val="28"/>
          <w:szCs w:val="28"/>
        </w:rPr>
        <w:t>рнаментов, мотивы и их значение</w:t>
      </w:r>
      <w:bookmarkEnd w:id="3"/>
    </w:p>
    <w:p w:rsidR="00FB084C" w:rsidRDefault="00FB084C" w:rsidP="00ED65A4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ED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остоянными элементам ненецких орнаментов</w:t>
      </w:r>
      <w:r w:rsidR="006731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-«мадавы</w:t>
      </w:r>
      <w:r w:rsidR="0067317E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"</w:t>
      </w:r>
      <w:r w:rsidR="006731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буквально переводится с ненецкого языка как вырезанный, </w:t>
      </w:r>
      <w:r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являются отдельные фигуры в виде  прямых  линий,  тр</w:t>
      </w:r>
      <w:r w:rsidR="006731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еугольников, квадратов, а так же </w:t>
      </w:r>
      <w:r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31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некоторых элементов, таких как, г-образные, роговидные. Данные элементы  </w:t>
      </w:r>
      <w:r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31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составляют основу ненецких орнаментов</w:t>
      </w:r>
      <w:r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F163EE" w:rsidRPr="00F163EE" w:rsidRDefault="00F163EE" w:rsidP="00F163E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16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Создавая те или иные элементы орнамента, отдельные мотивы, восходящие к глубокой </w:t>
      </w:r>
      <w:r w:rsidR="006731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древности</w:t>
      </w:r>
      <w:r w:rsidRPr="00F16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6731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ненцы придерживались культа </w:t>
      </w:r>
      <w:r w:rsidRPr="00F16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воды, о</w:t>
      </w:r>
      <w:r w:rsidR="006731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гня, различным явлениям природы, </w:t>
      </w:r>
      <w:r w:rsidRPr="00F16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обожествлял</w:t>
      </w:r>
      <w:r w:rsidR="006731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многие предметы, поклонялись</w:t>
      </w:r>
      <w:r w:rsidRPr="00F16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им, чувствовал</w:t>
      </w:r>
      <w:r w:rsidR="006731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F16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себя частицей этого большого мира.</w:t>
      </w:r>
    </w:p>
    <w:p w:rsidR="00F163EE" w:rsidRPr="00F163EE" w:rsidRDefault="00F163EE" w:rsidP="00F163E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16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Орнамент для ненцев – своеобразная знаковая система, отчасти заменяющая письменность и сопровождающая каждого человека на всем его жизненном пути от рождения до смерти.</w:t>
      </w:r>
    </w:p>
    <w:p w:rsidR="00F163EE" w:rsidRPr="00F163EE" w:rsidRDefault="00F163EE" w:rsidP="00F163E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16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Каждый орнамент имеет свое название. По орнаментам можно узнать, откуда прибыл ее носитель, богат он или не очень, какой масти у него олени, рукодельница ли его жена. Мастерицы вырезают орна</w:t>
      </w:r>
      <w:r w:rsidR="006731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мент по берестяному трафарету по камусу </w:t>
      </w:r>
      <w:r w:rsidRPr="00F16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(шкуры, снятой с ноги оленя), тщательно подобранного по цвету и длине ворса. Затем детали сшиваются оленьими</w:t>
      </w:r>
      <w:r w:rsidR="00F646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сухожилиями-тэнако'. Нитки из сухожилий не перетираются и поддаются порче, при намокании они набухают и не пропускают влагу. </w:t>
      </w:r>
      <w:r w:rsidRPr="00F16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Шов отделывается вставками из цветного сукна.</w:t>
      </w:r>
      <w:r w:rsidR="006731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Особо предпоч</w:t>
      </w:r>
      <w:r w:rsidR="00F646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итали мастерицы сукно красного цвета. Красный цвет на орнаменте символизировал жизнь, и являлся своего рода обережным цветом.</w:t>
      </w:r>
    </w:p>
    <w:p w:rsidR="00F163EE" w:rsidRDefault="00F163EE" w:rsidP="00F163E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16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</w:t>
      </w:r>
      <w:r w:rsidR="00F31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разный «я</w:t>
      </w:r>
      <w:r w:rsidRPr="00F16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зык» орнамента ненцев складывался на протяжении многих столетий. Он вобрал в себя опыт взаимодействия человека с природой, отразил в своей структуре единство мира, его гармонию, ритмы и дыхание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7317E" w:rsidRDefault="0067317E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317E" w:rsidRDefault="0067317E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B084C" w:rsidRPr="00F6465D" w:rsidRDefault="00FB084C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Прямая линия. Это простейший геометрический орнамент, очень распространенный элемент украшения одежды. </w:t>
      </w:r>
      <w:r w:rsidRPr="00F646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Прямая линия – «прямой след», «прямой путь», «прямая тропа»</w:t>
      </w:r>
    </w:p>
    <w:p w:rsidR="00FB084C" w:rsidRPr="00FB084C" w:rsidRDefault="00FB084C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Зигзаг.  Извилистая линия в центре изображения считается признаком жизни и живого существа. С зигзагом традиция связала понятие живого, одушевленного, за ним закреплена функция оживления неживого, охраны жизни, поэтому наиболее часто этот узор встречается на берестяных колыбелях. Ветвистый зигзаг отождествляется с ветвистым деревом, а через него – на наполненность узора жизненной силой, на его охранительную роль. От изгибов зигзага вверх и вниз могут отходить прямые линии. Еще один путь развития зигзага – его разрыв на отдельные составляющие: «изгибы друг от друга отделились»</w:t>
      </w:r>
    </w:p>
    <w:p w:rsidR="00ED65A4" w:rsidRDefault="00FB084C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Треугольник. Треугольник в орнаменте (линия треугольников) имеет разные названия: «бахрома», «щучьи зубы», «утиные выводки»,  - если основание помещено горизонтально, а вершина направлена вверх; «голова», «головы одна половина» - если вершина повернута вниз; «топора лезвие» - если основание размещено вертикально. </w:t>
      </w:r>
    </w:p>
    <w:p w:rsidR="00F6465D" w:rsidRDefault="00FB084C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Щука (в узорах «щучьи зубы», «пасть щуки», «щучья челюсть») – особая рыба. </w:t>
      </w:r>
      <w:r w:rsidR="00F64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является тотемом рода фамилии Пырерка. Женщинам этого рода запрещается разделывать щуку и употреблять её в пищу.</w:t>
      </w:r>
    </w:p>
    <w:p w:rsidR="00FB084C" w:rsidRPr="00FB084C" w:rsidRDefault="00ED65A4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FB084C"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уткой связано понятие изобилия. Во-вторых, утиная лапка служит игрушкой </w:t>
      </w:r>
      <w:r w:rsidR="00F64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F6465D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ӈ</w:t>
      </w:r>
      <w:r w:rsidR="00F64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уко </w:t>
      </w:r>
      <w:r w:rsidR="00FB084C"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ребенку и в то же время является его оберегом. </w:t>
      </w:r>
    </w:p>
    <w:p w:rsidR="00FB084C" w:rsidRPr="00FB084C" w:rsidRDefault="00FB084C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Ромб. Отдельно взятый ромб называют «сердца углубление», так же называют ряды ромбов на изделиях. В зависимости от своего местонахождения в узоре ромб изображает жизненно важные органы «голову» и «сердце», кроме того он мыслится как «вместилище для души»</w:t>
      </w:r>
    </w:p>
    <w:p w:rsidR="00ED65A4" w:rsidRDefault="00FB084C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Уголок.  Уголок лежит в основе многих значимых узоров орнамента.</w:t>
      </w:r>
      <w:r w:rsidR="00F64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«Заячьи ушки» («уши маленького зайца»). Заячья атрибутика присутствует и в родильном обряде. </w:t>
      </w:r>
    </w:p>
    <w:p w:rsidR="00FB084C" w:rsidRPr="00FB084C" w:rsidRDefault="00FB084C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Значение узора «конец стрелы»  объясняют так: «Вдруг кто-то в тебя стрелу выпустит». По сей день распространено мнение, что наслать на человека болезнь можно магическим путем – «послать стрелу». Поэтому необходимо всегда быть готовым к их отражению – держать собственные стрелы «взведенными». Стрелы являются защитой и от всех других злых существ. «М</w:t>
      </w:r>
      <w:r w:rsidR="00F31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аленькая ветка», «Локоть лисицы», «Заячьи уши</w:t>
      </w:r>
      <w:r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»- основа более сложных узоров.</w:t>
      </w:r>
    </w:p>
    <w:p w:rsidR="00FB084C" w:rsidRPr="00FB084C" w:rsidRDefault="00FB084C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«Крылья чайки». Считается, что чайка – птица духа, управляющего тучами и грозой. Вероятно, по этой причине в названиях узоров встречается слово «крыло» как заместитель самой птицы.                </w:t>
      </w:r>
    </w:p>
    <w:p w:rsidR="00ED65A4" w:rsidRDefault="00FB084C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Крест. Крест встреча</w:t>
      </w:r>
      <w:r w:rsidR="00F31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ется как в прямом, так и в переносном</w:t>
      </w:r>
      <w:r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исполнении. В настоящее время еще встречаются татуировки в виде креста на руках: чтобы охранять от боли и чтобы «от болезни укрыться». Вообще, крест несет охранительную функцию, играет роль границы между мирами. </w:t>
      </w:r>
    </w:p>
    <w:p w:rsidR="00ED65A4" w:rsidRDefault="00FB084C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Косой крест еще называют «собачья лапа». Значение косого креста – отграничение мира людей от враждебных сущностей иного мира. Например, последний идущий с кладбища должен положить на дорогу крест-накрест две палочки: считается, что душа умершего не сможет через них перешагнуть.  </w:t>
      </w:r>
    </w:p>
    <w:p w:rsidR="00ED65A4" w:rsidRDefault="00FB084C" w:rsidP="00ED65A4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Священные изображения. В настоящее время священные узоры встречаются на ритуальных поясах, рукавицах, шапках. Считается, что священные узоры таят в себе некую силу, некий заряд энергии, способный сакрально очистить предмет, на который он наносится, и далее содержать его в этом состоянии. Тем самым женщины как бы поддерживают постоянный источник очищения, в первую очередь для мужчин. </w:t>
      </w:r>
    </w:p>
    <w:p w:rsidR="00C92FD0" w:rsidRDefault="00C92FD0" w:rsidP="001247DD">
      <w:pPr>
        <w:pStyle w:val="2"/>
        <w:spacing w:before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4" w:name="_Toc69034267"/>
    </w:p>
    <w:p w:rsidR="00F318F7" w:rsidRDefault="00F318F7" w:rsidP="00F318F7">
      <w:pPr>
        <w:pStyle w:val="2"/>
        <w:spacing w:before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B084C" w:rsidRPr="001247DD" w:rsidRDefault="00FB084C" w:rsidP="00F318F7">
      <w:pPr>
        <w:pStyle w:val="2"/>
        <w:spacing w:before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24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1.3. Виды ненецких орнаментов</w:t>
      </w:r>
      <w:bookmarkEnd w:id="4"/>
    </w:p>
    <w:p w:rsidR="00ED65A4" w:rsidRDefault="00FB084C" w:rsidP="00ED65A4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9C5439">
        <w:rPr>
          <w:color w:val="000000"/>
          <w:sz w:val="28"/>
          <w:szCs w:val="28"/>
        </w:rPr>
        <w:t>Исследователи делят ненецкие орнаменты на следующие виды:</w:t>
      </w:r>
    </w:p>
    <w:p w:rsidR="00ED65A4" w:rsidRDefault="00FB084C" w:rsidP="00ED65A4">
      <w:pPr>
        <w:pStyle w:val="a7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FB084C">
        <w:rPr>
          <w:color w:val="000000"/>
          <w:sz w:val="28"/>
          <w:szCs w:val="28"/>
        </w:rPr>
        <w:t xml:space="preserve">геометрический орнамент – состоит из геометрических элементов, характерно строгое чередование элементов и их цветовое сочетание. </w:t>
      </w:r>
    </w:p>
    <w:p w:rsidR="00ED65A4" w:rsidRDefault="00FB084C" w:rsidP="00ED65A4">
      <w:pPr>
        <w:pStyle w:val="a7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FB084C">
        <w:rPr>
          <w:color w:val="000000"/>
          <w:sz w:val="28"/>
          <w:szCs w:val="28"/>
        </w:rPr>
        <w:t>растительный орнамент – состоит из растительных элементов, которые могут отличаться от природных растительных форм, например</w:t>
      </w:r>
      <w:r w:rsidR="00ED65A4">
        <w:rPr>
          <w:color w:val="000000"/>
          <w:sz w:val="28"/>
          <w:szCs w:val="28"/>
        </w:rPr>
        <w:t>,</w:t>
      </w:r>
      <w:r w:rsidRPr="00FB084C">
        <w:rPr>
          <w:color w:val="000000"/>
          <w:sz w:val="28"/>
          <w:szCs w:val="28"/>
        </w:rPr>
        <w:t xml:space="preserve"> цветы или листья изображаются в продольном разрезе, развернутыми в фас. </w:t>
      </w:r>
    </w:p>
    <w:p w:rsidR="00FB084C" w:rsidRPr="00FB084C" w:rsidRDefault="00FB084C" w:rsidP="00ED65A4">
      <w:pPr>
        <w:pStyle w:val="a7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FB084C">
        <w:rPr>
          <w:color w:val="000000"/>
          <w:sz w:val="28"/>
          <w:szCs w:val="28"/>
        </w:rPr>
        <w:t>зооморфный орнамент – в основу положены как реалистические, так и условные, стилизованные изображения птиц, зверей, рыб.</w:t>
      </w:r>
    </w:p>
    <w:p w:rsidR="00FB084C" w:rsidRDefault="00FB084C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Если внимательно присмотреться к любому ненецкому орнаменту, то станет очевидно, что он состоит из геометрических фигур </w:t>
      </w:r>
      <w:r w:rsidR="00ED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равнобедренных треугольников, квадратов и прямоугольников. При этом стороны квадратов равны сторонам треугольников, а в прямоугольники вписывается целое числ</w:t>
      </w:r>
      <w:r w:rsidR="00ED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квадратов. Все углы орнамента</w:t>
      </w:r>
      <w:r w:rsidRPr="00FB0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прямые. Налицо четкая математическая основа. Зная ее, легко воспроизвести уже известный орнамент или даже построить свой собственный, изобразив любимое животное или растение.</w:t>
      </w:r>
    </w:p>
    <w:p w:rsidR="00814C9B" w:rsidRPr="009C5439" w:rsidRDefault="00814C9B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Выделяют следующие виды ненецких орнаментов:</w:t>
      </w:r>
    </w:p>
    <w:p w:rsidR="009C5439" w:rsidRPr="00814C9B" w:rsidRDefault="009C5439" w:rsidP="00814C9B">
      <w:pPr>
        <w:pStyle w:val="a9"/>
        <w:numPr>
          <w:ilvl w:val="0"/>
          <w:numId w:val="4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4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нехэдяв – следы полозьев нарты на спуске с крутой горы;</w:t>
      </w:r>
    </w:p>
    <w:p w:rsidR="009C5439" w:rsidRPr="00814C9B" w:rsidRDefault="009C5439" w:rsidP="00814C9B">
      <w:pPr>
        <w:pStyle w:val="a9"/>
        <w:numPr>
          <w:ilvl w:val="0"/>
          <w:numId w:val="4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4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падта”ма – виды окантовок на изделии - это не что иное, как воссоздание рек,</w:t>
      </w:r>
      <w:r w:rsidR="00C92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4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кустарников,  горизонта;</w:t>
      </w:r>
    </w:p>
    <w:p w:rsidR="009C5439" w:rsidRPr="00814C9B" w:rsidRDefault="00814C9B" w:rsidP="00814C9B">
      <w:pPr>
        <w:pStyle w:val="a9"/>
        <w:numPr>
          <w:ilvl w:val="0"/>
          <w:numId w:val="4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4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мядико - знак, изображающий чум</w:t>
      </w:r>
      <w:r w:rsidR="009C5439" w:rsidRPr="00814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 </w:t>
      </w:r>
    </w:p>
    <w:p w:rsidR="009C5439" w:rsidRPr="00814C9B" w:rsidRDefault="006D6845" w:rsidP="00814C9B">
      <w:pPr>
        <w:pStyle w:val="a9"/>
        <w:numPr>
          <w:ilvl w:val="0"/>
          <w:numId w:val="4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ӈ</w:t>
      </w:r>
      <w:r w:rsidR="009C5439" w:rsidRPr="00814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эвак – знаки, изображающие множество людей;</w:t>
      </w:r>
    </w:p>
    <w:p w:rsidR="009C5439" w:rsidRPr="00814C9B" w:rsidRDefault="009C5439" w:rsidP="00814C9B">
      <w:pPr>
        <w:pStyle w:val="a9"/>
        <w:numPr>
          <w:ilvl w:val="0"/>
          <w:numId w:val="4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4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хасев” вэс – знаки указывающие, что в стойбище есть мужчины;</w:t>
      </w:r>
    </w:p>
    <w:p w:rsidR="009C5439" w:rsidRPr="009C5439" w:rsidRDefault="009C5439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4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На орнаментах можно увидеть знаки, изображающих животных, которые окружают человека: это олени - хор” ламбэй”, лисица - тён” сал</w:t>
      </w:r>
      <w:r w:rsidR="00C92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ико</w:t>
      </w:r>
      <w:r w:rsidRPr="009C54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”, заячьи ушки – тэваси’ ха</w:t>
      </w:r>
    </w:p>
    <w:p w:rsidR="009C5439" w:rsidRPr="009C5439" w:rsidRDefault="009C5439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4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узорах изображали растения, животных, солнце, луну, землю, огонь – </w:t>
      </w:r>
      <w:r w:rsidR="004B64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считалось, что </w:t>
      </w:r>
      <w:r w:rsidRPr="009C54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такие  рисунки не дают приблизиться злым духам к человеку </w:t>
      </w:r>
      <w:r w:rsidRPr="009C54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привлекают добрых покровителей. Имея  орнаментированную одежду</w:t>
      </w:r>
      <w:r w:rsidR="004B64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92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ненец имеет защиту </w:t>
      </w:r>
      <w:r w:rsidRPr="009C54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духов, болезней и они  не смогут проникнуть в них через защитный магический узор</w:t>
      </w:r>
    </w:p>
    <w:p w:rsidR="00D236D6" w:rsidRDefault="009C5439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4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Украшенные орнаментом вещи из обычных предметов домашней утвари превращаются  в предметы ритуальных традиций, стано</w:t>
      </w:r>
      <w:r w:rsidR="00C92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вятся оберегами, как орнамент «З</w:t>
      </w:r>
      <w:r w:rsidRPr="009C54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B64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C92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чьи ушки» («Т</w:t>
      </w:r>
      <w:r w:rsidRPr="009C54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эваси») символ материнской заботы, несущей покой ненецкому ребёнку.</w:t>
      </w:r>
    </w:p>
    <w:p w:rsidR="00276FC9" w:rsidRPr="00276FC9" w:rsidRDefault="00276FC9" w:rsidP="00276FC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Ненцы украшают свою верхнюю зимнюю одежду также ори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гинальным двухцветным мозаичным 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орнаментом. Орна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мент в виде полосы с бесконечно повторяющимся рисунком 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обыкновенно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асполагается по краю пол, вдоль 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подола и на рукавах,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епосред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ственно 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меховой опушкой.</w:t>
      </w:r>
    </w:p>
    <w:p w:rsidR="00276FC9" w:rsidRDefault="00276FC9" w:rsidP="00276FC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Узор 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ненецкой мозаики строго ге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ометрический и состоит из прямоугольных зигзагов, 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углов, ромбов, меандровых фигур (меандр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 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ямоугольный уступ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чатый зигзаг, 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известен как элемент орнамен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та еще в Древней Греции, где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украшал 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керамич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еские вазы), но, хотя мы воспри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нимаем 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 формы как чистую геоме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трию, 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сами ненцы трактуют каждую фигуру как живое восп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роизведение близкой им северной природы.</w:t>
      </w:r>
    </w:p>
    <w:p w:rsidR="00276FC9" w:rsidRPr="00276FC9" w:rsidRDefault="00276FC9" w:rsidP="00276FC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Так, например, ряды темных симметрич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ых отростков, возвышающихся над 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</w:t>
      </w:r>
      <w:r w:rsidR="00C92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чатой полосой, носят название «З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ячь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их ушей», а ряды ромбов, поставленных 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угол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C92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название «Г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олове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ек». Ряды треугольников с зубчатыми основаниями, 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вписанных в пря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оугольные изг</w:t>
      </w:r>
      <w:r w:rsidR="00C92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ибы темной полосы, называются «О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леньи следы», 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сложные асимметричные уступчат</w:t>
      </w:r>
      <w:r w:rsidR="00C92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 фигу</w:t>
      </w:r>
      <w:r w:rsidR="00C92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ры –  «О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леньи рога». Наконец, фор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ма, напоминающая геометризованное 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изображение насто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рожившегося и присевшего зверя, </w:t>
      </w:r>
      <w:r w:rsidR="00F31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называется «С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76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боль».</w:t>
      </w:r>
    </w:p>
    <w:p w:rsidR="00276FC9" w:rsidRDefault="00276FC9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36D6" w:rsidRDefault="00D236D6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9C5439" w:rsidRPr="003018F9" w:rsidRDefault="00D236D6" w:rsidP="009C129B">
      <w:pPr>
        <w:pStyle w:val="1"/>
        <w:spacing w:before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5" w:name="_Toc69034268"/>
      <w:r w:rsidRPr="003018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Глава 2. Использование ненецких орнаментов</w:t>
      </w:r>
      <w:r w:rsidR="003018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(анкетирование)</w:t>
      </w:r>
      <w:bookmarkEnd w:id="5"/>
    </w:p>
    <w:p w:rsidR="00D236D6" w:rsidRPr="00077B20" w:rsidRDefault="00D236D6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B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изучения реальной ситуации была составлена анкета о ненецком орнаменте, которая включала в себя 5 вопросов.</w:t>
      </w:r>
    </w:p>
    <w:p w:rsidR="0076748E" w:rsidRPr="00077B20" w:rsidRDefault="0076748E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B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анкетировании приняли участие 10 учащихся 6 класса.</w:t>
      </w:r>
    </w:p>
    <w:p w:rsidR="0076748E" w:rsidRPr="00077B20" w:rsidRDefault="0076748E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B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ответа на вопрос «Умеете ли вы «читать» ненецкий орнамент?» представлены на диаграмме 1.</w:t>
      </w:r>
    </w:p>
    <w:p w:rsidR="00077B20" w:rsidRDefault="00077B20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Arial" w:hAnsi="Arial" w:cs="Arial"/>
          <w:color w:val="333333"/>
          <w:sz w:val="27"/>
          <w:szCs w:val="27"/>
        </w:rPr>
      </w:pPr>
      <w:r>
        <w:rPr>
          <w:noProof/>
          <w:lang w:eastAsia="ru-RU"/>
        </w:rPr>
        <w:drawing>
          <wp:inline distT="0" distB="0" distL="0" distR="0">
            <wp:extent cx="4572000" cy="274320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B56682" w:rsidRPr="00D00DF7" w:rsidRDefault="00077B20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Диаграмма 1. Результат ответа</w:t>
      </w:r>
      <w:r w:rsidR="00B56682" w:rsidRPr="00D00D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вопрос «Умеете ли вы «читать» ненецкий орнамент?»</w:t>
      </w:r>
    </w:p>
    <w:p w:rsidR="00B56682" w:rsidRPr="00D00DF7" w:rsidRDefault="00B56682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0D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 диаграммы 1 видно, что большинство учащихся не знакомы с моти</w:t>
      </w:r>
      <w:r w:rsidR="00C92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вами ненецкого орнамента, лишь 3</w:t>
      </w:r>
      <w:r w:rsidRPr="00D00D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ученик</w:t>
      </w:r>
      <w:r w:rsidR="00FD5E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D00D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дал</w:t>
      </w:r>
      <w:r w:rsidR="00FD5E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D00D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</w:t>
      </w:r>
      <w:r w:rsidR="00FD5E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ожительный ответ на этот вопрос из 10.</w:t>
      </w:r>
    </w:p>
    <w:p w:rsidR="00B23D49" w:rsidRPr="00D00DF7" w:rsidRDefault="00B23D49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Результаты ответа на вопрос: «Знаете ли вы, где человек использует ненецкие узоры?» отражает диаграмма 2.</w:t>
      </w:r>
    </w:p>
    <w:p w:rsidR="00B23D49" w:rsidRPr="00D00DF7" w:rsidRDefault="00B23D49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267325" cy="3295650"/>
            <wp:effectExtent l="19050" t="0" r="952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Pr="00B23D4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Диаграмма 2.Результаты ответа на вопрос: «Знаете ли вы, где человек использует ненецкие узоры?»</w:t>
      </w:r>
    </w:p>
    <w:p w:rsidR="008E7473" w:rsidRPr="00D00DF7" w:rsidRDefault="008E7473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Анализ диаграммы показывает, что большинство учащихся знают, где можно использовать ненецкий орнамент.</w:t>
      </w:r>
    </w:p>
    <w:p w:rsidR="00166BE8" w:rsidRPr="00D00DF7" w:rsidRDefault="00166BE8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На вопрос «Есть ли у вас дома предметы с ненецким орнаментом?» положительно ответили все учащиеся.</w:t>
      </w:r>
    </w:p>
    <w:p w:rsidR="00166BE8" w:rsidRPr="00D00DF7" w:rsidRDefault="00B5044D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В качестве предметов с ненецким орнаментом, которые имеются дома, учащи</w:t>
      </w:r>
      <w:r w:rsidR="006D6845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F7583C">
        <w:rPr>
          <w:rFonts w:ascii="Times New Roman" w:hAnsi="Times New Roman" w:cs="Times New Roman"/>
          <w:color w:val="000000" w:themeColor="text1"/>
          <w:sz w:val="28"/>
          <w:szCs w:val="28"/>
        </w:rPr>
        <w:t>ся назвали посуду, коврик, обувь</w:t>
      </w: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, одежду, украшения (диаграмма 3).</w:t>
      </w:r>
    </w:p>
    <w:p w:rsidR="00E428F6" w:rsidRDefault="00E428F6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849812" cy="2743200"/>
            <wp:effectExtent l="0" t="0" r="8255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428F6" w:rsidRPr="00D00DF7" w:rsidRDefault="00E428F6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Диаграмма 3. Вещи с ненецким орнаментом</w:t>
      </w:r>
    </w:p>
    <w:p w:rsidR="0091423D" w:rsidRPr="00D00DF7" w:rsidRDefault="0091423D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 вопрос «Можете ли вы по памяти зарисовать какой-либо ненецкий орнамент?», положительно ответили 2 человека (диаграмма 4).</w:t>
      </w:r>
    </w:p>
    <w:p w:rsidR="00A86D31" w:rsidRDefault="00A86D31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572000" cy="2743200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705B4" w:rsidRPr="00D00DF7" w:rsidRDefault="00A86D31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Диаграмма 4. </w:t>
      </w:r>
      <w:r w:rsidR="00C705B4"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Результаты ответа на вопрос «Можете ли вы по памяти зарисовать какой-либо ненецкий орнамент?»</w:t>
      </w:r>
    </w:p>
    <w:p w:rsidR="00555924" w:rsidRPr="00D00DF7" w:rsidRDefault="00E343D5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Анализ результатов анкетирования показал, что учащиеся 6 класса недостаточно знакомы с ненецкими орнаментами, что еще раз подчеркивает актуальность данной темы проекта.</w:t>
      </w:r>
    </w:p>
    <w:p w:rsidR="00555924" w:rsidRDefault="00555924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br w:type="page"/>
      </w:r>
    </w:p>
    <w:p w:rsidR="008F638F" w:rsidRDefault="00F7583C" w:rsidP="00D00DF7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6" w:name="_Toc69034269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Глава 3. </w:t>
      </w:r>
      <w:r w:rsidR="008F638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Практическая</w:t>
      </w:r>
    </w:p>
    <w:p w:rsidR="006854E5" w:rsidRPr="008F638F" w:rsidRDefault="008F638F" w:rsidP="008F638F">
      <w:pPr>
        <w:rPr>
          <w:rFonts w:ascii="Times New Roman" w:hAnsi="Times New Roman" w:cs="Times New Roman"/>
          <w:sz w:val="28"/>
          <w:szCs w:val="28"/>
        </w:rPr>
      </w:pPr>
      <w:r w:rsidRPr="008F638F">
        <w:rPr>
          <w:rFonts w:ascii="Times New Roman" w:hAnsi="Times New Roman" w:cs="Times New Roman"/>
          <w:sz w:val="28"/>
          <w:szCs w:val="28"/>
        </w:rPr>
        <w:t xml:space="preserve">В процессе </w:t>
      </w:r>
      <w:r>
        <w:rPr>
          <w:rFonts w:ascii="Times New Roman" w:hAnsi="Times New Roman" w:cs="Times New Roman"/>
          <w:sz w:val="28"/>
          <w:szCs w:val="28"/>
        </w:rPr>
        <w:t>изучения литературы по данной теме, нами выполнена практическая работа-коврик на табурет по мотивам ненецких орнаментов</w:t>
      </w:r>
      <w:r w:rsidR="006854E5">
        <w:rPr>
          <w:rFonts w:ascii="Times New Roman" w:hAnsi="Times New Roman" w:cs="Times New Roman"/>
          <w:sz w:val="28"/>
          <w:szCs w:val="28"/>
        </w:rPr>
        <w:t>.</w:t>
      </w:r>
    </w:p>
    <w:p w:rsidR="00E343D5" w:rsidRPr="00D00DF7" w:rsidRDefault="00F7583C" w:rsidP="00D00DF7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Изготовление коврика на табурет </w:t>
      </w:r>
      <w:r w:rsidR="00555924" w:rsidRPr="00D00DF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«Северное сияние» по мотивам ненецких орнаментов</w:t>
      </w:r>
      <w:bookmarkEnd w:id="6"/>
    </w:p>
    <w:p w:rsidR="00555924" w:rsidRPr="00D00DF7" w:rsidRDefault="00F7583C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Изготовление  коврика на табурет</w:t>
      </w:r>
      <w:r w:rsidR="00C70C38"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«Северное сияние» по мотивам ненецких орнаментов в технике аппликации проводится в два занятия.</w:t>
      </w:r>
    </w:p>
    <w:p w:rsidR="00C70C38" w:rsidRPr="00D00DF7" w:rsidRDefault="00C70C38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Занятие 1. Создание и роспись ненецкого орнамента</w:t>
      </w:r>
    </w:p>
    <w:p w:rsidR="003018F9" w:rsidRPr="00D00DF7" w:rsidRDefault="00BE5ADF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Цели урока: </w:t>
      </w:r>
    </w:p>
    <w:p w:rsidR="003018F9" w:rsidRPr="00D00DF7" w:rsidRDefault="00BE5ADF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расширить и уточнить знания о народном орнаменте; </w:t>
      </w:r>
    </w:p>
    <w:p w:rsidR="003018F9" w:rsidRPr="00D00DF7" w:rsidRDefault="00BE5ADF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научиться выполнять элементы </w:t>
      </w:r>
      <w:r w:rsidR="003018F9"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ненецкого</w:t>
      </w: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орнамента; </w:t>
      </w:r>
    </w:p>
    <w:p w:rsidR="003018F9" w:rsidRPr="00D00DF7" w:rsidRDefault="00BE5ADF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развивать художественный вкус, творческое воображение, эстетическое воспитание. </w:t>
      </w:r>
    </w:p>
    <w:p w:rsidR="003018F9" w:rsidRPr="00D00DF7" w:rsidRDefault="00BE5ADF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Оборудование: образцы декоративной росписи на полосе и в репродукциях, цветных фотографиях и реальных предметах расписанных мастерами. </w:t>
      </w:r>
    </w:p>
    <w:p w:rsidR="003018F9" w:rsidRPr="00D00DF7" w:rsidRDefault="00BE5ADF" w:rsidP="009C543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Ход урока: </w:t>
      </w:r>
    </w:p>
    <w:p w:rsidR="003018F9" w:rsidRPr="00D00DF7" w:rsidRDefault="003018F9" w:rsidP="003018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Организационный момент </w:t>
      </w:r>
      <w:r w:rsidR="00BE5ADF"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(проверка готовности к уроку) </w:t>
      </w:r>
    </w:p>
    <w:p w:rsidR="003018F9" w:rsidRPr="00D00DF7" w:rsidRDefault="00BE5ADF" w:rsidP="003018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Беседа </w:t>
      </w:r>
      <w:r w:rsidR="003018F9"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об</w:t>
      </w: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орнаментах, сделанных мастерами декоративной росписи (анализ состава и строения каждого орнамента, различие форм, строгое повторение и чередование интервалов между элементами). </w:t>
      </w:r>
    </w:p>
    <w:p w:rsidR="003018F9" w:rsidRPr="00D00DF7" w:rsidRDefault="00BE5ADF" w:rsidP="003018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Ученики делают орнамент, построенный из </w:t>
      </w:r>
      <w:r w:rsidR="003018F9"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различных элементов ненецкого орнамента</w:t>
      </w: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3018F9" w:rsidRPr="00D00DF7" w:rsidRDefault="00BE5ADF" w:rsidP="003018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Учитель показывает детям </w:t>
      </w:r>
      <w:r w:rsidR="003018F9"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элементы орнамента</w:t>
      </w: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объясняет, чем отличается </w:t>
      </w:r>
      <w:r w:rsidR="003018F9"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по строению, форме</w:t>
      </w: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цвету </w:t>
      </w:r>
      <w:r w:rsidR="003018F9"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различные элементы</w:t>
      </w: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3018F9" w:rsidRPr="00D00DF7" w:rsidRDefault="00BE5ADF" w:rsidP="003018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Каждый ученик выбирает </w:t>
      </w:r>
      <w:r w:rsidR="003018F9"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элементы</w:t>
      </w: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которые ему особенно понравились и делает их зарисовку карандашом. </w:t>
      </w:r>
    </w:p>
    <w:p w:rsidR="003018F9" w:rsidRPr="00D00DF7" w:rsidRDefault="00BE5ADF" w:rsidP="003018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Эскиз </w:t>
      </w:r>
      <w:r w:rsidR="003018F9"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панно</w:t>
      </w: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бумаге в клетку. </w:t>
      </w:r>
    </w:p>
    <w:p w:rsidR="003018F9" w:rsidRPr="00D00DF7" w:rsidRDefault="00BE5ADF" w:rsidP="003018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Разметка ритмичного орнамента на цветной или тонированной бумаг</w:t>
      </w:r>
      <w:r w:rsidR="003018F9"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3018F9" w:rsidRPr="00D00DF7" w:rsidRDefault="00BE5ADF" w:rsidP="003018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Выполнение орнамента гуашью. </w:t>
      </w:r>
    </w:p>
    <w:p w:rsidR="00C70C38" w:rsidRPr="00D00DF7" w:rsidRDefault="00BE5ADF" w:rsidP="003018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4. Итог урока. Выставка работ</w:t>
      </w:r>
    </w:p>
    <w:p w:rsidR="003018F9" w:rsidRPr="00D00DF7" w:rsidRDefault="003018F9" w:rsidP="003018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Занятие 2. Изготовление панно «Северное сияние»</w:t>
      </w:r>
    </w:p>
    <w:p w:rsidR="00F163EE" w:rsidRPr="00D00DF7" w:rsidRDefault="003018F9" w:rsidP="00F163E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Задачи: </w:t>
      </w:r>
    </w:p>
    <w:p w:rsidR="00F163EE" w:rsidRPr="00D00DF7" w:rsidRDefault="003018F9" w:rsidP="00F163EE">
      <w:pPr>
        <w:pStyle w:val="a9"/>
        <w:numPr>
          <w:ilvl w:val="0"/>
          <w:numId w:val="5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Закрепление знаний о </w:t>
      </w:r>
      <w:r w:rsidR="00F163EE"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ненецком</w:t>
      </w: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орнаменте </w:t>
      </w:r>
    </w:p>
    <w:p w:rsidR="00F163EE" w:rsidRPr="00D00DF7" w:rsidRDefault="003018F9" w:rsidP="00F163EE">
      <w:pPr>
        <w:pStyle w:val="a9"/>
        <w:numPr>
          <w:ilvl w:val="0"/>
          <w:numId w:val="5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Знакомство с различными примерами стилизации в орнаменте </w:t>
      </w:r>
    </w:p>
    <w:p w:rsidR="00F163EE" w:rsidRPr="00D00DF7" w:rsidRDefault="003018F9" w:rsidP="00F163EE">
      <w:pPr>
        <w:pStyle w:val="a9"/>
        <w:numPr>
          <w:ilvl w:val="0"/>
          <w:numId w:val="5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Выполнить панно в технике аппликации по заранее выполненному эскизу. </w:t>
      </w:r>
    </w:p>
    <w:p w:rsidR="00F163EE" w:rsidRPr="00D00DF7" w:rsidRDefault="003018F9" w:rsidP="00F163EE">
      <w:pPr>
        <w:pStyle w:val="a9"/>
        <w:numPr>
          <w:ilvl w:val="0"/>
          <w:numId w:val="5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Закрепить приемы техники аппликации </w:t>
      </w:r>
    </w:p>
    <w:p w:rsidR="00F163EE" w:rsidRPr="00D00DF7" w:rsidRDefault="003018F9" w:rsidP="00F163E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Ход урока: </w:t>
      </w:r>
    </w:p>
    <w:p w:rsidR="00F163EE" w:rsidRPr="00D00DF7" w:rsidRDefault="00FF1F0A" w:rsidP="00F163E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F163EE"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Орг</w:t>
      </w:r>
      <w:r w:rsidR="004156E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163EE"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момент</w:t>
      </w:r>
      <w:r w:rsidR="003018F9"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(Проверка наличия материалов и инструментов</w:t>
      </w:r>
      <w:r w:rsidR="00F163EE"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необходимых для занятия</w:t>
      </w:r>
      <w:r w:rsidR="003018F9"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3018F9" w:rsidRPr="00D00DF7" w:rsidRDefault="00FF1F0A" w:rsidP="00F163E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3018F9"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Закрепление изученного материала.</w:t>
      </w:r>
    </w:p>
    <w:p w:rsidR="00FF1F0A" w:rsidRPr="00D00DF7" w:rsidRDefault="007B2193" w:rsidP="00F163E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Сообщение темы урока. </w:t>
      </w:r>
      <w:r w:rsidR="00FF1F0A"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Сегодня тема нашего занятия выполнение панно «Северное сияние» в технике аппликация по мотивам </w:t>
      </w:r>
      <w:r w:rsidR="00FF1F0A"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ненецкого</w:t>
      </w: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орнамента. Аппликация – это техника выполнения декоративного панно путем наклеивания отдельных элементов на основу. </w:t>
      </w:r>
    </w:p>
    <w:p w:rsidR="00FF1F0A" w:rsidRPr="00D00DF7" w:rsidRDefault="00FF1F0A" w:rsidP="00F163E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r w:rsidR="007B2193"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Инструктаж выполнения панно </w:t>
      </w:r>
    </w:p>
    <w:p w:rsidR="00FF1F0A" w:rsidRPr="00D00DF7" w:rsidRDefault="007B2193" w:rsidP="00F163E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заранее выполненному эскизу подобрать цветную бумагу; </w:t>
      </w:r>
    </w:p>
    <w:p w:rsidR="00FF1F0A" w:rsidRPr="00D00DF7" w:rsidRDefault="007B2193" w:rsidP="00F163E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Перевести с эскиза на различную по цвету бумагу отдельные элементы композиции; </w:t>
      </w:r>
    </w:p>
    <w:p w:rsidR="00FF1F0A" w:rsidRPr="00D00DF7" w:rsidRDefault="007B2193" w:rsidP="00F163E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Вырезать из бумаги все элементы композиции; </w:t>
      </w:r>
    </w:p>
    <w:p w:rsidR="00FF1F0A" w:rsidRPr="00D00DF7" w:rsidRDefault="007B2193" w:rsidP="00F163E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Составить композиционно все элементы аппликации на основе; </w:t>
      </w:r>
    </w:p>
    <w:p w:rsidR="00FF1F0A" w:rsidRPr="00D00DF7" w:rsidRDefault="007B2193" w:rsidP="00F163E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есть необходимость поправить композицию и элементы; </w:t>
      </w:r>
    </w:p>
    <w:p w:rsidR="00FF1F0A" w:rsidRPr="00D00DF7" w:rsidRDefault="007B2193" w:rsidP="00F163E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Склеить все элементы. </w:t>
      </w:r>
    </w:p>
    <w:p w:rsidR="00FF1F0A" w:rsidRPr="00D00DF7" w:rsidRDefault="007B2193" w:rsidP="00F163E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Перед работой вспомнить технику безопасности по работе с ножницами: </w:t>
      </w:r>
    </w:p>
    <w:p w:rsidR="00FF1F0A" w:rsidRPr="00D00DF7" w:rsidRDefault="007B2193" w:rsidP="00F163E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Не держать ножницы с разведенными концами без необходимости; </w:t>
      </w:r>
    </w:p>
    <w:p w:rsidR="00FF1F0A" w:rsidRPr="00D00DF7" w:rsidRDefault="004156E1" w:rsidP="00F163E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– Передавать ножницы, кольцами вперёд</w:t>
      </w:r>
      <w:r w:rsidR="007B2193"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FF1F0A" w:rsidRPr="00D00DF7" w:rsidRDefault="007B2193" w:rsidP="00F163E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Не держать ножницы на уровне глаз и лица. </w:t>
      </w:r>
    </w:p>
    <w:p w:rsidR="00FF1F0A" w:rsidRPr="00D00DF7" w:rsidRDefault="007B2193" w:rsidP="00F163E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5.Самостоятельная работа </w:t>
      </w:r>
    </w:p>
    <w:p w:rsidR="000B7DC5" w:rsidRPr="00D00DF7" w:rsidRDefault="007B2193" w:rsidP="00F163E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t>6. Просмотр работ</w:t>
      </w:r>
    </w:p>
    <w:p w:rsidR="000B7DC5" w:rsidRPr="00D00DF7" w:rsidRDefault="000B7DC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br w:type="page"/>
      </w:r>
    </w:p>
    <w:p w:rsidR="007B2193" w:rsidRPr="00D00DF7" w:rsidRDefault="000B7DC5" w:rsidP="008032D3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7" w:name="_Toc69034270"/>
      <w:r w:rsidRPr="00D00DF7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Заключение</w:t>
      </w:r>
      <w:bookmarkEnd w:id="7"/>
    </w:p>
    <w:p w:rsidR="000B7DC5" w:rsidRPr="00D00DF7" w:rsidRDefault="000B7DC5" w:rsidP="000B7DC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Народное искусство, обладающее нравственной, эстетической, познавательной ценностью, воплотившее в себе исторический опыт многих поколений и рассматриваемое как часть материальной культуры, имеет большое значение в воспитании детей.</w:t>
      </w:r>
    </w:p>
    <w:p w:rsidR="000B7DC5" w:rsidRPr="00D00DF7" w:rsidRDefault="003A65B2" w:rsidP="000B7DC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Ненецкое</w:t>
      </w:r>
      <w:r w:rsidR="000B7DC5" w:rsidRPr="00D00D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прикладное искусство нашего региона, как и искусство каждого народа, имеет свою специфику, свой особый образный язык. Тому, кто захочет серьезно и глубоко изучить его, этот язык станет понятным, откроется красота и выразительность произведений </w:t>
      </w:r>
      <w:r w:rsidRPr="00D00D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ненецкого</w:t>
      </w:r>
      <w:r w:rsidR="000B7DC5" w:rsidRPr="00D00D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искусства, их глубокое содержание и непреходящая эстетическая ценность.</w:t>
      </w:r>
    </w:p>
    <w:p w:rsidR="000B7DC5" w:rsidRPr="00D00DF7" w:rsidRDefault="000B7DC5" w:rsidP="000B7DC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Таким образом, орнаментальное искусство народа оказывается тесно слитым с его традиционной культурой, и сохранение декоративно-прикладного творчества возможно лишь при условии функционирования всей культуры в целом.</w:t>
      </w:r>
    </w:p>
    <w:p w:rsidR="003A65B2" w:rsidRPr="00D00DF7" w:rsidRDefault="003A65B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A65B2" w:rsidRPr="00D00DF7" w:rsidRDefault="003A65B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DF7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3A65B2" w:rsidRPr="00FB084C" w:rsidRDefault="003A65B2" w:rsidP="008032D3">
      <w:pPr>
        <w:pStyle w:val="1"/>
        <w:spacing w:before="0" w:line="360" w:lineRule="auto"/>
        <w:jc w:val="center"/>
        <w:rPr>
          <w:rFonts w:ascii="Times New Roman" w:eastAsiaTheme="minorHAnsi" w:hAnsi="Times New Roman" w:cs="Times New Roman"/>
          <w:b/>
          <w:color w:val="333333"/>
          <w:sz w:val="28"/>
          <w:szCs w:val="28"/>
        </w:rPr>
      </w:pPr>
      <w:bookmarkStart w:id="8" w:name="_Toc69034271"/>
      <w:r w:rsidRPr="003A65B2">
        <w:rPr>
          <w:rFonts w:ascii="Times New Roman" w:hAnsi="Times New Roman" w:cs="Times New Roman"/>
          <w:b/>
          <w:color w:val="333333"/>
          <w:sz w:val="28"/>
          <w:szCs w:val="28"/>
        </w:rPr>
        <w:lastRenderedPageBreak/>
        <w:t>Список использованных источников</w:t>
      </w:r>
      <w:bookmarkEnd w:id="8"/>
    </w:p>
    <w:p w:rsidR="003A65B2" w:rsidRPr="003A65B2" w:rsidRDefault="003A65B2" w:rsidP="003A65B2">
      <w:pPr>
        <w:pStyle w:val="a9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Арктика – мой дом. Народы Севера Земли. </w:t>
      </w:r>
      <w:r w:rsidR="00402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Культура народов Севера [</w:t>
      </w:r>
      <w:bookmarkStart w:id="9" w:name="_GoBack"/>
      <w:bookmarkEnd w:id="9"/>
      <w:r w:rsidRPr="003A6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Текст].- Северные просторы, 1999.- 288с.</w:t>
      </w:r>
    </w:p>
    <w:p w:rsidR="003A65B2" w:rsidRPr="003A65B2" w:rsidRDefault="003A65B2" w:rsidP="003A65B2">
      <w:pPr>
        <w:pStyle w:val="a9"/>
        <w:numPr>
          <w:ilvl w:val="0"/>
          <w:numId w:val="6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en-US"/>
        </w:rPr>
      </w:pPr>
      <w:r w:rsidRPr="003A65B2">
        <w:rPr>
          <w:rFonts w:ascii="Times New Roman" w:hAnsi="Times New Roman" w:cs="Times New Roman"/>
          <w:sz w:val="28"/>
          <w:szCs w:val="28"/>
        </w:rPr>
        <w:t xml:space="preserve">Лар Л. А. Ненцы: их боги и шаманы. </w:t>
      </w:r>
      <w:r w:rsidRPr="003A65B2">
        <w:rPr>
          <w:rFonts w:ascii="Times New Roman" w:hAnsi="Times New Roman" w:cs="Times New Roman"/>
          <w:sz w:val="28"/>
          <w:szCs w:val="28"/>
          <w:lang w:val="en-US"/>
        </w:rPr>
        <w:t xml:space="preserve">URL: </w:t>
      </w:r>
      <w:r w:rsidRPr="008032D3">
        <w:rPr>
          <w:rFonts w:ascii="Times New Roman" w:hAnsi="Times New Roman" w:cs="Times New Roman"/>
          <w:sz w:val="28"/>
          <w:szCs w:val="28"/>
          <w:lang w:val="en-US"/>
        </w:rPr>
        <w:t>http://providenie.narod.ru/0000129.htm</w:t>
      </w:r>
    </w:p>
    <w:p w:rsidR="003A65B2" w:rsidRPr="003A65B2" w:rsidRDefault="003A65B2" w:rsidP="003A65B2">
      <w:pPr>
        <w:pStyle w:val="a9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Морозова Ю.А. Коренные малочисленные народы севера Ямала: популярный очерк [Текст ] / Ю.А. Морозова.- СПБ: Русская коллекция, 2005.-73 с.</w:t>
      </w:r>
    </w:p>
    <w:p w:rsidR="003A65B2" w:rsidRPr="003A65B2" w:rsidRDefault="003A65B2" w:rsidP="003A65B2">
      <w:pPr>
        <w:pStyle w:val="a9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Нилов В.Н. Северный танец. Традиции и современность [Текст ] / В.Н. Нилов.- 2-е изд., доп.- М.: Северные просторы, 2005.- 168с.</w:t>
      </w:r>
    </w:p>
    <w:p w:rsidR="003A65B2" w:rsidRPr="003A65B2" w:rsidRDefault="003A65B2" w:rsidP="003A65B2">
      <w:pPr>
        <w:pStyle w:val="a9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Сязи А. Свой тон в цветовом спектре [Текст] // Ямальскиймеридиан.-2003.-№3.-с.50-52</w:t>
      </w:r>
    </w:p>
    <w:p w:rsidR="003A65B2" w:rsidRPr="003A65B2" w:rsidRDefault="003A65B2" w:rsidP="003A65B2">
      <w:pPr>
        <w:pStyle w:val="a9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Харючи Г.П. Традиции и инновации в культуре ненецкого этноса [Текст ] / Г.П. Харючи; под ред. Н.В.Лукиной. - Томск: Изд-во Том. ун-та, 2001.- 228с.</w:t>
      </w:r>
    </w:p>
    <w:p w:rsidR="003A65B2" w:rsidRPr="003A65B2" w:rsidRDefault="003A65B2" w:rsidP="003A65B2">
      <w:pPr>
        <w:pStyle w:val="a9"/>
        <w:numPr>
          <w:ilvl w:val="0"/>
          <w:numId w:val="6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A65B2">
        <w:rPr>
          <w:rFonts w:ascii="Times New Roman" w:hAnsi="Times New Roman" w:cs="Times New Roman"/>
          <w:sz w:val="28"/>
          <w:szCs w:val="28"/>
        </w:rPr>
        <w:t>Хомич Л. В. Ненцы. СПб.: Русский Двор. 1995. С. 187, 192.</w:t>
      </w:r>
    </w:p>
    <w:p w:rsidR="00532E2E" w:rsidRPr="003A65B2" w:rsidRDefault="00532E2E" w:rsidP="00B17859">
      <w:pPr>
        <w:jc w:val="both"/>
        <w:rPr>
          <w:rFonts w:cs="Times New Roman"/>
          <w:color w:val="000000" w:themeColor="text1"/>
          <w:sz w:val="28"/>
          <w:szCs w:val="28"/>
          <w:lang w:val="en-US"/>
        </w:rPr>
      </w:pPr>
    </w:p>
    <w:sectPr w:rsidR="00532E2E" w:rsidRPr="003A65B2" w:rsidSect="00052545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245D" w:rsidRDefault="0079245D" w:rsidP="00052545">
      <w:pPr>
        <w:spacing w:after="0" w:line="240" w:lineRule="auto"/>
      </w:pPr>
      <w:r>
        <w:separator/>
      </w:r>
    </w:p>
  </w:endnote>
  <w:endnote w:type="continuationSeparator" w:id="1">
    <w:p w:rsidR="0079245D" w:rsidRDefault="0079245D" w:rsidP="0005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7761833"/>
      <w:docPartObj>
        <w:docPartGallery w:val="Page Numbers (Bottom of Page)"/>
        <w:docPartUnique/>
      </w:docPartObj>
    </w:sdtPr>
    <w:sdtContent>
      <w:p w:rsidR="00F6465D" w:rsidRDefault="00E16574">
        <w:pPr>
          <w:pStyle w:val="a5"/>
          <w:jc w:val="center"/>
        </w:pPr>
        <w:fldSimple w:instr="PAGE   \* MERGEFORMAT">
          <w:r w:rsidR="008A48E0">
            <w:rPr>
              <w:noProof/>
            </w:rPr>
            <w:t>2</w:t>
          </w:r>
        </w:fldSimple>
      </w:p>
    </w:sdtContent>
  </w:sdt>
  <w:p w:rsidR="00F6465D" w:rsidRDefault="00F6465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245D" w:rsidRDefault="0079245D" w:rsidP="00052545">
      <w:pPr>
        <w:spacing w:after="0" w:line="240" w:lineRule="auto"/>
      </w:pPr>
      <w:r>
        <w:separator/>
      </w:r>
    </w:p>
  </w:footnote>
  <w:footnote w:type="continuationSeparator" w:id="1">
    <w:p w:rsidR="0079245D" w:rsidRDefault="0079245D" w:rsidP="000525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33F56"/>
    <w:multiLevelType w:val="hybridMultilevel"/>
    <w:tmpl w:val="0E94B484"/>
    <w:lvl w:ilvl="0" w:tplc="143C9FD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DF6270"/>
    <w:multiLevelType w:val="multilevel"/>
    <w:tmpl w:val="54CC8C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4170A3"/>
    <w:multiLevelType w:val="hybridMultilevel"/>
    <w:tmpl w:val="F18C2ACC"/>
    <w:lvl w:ilvl="0" w:tplc="143C9FD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FB4AF3"/>
    <w:multiLevelType w:val="hybridMultilevel"/>
    <w:tmpl w:val="FF18D59E"/>
    <w:lvl w:ilvl="0" w:tplc="143C9FD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496869"/>
    <w:multiLevelType w:val="hybridMultilevel"/>
    <w:tmpl w:val="997A41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4E26FC"/>
    <w:multiLevelType w:val="hybridMultilevel"/>
    <w:tmpl w:val="95C67502"/>
    <w:lvl w:ilvl="0" w:tplc="143C9FD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261729"/>
    <w:multiLevelType w:val="hybridMultilevel"/>
    <w:tmpl w:val="627230B8"/>
    <w:lvl w:ilvl="0" w:tplc="143C9FD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605F"/>
    <w:rsid w:val="00027530"/>
    <w:rsid w:val="00052214"/>
    <w:rsid w:val="00052545"/>
    <w:rsid w:val="0006470E"/>
    <w:rsid w:val="00077B20"/>
    <w:rsid w:val="0008605F"/>
    <w:rsid w:val="00095F97"/>
    <w:rsid w:val="000B7DC5"/>
    <w:rsid w:val="000C694B"/>
    <w:rsid w:val="001247DD"/>
    <w:rsid w:val="00166BE8"/>
    <w:rsid w:val="001C7847"/>
    <w:rsid w:val="00276FC9"/>
    <w:rsid w:val="002A40C7"/>
    <w:rsid w:val="003018F9"/>
    <w:rsid w:val="00385893"/>
    <w:rsid w:val="00396D99"/>
    <w:rsid w:val="003A65B2"/>
    <w:rsid w:val="003C20EC"/>
    <w:rsid w:val="003E538F"/>
    <w:rsid w:val="00402A34"/>
    <w:rsid w:val="004156E1"/>
    <w:rsid w:val="00460069"/>
    <w:rsid w:val="00464B7D"/>
    <w:rsid w:val="0048448F"/>
    <w:rsid w:val="004B4B43"/>
    <w:rsid w:val="004B6460"/>
    <w:rsid w:val="004C023B"/>
    <w:rsid w:val="00516E25"/>
    <w:rsid w:val="00530D0C"/>
    <w:rsid w:val="00532E2E"/>
    <w:rsid w:val="00545730"/>
    <w:rsid w:val="00555924"/>
    <w:rsid w:val="00580200"/>
    <w:rsid w:val="006123C4"/>
    <w:rsid w:val="0067317E"/>
    <w:rsid w:val="0067789A"/>
    <w:rsid w:val="006854E5"/>
    <w:rsid w:val="006B35F3"/>
    <w:rsid w:val="006D02BE"/>
    <w:rsid w:val="006D6845"/>
    <w:rsid w:val="00707B0A"/>
    <w:rsid w:val="0076748E"/>
    <w:rsid w:val="0079245D"/>
    <w:rsid w:val="007B2193"/>
    <w:rsid w:val="008032D3"/>
    <w:rsid w:val="00814C9B"/>
    <w:rsid w:val="008229BA"/>
    <w:rsid w:val="00827DDE"/>
    <w:rsid w:val="008A2F02"/>
    <w:rsid w:val="008A48E0"/>
    <w:rsid w:val="008C615E"/>
    <w:rsid w:val="008E7473"/>
    <w:rsid w:val="008F638F"/>
    <w:rsid w:val="0091423D"/>
    <w:rsid w:val="00955B8E"/>
    <w:rsid w:val="00957FA3"/>
    <w:rsid w:val="00975949"/>
    <w:rsid w:val="009B7B01"/>
    <w:rsid w:val="009C129B"/>
    <w:rsid w:val="009C5439"/>
    <w:rsid w:val="00A86D31"/>
    <w:rsid w:val="00AA2850"/>
    <w:rsid w:val="00AF5378"/>
    <w:rsid w:val="00B17859"/>
    <w:rsid w:val="00B23032"/>
    <w:rsid w:val="00B23D49"/>
    <w:rsid w:val="00B452C7"/>
    <w:rsid w:val="00B5044D"/>
    <w:rsid w:val="00B56682"/>
    <w:rsid w:val="00BE5ADF"/>
    <w:rsid w:val="00C705B4"/>
    <w:rsid w:val="00C70C38"/>
    <w:rsid w:val="00C92FD0"/>
    <w:rsid w:val="00CC50FD"/>
    <w:rsid w:val="00CC567F"/>
    <w:rsid w:val="00D00DF7"/>
    <w:rsid w:val="00D0778D"/>
    <w:rsid w:val="00D236D6"/>
    <w:rsid w:val="00DE46D4"/>
    <w:rsid w:val="00E16574"/>
    <w:rsid w:val="00E343D5"/>
    <w:rsid w:val="00E428F6"/>
    <w:rsid w:val="00ED65A4"/>
    <w:rsid w:val="00EE7586"/>
    <w:rsid w:val="00F163EE"/>
    <w:rsid w:val="00F318F7"/>
    <w:rsid w:val="00F6465D"/>
    <w:rsid w:val="00F7583C"/>
    <w:rsid w:val="00FB084C"/>
    <w:rsid w:val="00FD5E72"/>
    <w:rsid w:val="00FF1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E25"/>
  </w:style>
  <w:style w:type="paragraph" w:styleId="1">
    <w:name w:val="heading 1"/>
    <w:basedOn w:val="a"/>
    <w:next w:val="a"/>
    <w:link w:val="10"/>
    <w:uiPriority w:val="9"/>
    <w:qFormat/>
    <w:rsid w:val="004844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44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2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52545"/>
  </w:style>
  <w:style w:type="paragraph" w:styleId="a5">
    <w:name w:val="footer"/>
    <w:basedOn w:val="a"/>
    <w:link w:val="a6"/>
    <w:uiPriority w:val="99"/>
    <w:unhideWhenUsed/>
    <w:rsid w:val="00052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52545"/>
  </w:style>
  <w:style w:type="paragraph" w:styleId="a7">
    <w:name w:val="Normal (Web)"/>
    <w:basedOn w:val="a"/>
    <w:uiPriority w:val="99"/>
    <w:unhideWhenUsed/>
    <w:rsid w:val="00B17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532E2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814C9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8448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8448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a">
    <w:name w:val="TOC Heading"/>
    <w:basedOn w:val="1"/>
    <w:next w:val="a"/>
    <w:uiPriority w:val="39"/>
    <w:unhideWhenUsed/>
    <w:qFormat/>
    <w:rsid w:val="0048448F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48448F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48448F"/>
    <w:pPr>
      <w:spacing w:after="100"/>
      <w:ind w:left="220"/>
    </w:pPr>
  </w:style>
  <w:style w:type="paragraph" w:styleId="ab">
    <w:name w:val="Balloon Text"/>
    <w:basedOn w:val="a"/>
    <w:link w:val="ac"/>
    <w:uiPriority w:val="99"/>
    <w:semiHidden/>
    <w:unhideWhenUsed/>
    <w:rsid w:val="00460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60069"/>
    <w:rPr>
      <w:rFonts w:ascii="Tahoma" w:hAnsi="Tahoma" w:cs="Tahoma"/>
      <w:sz w:val="16"/>
      <w:szCs w:val="16"/>
    </w:rPr>
  </w:style>
  <w:style w:type="character" w:customStyle="1" w:styleId="extendedtext-full">
    <w:name w:val="extendedtext-full"/>
    <w:basedOn w:val="a0"/>
    <w:rsid w:val="003C20EC"/>
  </w:style>
  <w:style w:type="character" w:customStyle="1" w:styleId="link">
    <w:name w:val="link"/>
    <w:basedOn w:val="a0"/>
    <w:rsid w:val="003C20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4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1288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63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5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cer\Desktop\&#1072;&#1085;&#1072;&#1083;&#1080;&#1079;+&#1082;+&#1042;&#1050;&#1056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cer\Desktop\&#1072;&#1085;&#1072;&#1083;&#1080;&#1079;+&#1082;+&#1042;&#1050;&#1056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cer\Desktop\&#1072;&#1085;&#1072;&#1083;&#1080;&#1079;+&#1082;+&#1042;&#1050;&#1056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cer\Desktop\&#1072;&#1085;&#1072;&#1083;&#1080;&#1079;+&#1082;+&#1042;&#1050;&#1056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explosion val="5"/>
          <c:dPt>
            <c:idx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D546-4380-9DA0-EA4AE9BD4FCC}"/>
              </c:ext>
            </c:extLst>
          </c:dPt>
          <c:dPt>
            <c:idx val="1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D546-4380-9DA0-EA4AE9BD4FCC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30</a:t>
                    </a:r>
                    <a:r>
                      <a:rPr lang="ru-RU" baseline="0"/>
                      <a:t> </a:t>
                    </a:r>
                    <a:r>
                      <a:rPr lang="en-US"/>
                      <a:t>%</a:t>
                    </a:r>
                  </a:p>
                </c:rich>
              </c:tx>
              <c:showVal val="1"/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'29 фин рез'!$F$53:$F$54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'29 фин рез'!$G$53:$G$54</c:f>
              <c:numCache>
                <c:formatCode>0.00%</c:formatCode>
                <c:ptCount val="2"/>
                <c:pt idx="0">
                  <c:v>0.1</c:v>
                </c:pt>
                <c:pt idx="1">
                  <c:v>0.9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D546-4380-9DA0-EA4AE9BD4FCC}"/>
            </c:ext>
          </c:extLst>
        </c:ser>
      </c:pie3DChart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plotArea>
      <c:layout/>
      <c:pieChart>
        <c:varyColors val="1"/>
        <c:ser>
          <c:idx val="0"/>
          <c:order val="0"/>
          <c:dPt>
            <c:idx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9FC8-452B-A91B-DC88465D2141}"/>
              </c:ext>
            </c:extLst>
          </c:dPt>
          <c:dPt>
            <c:idx val="1"/>
            <c:explosion val="1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9FC8-452B-A91B-DC88465D2141}"/>
              </c:ext>
            </c:extLst>
          </c:dPt>
          <c:dLbls>
            <c:showPercent val="1"/>
          </c:dLbls>
          <c:cat>
            <c:strRef>
              <c:f>'29 фин рез'!$E$63:$E$64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'29 фин рез'!$F$63:$F$64</c:f>
              <c:numCache>
                <c:formatCode>0.00%</c:formatCode>
                <c:ptCount val="2"/>
                <c:pt idx="0">
                  <c:v>0.70000000000000062</c:v>
                </c:pt>
                <c:pt idx="1">
                  <c:v>0.30000000000000032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9FC8-452B-A91B-DC88465D2141}"/>
            </c:ext>
          </c:extLst>
        </c:ser>
        <c:dLbls>
          <c:showPercent val="1"/>
        </c:dLbls>
        <c:firstSliceAng val="10"/>
      </c:pieChart>
      <c:spPr>
        <a:noFill/>
        <a:ln>
          <a:noFill/>
        </a:ln>
        <a:effectLst/>
        <a:sp3d/>
      </c:spPr>
    </c:plotArea>
    <c:legend>
      <c:legendPos val="t"/>
    </c:legend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depthPercent val="100"/>
      <c:rAngAx val="1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  <a:sp3d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'29 фин рез'!$E$76:$E$80</c:f>
              <c:strCache>
                <c:ptCount val="5"/>
                <c:pt idx="0">
                  <c:v>посуда</c:v>
                </c:pt>
                <c:pt idx="1">
                  <c:v>коврик</c:v>
                </c:pt>
                <c:pt idx="2">
                  <c:v>унты</c:v>
                </c:pt>
                <c:pt idx="3">
                  <c:v>украшения</c:v>
                </c:pt>
                <c:pt idx="4">
                  <c:v>одежда</c:v>
                </c:pt>
              </c:strCache>
            </c:strRef>
          </c:cat>
          <c:val>
            <c:numRef>
              <c:f>'29 фин рез'!$F$76:$F$80</c:f>
              <c:numCache>
                <c:formatCode>0.00%</c:formatCode>
                <c:ptCount val="5"/>
                <c:pt idx="0">
                  <c:v>0.2</c:v>
                </c:pt>
                <c:pt idx="1">
                  <c:v>0.1</c:v>
                </c:pt>
                <c:pt idx="2">
                  <c:v>0.1</c:v>
                </c:pt>
                <c:pt idx="3">
                  <c:v>0.30000000000000032</c:v>
                </c:pt>
                <c:pt idx="4">
                  <c:v>0.4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6C3-4B48-8156-7AAEB7A060AF}"/>
            </c:ext>
          </c:extLst>
        </c:ser>
        <c:shape val="box"/>
        <c:axId val="85454848"/>
        <c:axId val="85456384"/>
        <c:axId val="0"/>
      </c:bar3DChart>
      <c:catAx>
        <c:axId val="85454848"/>
        <c:scaling>
          <c:orientation val="minMax"/>
        </c:scaling>
        <c:axPos val="l"/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5456384"/>
        <c:crosses val="autoZero"/>
        <c:auto val="1"/>
        <c:lblAlgn val="ctr"/>
        <c:lblOffset val="100"/>
      </c:catAx>
      <c:valAx>
        <c:axId val="85456384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54548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explosion val="4"/>
          <c:dPt>
            <c:idx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1BBE-4184-B8F8-4D5E0B1B2A1C}"/>
              </c:ext>
            </c:extLst>
          </c:dPt>
          <c:dPt>
            <c:idx val="1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1BBE-4184-B8F8-4D5E0B1B2A1C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'29 фин рез'!$E$94:$E$95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'29 фин рез'!$F$94:$F$95</c:f>
              <c:numCache>
                <c:formatCode>0.00%</c:formatCode>
                <c:ptCount val="2"/>
                <c:pt idx="0">
                  <c:v>0.2</c:v>
                </c:pt>
                <c:pt idx="1">
                  <c:v>0.8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1BBE-4184-B8F8-4D5E0B1B2A1C}"/>
            </c:ext>
          </c:extLst>
        </c:ser>
      </c:pie3DChart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20E12-30C6-44C4-9996-5EB251018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3287</Words>
  <Characters>18741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Вера</cp:lastModifiedBy>
  <cp:revision>61</cp:revision>
  <dcterms:created xsi:type="dcterms:W3CDTF">2021-04-09T20:12:00Z</dcterms:created>
  <dcterms:modified xsi:type="dcterms:W3CDTF">2022-06-20T08:49:00Z</dcterms:modified>
</cp:coreProperties>
</file>