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685" w:rsidRPr="009C2C60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2C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Муниципальное казённое общеобразовательное учреждение </w:t>
      </w:r>
    </w:p>
    <w:p w:rsidR="00260685" w:rsidRPr="009C2C60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2C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«Становская средняя общеобразовательная школа»</w:t>
      </w: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</w:pPr>
    </w:p>
    <w:p w:rsidR="006B301D" w:rsidRPr="009C2C60" w:rsidRDefault="003C574C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hyperlink r:id="rId7" w:tooltip="Влияние интернет сленга на речевую культуру  подростков" w:history="1">
        <w:r w:rsidR="006B301D" w:rsidRPr="009C2C60">
          <w:rPr>
            <w:rFonts w:ascii="Times New Roman" w:eastAsia="Times New Roman" w:hAnsi="Times New Roman" w:cs="Times New Roman"/>
            <w:b/>
            <w:bCs/>
            <w:sz w:val="48"/>
            <w:szCs w:val="48"/>
          </w:rPr>
          <w:t>Влияние интер</w:t>
        </w:r>
        <w:r w:rsidR="009B3FF5" w:rsidRPr="009C2C60">
          <w:rPr>
            <w:rFonts w:ascii="Times New Roman" w:eastAsia="Times New Roman" w:hAnsi="Times New Roman" w:cs="Times New Roman"/>
            <w:b/>
            <w:bCs/>
            <w:sz w:val="48"/>
            <w:szCs w:val="48"/>
          </w:rPr>
          <w:t xml:space="preserve">нет </w:t>
        </w:r>
        <w:r w:rsidR="009C2C60">
          <w:rPr>
            <w:rFonts w:ascii="Times New Roman" w:eastAsia="Times New Roman" w:hAnsi="Times New Roman" w:cs="Times New Roman"/>
            <w:b/>
            <w:bCs/>
            <w:sz w:val="48"/>
            <w:szCs w:val="48"/>
          </w:rPr>
          <w:t xml:space="preserve">- </w:t>
        </w:r>
        <w:r w:rsidR="009B3FF5" w:rsidRPr="009C2C60">
          <w:rPr>
            <w:rFonts w:ascii="Times New Roman" w:eastAsia="Times New Roman" w:hAnsi="Times New Roman" w:cs="Times New Roman"/>
            <w:b/>
            <w:bCs/>
            <w:sz w:val="48"/>
            <w:szCs w:val="48"/>
          </w:rPr>
          <w:t xml:space="preserve">сленга на речевую культуру </w:t>
        </w:r>
        <w:r w:rsidR="006B301D" w:rsidRPr="009C2C60">
          <w:rPr>
            <w:rFonts w:ascii="Times New Roman" w:eastAsia="Times New Roman" w:hAnsi="Times New Roman" w:cs="Times New Roman"/>
            <w:b/>
            <w:bCs/>
            <w:sz w:val="48"/>
            <w:szCs w:val="48"/>
          </w:rPr>
          <w:t>подростков</w:t>
        </w:r>
      </w:hyperlink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D3C0516">
            <wp:extent cx="5332256" cy="360045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238" cy="36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9C2C60" w:rsidRDefault="009C2C60" w:rsidP="009C2C60">
      <w:pPr>
        <w:shd w:val="clear" w:color="auto" w:fill="FFFFFF"/>
        <w:spacing w:before="48" w:after="48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Подготовила: </w:t>
      </w:r>
    </w:p>
    <w:p w:rsidR="00260685" w:rsidRDefault="009C2C60" w:rsidP="009C2C60">
      <w:pPr>
        <w:shd w:val="clear" w:color="auto" w:fill="FFFFFF"/>
        <w:spacing w:before="48" w:after="48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Меренкова Дарья, 11 класс</w:t>
      </w:r>
    </w:p>
    <w:p w:rsidR="009C2C60" w:rsidRDefault="009C2C60" w:rsidP="009C2C60">
      <w:pPr>
        <w:shd w:val="clear" w:color="auto" w:fill="FFFFFF"/>
        <w:spacing w:before="48" w:after="48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Руководитель: Аленушкина О.И.,</w:t>
      </w:r>
    </w:p>
    <w:p w:rsidR="009C2C60" w:rsidRDefault="009C2C60" w:rsidP="009C2C60">
      <w:pPr>
        <w:shd w:val="clear" w:color="auto" w:fill="FFFFFF"/>
        <w:spacing w:before="48" w:after="48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учитель русского языка и литературы</w:t>
      </w: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260685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685" w:rsidRDefault="009C2C60" w:rsidP="009B3FF5">
      <w:pPr>
        <w:shd w:val="clear" w:color="auto" w:fill="FFFFFF"/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Становое, 2022 г.</w:t>
      </w:r>
    </w:p>
    <w:p w:rsidR="006B301D" w:rsidRDefault="006B301D" w:rsidP="006B301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B301D" w:rsidRDefault="002059DA" w:rsidP="006B301D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6B301D" w:rsidRDefault="006B301D" w:rsidP="006B30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B301D" w:rsidRPr="006B301D" w:rsidRDefault="006B301D" w:rsidP="006B301D">
      <w:pPr>
        <w:spacing w:after="0" w:line="360" w:lineRule="auto"/>
        <w:rPr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Введение................................................................................</w:t>
      </w:r>
      <w:r w:rsidR="00FD17FD">
        <w:rPr>
          <w:rFonts w:ascii="Times New Roman" w:hAnsi="Times New Roman" w:cs="Times New Roman"/>
          <w:sz w:val="28"/>
          <w:szCs w:val="28"/>
        </w:rPr>
        <w:t>.........................…3-5</w:t>
      </w:r>
    </w:p>
    <w:p w:rsidR="006B301D" w:rsidRPr="006B301D" w:rsidRDefault="006B301D" w:rsidP="006B301D">
      <w:pPr>
        <w:spacing w:after="0" w:line="360" w:lineRule="auto"/>
        <w:rPr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Интернет-сленг и его происхождение……</w:t>
      </w:r>
      <w:r w:rsidRPr="006B301D">
        <w:rPr>
          <w:rFonts w:ascii="Times New Roman" w:hAnsi="Times New Roman" w:cs="Times New Roman"/>
          <w:sz w:val="28"/>
          <w:szCs w:val="28"/>
        </w:rPr>
        <w:t>........................</w:t>
      </w:r>
      <w:r w:rsidR="00FD17FD">
        <w:rPr>
          <w:rFonts w:ascii="Times New Roman" w:hAnsi="Times New Roman" w:cs="Times New Roman"/>
          <w:sz w:val="28"/>
          <w:szCs w:val="28"/>
        </w:rPr>
        <w:t>.............................6-14</w:t>
      </w:r>
    </w:p>
    <w:p w:rsidR="006B301D" w:rsidRPr="006B301D" w:rsidRDefault="006B301D" w:rsidP="006B301D">
      <w:pPr>
        <w:spacing w:after="0" w:line="360" w:lineRule="auto"/>
        <w:rPr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Влияние Интернет - общения на  речь подростков............</w:t>
      </w:r>
      <w:r w:rsidR="00FD17FD">
        <w:rPr>
          <w:rFonts w:ascii="Times New Roman" w:hAnsi="Times New Roman" w:cs="Times New Roman"/>
          <w:sz w:val="28"/>
          <w:szCs w:val="28"/>
        </w:rPr>
        <w:t>..........................14-16</w:t>
      </w:r>
    </w:p>
    <w:p w:rsidR="006B301D" w:rsidRPr="006B301D" w:rsidRDefault="006B301D" w:rsidP="006B301D">
      <w:pPr>
        <w:spacing w:after="0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Pr="006B301D">
        <w:rPr>
          <w:rFonts w:ascii="Times New Roman" w:hAnsi="Times New Roman" w:cs="Times New Roman"/>
          <w:sz w:val="28"/>
          <w:szCs w:val="28"/>
        </w:rPr>
        <w:t>учащихся....................................................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</w:t>
      </w:r>
      <w:r w:rsidR="00FD17FD">
        <w:rPr>
          <w:rFonts w:ascii="Times New Roman" w:hAnsi="Times New Roman" w:cs="Times New Roman"/>
          <w:sz w:val="28"/>
          <w:szCs w:val="28"/>
        </w:rPr>
        <w:t>16</w:t>
      </w:r>
    </w:p>
    <w:p w:rsidR="006B301D" w:rsidRPr="006B301D" w:rsidRDefault="006B301D" w:rsidP="006B301D">
      <w:pPr>
        <w:spacing w:after="0" w:line="360" w:lineRule="auto"/>
        <w:rPr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Заключение.........................................................................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</w:t>
      </w:r>
      <w:r w:rsidR="00FD17FD">
        <w:rPr>
          <w:rFonts w:ascii="Times New Roman" w:hAnsi="Times New Roman" w:cs="Times New Roman"/>
          <w:sz w:val="28"/>
          <w:szCs w:val="28"/>
        </w:rPr>
        <w:t>.................….16-17</w:t>
      </w:r>
    </w:p>
    <w:p w:rsidR="006B301D" w:rsidRPr="006B301D" w:rsidRDefault="006B301D" w:rsidP="006B30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Список литературы...............................................................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</w:t>
      </w:r>
      <w:r w:rsidR="00FD17FD">
        <w:rPr>
          <w:rFonts w:ascii="Times New Roman" w:hAnsi="Times New Roman" w:cs="Times New Roman"/>
          <w:sz w:val="28"/>
          <w:szCs w:val="28"/>
        </w:rPr>
        <w:t>18</w:t>
      </w:r>
    </w:p>
    <w:p w:rsidR="006B301D" w:rsidRPr="006B301D" w:rsidRDefault="006B301D" w:rsidP="00FD17FD">
      <w:pPr>
        <w:spacing w:after="0" w:line="360" w:lineRule="auto"/>
        <w:rPr>
          <w:rFonts w:eastAsia="Times New Roman" w:cs="Times New Roman"/>
          <w:color w:val="000000"/>
          <w:kern w:val="2"/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Приложение (словарь Интернет - сленга учащихся,</w:t>
      </w:r>
      <w:r w:rsidRPr="006B301D">
        <w:rPr>
          <w:rFonts w:eastAsia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sz w:val="28"/>
          <w:szCs w:val="28"/>
        </w:rPr>
        <w:t>примеры употребления Интернет-сленга в социальных Сетях)</w:t>
      </w:r>
      <w:r w:rsidR="00FD17FD">
        <w:rPr>
          <w:rFonts w:ascii="Times New Roman" w:hAnsi="Times New Roman" w:cs="Times New Roman"/>
          <w:sz w:val="28"/>
          <w:szCs w:val="28"/>
        </w:rPr>
        <w:t>..........................................................18-21</w:t>
      </w:r>
    </w:p>
    <w:p w:rsidR="00AE6E9D" w:rsidRDefault="00AE6E9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 xml:space="preserve">Интернет давно уже стал средством общения для многих людей.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На </w:t>
      </w:r>
      <w:bookmarkStart w:id="0" w:name="_GoBack"/>
      <w:bookmarkEnd w:id="0"/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сегодняшний день Интернет – это колоссальный источник информации для всех современных интернет пользователей. Быстрота и доступность связи между пользователями позволили использовать Интернет не только как инструмент познания, но и как средство для общения и развлечения. </w:t>
      </w:r>
      <w:r w:rsidRPr="006B301D">
        <w:rPr>
          <w:rFonts w:ascii="Times New Roman" w:hAnsi="Times New Roman" w:cs="Times New Roman"/>
          <w:color w:val="000000"/>
          <w:sz w:val="28"/>
          <w:szCs w:val="28"/>
        </w:rPr>
        <w:t xml:space="preserve">В Интернете можно обмениваться фотографиями, аудио и видеозаписями, что очень привлекает новое поколение молодых людей. Конечно, социальные сети  могут оказывать влияние на культуру языка их пользователей, </w:t>
      </w:r>
      <w:r w:rsidRPr="006B301D">
        <w:rPr>
          <w:rFonts w:ascii="Times New Roman" w:hAnsi="Times New Roman" w:cs="Times New Roman"/>
          <w:iCs/>
          <w:color w:val="000000"/>
          <w:sz w:val="28"/>
          <w:szCs w:val="28"/>
        </w:rPr>
        <w:t>особенно на культуру речи подрастающего поколения.</w:t>
      </w:r>
      <w:r w:rsidRPr="006B301D">
        <w:rPr>
          <w:rFonts w:ascii="Times New Roman" w:hAnsi="Times New Roman" w:cs="Times New Roman"/>
          <w:color w:val="000000"/>
          <w:sz w:val="28"/>
          <w:szCs w:val="28"/>
        </w:rPr>
        <w:t xml:space="preserve"> Поскольку я сама являюсь пользователем сети Интернет и мне не безразлична судьба русского языка, я решила выбрать именно эту тему для своего исследования. 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В школе мы начинаем изучать русский язык, познаем правила написания слов, предложений, текста. Обогащаем нашу речь чтением художественной литературы, проникаемся русским духом. Раньше наш язык был «великим и могучим», а теперь с каждым годом растет безграмотность населения, особенно молодежи. Современная молодежь старается общаться на более упрощенном, доступном языке, зачастую не задумываясь о правильности письма. Некоторые подростки пишут без заглавных букв, без знаков препинания. В виртуальном Интернет-пространстве  можно заметить, что слова русского языка зачастую употребляются подростками не по правилам, что приводит к негодованию педагогов, родителей, представителей всего старшего поколения.</w:t>
      </w:r>
    </w:p>
    <w:p w:rsid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Актуальность </w:t>
      </w:r>
      <w:r w:rsidRPr="006B301D">
        <w:rPr>
          <w:rFonts w:ascii="Times New Roman" w:hAnsi="Times New Roman" w:cs="Times New Roman"/>
          <w:color w:val="000000"/>
          <w:sz w:val="28"/>
          <w:szCs w:val="28"/>
        </w:rPr>
        <w:t>выбранной темы объясняется тем, что существуют проблемы, которые возникли с появлением Интернет - сленга и не решены до сих пор: сетевой язык уже превратился из модного течения в новый стиль общения, и в переписках, блогах и чатах наличие орфографических ошибок уже входит в привычку и становится причиной снижения грамотности.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Такая вседозволенность ведёт к тотальной безграмотности населения в России. И это явление не может не вызывать тревогу у образованных людей. Использование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lastRenderedPageBreak/>
        <w:t>особых форм общения в социальных сетях негативно влияет на речь школьников, вследствие чего учащиеся допускают мно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го ошибок в устной и письменной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речи.</w:t>
      </w:r>
    </w:p>
    <w:p w:rsid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Стремительные негативные изменения, происходящие в русском языке, заставляют многих говорить о том, что он истощается, теряет свой блеск, глубину, красоту. Большинство исследователей сходятся во мнении, что причина негативных тенденций в развитии русского языка заключается в активном про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никновении в него разговорного, </w:t>
      </w:r>
      <w:r w:rsidRPr="006B301D">
        <w:rPr>
          <w:rFonts w:ascii="Times New Roman" w:hAnsi="Times New Roman" w:cs="Times New Roman"/>
          <w:color w:val="000000"/>
          <w:sz w:val="28"/>
          <w:szCs w:val="28"/>
        </w:rPr>
        <w:t>просторечного языка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(в частности интернет-сленга).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 xml:space="preserve">Действительно ли существует проблема снижения уровня культуры речи и грамотности подростков? В чем причины и каковы последствия этой проблемы? В своей проектной работе я постараюсь дать ответы на эти вопросы. </w:t>
      </w:r>
      <w:r w:rsidRPr="006B301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Я выдвинула следующую </w:t>
      </w:r>
      <w:r w:rsidRPr="006B301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гипотезу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: неправильное написание слов при общении в Интернете и отсутствие знаков препинания в предложениях негативно сказывается на грамотности учащихся и снижает культуру общения между подростками.</w:t>
      </w:r>
    </w:p>
    <w:p w:rsidR="00182ABA" w:rsidRDefault="00182ABA" w:rsidP="00182A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Цель работы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: исследовать влияние Интернет-общения на речь учащихся моей школы, пользователей сети Интернет и определить, действительно ли употребление Интернет-сленга ведёт к снижению устной и письменной языковой грамотности.</w:t>
      </w:r>
    </w:p>
    <w:p w:rsidR="006B301D" w:rsidRPr="006B301D" w:rsidRDefault="006B301D" w:rsidP="00182A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И поставила перед собой </w:t>
      </w:r>
      <w:r w:rsidRPr="006B301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следующие задачи: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Изучить различные Интернет - сайты, на кото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рых часто общаются ученики школы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;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П</w:t>
      </w:r>
      <w:r w:rsidR="009B3FF5">
        <w:rPr>
          <w:rFonts w:ascii="Times New Roman" w:hAnsi="Times New Roman" w:cs="Times New Roman"/>
          <w:color w:val="000000"/>
          <w:kern w:val="2"/>
          <w:sz w:val="28"/>
          <w:szCs w:val="28"/>
        </w:rPr>
        <w:t>ровести анкетирование учащихся 6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-</w:t>
      </w:r>
      <w:r w:rsidR="009B3FF5">
        <w:rPr>
          <w:rFonts w:ascii="Times New Roman" w:hAnsi="Times New Roman" w:cs="Times New Roman"/>
          <w:color w:val="000000"/>
          <w:kern w:val="2"/>
          <w:sz w:val="28"/>
          <w:szCs w:val="28"/>
        </w:rPr>
        <w:t>9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х классов;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Рассмотреть часто употребляемые учащимися сленговые выражения и сокращения слов;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Составить словарь Интернет - сленга;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Выявить особенности влияния языка Интернет-общения на грамотность учащихся, классифицировать типы ошибок;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lastRenderedPageBreak/>
        <w:t>6.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Исследовать представлени</w:t>
      </w:r>
      <w:r w:rsidR="009B3FF5">
        <w:rPr>
          <w:rFonts w:ascii="Times New Roman" w:hAnsi="Times New Roman" w:cs="Times New Roman"/>
          <w:color w:val="000000"/>
          <w:kern w:val="2"/>
          <w:sz w:val="28"/>
          <w:szCs w:val="28"/>
        </w:rPr>
        <w:t>я учащихся по поднятой проблеме.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 xml:space="preserve">Предмет исследования: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>слова и выражения, используемые подростками для общения в социальных сетях, и допускаемые учениками ошибки.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 xml:space="preserve">Объект исследования: </w:t>
      </w: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материалы Интернет - сайтов, речь школьников </w:t>
      </w:r>
      <w:r w:rsidRPr="006B301D">
        <w:rPr>
          <w:rFonts w:ascii="Times New Roman" w:eastAsia="Times New Roman" w:hAnsi="Times New Roman" w:cs="Times New Roman"/>
          <w:color w:val="000000"/>
          <w:kern w:val="2"/>
          <w:sz w:val="28"/>
          <w:szCs w:val="28"/>
        </w:rPr>
        <w:t>9 классов.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1. аналитическое чтение;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2. теоретический анализ литературы;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3. поисковый, контекстуальный анализ;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4. сравнительный анализ;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5. обобщения;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sz w:val="28"/>
          <w:szCs w:val="28"/>
        </w:rPr>
        <w:t>6. анкетирование, опрос.</w:t>
      </w:r>
    </w:p>
    <w:p w:rsidR="006B301D" w:rsidRPr="006B301D" w:rsidRDefault="006B301D" w:rsidP="006B301D">
      <w:pPr>
        <w:spacing w:after="0" w:line="360" w:lineRule="auto"/>
        <w:ind w:firstLine="56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Новизна исследования </w:t>
      </w:r>
      <w:r w:rsidRPr="006B301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заключается в том, что данное исследование является своего рода призывом не только для подростков, но и для взрослого населения. Хочется, чтобы люди задумались над тем, что нужно беречь наш язык и не поддаваться влиянию сленга при общении в социальных сетях.</w:t>
      </w:r>
    </w:p>
    <w:p w:rsidR="009B3FF5" w:rsidRPr="009B3FF5" w:rsidRDefault="006B301D" w:rsidP="009C2C60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Практическая значимость работы</w:t>
      </w:r>
      <w:r w:rsidRPr="006B301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заключается в том, что результаты данного исследования будут полезны как учащимся, так и их родителям с целью сохранения родного языка</w:t>
      </w:r>
      <w:r w:rsidR="00182AB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6B301D" w:rsidRPr="006B301D" w:rsidRDefault="006B301D" w:rsidP="006B301D">
      <w:pPr>
        <w:spacing w:after="0" w:line="360" w:lineRule="auto"/>
        <w:ind w:firstLine="568"/>
        <w:rPr>
          <w:rFonts w:eastAsia="Times New Roman" w:cs="Times New Roman"/>
          <w:b/>
          <w:color w:val="000000"/>
        </w:rPr>
      </w:pPr>
    </w:p>
    <w:p w:rsidR="006B301D" w:rsidRDefault="006B301D" w:rsidP="006B301D">
      <w:pPr>
        <w:spacing w:after="0" w:line="360" w:lineRule="auto"/>
        <w:ind w:firstLine="568"/>
        <w:rPr>
          <w:rFonts w:eastAsia="Times New Roman" w:cs="Times New Roman"/>
          <w:color w:val="000000"/>
        </w:rPr>
      </w:pPr>
    </w:p>
    <w:p w:rsidR="006B301D" w:rsidRDefault="006B301D" w:rsidP="006B301D">
      <w:pPr>
        <w:spacing w:after="0" w:line="360" w:lineRule="auto"/>
        <w:rPr>
          <w:rFonts w:eastAsia="Times New Roman" w:cs="Times New Roman"/>
          <w:b/>
          <w:color w:val="000000"/>
        </w:rPr>
      </w:pPr>
    </w:p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6B301D" w:rsidRDefault="006B301D"/>
    <w:p w:rsidR="00182ABA" w:rsidRDefault="00182ABA"/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Интернет-сленг и его происхождение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6669" w:rsidRDefault="006B301D" w:rsidP="009C2C6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Сленг – это слова и выражения, употребляемые людьми определенных возрастных групп, профессий, увлечений.</w:t>
      </w:r>
      <w:r w:rsidRPr="006B301D">
        <w:rPr>
          <w:rFonts w:ascii="Times New Roman" w:eastAsia="Times New Roman" w:hAnsi="Times New Roman" w:cs="Times New Roman"/>
          <w:color w:val="856129"/>
          <w:sz w:val="28"/>
          <w:szCs w:val="28"/>
        </w:rPr>
        <w:t xml:space="preserve"> </w:t>
      </w:r>
      <w:r w:rsidR="004D6669"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Можно выделить несколько общих характеристик сленга молодежи, которые объединяются под этим понятием:</w:t>
      </w:r>
    </w:p>
    <w:p w:rsidR="004D6669" w:rsidRPr="004D6669" w:rsidRDefault="004D6669" w:rsidP="009C2C6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Конкретная адресация речи: когда собеседник хочет скрыть смысл сказанного от остальных лиц.</w:t>
      </w:r>
    </w:p>
    <w:p w:rsidR="004D6669" w:rsidRPr="004D6669" w:rsidRDefault="004D6669" w:rsidP="009C2C6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Желание «влиться» в компанию, показать, что ты «свой».</w:t>
      </w:r>
    </w:p>
    <w:p w:rsidR="004D6669" w:rsidRPr="004D6669" w:rsidRDefault="004D6669" w:rsidP="009C2C6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Экономия времени, упрощение слов. Это нужно для тех, кто не хочет показаться «нудным» и медленным.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Возможность «блеснуть» знаниями в этой области.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Попытка показаться моложе или, наоборот, старше своего возраста.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Желание удивить, обратить на себя внимание окружающих.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Данные определения можно отнести к основным причинам употребления молодежного сленга, примеры которого мы можем рассмотреть ниже.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молодежного сленга представляют собой часто сокращенные варианты обычного слова или даже фразы. Например, такой современный молодежный сленг (словарь): клава – клавиатура, педик – студент педагогического отделения или человек нетрадиционной ориентации, имхо – имею мнение, хочу озвучить и т.д. А также сленг заимствованной лексики иностранного языка: ава, аватарка – avatar, крейзи пипл – crazy people, афтепати — after party и др., который является самым популярным в современном молодежном сленге. Это еще не вся классификация. Существует большой ряд примеров из словаря молодежного сленга, образование которых сложно, а чаще и вовсе невозможно выяснить. Зато их можно сгруппировать.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Подростковый сленг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Подростковый или, по-другому, школьный сленг можно услышать в любом дворе, где встречаются ребята, примерно, одного возраста до 15-16 лет. Сленги подростков (примеры):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Тича – от «teacher» (учитель).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Лафа, катать вату – бездельничать.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Стыбрил, спер – украл, списал.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Шпора – шпаргалка.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Тема – отлично, мне нравится.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Бро – от «brother» (брат).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Зырить – смотреть.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Стучать – ябедничать.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Ништяк – хорошо, пойдет, неплохо.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Труба, крышка – наказание за проделанные проступки.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В лом – лень.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Облом – когда действительное не совпало с ожиданием.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Тормоз, тупак – тупой.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В натуре, есьже – убеждение.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Чувак, чувачок – парень, парнишка.</w:t>
      </w:r>
    </w:p>
    <w:p w:rsid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Эти и многие другие слова и выражения относятся и к подростковому сленгу.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Молодежный сленг (17-30 лет)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Молодежный сленг, примеры слов которого мы приведем ниже, пополняется с каждым годом. Пожалуй, самый объемный сборник «испорченных» слов – это сленги молодежи. Словарь их в основном состоит из слов и фраз, заимствованных с иностранного языка. Такого распространения иностранная речь в русском варианте достигла благодаря повсеместному ее использованию. Поэтому современный сленг молодежи все больше похож на речь американца с русским акцентом. Наиболее употребляемые из молодежного сленга примеры слов следующие:</w:t>
      </w:r>
    </w:p>
    <w:p w:rsidR="004D6669" w:rsidRPr="004D6669" w:rsidRDefault="0070324A" w:rsidP="0070324A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</w:t>
      </w:r>
      <w:r w:rsidR="004D6669"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Халява, халтура – бесплатно, безответственно.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Красава – молодец.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Рубить бабло, поймать куш – заработать, иногда нелегально.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• Чухнул – понял, а иногда в значении «смылся» – уехал, сбежал.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Смотаться – сбегать за чем-нибудь.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Штормить, кумарить, уноситься – находиться под действием наркотических веществ.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Братэлла, братуха – брат, ровесник.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Колбаситься, тусить – танцевать, гулять по клубам и вечеринкам.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Родаки – родители.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Батя, дед – папа, отец.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Эти слова молодежного сленга знакомы практически каждому из нас, так как прочно вошли в наш лексикон благодаря своей распространенности и узнаваемости.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Сленги взрослых людей</w:t>
      </w:r>
    </w:p>
    <w:p w:rsid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современный молодежный сленг богат словами, то у данной возрастной группы их намного меньше, ведь с годами человек становится все серьёзнее и строже, и это также отражается на его речи. Однако и взрослые нередко используют сленг, например: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Ядрит-мадрит, ёклмн, елы-палы – досада, злость.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Чертовщина – непонятная ситуация.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Похабщина – </w:t>
      </w: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вульгарность.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• Тяп-ляп – не качественно, на скорую руку и т.п.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Социальная группа сленгов</w:t>
      </w:r>
    </w:p>
    <w:p w:rsid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Помимо общих сленгизмов возрастной группы, существует также и целый ряд других примеров, относящихся к разному роду деятельности, социальному статусу, молодежной субкультуре, вероисповеданию, национальности и прочему. Современный сленг молодежи, словарь которого насчитывает более 12 000 слов, содержит в себе не просто перечень примеров, но и поделен на большое количество случаев, видов и форм употребления жаргона. Перечислим наиболее знакомые из слов молодежного сленга: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Компьютерный сленг: сисадмин – системный администратор, лвл – уровень, забанить – заблокировать, блины – диски, мыло – электронная почта, </w:t>
      </w: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виндец – аналогия с «капец» – провал, неудача. Здесь: аварийное завершение Windows, лагать – тормозить, дрова – драйвера и др.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Студенческий сленг: степуха – стипендия, госы – государственные экзамены, автомат – получение оценки без дачи экзамена, ботанический сад – помещение, где готовятся наиболее старательные учащиеся, курсач – курсовая работа, лаба – лабораторная работа, хвосты – невыполненные вовремя задания и т.д.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Тюремный сленг: авторитет – старший, блатной – говорящий на местном жаргоне, барыга – заключенный коммерсант, черт – неприятная личность, общак – общая казна или имущество, смертник – осужденный пожизненно, косяк – проступок, малява – письмо, опущенный – прилюдно униженный и т.п.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Сленг вра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чей:</w:t>
      </w: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жник – держащийся за костыль</w:t>
      </w: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, клиника – клиническая смерть, НЛО – не двигающийся лежащий объект (пациент в коме) и пр.</w:t>
      </w:r>
    </w:p>
    <w:p w:rsidR="004D6669" w:rsidRP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 этими и многими другими сленговыми словами молодежи вы можете ознакомиться в словаре. Молодежный сленг вряд ли когда-нибудь исчерпает себя. Наоборот, современный сленг молодежи, словарь которого пополняется очень быстро, уже стал средством общения не только друзей и одноклассников. Во многих семьях молодые родители с детьми общаются такими словами, не считая их испорченными. Существование и развитие современного молодежного сленга во многом зависит от развития культуры и социального строя, морально-нравственного воспитания и многих других факторов. И, судя по всему, говорить на «уличном» языке мы будем говорить еще долго</w:t>
      </w:r>
    </w:p>
    <w:p w:rsidR="006B301D" w:rsidRPr="009C2C60" w:rsidRDefault="006B301D" w:rsidP="009C2C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C60">
        <w:rPr>
          <w:rFonts w:ascii="Times New Roman" w:eastAsia="Times New Roman" w:hAnsi="Times New Roman" w:cs="Times New Roman"/>
          <w:color w:val="000000"/>
          <w:sz w:val="28"/>
          <w:szCs w:val="28"/>
        </w:rPr>
        <w:t>Я выяснила, что существует четыре вида сленгов:</w:t>
      </w:r>
    </w:p>
    <w:p w:rsidR="006B301D" w:rsidRPr="006B301D" w:rsidRDefault="006B301D" w:rsidP="006B30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Эмоциональные слова и выражения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. Сюда относятся, прежде всего, такие лексемы, как блин, елы – палы, используемые в сленге только в качестве эмоциональных восклицаний; эмотивы типа корка, обсад, крутняк, улет, чума и пр.</w:t>
      </w:r>
    </w:p>
    <w:p w:rsidR="00291CFB" w:rsidRDefault="006B301D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 и выражения с эмоциональным значением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Эти эмоциональные единицы характеризуются тем, что, функционируя в речи, они 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 только выражают эмоциональное состояние говорящего, но и называют переживаемую им эмоцию. Сюда, прежде всего, относятся глаголы 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па: балдеть, кайфовать</w:t>
      </w:r>
      <w:r w:rsid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91CFB"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Эмоциональные речения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. По своей форме они сходны с побудительными конструкциями, имеющими "значение волеизъявления, адресованного собеседнику». Но в отличие от этих конструкций, эмоциональные речения отнюдь не предлагают немедленного исполнения адресатом воли говорящего, тем более что с логической точки зрения, это было бы абсурдно.</w:t>
      </w:r>
    </w:p>
    <w:p w:rsidR="009C2C60" w:rsidRDefault="00291CFB" w:rsidP="009C2C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 с эмоциональным компонентом значения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. Данные эмотивы имеют определенное значение и эмоциональный компонент, передающий эмоциональное отношение говорящего к слушающему. Так в речи школьников имеются жаргонизмы: училка, классуха. Употребление этих выражений не имеет функции оценки называемых людей (училка – это не "плохая учительница", а просто учительница), но наглядно демонстрирует намеренье говорящего снизить общественный статус этих людей в глазах слушающего и в своих и тем самым повысить собственный.</w:t>
      </w:r>
    </w:p>
    <w:p w:rsidR="00291CFB" w:rsidRPr="00291CFB" w:rsidRDefault="00291CFB" w:rsidP="009C2C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Решив </w:t>
      </w:r>
      <w:r w:rsidR="009C2C6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покопаться</w:t>
      </w:r>
      <w:r w:rsidR="009C2C6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происхождении школьного сленга, мы довольно быстро убедились, что об этом написано очень мало.Подростковый сленг, по-видимому, был всегда, но о словаре подростков далекого и даже не очень далекого прошлого сведений сохранилось очень мало. Ведь сленг - это фольклор и, следовательно, письменно специально не фиксировался. Поэтому, рассказывая о сленге прошлого, приходится опираться на художественную литературу, мемуары и устные воспоминания. О школьном сленге до XIX века мы вообще ничего не знаем.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Разве что отдельные слова. Например,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свистульки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так еще с петровских времен называли розги для школяров. Подростковый сленг начала XIX века тоже практически неизвестен. На каком сленге говорили лицеисты времен Пушкина? И был ли тогда сленг распространен или все ограничивалось прозвищами и кличками педагогов и лицеистов?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Мы этого уже никогда не узнаем. Думается, сленг не мог широко употребляться среди детей из аристократических семей: они легко могли выбрать наиболее удобное слово из тех иностранных языков, на которых они свободно говорили. Настоящий сленг появился, наверное, лишь тогда, когда в школу пришли дети разночинцев. А это чаще всего были церковно-приходские школы, бурса, семинарии.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В описании семинарии в повести Гоголя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Вий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уже встречаются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некоторые сленговые выражения: 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пробовать крупного гороху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быть наказанным. Но особенно много таких выражений содержится в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Очерках бурсы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Н.Помяловского.</w:t>
      </w:r>
    </w:p>
    <w:p w:rsidR="00291CFB" w:rsidRPr="009C2C60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C2C60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Приведем лишь несколько примеров:</w:t>
      </w:r>
      <w:r w:rsidR="009C2C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Отправлять за ворота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исключать из училища;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майские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розги;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титулка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аттестат;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гляделы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глаза;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лупетка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лицо.</w:t>
      </w:r>
    </w:p>
    <w:p w:rsidR="009C2C60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C2C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C2C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бразцом сленга можно считать отрывок из книги:</w:t>
      </w:r>
    </w:p>
    <w:p w:rsidR="00291CFB" w:rsidRPr="00291CFB" w:rsidRDefault="009C2C60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91CFB"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Господа, это подло, наконец!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такое?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Кто взял горбушку?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С кашей? - отвечали ему насмешливо.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Стибрили?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Сбондили?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Сляпсили?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Сперли?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- Лафа, брат».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Все эти слова в переводе с бурсацкого на обычный язык означали: украли, а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лафа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лихо.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К сожалению, Помяловский является редким исключением. Другие писатели XIX века сленг, и тем более школьный сленг, в своих произведениях не использовали. У Чарской же употребляется слово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силюльки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маленькие комнатки для музыкальных упражнений. На сленге тех времен слова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сливки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парфетки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обозначали лучших учениц, а слово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мовешки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- худших по поведению.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любопытно то, что сленг воспитанниц отражал их дворянское происхождение, последние слова заимствованы из французского языка. Наверное, во всех школах всегда были и будут такие слова, которые понятны любому человеку. До тех пор, пока существуют ученики и учителя, будут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домашки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сменка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училка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физ-ра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лит-ра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Pr="00291C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матика</w:t>
      </w: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» и т.п.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Но при этом в каждой школе есть свои, нигде больше не употребляемые слова. Итак, сленг был, есть и будет в школьной лексике. Хорошо это или плохо? Вопрос, по-видимому, неправомерный. Сленг нельзя ни запретить, ни отменить. Он меняется с течением времени: одни слова умирают, другие - появляются, точно так же, как и в любом другом языке.</w:t>
      </w:r>
    </w:p>
    <w:p w:rsidR="00291CFB" w:rsidRPr="00291CFB" w:rsidRDefault="00291CFB" w:rsidP="00291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 плохо, если сленг полностью заменяет человеку нормальную речь, - тогда это просто какая-то людоедка Эллочка. Но современного школьника совсем без сленга представить невозможно. Главные достоинства тут - выразительность и краткость. Не случайно, что в настоящее время сленг употребляется в Интернете.</w:t>
      </w:r>
    </w:p>
    <w:p w:rsidR="006B301D" w:rsidRDefault="00291CFB" w:rsidP="004D666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государственные деятели высокого ранга используют в своих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туплениях сленговые выражения.</w:t>
      </w:r>
    </w:p>
    <w:p w:rsidR="004D6669" w:rsidRDefault="004D6669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D666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молодежного сленга представляют собой часто сокращенные варианты обычного слова или даже фразы. Например, такой современный молодежный сленг (словарь): клава – клавиатура, педик – студент педагогического отделения или человек нетрадиционной ориентации, имхо – имею мнение, хочу озвучить и т.д. А также сленг заимствованной лексики иностранного языка: ава, аватарка – avatar, крейзи пипл – crazy people, афтепати — after party и др., который является самым популярным в современном молодежном сленге. Это еще не вся классификация. Существует большой ряд примеров из словаря молодежного сленга, образование которых сложно, а чаще и вовсе невозможно выяснить. Зато их можно сгруппировать.</w:t>
      </w:r>
    </w:p>
    <w:p w:rsidR="006B301D" w:rsidRPr="004D6669" w:rsidRDefault="006B301D" w:rsidP="004D6669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Основными причинами появления молодежного сленга является большое влияние западной культуры. Молодежный сленг подобен его носителям, он служит опознавательным знаком того, что этот человек принадлежит к данной социальной среде. 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sz w:val="28"/>
          <w:szCs w:val="28"/>
        </w:rPr>
        <w:t>Новый стиль общения в Интернете подразумевает, что виртуальный человек должен уметь говорить быстро и при этом еще быть оригинальным.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Первой причиной столь быстрого появления новых слов в компьютерном сленге является, конечно же, стремительное, "прыгающее" развитие самих компьютерных технологий. Если заглянуть в многочисленные журналы, освещающие новинки рынка компьютерных технологий, то мы увидим, что практически каждую неделю появляются более или менее значимые разработки. И в условиях такой технологической революции каждое новое явление в этой области должно получить свое словесное обозначение, свое название. А так как почти все они появляются в Америке, то, естественно, получают его на английском языке. Когда же об этих разработках через какое-то время узнают в России, то для их подавляющего большинства, конечно же, не находится эквивалента в русском языке. И поэтому русским специалистам приходится использовать оригинальные термины. Таким образом, английские названия все больше и больше наполняют русский язык. Отсутствие в русском языке достаточно стандартизированной терминологии в этой области, значительного числа фирменных и рекламных терминов и повлекло за собой тенденцию к появлению такого числа компьютерного сленга.                                      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последнее время произошло также повальное увлечение молодежи компьютерными играми. Это опять же послужило мощным толчком для появления новых слов.                                                                                                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Увлечение англицизмами стало своеобразной модой, оно обусловлено созданными в молодежном обществе стереотипами, идеалами. Таким стереотипом нашей эпохи служит образ идеализированного американского общества, в котором уровень жизни намного выше, и высокие темпы технического прогресса ведут за собой весь мир. И добавляя в свою речь </w:t>
      </w: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английские заимствования, молодые люди определенным образом приближаются к этому стереотипу, приобщаются к американской культуре, стилю жизни. 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Исследователи  отмечают, что судьба сленговых слов и выражений неодинакова: одни из них с течением времени настолько приживаются, что переходят в общеупотребительную речь; другие существуют лишь какое-то время вместе со своими носителями, а затем забываются и даже ими; и, наконец, третьи сленговые слова и  выражения так и остаются сленговыми на протяжении длительного времени и жизни  многих поколений, никогда полностью не переходят в общеупотребительный язык, но в  то же время и совсем не забываются.</w:t>
      </w:r>
    </w:p>
    <w:p w:rsidR="006B301D" w:rsidRPr="006B301D" w:rsidRDefault="006B301D" w:rsidP="006B30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Влияние Интернет-общения на речь подростков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Существуют разные точки зрения по поводу проникновения интернет-сленга в литературный язык. Большинство исследователей сходится во мнении, что данное явление приведет к «умиранию» русского языка и призывает решительно бороться с ним. Другие ученые считают, что интернет-сленг – это всего лишь закономерное явление в развитии русского общества, и нужно относиться к нему спокойно.</w:t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Основой синтаксиса Интернет - сленга  является упрощение синтаксических и пунктуационных норм русского языка. В Интернет - сетях школьники не расставляют запятые. Это связано с незнанием правил русской пунктуации, с неумением определять границы простых предложений в составе сложного. </w:t>
      </w:r>
      <w:r w:rsidRPr="006B301D">
        <w:rPr>
          <w:rFonts w:ascii="Times New Roman" w:hAnsi="Times New Roman" w:cs="Times New Roman"/>
          <w:sz w:val="28"/>
          <w:szCs w:val="28"/>
        </w:rPr>
        <w:t xml:space="preserve">Запятые помогают понять смысл фразы, а  их отсутствие в предложении вызывает затруднение в понимании смысла текста. Школьники,  в целях экономии времени, не расставляют знаки препинания в предложении, не отделяют каждую реплику в диалоге и т.д. Это затрудняет прочтение и восприятие текста. Можно использовать сленг в том случае, если вы в </w:t>
      </w:r>
      <w:r w:rsidRPr="006B301D">
        <w:rPr>
          <w:rFonts w:ascii="Times New Roman" w:hAnsi="Times New Roman" w:cs="Times New Roman"/>
          <w:sz w:val="28"/>
          <w:szCs w:val="28"/>
        </w:rPr>
        <w:lastRenderedPageBreak/>
        <w:t xml:space="preserve">совершенстве владеете нормами современного русского литературного языка и знаете все правила орфографии и пунктуации. </w:t>
      </w:r>
    </w:p>
    <w:p w:rsidR="006B301D" w:rsidRPr="006B301D" w:rsidRDefault="006B301D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ab/>
        <w:t>Анализируя влияние сленга на лексику современного подростка, я выделила как положительные, так и отрицательные его аспекты. Подросткам нравится использовать Интернет-сленг. Он позволяет общаться быстро, что весьма удобно в наше время. Такой язык делает общение простым, доступным и веселым.</w:t>
      </w:r>
    </w:p>
    <w:p w:rsidR="009C2C60" w:rsidRDefault="006B301D" w:rsidP="009C2C6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Но есть и отрицательные стороны интернет-общения: из-за частого использования Интернет-сленга подростки пишут с ошибками, испытывают трудности в изложении своих мыслей, особенно при устных ответах на уроках. Интернет-общение содержит много нецензурных фраз, приводящих к </w:t>
      </w:r>
      <w:r w:rsidRPr="006B301D">
        <w:rPr>
          <w:rFonts w:ascii="Times New Roman" w:eastAsia="Times New Roman" w:hAnsi="Times New Roman" w:cs="Times New Roman"/>
          <w:color w:val="000000"/>
          <w:kern w:val="2"/>
          <w:sz w:val="28"/>
          <w:szCs w:val="28"/>
        </w:rPr>
        <w:t xml:space="preserve">засорению языка. Иногда мы говорим об обычной неграмотности пользователей Интернета:  </w:t>
      </w:r>
      <w:r w:rsidRPr="006B301D">
        <w:rPr>
          <w:rFonts w:ascii="Times New Roman" w:eastAsia="Times New Roman" w:hAnsi="Times New Roman" w:cs="Times New Roman"/>
          <w:i/>
          <w:iCs/>
          <w:color w:val="000000"/>
          <w:kern w:val="2"/>
          <w:sz w:val="28"/>
          <w:szCs w:val="28"/>
        </w:rPr>
        <w:t xml:space="preserve"> у</w:t>
      </w:r>
      <w:r w:rsidRPr="006B301D">
        <w:rPr>
          <w:rFonts w:ascii="Times New Roman" w:eastAsia="Times New Roman" w:hAnsi="Times New Roman" w:cs="Times New Roman"/>
          <w:color w:val="000000"/>
          <w:kern w:val="2"/>
          <w:sz w:val="28"/>
          <w:szCs w:val="28"/>
        </w:rPr>
        <w:t xml:space="preserve">чащиеся элементарно не знают правил орфографии русского языка и  допускают одинаковые  ошибки и в школьных тетрадях,  и в переписке в Интернете. В последнее время на просторах Интернета стал популярен так называемый «аффтарский» язык. Суть его заключается в том, что слова печатаются так, как они слышатся и произносятся («дарога»), звонкие согласные меняются на глухие, А на О и наоборот («кросафчег», «с празднегом»).  Конечно, такое общение не приносит никакой пользы, а напротив, засоряет язык и приводит к его оскудению. </w:t>
      </w:r>
    </w:p>
    <w:p w:rsidR="006B301D" w:rsidRPr="009C2C60" w:rsidRDefault="009C2C60" w:rsidP="009C2C6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Анкетирование </w:t>
      </w:r>
      <w:r w:rsidR="006B301D" w:rsidRPr="006B3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учащихся</w:t>
      </w:r>
    </w:p>
    <w:p w:rsidR="006B301D" w:rsidRPr="006B301D" w:rsidRDefault="009B3FF5" w:rsidP="006B301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BC645AA" wp14:editId="206B5648">
            <wp:simplePos x="0" y="0"/>
            <wp:positionH relativeFrom="column">
              <wp:posOffset>-518160</wp:posOffset>
            </wp:positionH>
            <wp:positionV relativeFrom="paragraph">
              <wp:posOffset>1077595</wp:posOffset>
            </wp:positionV>
            <wp:extent cx="3067050" cy="1785620"/>
            <wp:effectExtent l="0" t="0" r="0" b="5080"/>
            <wp:wrapTopAndBottom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01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0D9DDF3" wp14:editId="51248C4B">
            <wp:simplePos x="0" y="0"/>
            <wp:positionH relativeFrom="column">
              <wp:posOffset>2939415</wp:posOffset>
            </wp:positionH>
            <wp:positionV relativeFrom="paragraph">
              <wp:posOffset>1078230</wp:posOffset>
            </wp:positionV>
            <wp:extent cx="3076575" cy="1786255"/>
            <wp:effectExtent l="0" t="0" r="9525" b="4445"/>
            <wp:wrapTopAndBottom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C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 получения более объективного </w:t>
      </w:r>
      <w:r w:rsidR="006B301D" w:rsidRPr="006B3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представления о взаимодействии русского языка  и сленга, я  провела  анкетирование  сред</w:t>
      </w:r>
      <w:r w:rsidR="006A56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 моих одноклассников</w:t>
      </w:r>
      <w:r w:rsidR="006B301D" w:rsidRPr="006B3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6B301D" w:rsidRPr="006B3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Ответить нужно было на следующие вопросы:</w:t>
      </w:r>
    </w:p>
    <w:p w:rsidR="006B301D" w:rsidRPr="006B301D" w:rsidRDefault="006B301D" w:rsidP="009C2C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Опрос показал, что Интернет-сленг пользуется популярностью у учащихся нашей школы, но также показал, что подростки при всем этом стараются сохранять культуру речи.</w:t>
      </w:r>
    </w:p>
    <w:p w:rsidR="006B301D" w:rsidRPr="006B301D" w:rsidRDefault="009C2C60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D95FAF6" wp14:editId="4DC96C22">
            <wp:simplePos x="0" y="0"/>
            <wp:positionH relativeFrom="page">
              <wp:align>center</wp:align>
            </wp:positionH>
            <wp:positionV relativeFrom="paragraph">
              <wp:posOffset>294640</wp:posOffset>
            </wp:positionV>
            <wp:extent cx="3315335" cy="1920875"/>
            <wp:effectExtent l="0" t="0" r="0" b="3175"/>
            <wp:wrapTopAndBottom/>
            <wp:docPr id="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301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3463A1B" wp14:editId="782FEAE8">
            <wp:simplePos x="0" y="0"/>
            <wp:positionH relativeFrom="column">
              <wp:posOffset>2844165</wp:posOffset>
            </wp:positionH>
            <wp:positionV relativeFrom="paragraph">
              <wp:posOffset>3152775</wp:posOffset>
            </wp:positionV>
            <wp:extent cx="3190875" cy="1851660"/>
            <wp:effectExtent l="0" t="0" r="9525" b="0"/>
            <wp:wrapTopAndBottom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01D" w:rsidRPr="006B301D" w:rsidRDefault="006B301D" w:rsidP="006B3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01D" w:rsidRPr="006B301D" w:rsidRDefault="009C2C60" w:rsidP="006B3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01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226EAFF" wp14:editId="2A11F2A2">
            <wp:simplePos x="0" y="0"/>
            <wp:positionH relativeFrom="column">
              <wp:posOffset>-499110</wp:posOffset>
            </wp:positionH>
            <wp:positionV relativeFrom="paragraph">
              <wp:posOffset>309245</wp:posOffset>
            </wp:positionV>
            <wp:extent cx="3057525" cy="1774825"/>
            <wp:effectExtent l="0" t="0" r="9525" b="0"/>
            <wp:wrapTopAndBottom/>
            <wp:docPr id="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C60" w:rsidRPr="00FD17FD" w:rsidRDefault="00FD17FD" w:rsidP="006B301D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kern w:val="2"/>
          <w:sz w:val="28"/>
          <w:szCs w:val="28"/>
        </w:rPr>
      </w:pPr>
      <w:r w:rsidRPr="00FD17FD">
        <w:rPr>
          <w:rFonts w:ascii="Times New Roman" w:eastAsia="Calibri" w:hAnsi="Times New Roman" w:cs="Times New Roman"/>
          <w:b/>
          <w:color w:val="000000" w:themeColor="text1"/>
          <w:kern w:val="2"/>
          <w:sz w:val="28"/>
          <w:szCs w:val="28"/>
        </w:rPr>
        <w:t>Заключение</w:t>
      </w:r>
    </w:p>
    <w:p w:rsidR="009C2C60" w:rsidRDefault="006B301D" w:rsidP="006B301D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Результаты проведённой работы по 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данной теме показали следующее.</w:t>
      </w:r>
    </w:p>
    <w:p w:rsidR="009C2C60" w:rsidRPr="009C2C60" w:rsidRDefault="006B301D" w:rsidP="009C2C60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Во-первых, общение в интернете, которое не з</w:t>
      </w:r>
      <w:r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аставляет задумываться над тем,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</w:t>
      </w: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как ты пишешь, почему так говоришь, оказывает</w:t>
      </w:r>
      <w:r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на речь современного подростка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</w:t>
      </w: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отрицательное влияние, так как ребята привыкают к неправильной речи</w:t>
      </w:r>
      <w:r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и начинают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</w:t>
      </w: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использовать сленговые выражения не только тогда, когда работают за компьютером, но и в повседневной жизни: оформляя записи в учебных тетрадях, общаясь между собой,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 </w:t>
      </w:r>
      <w:r w:rsidRP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разгова</w:t>
      </w:r>
      <w:r w:rsidR="009C2C60" w:rsidRP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ривая с учителями и родителями.</w:t>
      </w:r>
    </w:p>
    <w:p w:rsidR="009C2C60" w:rsidRDefault="006B301D" w:rsidP="006B301D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Во-вторых, язык засоряется из-за ис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пользования большого количества</w:t>
      </w:r>
    </w:p>
    <w:p w:rsidR="009C2C60" w:rsidRDefault="009C2C60" w:rsidP="009C2C60">
      <w:pPr>
        <w:pStyle w:val="a3"/>
        <w:spacing w:after="0" w:line="360" w:lineRule="auto"/>
        <w:ind w:left="0"/>
        <w:jc w:val="both"/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lastRenderedPageBreak/>
        <w:t>иностранных слов.</w:t>
      </w:r>
    </w:p>
    <w:p w:rsidR="006B301D" w:rsidRPr="006B301D" w:rsidRDefault="006B301D" w:rsidP="009C2C60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>Я считаю, что безграмотность в совреме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нном информационном обществе не </w:t>
      </w: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должна быть нормой. Когда подросток говорит и пишет правильно, это характеризует его как умного, развитого, интеллигентного современного человека. </w:t>
      </w:r>
    </w:p>
    <w:p w:rsidR="006B301D" w:rsidRPr="006B301D" w:rsidRDefault="006B301D" w:rsidP="006B301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Работая над темой, я пришла к выводу, что запрещать употреблять жаргонизмы и сленговые выражения бессмысленно (это не приведет к желаемому результату), но и невозможно не видеть опасной тенденции засорения и искажения литературного языка. В результате изучения теоретического материала и проведённых исследований я пришла к выводу, что чрезмерное употребление слов Интернет-сленга в речи подростков отрицательно влияет на их речевую грамотность. Таким образом, гипотеза исследования полностью подтвердилась. </w:t>
      </w:r>
    </w:p>
    <w:p w:rsidR="006B301D" w:rsidRPr="006B301D" w:rsidRDefault="006B301D" w:rsidP="006B301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Общаясь друг с другом в сети, нужно обязательно соблюдать </w:t>
      </w:r>
      <w:r w:rsidR="009C2C60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сетевой этикет. </w:t>
      </w: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Прежде всего, нужно следить за грамотностью. Следует проверять свои сообщения на наличие грамматических и пунктуационных ошибок. Недопустимо употреблять бранные и ругательные слова. Необходимо соблюдать такт в общении, и выражаться максимально точно, чтобы вас понимали. Для этого нужно избегать флуда (множества бессмысленных сообщений). </w:t>
      </w:r>
    </w:p>
    <w:p w:rsidR="006B301D" w:rsidRPr="006B301D" w:rsidRDefault="006B301D" w:rsidP="006B301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Можно сделать вывод о том, что интернет-сленг расширяет возможности общения современной молодежи, делая ее более коммуникабельной и открытой, раскрепощенной. Но есть и отрицательные стороны общения. Погружаясь в виртуальность, мы порой забываем о реальности, а интернет-сленг засоряет нашу речь в повседневности. Мне хочется верить, что молодежь научиться ценить русский язык, что модным станет образованность и грамотное изложение своих мыслей, а не общение в стиле Интернет-сленга. </w:t>
      </w:r>
    </w:p>
    <w:p w:rsidR="006B301D" w:rsidRPr="00FD17FD" w:rsidRDefault="006B301D" w:rsidP="00FD17F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6B301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</w:rPr>
        <w:t xml:space="preserve">Русский язык - самый красивый, мелодичный и богатый  язык в мире. Мастера слова на протяжении многих веков оттачивали могучее, великое русское слово. Нельзя засорять достояние, переданное нашими предками.  </w:t>
      </w:r>
    </w:p>
    <w:p w:rsidR="00291CFB" w:rsidRPr="003708F0" w:rsidRDefault="00291CFB" w:rsidP="00FD17FD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08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используемых источников и литературы</w:t>
      </w:r>
    </w:p>
    <w:p w:rsidR="00291CFB" w:rsidRPr="00291CFB" w:rsidRDefault="00291CFB" w:rsidP="00FD17FD">
      <w:pPr>
        <w:numPr>
          <w:ilvl w:val="0"/>
          <w:numId w:val="1"/>
        </w:numPr>
        <w:shd w:val="clear" w:color="auto" w:fill="FFFFFF"/>
        <w:spacing w:before="48" w:after="48" w:line="360" w:lineRule="auto"/>
        <w:ind w:lef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Даль В.И. Толковый словарь живого великорусского языка. РИПОЛ классик. 2006.-752.- (Золотая коллекция).</w:t>
      </w:r>
    </w:p>
    <w:p w:rsidR="00291CFB" w:rsidRPr="00291CFB" w:rsidRDefault="00291CFB" w:rsidP="00FD17FD">
      <w:pPr>
        <w:numPr>
          <w:ilvl w:val="0"/>
          <w:numId w:val="1"/>
        </w:numPr>
        <w:shd w:val="clear" w:color="auto" w:fill="FFFFFF"/>
        <w:spacing w:before="48" w:after="48" w:line="360" w:lineRule="auto"/>
        <w:ind w:lef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Елистратов В.С. Словарь русского арго. М., 2000.</w:t>
      </w:r>
    </w:p>
    <w:p w:rsidR="00291CFB" w:rsidRPr="00291CFB" w:rsidRDefault="00291CFB" w:rsidP="00FD17FD">
      <w:pPr>
        <w:numPr>
          <w:ilvl w:val="0"/>
          <w:numId w:val="1"/>
        </w:numPr>
        <w:shd w:val="clear" w:color="auto" w:fill="FFFFFF"/>
        <w:spacing w:before="48" w:after="48" w:line="360" w:lineRule="auto"/>
        <w:ind w:lef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БЭС- Большой энциклопедический словарь. Языкознание. М.: Российская энциклопедия, 1988. С. 161.</w:t>
      </w:r>
    </w:p>
    <w:p w:rsidR="00291CFB" w:rsidRPr="00291CFB" w:rsidRDefault="00291CFB" w:rsidP="00FD17FD">
      <w:pPr>
        <w:numPr>
          <w:ilvl w:val="0"/>
          <w:numId w:val="1"/>
        </w:numPr>
        <w:shd w:val="clear" w:color="auto" w:fill="FFFFFF"/>
        <w:spacing w:before="48" w:after="48" w:line="360" w:lineRule="auto"/>
        <w:ind w:lef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Ахманова О.С. Словарь лингвистических терминов. М.: Советская энциклопедия, 1966. С. 419.</w:t>
      </w:r>
    </w:p>
    <w:p w:rsidR="00291CFB" w:rsidRPr="00291CFB" w:rsidRDefault="00291CFB" w:rsidP="00FD17FD">
      <w:pPr>
        <w:numPr>
          <w:ilvl w:val="0"/>
          <w:numId w:val="1"/>
        </w:numPr>
        <w:shd w:val="clear" w:color="auto" w:fill="FFFFFF"/>
        <w:spacing w:before="48" w:after="48" w:line="360" w:lineRule="auto"/>
        <w:ind w:lef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Гальперин И. Р. О термине «</w:t>
      </w:r>
      <w:r w:rsidRPr="00291CF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сленг</w:t>
      </w:r>
      <w:r w:rsidRPr="00291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II Вопросы языкознания. NO 6.1956. С. 107-114.</w:t>
      </w:r>
    </w:p>
    <w:p w:rsidR="00291CFB" w:rsidRPr="001E195F" w:rsidRDefault="001E195F" w:rsidP="00291CFB">
      <w:pPr>
        <w:shd w:val="clear" w:color="auto" w:fill="FFFFFF"/>
        <w:spacing w:before="48" w:after="48" w:line="288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E19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</w:t>
      </w:r>
    </w:p>
    <w:p w:rsidR="003C7D22" w:rsidRPr="001E195F" w:rsidRDefault="003C7D22" w:rsidP="003C7D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E19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Словарь Интернет - сленга учащихся</w:t>
      </w:r>
    </w:p>
    <w:tbl>
      <w:tblPr>
        <w:tblStyle w:val="a4"/>
        <w:tblW w:w="7508" w:type="dxa"/>
        <w:tblLook w:val="04A0" w:firstRow="1" w:lastRow="0" w:firstColumn="1" w:lastColumn="0" w:noHBand="0" w:noVBand="1"/>
      </w:tblPr>
      <w:tblGrid>
        <w:gridCol w:w="2830"/>
        <w:gridCol w:w="4678"/>
      </w:tblGrid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1E195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Слово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1E195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Значение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Рил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реально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Просто, легко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Фастом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Быстро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Хайп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Слава, шумиха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Фан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Веселье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Чекнуть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Проверить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Угар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Веселье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Компьютер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Чувак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Рофл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Шутка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Поки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Гулять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Хикка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Одинокий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Денсить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Танцевать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Капец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Эмоции удивления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Ясн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Понятно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Чс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Черный список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контакте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Макдональдс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Ору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Смеюсь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Жесть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Ужас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Топ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Очень хорошо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Аффтар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Автор текста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 натуре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самом деле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Фейс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Лицо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Чилить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Отдыхать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Родаки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Родители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Няшно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Мило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Мне нравится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Тьмок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Целую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Плиз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Пожалуйста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Здорова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Здравствуй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Пасибки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Спасибо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Тож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Тоже самое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Спец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Специально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Тя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Тебя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Кд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Как дела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Ти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Ты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Всм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 смысле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Гик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Фанат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Шара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Случайность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Инет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Интернет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Троллить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Шутить над кем-то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Булить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Издеваться над кем-то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По кд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 определенному времени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Чат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Переписка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Сеня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Сегодня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Прив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Привет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Винда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 xml:space="preserve">Windows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Дрова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Драйвера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Искалка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Поисковая система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Глюк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Неправильная работа программы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Баг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Ошибка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Голова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Процессор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Пипюлькин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Антивирус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Прыскалка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Струйный принтер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Позитифчег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Позитив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Пиши исчо 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Пиши еще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Скока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Сколько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Лол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Очень громко смеяться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Кнш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Конечно 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Ржунимагу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Очень сильно смеюсь</w:t>
            </w:r>
          </w:p>
        </w:tc>
      </w:tr>
      <w:tr w:rsidR="003C7D22" w:rsidRPr="001E195F" w:rsidTr="001E195F">
        <w:tc>
          <w:tcPr>
            <w:tcW w:w="2830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Супер</w:t>
            </w:r>
          </w:p>
        </w:tc>
        <w:tc>
          <w:tcPr>
            <w:tcW w:w="4678" w:type="dxa"/>
            <w:shd w:val="clear" w:color="auto" w:fill="auto"/>
          </w:tcPr>
          <w:p w:rsidR="003C7D22" w:rsidRPr="001E195F" w:rsidRDefault="003C7D22" w:rsidP="0073380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9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Здорово </w:t>
            </w:r>
          </w:p>
        </w:tc>
      </w:tr>
    </w:tbl>
    <w:p w:rsidR="006B301D" w:rsidRPr="001E195F" w:rsidRDefault="003C7D22" w:rsidP="006B301D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E195F">
        <w:rPr>
          <w:rFonts w:ascii="Times New Roman" w:hAnsi="Times New Roman" w:cs="Times New Roman"/>
          <w:b/>
          <w:bCs/>
          <w:sz w:val="28"/>
          <w:szCs w:val="28"/>
        </w:rPr>
        <w:t>Примеры употребления Интернет-сленга в социальных сетях:</w:t>
      </w:r>
    </w:p>
    <w:p w:rsidR="006B301D" w:rsidRPr="00FD17FD" w:rsidRDefault="003C7D22" w:rsidP="00FD17FD">
      <w:pPr>
        <w:spacing w:line="360" w:lineRule="auto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noProof/>
          <w:color w:val="000000"/>
        </w:rPr>
        <w:drawing>
          <wp:inline distT="0" distB="0" distL="0" distR="0" wp14:anchorId="7DD568F8">
            <wp:extent cx="4751032" cy="27242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587" cy="2758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B301D" w:rsidRPr="00FD17FD" w:rsidSect="0070324A">
      <w:footerReference w:type="default" r:id="rId15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24A" w:rsidRDefault="0070324A" w:rsidP="0070324A">
      <w:pPr>
        <w:spacing w:after="0" w:line="240" w:lineRule="auto"/>
      </w:pPr>
      <w:r>
        <w:separator/>
      </w:r>
    </w:p>
  </w:endnote>
  <w:endnote w:type="continuationSeparator" w:id="0">
    <w:p w:rsidR="0070324A" w:rsidRDefault="0070324A" w:rsidP="00703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7117039"/>
      <w:docPartObj>
        <w:docPartGallery w:val="Page Numbers (Bottom of Page)"/>
        <w:docPartUnique/>
      </w:docPartObj>
    </w:sdtPr>
    <w:sdtContent>
      <w:p w:rsidR="0070324A" w:rsidRDefault="0070324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74C">
          <w:rPr>
            <w:noProof/>
          </w:rPr>
          <w:t>3</w:t>
        </w:r>
        <w:r>
          <w:fldChar w:fldCharType="end"/>
        </w:r>
      </w:p>
    </w:sdtContent>
  </w:sdt>
  <w:p w:rsidR="0070324A" w:rsidRDefault="007032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24A" w:rsidRDefault="0070324A" w:rsidP="0070324A">
      <w:pPr>
        <w:spacing w:after="0" w:line="240" w:lineRule="auto"/>
      </w:pPr>
      <w:r>
        <w:separator/>
      </w:r>
    </w:p>
  </w:footnote>
  <w:footnote w:type="continuationSeparator" w:id="0">
    <w:p w:rsidR="0070324A" w:rsidRDefault="0070324A" w:rsidP="00703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4504"/>
    <w:multiLevelType w:val="multilevel"/>
    <w:tmpl w:val="E7E6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D33"/>
    <w:rsid w:val="00182ABA"/>
    <w:rsid w:val="001E195F"/>
    <w:rsid w:val="002059DA"/>
    <w:rsid w:val="00260685"/>
    <w:rsid w:val="00291CFB"/>
    <w:rsid w:val="003708F0"/>
    <w:rsid w:val="003C574C"/>
    <w:rsid w:val="003C7D22"/>
    <w:rsid w:val="00434613"/>
    <w:rsid w:val="004D6669"/>
    <w:rsid w:val="006A56AC"/>
    <w:rsid w:val="006B301D"/>
    <w:rsid w:val="0070324A"/>
    <w:rsid w:val="00884D33"/>
    <w:rsid w:val="009316D1"/>
    <w:rsid w:val="009B3FF5"/>
    <w:rsid w:val="009C2C60"/>
    <w:rsid w:val="00AE6E9D"/>
    <w:rsid w:val="00FD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398E"/>
  <w15:chartTrackingRefBased/>
  <w15:docId w15:val="{D47F0C3F-5A29-4742-88E6-72328B0A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0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01D"/>
    <w:pPr>
      <w:ind w:left="720"/>
      <w:contextualSpacing/>
    </w:pPr>
  </w:style>
  <w:style w:type="table" w:styleId="a4">
    <w:name w:val="Table Grid"/>
    <w:basedOn w:val="a1"/>
    <w:uiPriority w:val="59"/>
    <w:unhideWhenUsed/>
    <w:rsid w:val="003C7D22"/>
    <w:pPr>
      <w:spacing w:after="0" w:line="240" w:lineRule="auto"/>
    </w:pPr>
    <w:rPr>
      <w:rFonts w:eastAsiaTheme="minorEastAsi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03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324A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703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324A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C5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C574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obuchonok.ru/node/7549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20</Pages>
  <Words>3985</Words>
  <Characters>22715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Александрович Сергей</dc:creator>
  <cp:keywords/>
  <dc:description/>
  <cp:lastModifiedBy>Александрович Сергей</cp:lastModifiedBy>
  <cp:revision>5</cp:revision>
  <cp:lastPrinted>2022-03-31T17:54:00Z</cp:lastPrinted>
  <dcterms:created xsi:type="dcterms:W3CDTF">2022-03-29T16:31:00Z</dcterms:created>
  <dcterms:modified xsi:type="dcterms:W3CDTF">2022-03-31T17:55:00Z</dcterms:modified>
</cp:coreProperties>
</file>