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C7B" w:rsidRDefault="005D0C7B" w:rsidP="005D0C7B">
      <w:pPr>
        <w:spacing w:after="0" w:line="360" w:lineRule="auto"/>
        <w:ind w:firstLine="567"/>
        <w:jc w:val="center"/>
        <w:rPr>
          <w:rFonts w:ascii="Times New Roman" w:hAnsi="Times New Roman" w:cs="Times New Roman"/>
          <w:bCs/>
          <w:sz w:val="28"/>
          <w:szCs w:val="28"/>
        </w:rPr>
      </w:pPr>
      <w:r>
        <w:rPr>
          <w:rFonts w:ascii="Times New Roman" w:hAnsi="Times New Roman" w:cs="Times New Roman"/>
          <w:bCs/>
          <w:iCs/>
          <w:sz w:val="28"/>
          <w:szCs w:val="28"/>
        </w:rPr>
        <w:t>Муниципальное автономное общеобразовательное учреждение</w:t>
      </w:r>
    </w:p>
    <w:p w:rsidR="005D0C7B" w:rsidRDefault="005D0C7B" w:rsidP="005D0C7B">
      <w:pPr>
        <w:spacing w:after="0" w:line="360" w:lineRule="auto"/>
        <w:ind w:firstLine="567"/>
        <w:jc w:val="center"/>
        <w:rPr>
          <w:rFonts w:ascii="Times New Roman" w:hAnsi="Times New Roman" w:cs="Times New Roman"/>
          <w:bCs/>
          <w:sz w:val="28"/>
          <w:szCs w:val="28"/>
        </w:rPr>
      </w:pPr>
      <w:r>
        <w:rPr>
          <w:rFonts w:ascii="Times New Roman" w:hAnsi="Times New Roman" w:cs="Times New Roman"/>
          <w:bCs/>
          <w:iCs/>
          <w:sz w:val="28"/>
          <w:szCs w:val="28"/>
        </w:rPr>
        <w:t>средняя общеобразовательная школа № 16</w:t>
      </w:r>
    </w:p>
    <w:p w:rsidR="005D0C7B" w:rsidRDefault="005D0C7B" w:rsidP="005D0C7B">
      <w:pPr>
        <w:spacing w:after="0" w:line="240" w:lineRule="auto"/>
        <w:ind w:firstLine="567"/>
        <w:jc w:val="both"/>
        <w:rPr>
          <w:rFonts w:ascii="Times New Roman" w:hAnsi="Times New Roman" w:cs="Times New Roman"/>
          <w:b/>
          <w:bCs/>
          <w:sz w:val="28"/>
          <w:szCs w:val="28"/>
        </w:rPr>
      </w:pPr>
    </w:p>
    <w:p w:rsidR="005D0C7B" w:rsidRDefault="005D0C7B" w:rsidP="005D0C7B">
      <w:pPr>
        <w:spacing w:line="240" w:lineRule="auto"/>
        <w:ind w:firstLine="567"/>
        <w:jc w:val="both"/>
        <w:rPr>
          <w:rFonts w:ascii="Times New Roman" w:hAnsi="Times New Roman" w:cs="Times New Roman"/>
          <w:b/>
          <w:bCs/>
          <w:sz w:val="28"/>
          <w:szCs w:val="28"/>
        </w:rPr>
      </w:pPr>
    </w:p>
    <w:p w:rsidR="005D0C7B" w:rsidRDefault="005D0C7B" w:rsidP="005D0C7B">
      <w:pPr>
        <w:spacing w:line="240" w:lineRule="auto"/>
        <w:ind w:firstLine="567"/>
        <w:rPr>
          <w:rFonts w:ascii="Times New Roman" w:hAnsi="Times New Roman" w:cs="Times New Roman"/>
          <w:b/>
          <w:bCs/>
          <w:sz w:val="28"/>
          <w:szCs w:val="28"/>
        </w:rPr>
      </w:pPr>
    </w:p>
    <w:p w:rsidR="005D0C7B" w:rsidRDefault="005D0C7B" w:rsidP="005D0C7B">
      <w:pPr>
        <w:spacing w:line="240" w:lineRule="auto"/>
        <w:ind w:firstLine="567"/>
        <w:rPr>
          <w:rFonts w:ascii="Times New Roman" w:hAnsi="Times New Roman" w:cs="Times New Roman"/>
          <w:b/>
          <w:bCs/>
          <w:sz w:val="28"/>
          <w:szCs w:val="28"/>
        </w:rPr>
      </w:pPr>
    </w:p>
    <w:p w:rsidR="005D0C7B" w:rsidRDefault="005D0C7B" w:rsidP="005D0C7B">
      <w:pPr>
        <w:spacing w:line="240" w:lineRule="auto"/>
        <w:ind w:firstLine="567"/>
        <w:rPr>
          <w:rFonts w:ascii="Times New Roman" w:hAnsi="Times New Roman" w:cs="Times New Roman"/>
          <w:b/>
          <w:bCs/>
          <w:sz w:val="28"/>
          <w:szCs w:val="28"/>
        </w:rPr>
      </w:pPr>
    </w:p>
    <w:p w:rsidR="005D0C7B" w:rsidRDefault="005D0C7B" w:rsidP="005D0C7B">
      <w:pPr>
        <w:spacing w:line="240" w:lineRule="auto"/>
        <w:ind w:firstLine="567"/>
        <w:rPr>
          <w:rFonts w:ascii="Times New Roman" w:hAnsi="Times New Roman" w:cs="Times New Roman"/>
          <w:b/>
          <w:bCs/>
          <w:sz w:val="28"/>
          <w:szCs w:val="28"/>
        </w:rPr>
      </w:pPr>
    </w:p>
    <w:p w:rsidR="005D0C7B" w:rsidRDefault="005D0C7B" w:rsidP="005D0C7B">
      <w:pPr>
        <w:spacing w:line="240" w:lineRule="auto"/>
        <w:ind w:firstLine="567"/>
        <w:rPr>
          <w:rFonts w:ascii="Times New Roman" w:hAnsi="Times New Roman" w:cs="Times New Roman"/>
          <w:b/>
          <w:bCs/>
          <w:sz w:val="28"/>
          <w:szCs w:val="28"/>
        </w:rPr>
      </w:pPr>
      <w:r>
        <w:rPr>
          <w:rFonts w:ascii="Times New Roman" w:hAnsi="Times New Roman" w:cs="Times New Roman"/>
          <w:b/>
          <w:bCs/>
          <w:sz w:val="28"/>
          <w:szCs w:val="28"/>
        </w:rPr>
        <w:t xml:space="preserve">             Преступность несовершеннолетних и её профилактика.</w:t>
      </w:r>
    </w:p>
    <w:p w:rsidR="005D0C7B" w:rsidRDefault="005D0C7B" w:rsidP="005D0C7B">
      <w:pPr>
        <w:spacing w:line="240" w:lineRule="auto"/>
        <w:ind w:firstLine="567"/>
        <w:rPr>
          <w:rFonts w:ascii="Times New Roman" w:hAnsi="Times New Roman" w:cs="Times New Roman"/>
          <w:b/>
          <w:bCs/>
          <w:sz w:val="28"/>
          <w:szCs w:val="28"/>
        </w:rPr>
      </w:pPr>
    </w:p>
    <w:p w:rsidR="005D0C7B" w:rsidRDefault="005D0C7B" w:rsidP="005D0C7B">
      <w:pPr>
        <w:spacing w:line="240" w:lineRule="auto"/>
        <w:ind w:firstLine="567"/>
        <w:jc w:val="right"/>
        <w:rPr>
          <w:rFonts w:ascii="Times New Roman" w:hAnsi="Times New Roman" w:cs="Times New Roman"/>
          <w:bCs/>
          <w:iCs/>
          <w:sz w:val="28"/>
          <w:szCs w:val="28"/>
        </w:rPr>
      </w:pPr>
    </w:p>
    <w:p w:rsidR="005D0C7B" w:rsidRDefault="005D0C7B" w:rsidP="005D0C7B">
      <w:pPr>
        <w:spacing w:line="240" w:lineRule="auto"/>
        <w:ind w:firstLine="567"/>
        <w:jc w:val="center"/>
        <w:rPr>
          <w:rFonts w:ascii="Times New Roman" w:hAnsi="Times New Roman" w:cs="Times New Roman"/>
          <w:bCs/>
          <w:iCs/>
          <w:sz w:val="28"/>
          <w:szCs w:val="28"/>
        </w:rPr>
      </w:pPr>
    </w:p>
    <w:p w:rsidR="005D0C7B" w:rsidRDefault="005D0C7B" w:rsidP="005D0C7B">
      <w:pPr>
        <w:spacing w:after="0" w:line="360" w:lineRule="auto"/>
        <w:ind w:firstLine="567"/>
        <w:jc w:val="right"/>
        <w:rPr>
          <w:rFonts w:ascii="Times New Roman" w:hAnsi="Times New Roman" w:cs="Times New Roman"/>
          <w:bCs/>
          <w:iCs/>
          <w:sz w:val="28"/>
          <w:szCs w:val="28"/>
        </w:rPr>
      </w:pPr>
    </w:p>
    <w:p w:rsidR="005D0C7B" w:rsidRDefault="005D0C7B" w:rsidP="005D0C7B">
      <w:pPr>
        <w:spacing w:after="0" w:line="360" w:lineRule="auto"/>
        <w:ind w:firstLine="567"/>
        <w:jc w:val="right"/>
        <w:rPr>
          <w:rFonts w:ascii="Times New Roman" w:hAnsi="Times New Roman" w:cs="Times New Roman"/>
          <w:bCs/>
          <w:sz w:val="28"/>
          <w:szCs w:val="28"/>
        </w:rPr>
      </w:pPr>
      <w:r>
        <w:rPr>
          <w:rFonts w:ascii="Times New Roman" w:hAnsi="Times New Roman" w:cs="Times New Roman"/>
          <w:bCs/>
          <w:iCs/>
          <w:sz w:val="28"/>
          <w:szCs w:val="28"/>
        </w:rPr>
        <w:t xml:space="preserve">Руководитель проекта: </w:t>
      </w:r>
    </w:p>
    <w:p w:rsidR="005D0C7B" w:rsidRDefault="005D0C7B" w:rsidP="005D0C7B">
      <w:pPr>
        <w:spacing w:after="0" w:line="360" w:lineRule="auto"/>
        <w:ind w:firstLine="567"/>
        <w:jc w:val="right"/>
        <w:rPr>
          <w:rFonts w:ascii="Times New Roman" w:hAnsi="Times New Roman" w:cs="Times New Roman"/>
          <w:bCs/>
          <w:sz w:val="28"/>
          <w:szCs w:val="28"/>
        </w:rPr>
      </w:pPr>
      <w:r>
        <w:rPr>
          <w:rFonts w:ascii="Times New Roman" w:hAnsi="Times New Roman" w:cs="Times New Roman"/>
          <w:bCs/>
          <w:iCs/>
          <w:sz w:val="28"/>
          <w:szCs w:val="28"/>
        </w:rPr>
        <w:t>Алексеева Ольга Геннадьевна,</w:t>
      </w:r>
    </w:p>
    <w:p w:rsidR="005D0C7B" w:rsidRDefault="005D0C7B" w:rsidP="005D0C7B">
      <w:pPr>
        <w:spacing w:after="0" w:line="360" w:lineRule="auto"/>
        <w:ind w:firstLine="567"/>
        <w:jc w:val="right"/>
        <w:rPr>
          <w:rFonts w:ascii="Times New Roman" w:hAnsi="Times New Roman" w:cs="Times New Roman"/>
          <w:bCs/>
          <w:iCs/>
          <w:sz w:val="28"/>
          <w:szCs w:val="28"/>
        </w:rPr>
      </w:pPr>
      <w:r>
        <w:rPr>
          <w:rFonts w:ascii="Times New Roman" w:hAnsi="Times New Roman" w:cs="Times New Roman"/>
          <w:bCs/>
          <w:iCs/>
          <w:sz w:val="28"/>
          <w:szCs w:val="28"/>
        </w:rPr>
        <w:t>учитель обществознания</w:t>
      </w:r>
    </w:p>
    <w:p w:rsidR="005D0C7B" w:rsidRDefault="005D0C7B" w:rsidP="005D0C7B">
      <w:pPr>
        <w:spacing w:after="0" w:line="240" w:lineRule="auto"/>
        <w:ind w:firstLine="567"/>
        <w:jc w:val="right"/>
        <w:rPr>
          <w:rFonts w:ascii="Times New Roman" w:hAnsi="Times New Roman" w:cs="Times New Roman"/>
          <w:bCs/>
          <w:iCs/>
          <w:sz w:val="28"/>
          <w:szCs w:val="28"/>
        </w:rPr>
      </w:pPr>
    </w:p>
    <w:p w:rsidR="006B5E5F" w:rsidRDefault="006B5E5F" w:rsidP="005D0C7B">
      <w:pPr>
        <w:spacing w:after="0" w:line="240" w:lineRule="auto"/>
        <w:ind w:firstLine="567"/>
        <w:jc w:val="right"/>
        <w:rPr>
          <w:rFonts w:ascii="Times New Roman" w:hAnsi="Times New Roman" w:cs="Times New Roman"/>
          <w:bCs/>
          <w:iCs/>
          <w:sz w:val="28"/>
          <w:szCs w:val="28"/>
        </w:rPr>
      </w:pPr>
    </w:p>
    <w:p w:rsidR="006B5E5F" w:rsidRDefault="006B5E5F" w:rsidP="005D0C7B">
      <w:pPr>
        <w:spacing w:after="0" w:line="240" w:lineRule="auto"/>
        <w:ind w:firstLine="567"/>
        <w:jc w:val="right"/>
        <w:rPr>
          <w:rFonts w:ascii="Times New Roman" w:hAnsi="Times New Roman" w:cs="Times New Roman"/>
          <w:b/>
          <w:bCs/>
          <w:sz w:val="28"/>
          <w:szCs w:val="28"/>
        </w:rPr>
      </w:pPr>
    </w:p>
    <w:p w:rsidR="005D0C7B" w:rsidRDefault="005D0C7B" w:rsidP="005D0C7B">
      <w:pPr>
        <w:spacing w:line="240" w:lineRule="auto"/>
        <w:jc w:val="both"/>
        <w:rPr>
          <w:rFonts w:ascii="Times New Roman" w:hAnsi="Times New Roman" w:cs="Times New Roman"/>
          <w:b/>
          <w:bCs/>
          <w:sz w:val="28"/>
          <w:szCs w:val="28"/>
        </w:rPr>
      </w:pPr>
    </w:p>
    <w:p w:rsidR="005D0C7B" w:rsidRDefault="005D0C7B" w:rsidP="00A571B2">
      <w:pPr>
        <w:spacing w:line="240" w:lineRule="auto"/>
        <w:jc w:val="both"/>
        <w:rPr>
          <w:rFonts w:ascii="Times New Roman" w:hAnsi="Times New Roman" w:cs="Times New Roman"/>
          <w:b/>
          <w:bCs/>
          <w:sz w:val="28"/>
          <w:szCs w:val="28"/>
        </w:rPr>
      </w:pPr>
    </w:p>
    <w:p w:rsidR="00AB52B4" w:rsidRDefault="00AB52B4" w:rsidP="00A571B2">
      <w:pPr>
        <w:spacing w:line="240" w:lineRule="auto"/>
        <w:jc w:val="both"/>
        <w:rPr>
          <w:rFonts w:ascii="Times New Roman" w:hAnsi="Times New Roman" w:cs="Times New Roman"/>
          <w:b/>
          <w:bCs/>
          <w:sz w:val="28"/>
          <w:szCs w:val="28"/>
        </w:rPr>
      </w:pPr>
    </w:p>
    <w:p w:rsidR="00AB52B4" w:rsidRDefault="00AB52B4" w:rsidP="00A571B2">
      <w:pPr>
        <w:spacing w:line="240" w:lineRule="auto"/>
        <w:jc w:val="both"/>
        <w:rPr>
          <w:rFonts w:ascii="Times New Roman" w:hAnsi="Times New Roman" w:cs="Times New Roman"/>
          <w:b/>
          <w:bCs/>
          <w:sz w:val="28"/>
          <w:szCs w:val="28"/>
        </w:rPr>
      </w:pPr>
    </w:p>
    <w:p w:rsidR="00AB52B4" w:rsidRDefault="00AB52B4" w:rsidP="00A571B2">
      <w:pPr>
        <w:spacing w:line="240" w:lineRule="auto"/>
        <w:jc w:val="both"/>
        <w:rPr>
          <w:rFonts w:ascii="Times New Roman" w:hAnsi="Times New Roman" w:cs="Times New Roman"/>
          <w:b/>
          <w:bCs/>
          <w:sz w:val="28"/>
          <w:szCs w:val="28"/>
        </w:rPr>
      </w:pPr>
    </w:p>
    <w:p w:rsidR="00AB52B4" w:rsidRDefault="00AB52B4" w:rsidP="00A571B2">
      <w:pPr>
        <w:spacing w:line="240" w:lineRule="auto"/>
        <w:jc w:val="both"/>
        <w:rPr>
          <w:rFonts w:ascii="Times New Roman" w:hAnsi="Times New Roman" w:cs="Times New Roman"/>
          <w:b/>
          <w:bCs/>
          <w:sz w:val="28"/>
          <w:szCs w:val="28"/>
        </w:rPr>
      </w:pPr>
    </w:p>
    <w:p w:rsidR="00AB52B4" w:rsidRDefault="00AB52B4" w:rsidP="00A571B2">
      <w:pPr>
        <w:spacing w:line="240" w:lineRule="auto"/>
        <w:jc w:val="both"/>
        <w:rPr>
          <w:rFonts w:ascii="Times New Roman" w:hAnsi="Times New Roman" w:cs="Times New Roman"/>
          <w:b/>
          <w:bCs/>
          <w:sz w:val="28"/>
          <w:szCs w:val="28"/>
        </w:rPr>
      </w:pPr>
    </w:p>
    <w:p w:rsidR="005D0C7B" w:rsidRDefault="005D0C7B" w:rsidP="005D0C7B">
      <w:pPr>
        <w:spacing w:line="360" w:lineRule="auto"/>
        <w:ind w:firstLine="567"/>
        <w:jc w:val="center"/>
        <w:rPr>
          <w:rFonts w:ascii="Times New Roman" w:hAnsi="Times New Roman" w:cs="Times New Roman"/>
          <w:bCs/>
          <w:sz w:val="28"/>
          <w:szCs w:val="28"/>
        </w:rPr>
      </w:pPr>
    </w:p>
    <w:p w:rsidR="005D0C7B" w:rsidRDefault="005D0C7B" w:rsidP="005D0C7B">
      <w:pPr>
        <w:spacing w:after="0" w:line="360" w:lineRule="auto"/>
        <w:ind w:firstLine="567"/>
        <w:rPr>
          <w:rFonts w:ascii="Times New Roman" w:hAnsi="Times New Roman" w:cs="Times New Roman"/>
          <w:bCs/>
          <w:sz w:val="28"/>
          <w:szCs w:val="28"/>
        </w:rPr>
      </w:pPr>
      <w:r>
        <w:rPr>
          <w:rFonts w:ascii="Times New Roman" w:hAnsi="Times New Roman" w:cs="Times New Roman"/>
          <w:bCs/>
          <w:sz w:val="28"/>
          <w:szCs w:val="28"/>
        </w:rPr>
        <w:t xml:space="preserve">                                           ГО </w:t>
      </w:r>
      <w:r>
        <w:rPr>
          <w:rFonts w:ascii="Times New Roman" w:hAnsi="Times New Roman" w:cs="Times New Roman"/>
          <w:bCs/>
          <w:iCs/>
          <w:sz w:val="28"/>
          <w:szCs w:val="28"/>
        </w:rPr>
        <w:t>Карпинск</w:t>
      </w:r>
    </w:p>
    <w:p w:rsidR="00AA3139" w:rsidRDefault="005D0C7B" w:rsidP="00AA3139">
      <w:pPr>
        <w:spacing w:after="0" w:line="360" w:lineRule="auto"/>
        <w:ind w:firstLine="567"/>
        <w:rPr>
          <w:rFonts w:ascii="Times New Roman" w:hAnsi="Times New Roman" w:cs="Times New Roman"/>
          <w:bCs/>
          <w:iCs/>
          <w:sz w:val="28"/>
          <w:szCs w:val="28"/>
        </w:rPr>
      </w:pPr>
      <w:r>
        <w:rPr>
          <w:rFonts w:ascii="Times New Roman" w:hAnsi="Times New Roman" w:cs="Times New Roman"/>
          <w:bCs/>
          <w:iCs/>
          <w:sz w:val="28"/>
          <w:szCs w:val="28"/>
        </w:rPr>
        <w:t xml:space="preserve">                                                  2022</w:t>
      </w:r>
    </w:p>
    <w:p w:rsidR="00123976" w:rsidRPr="00AA3139" w:rsidRDefault="00123976" w:rsidP="00AA3139">
      <w:pPr>
        <w:spacing w:after="0" w:line="360" w:lineRule="auto"/>
        <w:ind w:firstLine="567"/>
        <w:jc w:val="center"/>
        <w:rPr>
          <w:rFonts w:ascii="Times New Roman" w:hAnsi="Times New Roman" w:cs="Times New Roman"/>
          <w:bCs/>
          <w:iCs/>
          <w:sz w:val="28"/>
          <w:szCs w:val="28"/>
        </w:rPr>
      </w:pPr>
      <w:r>
        <w:rPr>
          <w:rFonts w:ascii="Times New Roman" w:hAnsi="Times New Roman" w:cs="Times New Roman"/>
          <w:b/>
          <w:bCs/>
          <w:sz w:val="28"/>
          <w:szCs w:val="28"/>
        </w:rPr>
        <w:lastRenderedPageBreak/>
        <w:t>ОГЛАВЛЕНИЕ</w:t>
      </w:r>
    </w:p>
    <w:p w:rsidR="00C25CFD" w:rsidRDefault="00C25CFD" w:rsidP="00123976">
      <w:pPr>
        <w:spacing w:line="240" w:lineRule="auto"/>
        <w:jc w:val="center"/>
        <w:rPr>
          <w:rFonts w:ascii="Times New Roman" w:hAnsi="Times New Roman" w:cs="Times New Roman"/>
          <w:b/>
          <w:bCs/>
          <w:sz w:val="28"/>
          <w:szCs w:val="28"/>
        </w:rPr>
      </w:pPr>
    </w:p>
    <w:tbl>
      <w:tblPr>
        <w:tblStyle w:val="a7"/>
        <w:tblpPr w:leftFromText="180" w:rightFromText="180" w:vertAnchor="text" w:horzAnchor="margin" w:tblpY="5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3"/>
        <w:gridCol w:w="958"/>
      </w:tblGrid>
      <w:tr w:rsidR="00C25CFD" w:rsidTr="00C25CFD">
        <w:tc>
          <w:tcPr>
            <w:tcW w:w="8613" w:type="dxa"/>
            <w:vAlign w:val="center"/>
          </w:tcPr>
          <w:p w:rsidR="00C25CFD" w:rsidRPr="00381FD5" w:rsidRDefault="00C25CFD" w:rsidP="00C25CFD">
            <w:pPr>
              <w:rPr>
                <w:rFonts w:ascii="Times New Roman" w:hAnsi="Times New Roman" w:cs="Times New Roman"/>
                <w:bCs/>
                <w:sz w:val="28"/>
                <w:szCs w:val="28"/>
              </w:rPr>
            </w:pPr>
            <w:r>
              <w:rPr>
                <w:rFonts w:ascii="Times New Roman" w:hAnsi="Times New Roman" w:cs="Times New Roman"/>
                <w:bCs/>
                <w:sz w:val="28"/>
                <w:szCs w:val="28"/>
              </w:rPr>
              <w:t>ВВЕДЕНИЕ</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E35D08" w:rsidP="00C25CFD">
            <w:pPr>
              <w:jc w:val="both"/>
              <w:rPr>
                <w:rFonts w:ascii="Times New Roman" w:hAnsi="Times New Roman" w:cs="Times New Roman"/>
                <w:bCs/>
                <w:sz w:val="28"/>
                <w:szCs w:val="28"/>
              </w:rPr>
            </w:pPr>
            <w:r>
              <w:rPr>
                <w:rFonts w:ascii="Times New Roman" w:hAnsi="Times New Roman" w:cs="Times New Roman"/>
                <w:bCs/>
                <w:sz w:val="28"/>
                <w:szCs w:val="28"/>
              </w:rPr>
              <w:t>3</w:t>
            </w:r>
          </w:p>
        </w:tc>
      </w:tr>
      <w:tr w:rsidR="00C25CFD" w:rsidTr="00C25CFD">
        <w:tc>
          <w:tcPr>
            <w:tcW w:w="8613" w:type="dxa"/>
            <w:vAlign w:val="center"/>
          </w:tcPr>
          <w:p w:rsidR="00C25CFD" w:rsidRPr="00381FD5"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 xml:space="preserve">ГЛАВА 1. </w:t>
            </w:r>
            <w:r>
              <w:rPr>
                <w:rFonts w:ascii="Times New Roman" w:hAnsi="Times New Roman" w:cs="Times New Roman"/>
                <w:bCs/>
                <w:iCs/>
                <w:sz w:val="28"/>
                <w:szCs w:val="28"/>
              </w:rPr>
              <w:t>ХАРАКТЕРИСТИКА ПЕРЕСТУПНОСТИ НЕСОВЕРШЕННОЛЕТНИХ, ЛИЧНОСТИ НЕСОВЕРШЕННОЛЕТНЕГО ПРЕСТУПНИКА</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C25CFD" w:rsidP="00C25CFD">
            <w:pPr>
              <w:jc w:val="both"/>
              <w:rPr>
                <w:rFonts w:ascii="Times New Roman" w:hAnsi="Times New Roman" w:cs="Times New Roman"/>
                <w:bCs/>
                <w:sz w:val="28"/>
                <w:szCs w:val="28"/>
              </w:rPr>
            </w:pPr>
          </w:p>
        </w:tc>
      </w:tr>
      <w:tr w:rsidR="00C25CFD" w:rsidTr="00C25CFD">
        <w:tc>
          <w:tcPr>
            <w:tcW w:w="8613" w:type="dxa"/>
            <w:vAlign w:val="center"/>
          </w:tcPr>
          <w:p w:rsidR="00C25CFD" w:rsidRPr="00381FD5" w:rsidRDefault="00C25CFD" w:rsidP="00C25CFD">
            <w:pPr>
              <w:tabs>
                <w:tab w:val="left" w:pos="6420"/>
              </w:tabs>
              <w:rPr>
                <w:rFonts w:ascii="Times New Roman" w:hAnsi="Times New Roman" w:cs="Times New Roman"/>
                <w:bCs/>
                <w:iCs/>
                <w:sz w:val="28"/>
                <w:szCs w:val="28"/>
              </w:rPr>
            </w:pPr>
            <w:r w:rsidRPr="00381FD5">
              <w:rPr>
                <w:rFonts w:ascii="Times New Roman" w:hAnsi="Times New Roman" w:cs="Times New Roman"/>
                <w:bCs/>
                <w:iCs/>
                <w:sz w:val="28"/>
                <w:szCs w:val="28"/>
              </w:rPr>
              <w:t xml:space="preserve">1.1. </w:t>
            </w:r>
            <w:r w:rsidRPr="00C868EB">
              <w:rPr>
                <w:rFonts w:ascii="Times New Roman" w:hAnsi="Times New Roman"/>
                <w:sz w:val="28"/>
                <w:szCs w:val="28"/>
              </w:rPr>
              <w:t>Понятие преступности несовершеннолетних и несовершеннолетняя преступнос</w:t>
            </w:r>
            <w:r>
              <w:rPr>
                <w:rFonts w:ascii="Times New Roman" w:hAnsi="Times New Roman"/>
                <w:sz w:val="28"/>
                <w:szCs w:val="28"/>
              </w:rPr>
              <w:t xml:space="preserve">ть как объект </w:t>
            </w:r>
            <w:r w:rsidRPr="00C868EB">
              <w:rPr>
                <w:rFonts w:ascii="Times New Roman" w:hAnsi="Times New Roman"/>
                <w:sz w:val="28"/>
                <w:szCs w:val="28"/>
              </w:rPr>
              <w:t xml:space="preserve"> исследования</w:t>
            </w:r>
            <w:r w:rsidRPr="00381FD5">
              <w:rPr>
                <w:rFonts w:ascii="Times New Roman" w:hAnsi="Times New Roman" w:cs="Times New Roman"/>
                <w:bCs/>
                <w:iCs/>
                <w:sz w:val="28"/>
                <w:szCs w:val="28"/>
              </w:rPr>
              <w:tab/>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E35D08" w:rsidP="00C25CFD">
            <w:pPr>
              <w:jc w:val="both"/>
              <w:rPr>
                <w:rFonts w:ascii="Times New Roman" w:hAnsi="Times New Roman" w:cs="Times New Roman"/>
                <w:bCs/>
                <w:sz w:val="28"/>
                <w:szCs w:val="28"/>
              </w:rPr>
            </w:pPr>
            <w:r>
              <w:rPr>
                <w:rFonts w:ascii="Times New Roman" w:hAnsi="Times New Roman" w:cs="Times New Roman"/>
                <w:bCs/>
                <w:sz w:val="28"/>
                <w:szCs w:val="28"/>
              </w:rPr>
              <w:t>6</w:t>
            </w:r>
          </w:p>
        </w:tc>
      </w:tr>
      <w:tr w:rsidR="00C25CFD" w:rsidTr="00C25CFD">
        <w:tc>
          <w:tcPr>
            <w:tcW w:w="8613" w:type="dxa"/>
            <w:vAlign w:val="center"/>
          </w:tcPr>
          <w:p w:rsidR="00C25CFD" w:rsidRPr="00381FD5"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 xml:space="preserve">1.2. </w:t>
            </w:r>
            <w:r w:rsidRPr="00C868EB">
              <w:rPr>
                <w:rFonts w:ascii="Times New Roman" w:hAnsi="Times New Roman"/>
                <w:sz w:val="28"/>
                <w:szCs w:val="28"/>
              </w:rPr>
              <w:t>Криминологичес</w:t>
            </w:r>
            <w:r>
              <w:rPr>
                <w:rFonts w:ascii="Times New Roman" w:hAnsi="Times New Roman"/>
                <w:sz w:val="28"/>
                <w:szCs w:val="28"/>
              </w:rPr>
              <w:t xml:space="preserve">кая характеристика преступности </w:t>
            </w:r>
            <w:r w:rsidRPr="00C868EB">
              <w:rPr>
                <w:rFonts w:ascii="Times New Roman" w:hAnsi="Times New Roman"/>
                <w:sz w:val="28"/>
                <w:szCs w:val="28"/>
              </w:rPr>
              <w:t>несовершен</w:t>
            </w:r>
            <w:r>
              <w:rPr>
                <w:rFonts w:ascii="Times New Roman" w:hAnsi="Times New Roman"/>
                <w:sz w:val="28"/>
                <w:szCs w:val="28"/>
              </w:rPr>
              <w:t xml:space="preserve">нолетних </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491D1D" w:rsidP="00C25CFD">
            <w:pPr>
              <w:jc w:val="both"/>
              <w:rPr>
                <w:rFonts w:ascii="Times New Roman" w:hAnsi="Times New Roman" w:cs="Times New Roman"/>
                <w:bCs/>
                <w:sz w:val="28"/>
                <w:szCs w:val="28"/>
              </w:rPr>
            </w:pPr>
            <w:r>
              <w:rPr>
                <w:rFonts w:ascii="Times New Roman" w:hAnsi="Times New Roman" w:cs="Times New Roman"/>
                <w:bCs/>
                <w:sz w:val="28"/>
                <w:szCs w:val="28"/>
              </w:rPr>
              <w:t>8</w:t>
            </w:r>
          </w:p>
        </w:tc>
      </w:tr>
      <w:tr w:rsidR="00C25CFD" w:rsidTr="00C25CFD">
        <w:tc>
          <w:tcPr>
            <w:tcW w:w="8613" w:type="dxa"/>
            <w:vAlign w:val="center"/>
          </w:tcPr>
          <w:p w:rsidR="00C25CFD" w:rsidRPr="00381FD5"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1.</w:t>
            </w:r>
            <w:r>
              <w:rPr>
                <w:rFonts w:ascii="Times New Roman" w:hAnsi="Times New Roman" w:cs="Times New Roman"/>
                <w:bCs/>
                <w:iCs/>
                <w:sz w:val="28"/>
                <w:szCs w:val="28"/>
              </w:rPr>
              <w:t>3.</w:t>
            </w:r>
            <w:r w:rsidRPr="00C868EB">
              <w:rPr>
                <w:rFonts w:ascii="Times New Roman" w:hAnsi="Times New Roman"/>
                <w:sz w:val="28"/>
                <w:szCs w:val="28"/>
              </w:rPr>
              <w:t xml:space="preserve"> Криминологическая характеристика преступности несоверше</w:t>
            </w:r>
            <w:r>
              <w:rPr>
                <w:rFonts w:ascii="Times New Roman" w:hAnsi="Times New Roman"/>
                <w:sz w:val="28"/>
                <w:szCs w:val="28"/>
              </w:rPr>
              <w:t>ннолетних в регионе</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605176" w:rsidP="00C25CFD">
            <w:pPr>
              <w:jc w:val="both"/>
              <w:rPr>
                <w:rFonts w:ascii="Times New Roman" w:hAnsi="Times New Roman" w:cs="Times New Roman"/>
                <w:bCs/>
                <w:sz w:val="28"/>
                <w:szCs w:val="28"/>
              </w:rPr>
            </w:pPr>
            <w:r>
              <w:rPr>
                <w:rFonts w:ascii="Times New Roman" w:hAnsi="Times New Roman" w:cs="Times New Roman"/>
                <w:bCs/>
                <w:sz w:val="28"/>
                <w:szCs w:val="28"/>
              </w:rPr>
              <w:t>10</w:t>
            </w:r>
          </w:p>
        </w:tc>
      </w:tr>
      <w:tr w:rsidR="00C25CFD" w:rsidTr="00C25CFD">
        <w:tc>
          <w:tcPr>
            <w:tcW w:w="8613" w:type="dxa"/>
            <w:vAlign w:val="center"/>
          </w:tcPr>
          <w:p w:rsidR="00C25CFD" w:rsidRPr="00A732B4"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1.</w:t>
            </w:r>
            <w:r>
              <w:rPr>
                <w:rFonts w:ascii="Times New Roman" w:hAnsi="Times New Roman" w:cs="Times New Roman"/>
                <w:bCs/>
                <w:iCs/>
                <w:sz w:val="28"/>
                <w:szCs w:val="28"/>
              </w:rPr>
              <w:t>4.</w:t>
            </w:r>
            <w:r>
              <w:rPr>
                <w:rFonts w:ascii="Times New Roman" w:hAnsi="Times New Roman"/>
                <w:sz w:val="28"/>
                <w:szCs w:val="28"/>
              </w:rPr>
              <w:t xml:space="preserve"> Х</w:t>
            </w:r>
            <w:r w:rsidRPr="00A75284">
              <w:rPr>
                <w:rFonts w:ascii="Times New Roman" w:hAnsi="Times New Roman"/>
                <w:bCs/>
                <w:iCs/>
                <w:sz w:val="28"/>
                <w:szCs w:val="28"/>
              </w:rPr>
              <w:t>арактеристика личности несовершеннолетнего преступника</w:t>
            </w:r>
          </w:p>
        </w:tc>
        <w:tc>
          <w:tcPr>
            <w:tcW w:w="958" w:type="dxa"/>
          </w:tcPr>
          <w:p w:rsidR="00C25CFD" w:rsidRPr="00381FD5" w:rsidRDefault="00541AEC" w:rsidP="00C25CFD">
            <w:pPr>
              <w:jc w:val="both"/>
              <w:rPr>
                <w:rFonts w:ascii="Times New Roman" w:hAnsi="Times New Roman" w:cs="Times New Roman"/>
                <w:bCs/>
                <w:sz w:val="28"/>
                <w:szCs w:val="28"/>
              </w:rPr>
            </w:pPr>
            <w:r>
              <w:rPr>
                <w:rFonts w:ascii="Times New Roman" w:hAnsi="Times New Roman" w:cs="Times New Roman"/>
                <w:bCs/>
                <w:sz w:val="28"/>
                <w:szCs w:val="28"/>
              </w:rPr>
              <w:t>14</w:t>
            </w:r>
          </w:p>
        </w:tc>
      </w:tr>
      <w:tr w:rsidR="00C25CFD" w:rsidTr="00C25CFD">
        <w:tc>
          <w:tcPr>
            <w:tcW w:w="8613" w:type="dxa"/>
            <w:vAlign w:val="center"/>
          </w:tcPr>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C25CFD" w:rsidP="00C25CFD">
            <w:pPr>
              <w:jc w:val="both"/>
              <w:rPr>
                <w:rFonts w:ascii="Times New Roman" w:hAnsi="Times New Roman" w:cs="Times New Roman"/>
                <w:bCs/>
                <w:sz w:val="28"/>
                <w:szCs w:val="28"/>
              </w:rPr>
            </w:pPr>
          </w:p>
        </w:tc>
      </w:tr>
      <w:tr w:rsidR="00C25CFD" w:rsidTr="00C25CFD">
        <w:tc>
          <w:tcPr>
            <w:tcW w:w="8613" w:type="dxa"/>
            <w:vAlign w:val="center"/>
          </w:tcPr>
          <w:p w:rsidR="00C25CFD" w:rsidRPr="00A732B4" w:rsidRDefault="00C25CFD" w:rsidP="00C25CFD">
            <w:pPr>
              <w:rPr>
                <w:rFonts w:ascii="Times New Roman" w:hAnsi="Times New Roman"/>
                <w:bCs/>
                <w:sz w:val="28"/>
                <w:szCs w:val="28"/>
              </w:rPr>
            </w:pPr>
            <w:r w:rsidRPr="00A732B4">
              <w:rPr>
                <w:rFonts w:ascii="Times New Roman" w:hAnsi="Times New Roman" w:cs="Times New Roman"/>
                <w:bCs/>
                <w:iCs/>
                <w:sz w:val="28"/>
                <w:szCs w:val="28"/>
              </w:rPr>
              <w:t>ГЛАВА 2.</w:t>
            </w:r>
            <w:r w:rsidRPr="00A732B4">
              <w:rPr>
                <w:rFonts w:ascii="Times New Roman" w:hAnsi="Times New Roman"/>
                <w:bCs/>
                <w:sz w:val="28"/>
                <w:szCs w:val="28"/>
              </w:rPr>
              <w:t xml:space="preserve"> ПРОФИЛАКТИКА ПРЕСТУПНОСТИ НЕСОВЕРШЕННОЛЕТНИХ</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C25CFD" w:rsidP="00C25CFD">
            <w:pPr>
              <w:jc w:val="both"/>
              <w:rPr>
                <w:rFonts w:ascii="Times New Roman" w:hAnsi="Times New Roman" w:cs="Times New Roman"/>
                <w:bCs/>
                <w:sz w:val="28"/>
                <w:szCs w:val="28"/>
              </w:rPr>
            </w:pPr>
          </w:p>
        </w:tc>
      </w:tr>
      <w:tr w:rsidR="00C25CFD" w:rsidTr="00C25CFD">
        <w:tc>
          <w:tcPr>
            <w:tcW w:w="8613" w:type="dxa"/>
            <w:vAlign w:val="center"/>
          </w:tcPr>
          <w:p w:rsidR="00C25CFD" w:rsidRPr="00381FD5"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 xml:space="preserve">2.1. </w:t>
            </w:r>
            <w:r w:rsidRPr="00A75284">
              <w:rPr>
                <w:rFonts w:ascii="Times New Roman" w:hAnsi="Times New Roman"/>
                <w:bCs/>
                <w:sz w:val="28"/>
                <w:szCs w:val="28"/>
              </w:rPr>
              <w:t>Понятие и система профилактики преступности несовершеннолетних</w:t>
            </w:r>
            <w:r>
              <w:rPr>
                <w:rFonts w:ascii="Times New Roman" w:hAnsi="Times New Roman" w:cs="Times New Roman"/>
                <w:bCs/>
                <w:iCs/>
                <w:sz w:val="28"/>
                <w:szCs w:val="28"/>
              </w:rPr>
              <w:t xml:space="preserve"> </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541AEC" w:rsidP="00C25CFD">
            <w:pPr>
              <w:jc w:val="both"/>
              <w:rPr>
                <w:rFonts w:ascii="Times New Roman" w:hAnsi="Times New Roman" w:cs="Times New Roman"/>
                <w:bCs/>
                <w:sz w:val="28"/>
                <w:szCs w:val="28"/>
              </w:rPr>
            </w:pPr>
            <w:r>
              <w:rPr>
                <w:rFonts w:ascii="Times New Roman" w:hAnsi="Times New Roman" w:cs="Times New Roman"/>
                <w:bCs/>
                <w:sz w:val="28"/>
                <w:szCs w:val="28"/>
              </w:rPr>
              <w:t>22</w:t>
            </w:r>
          </w:p>
        </w:tc>
      </w:tr>
      <w:tr w:rsidR="00C25CFD" w:rsidTr="00C25CFD">
        <w:tc>
          <w:tcPr>
            <w:tcW w:w="8613" w:type="dxa"/>
            <w:vAlign w:val="center"/>
          </w:tcPr>
          <w:p w:rsidR="00C25CFD" w:rsidRPr="00381FD5" w:rsidRDefault="00C25CFD" w:rsidP="00C25CFD">
            <w:pPr>
              <w:rPr>
                <w:rFonts w:ascii="Times New Roman" w:hAnsi="Times New Roman" w:cs="Times New Roman"/>
                <w:sz w:val="28"/>
                <w:szCs w:val="28"/>
              </w:rPr>
            </w:pPr>
            <w:r w:rsidRPr="00381FD5">
              <w:rPr>
                <w:rFonts w:ascii="Times New Roman" w:hAnsi="Times New Roman" w:cs="Times New Roman"/>
                <w:iCs/>
                <w:sz w:val="28"/>
                <w:szCs w:val="28"/>
              </w:rPr>
              <w:t xml:space="preserve">2.2. </w:t>
            </w:r>
            <w:r w:rsidRPr="00A75284">
              <w:rPr>
                <w:rFonts w:ascii="Times New Roman" w:hAnsi="Times New Roman"/>
                <w:bCs/>
                <w:sz w:val="28"/>
                <w:szCs w:val="28"/>
              </w:rPr>
              <w:t>Понятие ранней профилактики преступности несовершеннолетних</w:t>
            </w:r>
            <w:r>
              <w:rPr>
                <w:rFonts w:ascii="Times New Roman" w:hAnsi="Times New Roman" w:cs="Times New Roman"/>
                <w:iCs/>
                <w:sz w:val="28"/>
                <w:szCs w:val="28"/>
              </w:rPr>
              <w:t>.</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541AEC" w:rsidP="00C25CFD">
            <w:pPr>
              <w:jc w:val="both"/>
              <w:rPr>
                <w:rFonts w:ascii="Times New Roman" w:hAnsi="Times New Roman" w:cs="Times New Roman"/>
                <w:bCs/>
                <w:sz w:val="28"/>
                <w:szCs w:val="28"/>
              </w:rPr>
            </w:pPr>
            <w:r>
              <w:rPr>
                <w:rFonts w:ascii="Times New Roman" w:hAnsi="Times New Roman" w:cs="Times New Roman"/>
                <w:bCs/>
                <w:sz w:val="28"/>
                <w:szCs w:val="28"/>
              </w:rPr>
              <w:t>24</w:t>
            </w:r>
          </w:p>
        </w:tc>
      </w:tr>
      <w:tr w:rsidR="00C25CFD" w:rsidTr="00C25CFD">
        <w:tc>
          <w:tcPr>
            <w:tcW w:w="8613" w:type="dxa"/>
            <w:vAlign w:val="center"/>
          </w:tcPr>
          <w:p w:rsidR="00C25CFD" w:rsidRPr="00381FD5"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2.</w:t>
            </w:r>
            <w:r>
              <w:rPr>
                <w:rFonts w:ascii="Times New Roman" w:hAnsi="Times New Roman" w:cs="Times New Roman"/>
                <w:bCs/>
                <w:iCs/>
                <w:sz w:val="28"/>
                <w:szCs w:val="28"/>
              </w:rPr>
              <w:t>3</w:t>
            </w:r>
            <w:r w:rsidRPr="00381FD5">
              <w:rPr>
                <w:rFonts w:ascii="Times New Roman" w:hAnsi="Times New Roman" w:cs="Times New Roman"/>
                <w:bCs/>
                <w:iCs/>
                <w:sz w:val="28"/>
                <w:szCs w:val="28"/>
              </w:rPr>
              <w:t xml:space="preserve">. </w:t>
            </w:r>
            <w:r w:rsidRPr="00A75284">
              <w:rPr>
                <w:rFonts w:ascii="Times New Roman" w:hAnsi="Times New Roman"/>
                <w:bCs/>
                <w:sz w:val="28"/>
                <w:szCs w:val="28"/>
              </w:rPr>
              <w:t xml:space="preserve">Предупреждение преступности несовершеннолетних </w:t>
            </w:r>
            <w:r w:rsidRPr="006E4525">
              <w:rPr>
                <w:rFonts w:ascii="Times New Roman" w:hAnsi="Times New Roman"/>
                <w:bCs/>
                <w:sz w:val="28"/>
                <w:szCs w:val="28"/>
              </w:rPr>
              <w:t>органами внутренних дел</w:t>
            </w:r>
            <w:r>
              <w:rPr>
                <w:rFonts w:ascii="Times New Roman" w:hAnsi="Times New Roman" w:cs="Times New Roman"/>
                <w:bCs/>
                <w:iCs/>
                <w:sz w:val="28"/>
                <w:szCs w:val="28"/>
              </w:rPr>
              <w:t xml:space="preserve"> </w:t>
            </w:r>
          </w:p>
          <w:p w:rsidR="00C25CFD" w:rsidRPr="004353C7" w:rsidRDefault="00C25CFD" w:rsidP="00C25CFD">
            <w:pPr>
              <w:rPr>
                <w:rFonts w:ascii="Times New Roman" w:hAnsi="Times New Roman" w:cs="Times New Roman"/>
                <w:bCs/>
                <w:iCs/>
                <w:sz w:val="28"/>
                <w:szCs w:val="28"/>
              </w:rPr>
            </w:pPr>
          </w:p>
        </w:tc>
        <w:tc>
          <w:tcPr>
            <w:tcW w:w="958" w:type="dxa"/>
          </w:tcPr>
          <w:p w:rsidR="00C25CFD" w:rsidRPr="00381FD5" w:rsidRDefault="00541AEC" w:rsidP="00C25CFD">
            <w:pPr>
              <w:jc w:val="both"/>
              <w:rPr>
                <w:rFonts w:ascii="Times New Roman" w:hAnsi="Times New Roman" w:cs="Times New Roman"/>
                <w:bCs/>
                <w:sz w:val="28"/>
                <w:szCs w:val="28"/>
              </w:rPr>
            </w:pPr>
            <w:r>
              <w:rPr>
                <w:rFonts w:ascii="Times New Roman" w:hAnsi="Times New Roman" w:cs="Times New Roman"/>
                <w:bCs/>
                <w:sz w:val="28"/>
                <w:szCs w:val="28"/>
              </w:rPr>
              <w:t>25</w:t>
            </w:r>
          </w:p>
        </w:tc>
      </w:tr>
      <w:tr w:rsidR="00C25CFD" w:rsidTr="00C25CFD">
        <w:tc>
          <w:tcPr>
            <w:tcW w:w="8613" w:type="dxa"/>
            <w:vAlign w:val="center"/>
          </w:tcPr>
          <w:p w:rsidR="00C25CFD" w:rsidRPr="00381FD5" w:rsidRDefault="00C25CFD" w:rsidP="00C25CFD">
            <w:pPr>
              <w:rPr>
                <w:rFonts w:ascii="Times New Roman" w:hAnsi="Times New Roman" w:cs="Times New Roman"/>
                <w:bCs/>
                <w:iCs/>
                <w:sz w:val="28"/>
                <w:szCs w:val="28"/>
              </w:rPr>
            </w:pPr>
            <w:r w:rsidRPr="00381FD5">
              <w:rPr>
                <w:rFonts w:ascii="Times New Roman" w:hAnsi="Times New Roman" w:cs="Times New Roman"/>
                <w:bCs/>
                <w:iCs/>
                <w:sz w:val="28"/>
                <w:szCs w:val="28"/>
              </w:rPr>
              <w:t xml:space="preserve">ГЛАВА </w:t>
            </w:r>
            <w:r>
              <w:rPr>
                <w:rFonts w:ascii="Times New Roman" w:hAnsi="Times New Roman" w:cs="Times New Roman"/>
                <w:bCs/>
                <w:iCs/>
                <w:sz w:val="28"/>
                <w:szCs w:val="28"/>
              </w:rPr>
              <w:t>3</w:t>
            </w:r>
            <w:r w:rsidRPr="00381FD5">
              <w:rPr>
                <w:rFonts w:ascii="Times New Roman" w:hAnsi="Times New Roman" w:cs="Times New Roman"/>
                <w:bCs/>
                <w:iCs/>
                <w:sz w:val="28"/>
                <w:szCs w:val="28"/>
              </w:rPr>
              <w:t>.</w:t>
            </w:r>
            <w:r w:rsidRPr="001D36E7">
              <w:rPr>
                <w:rFonts w:ascii="Times New Roman" w:hAnsi="Times New Roman"/>
                <w:b/>
                <w:bCs/>
                <w:sz w:val="28"/>
                <w:szCs w:val="28"/>
              </w:rPr>
              <w:t xml:space="preserve"> </w:t>
            </w:r>
            <w:r w:rsidRPr="00C25CFD">
              <w:rPr>
                <w:rFonts w:ascii="Times New Roman" w:hAnsi="Times New Roman"/>
                <w:bCs/>
                <w:sz w:val="28"/>
                <w:szCs w:val="28"/>
              </w:rPr>
              <w:t>ВОВЛЕЧЕНИЕ ДЕТЕЙ В ОБЩЕСТВЕННО – ПОЛЕЗНУЮ ДЕЯТЕЛЬНОСТЬ, КАК ПРОФИЛАКТИКА ПОДРОСТКОВОЙ ПРЕСТУПНОСТИ</w:t>
            </w:r>
            <w:r w:rsidRPr="00C25CFD">
              <w:rPr>
                <w:rFonts w:ascii="Times New Roman" w:hAnsi="Times New Roman" w:cs="Times New Roman"/>
                <w:bCs/>
                <w:iCs/>
                <w:sz w:val="28"/>
                <w:szCs w:val="28"/>
              </w:rPr>
              <w:t xml:space="preserve"> (практическая часть)</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F4385F" w:rsidP="00C25CFD">
            <w:pPr>
              <w:jc w:val="both"/>
              <w:rPr>
                <w:rFonts w:ascii="Times New Roman" w:hAnsi="Times New Roman" w:cs="Times New Roman"/>
                <w:bCs/>
                <w:sz w:val="28"/>
                <w:szCs w:val="28"/>
              </w:rPr>
            </w:pPr>
            <w:r>
              <w:rPr>
                <w:rFonts w:ascii="Times New Roman" w:hAnsi="Times New Roman" w:cs="Times New Roman"/>
                <w:bCs/>
                <w:sz w:val="28"/>
                <w:szCs w:val="28"/>
              </w:rPr>
              <w:t>28</w:t>
            </w:r>
          </w:p>
        </w:tc>
      </w:tr>
      <w:tr w:rsidR="00C25CFD" w:rsidTr="00C25CFD">
        <w:tc>
          <w:tcPr>
            <w:tcW w:w="8613" w:type="dxa"/>
            <w:vAlign w:val="center"/>
          </w:tcPr>
          <w:p w:rsidR="00C25CFD" w:rsidRPr="0037590C" w:rsidRDefault="00C25CFD" w:rsidP="00C25CFD">
            <w:pPr>
              <w:rPr>
                <w:rFonts w:ascii="Times New Roman" w:hAnsi="Times New Roman" w:cs="Times New Roman"/>
                <w:bCs/>
                <w:iCs/>
                <w:sz w:val="28"/>
                <w:szCs w:val="28"/>
              </w:rPr>
            </w:pPr>
            <w:r w:rsidRPr="0037590C">
              <w:rPr>
                <w:rFonts w:ascii="Times New Roman" w:hAnsi="Times New Roman" w:cs="Times New Roman"/>
                <w:bCs/>
                <w:iCs/>
                <w:sz w:val="28"/>
                <w:szCs w:val="28"/>
              </w:rPr>
              <w:t>ЗАКЛЮЧЕНИЕ</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F4385F" w:rsidP="00C25CFD">
            <w:pPr>
              <w:jc w:val="both"/>
              <w:rPr>
                <w:rFonts w:ascii="Times New Roman" w:hAnsi="Times New Roman" w:cs="Times New Roman"/>
                <w:bCs/>
                <w:sz w:val="28"/>
                <w:szCs w:val="28"/>
              </w:rPr>
            </w:pPr>
            <w:r>
              <w:rPr>
                <w:rFonts w:ascii="Times New Roman" w:hAnsi="Times New Roman" w:cs="Times New Roman"/>
                <w:bCs/>
                <w:sz w:val="28"/>
                <w:szCs w:val="28"/>
              </w:rPr>
              <w:t>34</w:t>
            </w:r>
          </w:p>
        </w:tc>
      </w:tr>
      <w:tr w:rsidR="00C25CFD" w:rsidTr="00C25CFD">
        <w:tc>
          <w:tcPr>
            <w:tcW w:w="8613" w:type="dxa"/>
            <w:vAlign w:val="center"/>
          </w:tcPr>
          <w:p w:rsidR="00C25CFD" w:rsidRDefault="00C25CFD" w:rsidP="00C25CFD">
            <w:pPr>
              <w:rPr>
                <w:rFonts w:ascii="Times New Roman" w:hAnsi="Times New Roman" w:cs="Times New Roman"/>
                <w:bCs/>
                <w:sz w:val="28"/>
                <w:szCs w:val="28"/>
              </w:rPr>
            </w:pPr>
            <w:r>
              <w:rPr>
                <w:rFonts w:ascii="Times New Roman" w:hAnsi="Times New Roman" w:cs="Times New Roman"/>
                <w:bCs/>
                <w:sz w:val="28"/>
                <w:szCs w:val="28"/>
              </w:rPr>
              <w:t>СПИСОК ЛИТЕРАТУРЫ</w:t>
            </w:r>
          </w:p>
          <w:p w:rsidR="00C25CFD" w:rsidRPr="00381FD5" w:rsidRDefault="00C25CFD" w:rsidP="00C25CFD">
            <w:pPr>
              <w:rPr>
                <w:rFonts w:ascii="Times New Roman" w:hAnsi="Times New Roman" w:cs="Times New Roman"/>
                <w:bCs/>
                <w:sz w:val="28"/>
                <w:szCs w:val="28"/>
              </w:rPr>
            </w:pPr>
          </w:p>
        </w:tc>
        <w:tc>
          <w:tcPr>
            <w:tcW w:w="958" w:type="dxa"/>
          </w:tcPr>
          <w:p w:rsidR="00C25CFD" w:rsidRPr="00381FD5" w:rsidRDefault="00F4385F" w:rsidP="00C25CFD">
            <w:pPr>
              <w:jc w:val="both"/>
              <w:rPr>
                <w:rFonts w:ascii="Times New Roman" w:hAnsi="Times New Roman" w:cs="Times New Roman"/>
                <w:bCs/>
                <w:sz w:val="28"/>
                <w:szCs w:val="28"/>
              </w:rPr>
            </w:pPr>
            <w:r>
              <w:rPr>
                <w:rFonts w:ascii="Times New Roman" w:hAnsi="Times New Roman" w:cs="Times New Roman"/>
                <w:bCs/>
                <w:sz w:val="28"/>
                <w:szCs w:val="28"/>
              </w:rPr>
              <w:t>36</w:t>
            </w:r>
          </w:p>
        </w:tc>
      </w:tr>
      <w:tr w:rsidR="00C25CFD" w:rsidTr="00C25CFD">
        <w:tc>
          <w:tcPr>
            <w:tcW w:w="8613" w:type="dxa"/>
            <w:vAlign w:val="center"/>
          </w:tcPr>
          <w:p w:rsidR="00C25CFD" w:rsidRDefault="00C25CFD" w:rsidP="00C25CFD">
            <w:pPr>
              <w:rPr>
                <w:rFonts w:ascii="Times New Roman" w:hAnsi="Times New Roman" w:cs="Times New Roman"/>
                <w:sz w:val="28"/>
                <w:szCs w:val="28"/>
              </w:rPr>
            </w:pPr>
            <w:r w:rsidRPr="00A52623">
              <w:rPr>
                <w:rFonts w:ascii="Times New Roman" w:hAnsi="Times New Roman" w:cs="Times New Roman"/>
                <w:sz w:val="28"/>
                <w:szCs w:val="28"/>
              </w:rPr>
              <w:t>ПРИЛОЖЕНИЕ</w:t>
            </w:r>
            <w:r w:rsidR="00D11A06">
              <w:rPr>
                <w:rFonts w:ascii="Times New Roman" w:hAnsi="Times New Roman" w:cs="Times New Roman"/>
                <w:sz w:val="28"/>
                <w:szCs w:val="28"/>
              </w:rPr>
              <w:t xml:space="preserve"> 1-4</w:t>
            </w:r>
          </w:p>
          <w:p w:rsidR="00C25CFD" w:rsidRDefault="00C25CFD" w:rsidP="00C25CFD">
            <w:pPr>
              <w:rPr>
                <w:rFonts w:ascii="Times New Roman" w:hAnsi="Times New Roman" w:cs="Times New Roman"/>
                <w:bCs/>
                <w:sz w:val="28"/>
                <w:szCs w:val="28"/>
              </w:rPr>
            </w:pPr>
          </w:p>
        </w:tc>
        <w:tc>
          <w:tcPr>
            <w:tcW w:w="958" w:type="dxa"/>
          </w:tcPr>
          <w:p w:rsidR="00C25CFD" w:rsidRDefault="00C25CFD" w:rsidP="00C25CFD">
            <w:pPr>
              <w:jc w:val="both"/>
              <w:rPr>
                <w:rFonts w:ascii="Times New Roman" w:hAnsi="Times New Roman" w:cs="Times New Roman"/>
                <w:bCs/>
                <w:sz w:val="28"/>
                <w:szCs w:val="28"/>
              </w:rPr>
            </w:pPr>
          </w:p>
          <w:p w:rsidR="00D11A06" w:rsidRPr="00381FD5" w:rsidRDefault="00D11A06" w:rsidP="00C25CFD">
            <w:pPr>
              <w:jc w:val="both"/>
              <w:rPr>
                <w:rFonts w:ascii="Times New Roman" w:hAnsi="Times New Roman" w:cs="Times New Roman"/>
                <w:bCs/>
                <w:sz w:val="28"/>
                <w:szCs w:val="28"/>
              </w:rPr>
            </w:pPr>
          </w:p>
        </w:tc>
      </w:tr>
    </w:tbl>
    <w:p w:rsidR="00BE7E47" w:rsidRDefault="00BE7E47" w:rsidP="00BE7E47">
      <w:pPr>
        <w:pStyle w:val="1"/>
        <w:spacing w:line="360" w:lineRule="auto"/>
        <w:ind w:left="0"/>
        <w:jc w:val="both"/>
        <w:rPr>
          <w:rFonts w:ascii="Times New Roman" w:hAnsi="Times New Roman"/>
          <w:bCs/>
          <w:sz w:val="28"/>
          <w:szCs w:val="28"/>
        </w:rPr>
      </w:pPr>
    </w:p>
    <w:p w:rsidR="00BE7E47" w:rsidRDefault="00BE7E47" w:rsidP="00BE7E47">
      <w:pPr>
        <w:spacing w:after="0" w:line="480" w:lineRule="auto"/>
        <w:jc w:val="center"/>
        <w:rPr>
          <w:rFonts w:ascii="Times New Roman" w:hAnsi="Times New Roman"/>
          <w:sz w:val="36"/>
          <w:szCs w:val="36"/>
        </w:rPr>
      </w:pPr>
      <w:r w:rsidRPr="006E4525">
        <w:rPr>
          <w:rFonts w:ascii="Times New Roman" w:hAnsi="Times New Roman"/>
          <w:sz w:val="36"/>
          <w:szCs w:val="36"/>
        </w:rPr>
        <w:lastRenderedPageBreak/>
        <w:t>ВВЕДЕНИЕ</w:t>
      </w:r>
    </w:p>
    <w:p w:rsidR="00BD2D87" w:rsidRPr="00BD2D87" w:rsidRDefault="00BD2D87" w:rsidP="00BD2D87">
      <w:pPr>
        <w:spacing w:after="0" w:line="360" w:lineRule="auto"/>
        <w:ind w:firstLine="720"/>
        <w:jc w:val="both"/>
        <w:rPr>
          <w:rFonts w:ascii="Times New Roman" w:hAnsi="Times New Roman" w:cs="Times New Roman"/>
          <w:sz w:val="28"/>
          <w:szCs w:val="28"/>
          <w:shd w:val="clear" w:color="auto" w:fill="FFFFFF"/>
        </w:rPr>
      </w:pPr>
      <w:r w:rsidRPr="00BD2D87">
        <w:rPr>
          <w:rFonts w:ascii="Times New Roman" w:hAnsi="Times New Roman" w:cs="Times New Roman"/>
          <w:b/>
          <w:sz w:val="28"/>
          <w:szCs w:val="28"/>
          <w:shd w:val="clear" w:color="auto" w:fill="FFFFFF"/>
        </w:rPr>
        <w:t>Постановка проблемы:</w:t>
      </w:r>
      <w:r w:rsidRPr="00BD2D87">
        <w:rPr>
          <w:rFonts w:ascii="Times New Roman" w:hAnsi="Times New Roman" w:cs="Times New Roman"/>
          <w:sz w:val="28"/>
          <w:szCs w:val="28"/>
          <w:shd w:val="clear" w:color="auto" w:fill="FFFFFF"/>
        </w:rPr>
        <w:t xml:space="preserve"> на современном этапе развития российского общества в сфере подросткового поведения наблюдаются сложные и противоречивые процессы. Это распространение алкоголизации и наркомании, рост агрессивности и жестокости совершаемых подростками преступлений, что вызывает серьезную озабоченность всех здоровых сил общества. Эти процессы могут привести к таким отрицательным последствием, как исключение из активной социальной жизни части представителей молодого поколения, втягивание в сферу отклоняющейся и противоправной деятельности достаточно большого числа подростков. </w:t>
      </w:r>
    </w:p>
    <w:p w:rsidR="00BD2D87" w:rsidRPr="00BD2D87" w:rsidRDefault="00BD2D87" w:rsidP="00BD2D87">
      <w:pPr>
        <w:spacing w:after="0" w:line="360" w:lineRule="auto"/>
        <w:ind w:firstLine="720"/>
        <w:jc w:val="both"/>
        <w:rPr>
          <w:rFonts w:ascii="Times New Roman" w:hAnsi="Times New Roman" w:cs="Times New Roman"/>
          <w:sz w:val="28"/>
          <w:szCs w:val="28"/>
          <w:shd w:val="clear" w:color="auto" w:fill="FFFFFF"/>
        </w:rPr>
      </w:pPr>
      <w:r w:rsidRPr="00BD2D87">
        <w:rPr>
          <w:rFonts w:ascii="Times New Roman" w:hAnsi="Times New Roman" w:cs="Times New Roman"/>
          <w:b/>
          <w:sz w:val="28"/>
          <w:szCs w:val="28"/>
          <w:shd w:val="clear" w:color="auto" w:fill="FFFFFF"/>
        </w:rPr>
        <w:t xml:space="preserve">Актуальность проекта: </w:t>
      </w:r>
      <w:r w:rsidRPr="00BD2D87">
        <w:rPr>
          <w:rFonts w:ascii="Times New Roman" w:hAnsi="Times New Roman" w:cs="Times New Roman"/>
          <w:sz w:val="28"/>
          <w:szCs w:val="28"/>
          <w:shd w:val="clear" w:color="auto" w:fill="FFFFFF"/>
        </w:rPr>
        <w:t xml:space="preserve">радикальные социальные перемены в российском обществе привели к тому, что почти все социальные институты, занимающиеся социализацией подрастающего поколения, находятся в состоянии  реорганизации,  культурные ценности, нормы, социальные взаимосвязи отсутствуют или ослабевают. При всем разнообразии описанных явлений их можно подвести под общий знаменатель, которому название «моральная деградация» современного российского общества или, используя известное выражение Э. Гидденса, «испарение моральности». </w:t>
      </w:r>
    </w:p>
    <w:p w:rsidR="00BD2D87" w:rsidRPr="00BD2D87" w:rsidRDefault="00BD2D87" w:rsidP="00BD2D87">
      <w:pPr>
        <w:spacing w:after="0" w:line="360" w:lineRule="auto"/>
        <w:ind w:firstLine="720"/>
        <w:jc w:val="both"/>
        <w:rPr>
          <w:rFonts w:ascii="Times New Roman" w:hAnsi="Times New Roman" w:cs="Times New Roman"/>
          <w:b/>
          <w:sz w:val="28"/>
          <w:szCs w:val="28"/>
          <w:shd w:val="clear" w:color="auto" w:fill="FFFFFF"/>
        </w:rPr>
      </w:pPr>
      <w:r w:rsidRPr="00BD2D87">
        <w:rPr>
          <w:rFonts w:ascii="Times New Roman" w:hAnsi="Times New Roman" w:cs="Times New Roman"/>
          <w:sz w:val="28"/>
          <w:szCs w:val="28"/>
          <w:shd w:val="clear" w:color="auto" w:fill="FFFFFF"/>
        </w:rPr>
        <w:t xml:space="preserve">В послании В.В.Путина </w:t>
      </w:r>
      <w:r>
        <w:rPr>
          <w:rFonts w:ascii="Times New Roman" w:hAnsi="Times New Roman" w:cs="Times New Roman"/>
          <w:sz w:val="28"/>
          <w:szCs w:val="28"/>
          <w:shd w:val="clear" w:color="auto" w:fill="FFFFFF"/>
        </w:rPr>
        <w:t xml:space="preserve">в 2020 году </w:t>
      </w:r>
      <w:r w:rsidRPr="00BD2D87">
        <w:rPr>
          <w:rFonts w:ascii="Times New Roman" w:hAnsi="Times New Roman" w:cs="Times New Roman"/>
          <w:sz w:val="28"/>
          <w:szCs w:val="28"/>
          <w:shd w:val="clear" w:color="auto" w:fill="FFFFFF"/>
        </w:rPr>
        <w:t>к Федеральному Собранию состояние дел в духовно-нравственной сфере среди подрастающего поколения названо как «демографическая и ценностная катастрофа», происшедшая в результате утраты многих нравственных ориентиров. Президент РФ отметил, что «если нация утрачивает жизненные ориентиры и идеалы, ей и внешний враг не нужен, все и так развалится само по себе» и поставил задачу «укреплять прочную духовно-нравственную основу общества». </w:t>
      </w:r>
    </w:p>
    <w:p w:rsidR="00BD2D87" w:rsidRPr="00BD2D87" w:rsidRDefault="00BD2D87" w:rsidP="00BD2D87">
      <w:pPr>
        <w:spacing w:after="0" w:line="360" w:lineRule="auto"/>
        <w:ind w:firstLine="720"/>
        <w:jc w:val="both"/>
        <w:rPr>
          <w:rFonts w:ascii="Times New Roman" w:hAnsi="Times New Roman" w:cs="Times New Roman"/>
          <w:sz w:val="21"/>
          <w:szCs w:val="21"/>
          <w:shd w:val="clear" w:color="auto" w:fill="FFFFFF"/>
        </w:rPr>
      </w:pPr>
      <w:r w:rsidRPr="00BD2D87">
        <w:rPr>
          <w:rFonts w:ascii="Times New Roman" w:hAnsi="Times New Roman" w:cs="Times New Roman"/>
          <w:sz w:val="28"/>
          <w:szCs w:val="28"/>
          <w:shd w:val="clear" w:color="auto" w:fill="FFFFFF"/>
        </w:rPr>
        <w:t>В таких условиях резко снижается эффективность успешной социализации подростков. А значит и возрастает процент девиаций в подростковой среде. Данная проблема нуждае</w:t>
      </w:r>
      <w:r w:rsidR="003B50BD">
        <w:rPr>
          <w:rFonts w:ascii="Times New Roman" w:hAnsi="Times New Roman" w:cs="Times New Roman"/>
          <w:sz w:val="28"/>
          <w:szCs w:val="28"/>
          <w:shd w:val="clear" w:color="auto" w:fill="FFFFFF"/>
        </w:rPr>
        <w:t xml:space="preserve">тся в исследовании. </w:t>
      </w:r>
      <w:r w:rsidR="003B50BD">
        <w:rPr>
          <w:rFonts w:ascii="Times New Roman" w:hAnsi="Times New Roman" w:cs="Times New Roman"/>
          <w:sz w:val="28"/>
          <w:szCs w:val="28"/>
          <w:shd w:val="clear" w:color="auto" w:fill="FFFFFF"/>
        </w:rPr>
        <w:lastRenderedPageBreak/>
        <w:t xml:space="preserve">Преступность несовершеннолетних </w:t>
      </w:r>
      <w:r w:rsidRPr="00BD2D87">
        <w:rPr>
          <w:rFonts w:ascii="Times New Roman" w:hAnsi="Times New Roman" w:cs="Times New Roman"/>
          <w:sz w:val="28"/>
          <w:szCs w:val="28"/>
          <w:shd w:val="clear" w:color="auto" w:fill="FFFFFF"/>
        </w:rPr>
        <w:t xml:space="preserve"> изучается со стороны</w:t>
      </w:r>
      <w:r w:rsidR="003B50BD">
        <w:rPr>
          <w:rFonts w:ascii="Times New Roman" w:hAnsi="Times New Roman" w:cs="Times New Roman"/>
          <w:sz w:val="28"/>
          <w:szCs w:val="28"/>
          <w:shd w:val="clear" w:color="auto" w:fill="FFFFFF"/>
        </w:rPr>
        <w:t xml:space="preserve"> криминологии,</w:t>
      </w:r>
      <w:r w:rsidRPr="00BD2D87">
        <w:rPr>
          <w:rFonts w:ascii="Times New Roman" w:hAnsi="Times New Roman" w:cs="Times New Roman"/>
          <w:sz w:val="28"/>
          <w:szCs w:val="28"/>
          <w:shd w:val="clear" w:color="auto" w:fill="FFFFFF"/>
        </w:rPr>
        <w:t xml:space="preserve"> психологии и социологии.</w:t>
      </w:r>
      <w:r w:rsidRPr="00BD2D87">
        <w:rPr>
          <w:rFonts w:ascii="Times New Roman" w:hAnsi="Times New Roman" w:cs="Times New Roman"/>
          <w:sz w:val="21"/>
          <w:szCs w:val="21"/>
          <w:shd w:val="clear" w:color="auto" w:fill="FFFFFF"/>
        </w:rPr>
        <w:t xml:space="preserve"> </w:t>
      </w:r>
    </w:p>
    <w:p w:rsidR="00BE7E47" w:rsidRPr="003B50BD" w:rsidRDefault="00BD2D87" w:rsidP="00BE7E47">
      <w:pPr>
        <w:spacing w:after="0" w:line="360" w:lineRule="auto"/>
        <w:jc w:val="both"/>
        <w:rPr>
          <w:rFonts w:ascii="Times New Roman" w:hAnsi="Times New Roman" w:cs="Times New Roman"/>
          <w:sz w:val="28"/>
          <w:szCs w:val="28"/>
          <w:shd w:val="clear" w:color="auto" w:fill="FFFFFF"/>
        </w:rPr>
      </w:pPr>
      <w:r w:rsidRPr="00BD2D87">
        <w:rPr>
          <w:rFonts w:ascii="Times New Roman" w:hAnsi="Times New Roman" w:cs="Times New Roman"/>
          <w:sz w:val="28"/>
          <w:szCs w:val="28"/>
          <w:shd w:val="clear" w:color="auto" w:fill="FFFFFF"/>
        </w:rPr>
        <w:tab/>
        <w:t>Данная тема заинтересовала меня, потому, что среди своего окружени</w:t>
      </w:r>
      <w:r w:rsidR="003B50BD">
        <w:rPr>
          <w:rFonts w:ascii="Times New Roman" w:hAnsi="Times New Roman" w:cs="Times New Roman"/>
          <w:sz w:val="28"/>
          <w:szCs w:val="28"/>
          <w:shd w:val="clear" w:color="auto" w:fill="FFFFFF"/>
        </w:rPr>
        <w:t>я я</w:t>
      </w:r>
      <w:r w:rsidR="00005E18">
        <w:rPr>
          <w:rFonts w:ascii="Times New Roman" w:hAnsi="Times New Roman" w:cs="Times New Roman"/>
          <w:sz w:val="28"/>
          <w:szCs w:val="28"/>
          <w:shd w:val="clear" w:color="auto" w:fill="FFFFFF"/>
        </w:rPr>
        <w:t xml:space="preserve"> наблюдаю отклонения  обучающихся</w:t>
      </w:r>
      <w:r w:rsidRPr="00BD2D87">
        <w:rPr>
          <w:rFonts w:ascii="Times New Roman" w:hAnsi="Times New Roman" w:cs="Times New Roman"/>
          <w:sz w:val="28"/>
          <w:szCs w:val="28"/>
          <w:shd w:val="clear" w:color="auto" w:fill="FFFFFF"/>
        </w:rPr>
        <w:t xml:space="preserve"> </w:t>
      </w:r>
      <w:r w:rsidR="003B50BD">
        <w:rPr>
          <w:rFonts w:ascii="Times New Roman" w:hAnsi="Times New Roman" w:cs="Times New Roman"/>
          <w:sz w:val="28"/>
          <w:szCs w:val="28"/>
          <w:shd w:val="clear" w:color="auto" w:fill="FFFFFF"/>
        </w:rPr>
        <w:t xml:space="preserve"> от принятых норм</w:t>
      </w:r>
      <w:r w:rsidRPr="00BD2D87">
        <w:rPr>
          <w:rFonts w:ascii="Times New Roman" w:hAnsi="Times New Roman" w:cs="Times New Roman"/>
          <w:sz w:val="28"/>
          <w:szCs w:val="28"/>
          <w:shd w:val="clear" w:color="auto" w:fill="FFFFFF"/>
        </w:rPr>
        <w:t xml:space="preserve">. Мне стало интересно, с чем это связано? Возможна ли профилактика </w:t>
      </w:r>
      <w:r w:rsidR="003B50BD">
        <w:rPr>
          <w:rFonts w:ascii="Times New Roman" w:hAnsi="Times New Roman" w:cs="Times New Roman"/>
          <w:sz w:val="28"/>
          <w:szCs w:val="28"/>
          <w:shd w:val="clear" w:color="auto" w:fill="FFFFFF"/>
        </w:rPr>
        <w:t>подростковой преступности?</w:t>
      </w:r>
      <w:r w:rsidRPr="00BD2D87">
        <w:rPr>
          <w:rFonts w:ascii="Times New Roman" w:hAnsi="Times New Roman" w:cs="Times New Roman"/>
          <w:sz w:val="28"/>
          <w:szCs w:val="28"/>
          <w:shd w:val="clear" w:color="auto" w:fill="FFFFFF"/>
        </w:rPr>
        <w:t xml:space="preserve"> </w:t>
      </w:r>
      <w:r w:rsidR="003B50BD">
        <w:rPr>
          <w:rFonts w:ascii="Times New Roman" w:hAnsi="Times New Roman" w:cs="Times New Roman"/>
          <w:sz w:val="28"/>
          <w:szCs w:val="28"/>
          <w:shd w:val="clear" w:color="auto" w:fill="FFFFFF"/>
        </w:rPr>
        <w:t>Какую работу можно пр</w:t>
      </w:r>
      <w:bookmarkStart w:id="0" w:name="_GoBack"/>
      <w:bookmarkEnd w:id="0"/>
      <w:r w:rsidR="003B50BD">
        <w:rPr>
          <w:rFonts w:ascii="Times New Roman" w:hAnsi="Times New Roman" w:cs="Times New Roman"/>
          <w:sz w:val="28"/>
          <w:szCs w:val="28"/>
          <w:shd w:val="clear" w:color="auto" w:fill="FFFFFF"/>
        </w:rPr>
        <w:t>оводить с детьми, состоящими на различных видах учёта, чтобы избежать совершения ими преступлений?</w:t>
      </w:r>
      <w:r w:rsidRPr="00BD2D87">
        <w:rPr>
          <w:rFonts w:ascii="Times New Roman" w:hAnsi="Times New Roman" w:cs="Times New Roman"/>
          <w:sz w:val="28"/>
          <w:szCs w:val="28"/>
          <w:shd w:val="clear" w:color="auto" w:fill="FFFFFF"/>
        </w:rPr>
        <w:t xml:space="preserve"> </w:t>
      </w:r>
      <w:r w:rsidR="00BE7E47" w:rsidRPr="006E4525">
        <w:rPr>
          <w:rFonts w:ascii="Times New Roman" w:hAnsi="Times New Roman"/>
          <w:sz w:val="28"/>
          <w:szCs w:val="28"/>
        </w:rPr>
        <w:t xml:space="preserve"> </w:t>
      </w:r>
    </w:p>
    <w:p w:rsidR="00BE7E47" w:rsidRPr="006E4525" w:rsidRDefault="00BE7E47" w:rsidP="00BE7E47">
      <w:pPr>
        <w:spacing w:after="0" w:line="360" w:lineRule="auto"/>
        <w:ind w:firstLine="709"/>
        <w:jc w:val="both"/>
        <w:rPr>
          <w:rFonts w:ascii="Times New Roman" w:hAnsi="Times New Roman"/>
          <w:sz w:val="28"/>
          <w:szCs w:val="28"/>
        </w:rPr>
      </w:pPr>
      <w:r w:rsidRPr="003B50BD">
        <w:rPr>
          <w:rFonts w:ascii="Times New Roman" w:hAnsi="Times New Roman"/>
          <w:b/>
          <w:sz w:val="28"/>
          <w:szCs w:val="28"/>
        </w:rPr>
        <w:t>Объектом</w:t>
      </w:r>
      <w:r w:rsidRPr="006E4525">
        <w:rPr>
          <w:rFonts w:ascii="Times New Roman" w:hAnsi="Times New Roman"/>
          <w:sz w:val="28"/>
          <w:szCs w:val="28"/>
        </w:rPr>
        <w:t xml:space="preserve"> исследования является комплекс общественных отношений, связанных </w:t>
      </w:r>
      <w:r>
        <w:rPr>
          <w:rFonts w:ascii="Times New Roman" w:hAnsi="Times New Roman"/>
          <w:sz w:val="28"/>
          <w:szCs w:val="28"/>
        </w:rPr>
        <w:t xml:space="preserve">с </w:t>
      </w:r>
      <w:r w:rsidRPr="006E4525">
        <w:rPr>
          <w:rFonts w:ascii="Times New Roman" w:hAnsi="Times New Roman"/>
          <w:sz w:val="28"/>
          <w:szCs w:val="28"/>
        </w:rPr>
        <w:t xml:space="preserve"> преступность</w:t>
      </w:r>
      <w:r>
        <w:rPr>
          <w:rFonts w:ascii="Times New Roman" w:hAnsi="Times New Roman"/>
          <w:sz w:val="28"/>
          <w:szCs w:val="28"/>
        </w:rPr>
        <w:t>ю</w:t>
      </w:r>
      <w:r w:rsidRPr="006E4525">
        <w:rPr>
          <w:rFonts w:ascii="Times New Roman" w:hAnsi="Times New Roman"/>
          <w:sz w:val="28"/>
          <w:szCs w:val="28"/>
        </w:rPr>
        <w:t xml:space="preserve"> несовершеннолетних и общественные отношения, связанные с факторами преступности несовершеннолетних, а также предупреждением данных негативных явлений.</w:t>
      </w:r>
    </w:p>
    <w:p w:rsidR="00BE7E47" w:rsidRPr="006E4525" w:rsidRDefault="00BE7E47" w:rsidP="00BE7E47">
      <w:pPr>
        <w:spacing w:after="0" w:line="360" w:lineRule="auto"/>
        <w:ind w:firstLine="709"/>
        <w:jc w:val="both"/>
        <w:rPr>
          <w:rFonts w:ascii="Times New Roman" w:hAnsi="Times New Roman"/>
          <w:sz w:val="28"/>
          <w:szCs w:val="28"/>
        </w:rPr>
      </w:pPr>
      <w:r w:rsidRPr="003B50BD">
        <w:rPr>
          <w:rFonts w:ascii="Times New Roman" w:hAnsi="Times New Roman"/>
          <w:b/>
          <w:sz w:val="28"/>
          <w:szCs w:val="28"/>
        </w:rPr>
        <w:t>Предмет</w:t>
      </w:r>
      <w:r w:rsidRPr="006E4525">
        <w:rPr>
          <w:rFonts w:ascii="Times New Roman" w:hAnsi="Times New Roman"/>
          <w:sz w:val="28"/>
          <w:szCs w:val="28"/>
        </w:rPr>
        <w:t xml:space="preserve"> данного исследования причины преступности среди несовершеннолетних и профилактика противоправного поведения несовершеннолетних.</w:t>
      </w:r>
    </w:p>
    <w:p w:rsidR="00BE7E47" w:rsidRDefault="00BE7E47" w:rsidP="00BE7E47">
      <w:pPr>
        <w:spacing w:after="0" w:line="360" w:lineRule="auto"/>
        <w:ind w:firstLine="709"/>
        <w:jc w:val="both"/>
        <w:rPr>
          <w:rFonts w:ascii="Times New Roman" w:hAnsi="Times New Roman"/>
          <w:sz w:val="28"/>
          <w:szCs w:val="28"/>
        </w:rPr>
      </w:pPr>
      <w:r w:rsidRPr="003B50BD">
        <w:rPr>
          <w:rFonts w:ascii="Times New Roman" w:hAnsi="Times New Roman"/>
          <w:b/>
          <w:sz w:val="28"/>
          <w:szCs w:val="28"/>
        </w:rPr>
        <w:t>Целью</w:t>
      </w:r>
      <w:r w:rsidRPr="003B50BD">
        <w:rPr>
          <w:rFonts w:ascii="Times New Roman" w:hAnsi="Times New Roman"/>
          <w:sz w:val="28"/>
          <w:szCs w:val="28"/>
        </w:rPr>
        <w:t xml:space="preserve"> </w:t>
      </w:r>
      <w:r>
        <w:rPr>
          <w:rFonts w:ascii="Times New Roman" w:hAnsi="Times New Roman"/>
          <w:sz w:val="28"/>
          <w:szCs w:val="28"/>
        </w:rPr>
        <w:t>практической</w:t>
      </w:r>
      <w:r w:rsidRPr="006E4525">
        <w:rPr>
          <w:rFonts w:ascii="Times New Roman" w:hAnsi="Times New Roman"/>
          <w:sz w:val="28"/>
          <w:szCs w:val="28"/>
        </w:rPr>
        <w:t xml:space="preserve"> работы является изучение данной проблемы.</w:t>
      </w:r>
    </w:p>
    <w:p w:rsidR="003B50BD" w:rsidRPr="009610A9" w:rsidRDefault="003B50BD" w:rsidP="009610A9">
      <w:pPr>
        <w:spacing w:after="0" w:line="360" w:lineRule="auto"/>
        <w:ind w:firstLine="720"/>
        <w:jc w:val="both"/>
        <w:rPr>
          <w:rFonts w:ascii="Times New Roman" w:hAnsi="Times New Roman" w:cs="Times New Roman"/>
          <w:sz w:val="28"/>
          <w:szCs w:val="28"/>
        </w:rPr>
      </w:pPr>
      <w:r w:rsidRPr="003B50BD">
        <w:rPr>
          <w:rFonts w:ascii="Times New Roman" w:hAnsi="Times New Roman" w:cs="Times New Roman"/>
          <w:b/>
          <w:sz w:val="28"/>
          <w:szCs w:val="28"/>
        </w:rPr>
        <w:t>Гипотеза:</w:t>
      </w:r>
      <w:r>
        <w:rPr>
          <w:rFonts w:ascii="Times New Roman" w:hAnsi="Times New Roman" w:cs="Times New Roman"/>
          <w:sz w:val="28"/>
          <w:szCs w:val="28"/>
        </w:rPr>
        <w:t xml:space="preserve"> подростковая преступность</w:t>
      </w:r>
      <w:r w:rsidRPr="003B50BD">
        <w:rPr>
          <w:rFonts w:ascii="Times New Roman" w:hAnsi="Times New Roman" w:cs="Times New Roman"/>
          <w:sz w:val="28"/>
          <w:szCs w:val="28"/>
        </w:rPr>
        <w:t xml:space="preserve"> является следствием конфликтного отношения с агентами первичной социализации (родителями) в детстве, так как именно в этом возрас</w:t>
      </w:r>
      <w:r w:rsidR="009610A9">
        <w:rPr>
          <w:rFonts w:ascii="Times New Roman" w:hAnsi="Times New Roman" w:cs="Times New Roman"/>
          <w:sz w:val="28"/>
          <w:szCs w:val="28"/>
        </w:rPr>
        <w:t>те формируется психика человека, но возможна корректировка данного поведения агентами вторичной социализации (образовательными учреждениями и органами системы профилактики безнадзорности и правонарушений несовершеннолетних).</w:t>
      </w:r>
    </w:p>
    <w:p w:rsidR="00BE7E47" w:rsidRPr="009610A9" w:rsidRDefault="00BE7E47" w:rsidP="00BE7E47">
      <w:pPr>
        <w:spacing w:after="0" w:line="360" w:lineRule="auto"/>
        <w:ind w:firstLine="709"/>
        <w:jc w:val="both"/>
        <w:rPr>
          <w:rFonts w:ascii="Times New Roman" w:hAnsi="Times New Roman"/>
          <w:b/>
          <w:sz w:val="28"/>
          <w:szCs w:val="28"/>
        </w:rPr>
      </w:pPr>
      <w:r w:rsidRPr="009610A9">
        <w:rPr>
          <w:rFonts w:ascii="Times New Roman" w:hAnsi="Times New Roman"/>
          <w:b/>
          <w:sz w:val="28"/>
          <w:szCs w:val="28"/>
        </w:rPr>
        <w:t>Задачи:</w:t>
      </w:r>
    </w:p>
    <w:p w:rsidR="00BE7E47" w:rsidRPr="006E4525" w:rsidRDefault="00BE7E47" w:rsidP="00BE7E47">
      <w:pPr>
        <w:numPr>
          <w:ilvl w:val="0"/>
          <w:numId w:val="1"/>
        </w:numPr>
        <w:spacing w:after="0" w:line="360" w:lineRule="auto"/>
        <w:ind w:left="0" w:right="-186" w:firstLine="513"/>
        <w:jc w:val="both"/>
        <w:rPr>
          <w:rFonts w:ascii="Times New Roman" w:hAnsi="Times New Roman"/>
          <w:sz w:val="28"/>
          <w:szCs w:val="28"/>
        </w:rPr>
      </w:pPr>
      <w:r w:rsidRPr="006E4525">
        <w:rPr>
          <w:rFonts w:ascii="Times New Roman" w:hAnsi="Times New Roman"/>
          <w:sz w:val="28"/>
          <w:szCs w:val="28"/>
        </w:rPr>
        <w:t xml:space="preserve"> Изучение криминологической характеристики преступности несовершеннолетних, выявление её состояния и тенденций;</w:t>
      </w:r>
    </w:p>
    <w:p w:rsidR="00BE7E47" w:rsidRPr="006E4525" w:rsidRDefault="00BE7E47" w:rsidP="00BE7E47">
      <w:pPr>
        <w:numPr>
          <w:ilvl w:val="0"/>
          <w:numId w:val="1"/>
        </w:numPr>
        <w:spacing w:after="0" w:line="360" w:lineRule="auto"/>
        <w:ind w:left="0" w:right="-186" w:firstLine="513"/>
        <w:jc w:val="both"/>
        <w:rPr>
          <w:rFonts w:ascii="Times New Roman" w:hAnsi="Times New Roman"/>
          <w:sz w:val="28"/>
          <w:szCs w:val="28"/>
        </w:rPr>
      </w:pPr>
      <w:r w:rsidRPr="006E4525">
        <w:rPr>
          <w:rFonts w:ascii="Times New Roman" w:hAnsi="Times New Roman"/>
          <w:sz w:val="28"/>
          <w:szCs w:val="28"/>
        </w:rPr>
        <w:t>Рассмотрение личностной характеристики несовершеннолетних преступников;</w:t>
      </w:r>
    </w:p>
    <w:p w:rsidR="00BE7E47" w:rsidRPr="006E4525" w:rsidRDefault="00BE7E47" w:rsidP="00BE7E47">
      <w:pPr>
        <w:numPr>
          <w:ilvl w:val="0"/>
          <w:numId w:val="1"/>
        </w:numPr>
        <w:spacing w:after="0" w:line="360" w:lineRule="auto"/>
        <w:ind w:left="0" w:right="-186" w:firstLine="513"/>
        <w:jc w:val="both"/>
        <w:rPr>
          <w:rFonts w:ascii="Times New Roman" w:hAnsi="Times New Roman"/>
          <w:sz w:val="28"/>
          <w:szCs w:val="28"/>
        </w:rPr>
      </w:pPr>
      <w:r w:rsidRPr="006E4525">
        <w:rPr>
          <w:rFonts w:ascii="Times New Roman" w:hAnsi="Times New Roman"/>
          <w:sz w:val="28"/>
          <w:szCs w:val="28"/>
        </w:rPr>
        <w:t xml:space="preserve"> Изучение и анализ причин и условий совершения несовершеннолетними правонарушений;</w:t>
      </w:r>
    </w:p>
    <w:p w:rsidR="00BE7E47" w:rsidRPr="001D36E7" w:rsidRDefault="00BE7E47" w:rsidP="00BE7E47">
      <w:pPr>
        <w:numPr>
          <w:ilvl w:val="0"/>
          <w:numId w:val="1"/>
        </w:numPr>
        <w:spacing w:after="0" w:line="360" w:lineRule="auto"/>
        <w:ind w:left="0" w:right="-186" w:firstLine="513"/>
        <w:jc w:val="both"/>
        <w:rPr>
          <w:rFonts w:ascii="Times New Roman" w:hAnsi="Times New Roman"/>
          <w:sz w:val="28"/>
          <w:szCs w:val="28"/>
        </w:rPr>
      </w:pPr>
      <w:r w:rsidRPr="001D36E7">
        <w:rPr>
          <w:rFonts w:ascii="Times New Roman" w:hAnsi="Times New Roman"/>
          <w:snapToGrid w:val="0"/>
          <w:sz w:val="28"/>
          <w:szCs w:val="28"/>
        </w:rPr>
        <w:t xml:space="preserve"> Проведение анализа социально-опасных условий воспитания детей в неблагополуч</w:t>
      </w:r>
      <w:r>
        <w:rPr>
          <w:rFonts w:ascii="Times New Roman" w:hAnsi="Times New Roman"/>
          <w:snapToGrid w:val="0"/>
          <w:sz w:val="28"/>
          <w:szCs w:val="28"/>
        </w:rPr>
        <w:t>ных семьях.</w:t>
      </w:r>
    </w:p>
    <w:p w:rsidR="009610A9" w:rsidRPr="004C5B36" w:rsidRDefault="009610A9" w:rsidP="009610A9">
      <w:pPr>
        <w:pStyle w:val="ac"/>
        <w:spacing w:before="0" w:beforeAutospacing="0" w:after="0" w:afterAutospacing="0" w:line="360" w:lineRule="auto"/>
        <w:textAlignment w:val="baseline"/>
        <w:rPr>
          <w:sz w:val="28"/>
          <w:szCs w:val="28"/>
        </w:rPr>
      </w:pPr>
      <w:r w:rsidRPr="004C5B36">
        <w:rPr>
          <w:sz w:val="28"/>
          <w:szCs w:val="28"/>
        </w:rPr>
        <w:lastRenderedPageBreak/>
        <w:t xml:space="preserve">Для решения </w:t>
      </w:r>
      <w:r>
        <w:rPr>
          <w:sz w:val="28"/>
          <w:szCs w:val="28"/>
        </w:rPr>
        <w:t xml:space="preserve">поставленных задач использовала </w:t>
      </w:r>
      <w:r w:rsidRPr="004C5B36">
        <w:rPr>
          <w:sz w:val="28"/>
          <w:szCs w:val="28"/>
        </w:rPr>
        <w:t>комплекс </w:t>
      </w:r>
      <w:r w:rsidRPr="004C5B36">
        <w:rPr>
          <w:rStyle w:val="ad"/>
          <w:sz w:val="28"/>
          <w:szCs w:val="28"/>
        </w:rPr>
        <w:t>методов:</w:t>
      </w:r>
      <w:r w:rsidRPr="004C5B36">
        <w:rPr>
          <w:sz w:val="28"/>
          <w:szCs w:val="28"/>
        </w:rPr>
        <w:t>  теоретические ( анализ, обобщение, статистический) и эмпирические ( наблюдение, анкетирование, эксперимент).  </w:t>
      </w:r>
    </w:p>
    <w:p w:rsidR="00BE7E47" w:rsidRDefault="00BE7E47" w:rsidP="00BE7E47">
      <w:pPr>
        <w:widowControl w:val="0"/>
        <w:spacing w:after="0" w:line="336" w:lineRule="auto"/>
        <w:ind w:firstLine="720"/>
        <w:jc w:val="both"/>
        <w:rPr>
          <w:rFonts w:ascii="Times New Roman" w:hAnsi="Times New Roman"/>
          <w:sz w:val="28"/>
          <w:szCs w:val="20"/>
        </w:rPr>
      </w:pPr>
      <w:r>
        <w:rPr>
          <w:rFonts w:ascii="Times New Roman" w:hAnsi="Times New Roman"/>
          <w:b/>
          <w:i/>
          <w:sz w:val="28"/>
          <w:szCs w:val="20"/>
        </w:rPr>
        <w:t>Б</w:t>
      </w:r>
      <w:r w:rsidRPr="006E4525">
        <w:rPr>
          <w:rFonts w:ascii="Times New Roman" w:hAnsi="Times New Roman"/>
          <w:b/>
          <w:i/>
          <w:sz w:val="28"/>
          <w:szCs w:val="20"/>
        </w:rPr>
        <w:t>азу исследования</w:t>
      </w:r>
      <w:r w:rsidRPr="006E4525">
        <w:rPr>
          <w:rFonts w:ascii="Times New Roman" w:hAnsi="Times New Roman"/>
          <w:sz w:val="28"/>
          <w:szCs w:val="20"/>
        </w:rPr>
        <w:t xml:space="preserve"> составляют статистические данные, аналитические обзоры и информационные материалы о преступности несовершеннолетних, криминологические, социологические и иные исследования, проводимые другими специалистами. </w:t>
      </w:r>
    </w:p>
    <w:p w:rsidR="009610A9" w:rsidRPr="009610A9" w:rsidRDefault="009610A9" w:rsidP="009610A9">
      <w:pPr>
        <w:spacing w:after="0" w:line="360" w:lineRule="auto"/>
        <w:ind w:firstLine="360"/>
        <w:jc w:val="both"/>
        <w:rPr>
          <w:rFonts w:ascii="Times New Roman" w:hAnsi="Times New Roman" w:cs="Times New Roman"/>
          <w:sz w:val="28"/>
          <w:szCs w:val="28"/>
          <w:shd w:val="clear" w:color="auto" w:fill="FFFFFF"/>
        </w:rPr>
      </w:pPr>
      <w:r w:rsidRPr="009610A9">
        <w:rPr>
          <w:rStyle w:val="ad"/>
          <w:rFonts w:ascii="Times New Roman" w:hAnsi="Times New Roman" w:cs="Times New Roman"/>
          <w:sz w:val="28"/>
          <w:szCs w:val="28"/>
        </w:rPr>
        <w:t>Обзор литературы по изучаемому вопросу: </w:t>
      </w:r>
      <w:r w:rsidRPr="009610A9">
        <w:rPr>
          <w:rFonts w:ascii="Times New Roman" w:hAnsi="Times New Roman" w:cs="Times New Roman"/>
          <w:sz w:val="28"/>
          <w:szCs w:val="28"/>
        </w:rPr>
        <w:t xml:space="preserve">вопросами профилактики преступности несовершеннолетних  занимались ученые, как А.С. Макаренко, С.Т. Шацкий, Л.С. Выготский и другие. В настоящее время проблемами делинквентного поведения подростков занимаются </w:t>
      </w:r>
      <w:r w:rsidRPr="009610A9">
        <w:rPr>
          <w:rFonts w:ascii="Times New Roman" w:hAnsi="Times New Roman" w:cs="Times New Roman"/>
          <w:sz w:val="28"/>
          <w:szCs w:val="28"/>
          <w:shd w:val="clear" w:color="auto" w:fill="FFFFFF"/>
        </w:rPr>
        <w:t>Анцыферова Л. М. Личность в трудных жизненных условиях: переосмысление, преобразование ситуации и психологическая защита</w:t>
      </w:r>
      <w:r w:rsidRPr="009610A9">
        <w:rPr>
          <w:rFonts w:ascii="Times New Roman" w:hAnsi="Times New Roman" w:cs="Times New Roman"/>
          <w:sz w:val="28"/>
          <w:szCs w:val="28"/>
        </w:rPr>
        <w:t>, Е.В.Змановская</w:t>
      </w:r>
      <w:r w:rsidRPr="009610A9">
        <w:rPr>
          <w:rStyle w:val="c0"/>
          <w:rFonts w:ascii="Times New Roman" w:hAnsi="Times New Roman" w:cs="Times New Roman"/>
          <w:sz w:val="28"/>
          <w:szCs w:val="28"/>
          <w:bdr w:val="none" w:sz="0" w:space="0" w:color="auto" w:frame="1"/>
        </w:rPr>
        <w:t xml:space="preserve"> Девиантное поведение личности и группы</w:t>
      </w:r>
      <w:r w:rsidRPr="009610A9">
        <w:rPr>
          <w:rFonts w:ascii="Times New Roman" w:hAnsi="Times New Roman" w:cs="Times New Roman"/>
          <w:sz w:val="28"/>
          <w:szCs w:val="28"/>
        </w:rPr>
        <w:t xml:space="preserve">, </w:t>
      </w:r>
      <w:r w:rsidRPr="009610A9">
        <w:rPr>
          <w:rFonts w:ascii="Times New Roman" w:hAnsi="Times New Roman" w:cs="Times New Roman"/>
          <w:sz w:val="28"/>
          <w:szCs w:val="28"/>
          <w:shd w:val="clear" w:color="auto" w:fill="FFFFFF"/>
        </w:rPr>
        <w:t>Л. Б. Шнейдер Девиантное поведение детей и подростков.</w:t>
      </w:r>
    </w:p>
    <w:p w:rsidR="009610A9" w:rsidRPr="004C5B36" w:rsidRDefault="009610A9" w:rsidP="009610A9">
      <w:pPr>
        <w:pStyle w:val="ac"/>
        <w:shd w:val="clear" w:color="auto" w:fill="FFFFFF"/>
        <w:spacing w:before="0" w:beforeAutospacing="0" w:after="0" w:afterAutospacing="0" w:line="360" w:lineRule="auto"/>
        <w:ind w:firstLine="709"/>
        <w:jc w:val="both"/>
        <w:rPr>
          <w:sz w:val="28"/>
          <w:szCs w:val="28"/>
        </w:rPr>
      </w:pPr>
      <w:r w:rsidRPr="004C5B36">
        <w:rPr>
          <w:b/>
          <w:iCs/>
          <w:sz w:val="28"/>
          <w:szCs w:val="28"/>
        </w:rPr>
        <w:t>Теоретическая значимость работы</w:t>
      </w:r>
      <w:r w:rsidRPr="004C5B36">
        <w:rPr>
          <w:sz w:val="28"/>
          <w:szCs w:val="28"/>
        </w:rPr>
        <w:t> состоит в систематизации</w:t>
      </w:r>
      <w:r>
        <w:rPr>
          <w:sz w:val="28"/>
          <w:szCs w:val="28"/>
        </w:rPr>
        <w:t xml:space="preserve"> знаний о возникновении преступного</w:t>
      </w:r>
      <w:r w:rsidRPr="004C5B36">
        <w:rPr>
          <w:sz w:val="28"/>
          <w:szCs w:val="28"/>
        </w:rPr>
        <w:t xml:space="preserve"> поведения, влияющих на формирование поведения подростков.</w:t>
      </w:r>
    </w:p>
    <w:p w:rsidR="009610A9" w:rsidRPr="004C5B36" w:rsidRDefault="009610A9" w:rsidP="009610A9">
      <w:pPr>
        <w:pStyle w:val="ac"/>
        <w:shd w:val="clear" w:color="auto" w:fill="FFFFFF"/>
        <w:spacing w:before="0" w:beforeAutospacing="0" w:after="0" w:afterAutospacing="0" w:line="360" w:lineRule="auto"/>
        <w:ind w:firstLine="709"/>
        <w:jc w:val="both"/>
        <w:rPr>
          <w:sz w:val="28"/>
          <w:szCs w:val="28"/>
        </w:rPr>
      </w:pPr>
      <w:r w:rsidRPr="004C5B36">
        <w:rPr>
          <w:b/>
          <w:iCs/>
          <w:sz w:val="28"/>
          <w:szCs w:val="28"/>
        </w:rPr>
        <w:t>Практическая значимость исследования</w:t>
      </w:r>
      <w:r w:rsidRPr="004C5B36">
        <w:rPr>
          <w:b/>
          <w:sz w:val="28"/>
          <w:szCs w:val="28"/>
        </w:rPr>
        <w:t>:</w:t>
      </w:r>
      <w:r w:rsidRPr="004C5B36">
        <w:rPr>
          <w:sz w:val="28"/>
          <w:szCs w:val="28"/>
        </w:rPr>
        <w:t xml:space="preserve"> выводы и результаты, полученные в ходе исследования, могут быть использованы учителями общеобразовательных школ </w:t>
      </w:r>
      <w:r>
        <w:rPr>
          <w:sz w:val="28"/>
          <w:szCs w:val="28"/>
        </w:rPr>
        <w:t>в целях профилактики преступного</w:t>
      </w:r>
      <w:r w:rsidRPr="004C5B36">
        <w:rPr>
          <w:sz w:val="28"/>
          <w:szCs w:val="28"/>
        </w:rPr>
        <w:t xml:space="preserve"> поведения у подростков. Так же они будут полезны родителям школьников.</w:t>
      </w:r>
    </w:p>
    <w:p w:rsidR="009610A9" w:rsidRPr="009610A9" w:rsidRDefault="009610A9" w:rsidP="009610A9">
      <w:pPr>
        <w:widowControl w:val="0"/>
        <w:spacing w:after="0" w:line="336" w:lineRule="auto"/>
        <w:ind w:firstLine="720"/>
        <w:jc w:val="both"/>
        <w:rPr>
          <w:rFonts w:ascii="Times New Roman" w:hAnsi="Times New Roman" w:cs="Times New Roman"/>
          <w:sz w:val="28"/>
        </w:rPr>
      </w:pPr>
      <w:r w:rsidRPr="009610A9">
        <w:rPr>
          <w:rFonts w:ascii="Times New Roman" w:hAnsi="Times New Roman" w:cs="Times New Roman"/>
          <w:b/>
          <w:sz w:val="28"/>
        </w:rPr>
        <w:t>Новизна</w:t>
      </w:r>
      <w:r w:rsidRPr="009610A9">
        <w:rPr>
          <w:rFonts w:ascii="Times New Roman" w:hAnsi="Times New Roman" w:cs="Times New Roman"/>
          <w:sz w:val="28"/>
        </w:rPr>
        <w:t xml:space="preserve">  работы заключается в предложении различных способов и мер по профилактике  делинквентного (преступного) поведения несовершеннолетних.</w:t>
      </w:r>
    </w:p>
    <w:p w:rsidR="00BE7E47" w:rsidRDefault="00BE7E47" w:rsidP="00BE7E47">
      <w:pPr>
        <w:widowControl w:val="0"/>
        <w:spacing w:after="0" w:line="336" w:lineRule="auto"/>
        <w:ind w:firstLine="720"/>
        <w:jc w:val="both"/>
        <w:rPr>
          <w:rFonts w:ascii="Times New Roman" w:hAnsi="Times New Roman"/>
          <w:sz w:val="28"/>
          <w:szCs w:val="20"/>
        </w:rPr>
      </w:pPr>
    </w:p>
    <w:p w:rsidR="00BE7E47" w:rsidRDefault="00BE7E47" w:rsidP="00F040B5">
      <w:pPr>
        <w:widowControl w:val="0"/>
        <w:spacing w:after="0" w:line="336" w:lineRule="auto"/>
        <w:ind w:firstLine="720"/>
        <w:rPr>
          <w:rFonts w:ascii="Times New Roman" w:hAnsi="Times New Roman"/>
          <w:color w:val="FF0000"/>
          <w:sz w:val="40"/>
          <w:szCs w:val="40"/>
        </w:rPr>
      </w:pPr>
    </w:p>
    <w:p w:rsidR="00CF385B" w:rsidRDefault="00CF385B" w:rsidP="00F040B5">
      <w:pPr>
        <w:widowControl w:val="0"/>
        <w:spacing w:after="0" w:line="336" w:lineRule="auto"/>
        <w:ind w:firstLine="720"/>
        <w:rPr>
          <w:rFonts w:ascii="Times New Roman" w:hAnsi="Times New Roman"/>
          <w:color w:val="FF0000"/>
          <w:sz w:val="40"/>
          <w:szCs w:val="40"/>
        </w:rPr>
      </w:pPr>
    </w:p>
    <w:p w:rsidR="00BE7E47" w:rsidRDefault="00BE7E47" w:rsidP="00C25CFD">
      <w:pPr>
        <w:spacing w:after="0" w:line="480" w:lineRule="auto"/>
        <w:rPr>
          <w:rFonts w:ascii="Times New Roman" w:hAnsi="Times New Roman"/>
          <w:b/>
          <w:sz w:val="28"/>
          <w:szCs w:val="28"/>
        </w:rPr>
      </w:pPr>
    </w:p>
    <w:p w:rsidR="00BE7E47" w:rsidRPr="0065765B" w:rsidRDefault="00BE7E47" w:rsidP="00BE7E47">
      <w:pPr>
        <w:spacing w:after="0" w:line="480" w:lineRule="auto"/>
        <w:jc w:val="center"/>
        <w:rPr>
          <w:rFonts w:ascii="Times New Roman" w:hAnsi="Times New Roman"/>
          <w:b/>
          <w:sz w:val="28"/>
          <w:szCs w:val="28"/>
        </w:rPr>
      </w:pPr>
      <w:r w:rsidRPr="0065765B">
        <w:rPr>
          <w:rFonts w:ascii="Times New Roman" w:hAnsi="Times New Roman"/>
          <w:b/>
          <w:sz w:val="28"/>
          <w:szCs w:val="28"/>
        </w:rPr>
        <w:lastRenderedPageBreak/>
        <w:t xml:space="preserve">Глава 1. Характеристика преступности несовершеннолетних, </w:t>
      </w:r>
    </w:p>
    <w:p w:rsidR="00BE7E47" w:rsidRPr="0065765B" w:rsidRDefault="00BE7E47" w:rsidP="00BE7E47">
      <w:pPr>
        <w:spacing w:after="0" w:line="480" w:lineRule="auto"/>
        <w:jc w:val="center"/>
        <w:rPr>
          <w:rFonts w:ascii="Times New Roman" w:hAnsi="Times New Roman"/>
          <w:sz w:val="28"/>
          <w:szCs w:val="28"/>
        </w:rPr>
      </w:pPr>
      <w:r w:rsidRPr="0065765B">
        <w:rPr>
          <w:rFonts w:ascii="Times New Roman" w:hAnsi="Times New Roman"/>
          <w:b/>
          <w:sz w:val="28"/>
          <w:szCs w:val="28"/>
        </w:rPr>
        <w:t xml:space="preserve">личности несовершеннолетнего преступника </w:t>
      </w:r>
    </w:p>
    <w:p w:rsidR="00BE7E47" w:rsidRPr="00D11A06" w:rsidRDefault="00BE7E47" w:rsidP="00BE7E47">
      <w:pPr>
        <w:spacing w:after="0" w:line="480" w:lineRule="auto"/>
        <w:ind w:left="720"/>
        <w:contextualSpacing/>
        <w:jc w:val="center"/>
        <w:rPr>
          <w:rFonts w:ascii="Times New Roman" w:hAnsi="Times New Roman"/>
          <w:b/>
          <w:sz w:val="28"/>
          <w:szCs w:val="28"/>
        </w:rPr>
      </w:pPr>
      <w:r w:rsidRPr="00D11A06">
        <w:rPr>
          <w:rFonts w:ascii="Times New Roman" w:hAnsi="Times New Roman"/>
          <w:b/>
          <w:sz w:val="28"/>
          <w:szCs w:val="28"/>
        </w:rPr>
        <w:t>1. 1. Понятие преступности несовершеннолетних</w:t>
      </w:r>
    </w:p>
    <w:p w:rsidR="00BE7E47" w:rsidRPr="00D11A06" w:rsidRDefault="00BE7E47" w:rsidP="00BE7E47">
      <w:pPr>
        <w:spacing w:after="0" w:line="480" w:lineRule="auto"/>
        <w:ind w:left="720"/>
        <w:contextualSpacing/>
        <w:jc w:val="center"/>
        <w:rPr>
          <w:rFonts w:ascii="Times New Roman" w:hAnsi="Times New Roman"/>
          <w:b/>
          <w:sz w:val="28"/>
          <w:szCs w:val="28"/>
        </w:rPr>
      </w:pPr>
      <w:r w:rsidRPr="00D11A06">
        <w:rPr>
          <w:rFonts w:ascii="Times New Roman" w:hAnsi="Times New Roman"/>
          <w:b/>
          <w:sz w:val="28"/>
          <w:szCs w:val="28"/>
        </w:rPr>
        <w:t>и несовершеннолетняя преступность как объект  исследования</w:t>
      </w:r>
    </w:p>
    <w:p w:rsidR="00BE7E47" w:rsidRDefault="00BE7E47" w:rsidP="00BE7E47">
      <w:pPr>
        <w:widowControl w:val="0"/>
        <w:autoSpaceDE w:val="0"/>
        <w:autoSpaceDN w:val="0"/>
        <w:adjustRightInd w:val="0"/>
        <w:spacing w:after="0" w:line="360" w:lineRule="auto"/>
        <w:ind w:firstLine="709"/>
        <w:jc w:val="both"/>
        <w:rPr>
          <w:rFonts w:ascii="Times New Roman" w:hAnsi="Times New Roman" w:cs="Arial"/>
          <w:sz w:val="28"/>
          <w:szCs w:val="28"/>
        </w:rPr>
      </w:pPr>
      <w:r>
        <w:rPr>
          <w:rFonts w:ascii="Times New Roman" w:hAnsi="Times New Roman" w:cs="Arial"/>
          <w:sz w:val="28"/>
          <w:szCs w:val="28"/>
        </w:rPr>
        <w:t>Прежде чем перейти к</w:t>
      </w:r>
      <w:r w:rsidRPr="006E4525">
        <w:rPr>
          <w:rFonts w:ascii="Times New Roman" w:hAnsi="Times New Roman" w:cs="Arial"/>
          <w:sz w:val="28"/>
          <w:szCs w:val="28"/>
        </w:rPr>
        <w:t xml:space="preserve"> рассмотрению преступности несовершеннолетни</w:t>
      </w:r>
      <w:r>
        <w:rPr>
          <w:rFonts w:ascii="Times New Roman" w:hAnsi="Times New Roman" w:cs="Arial"/>
          <w:sz w:val="28"/>
          <w:szCs w:val="28"/>
        </w:rPr>
        <w:t xml:space="preserve">х как объекта </w:t>
      </w:r>
      <w:r w:rsidRPr="006E4525">
        <w:rPr>
          <w:rFonts w:ascii="Times New Roman" w:hAnsi="Times New Roman" w:cs="Arial"/>
          <w:sz w:val="28"/>
          <w:szCs w:val="28"/>
        </w:rPr>
        <w:t xml:space="preserve"> исследования необходимо дать понятие несовершеннолетн</w:t>
      </w:r>
      <w:r>
        <w:rPr>
          <w:rFonts w:ascii="Times New Roman" w:hAnsi="Times New Roman" w:cs="Arial"/>
          <w:sz w:val="28"/>
          <w:szCs w:val="28"/>
        </w:rPr>
        <w:t xml:space="preserve">ей преступности. </w:t>
      </w:r>
    </w:p>
    <w:p w:rsidR="00BE7E47" w:rsidRDefault="00BE7E47" w:rsidP="00BE7E47">
      <w:pPr>
        <w:widowControl w:val="0"/>
        <w:autoSpaceDE w:val="0"/>
        <w:autoSpaceDN w:val="0"/>
        <w:adjustRightInd w:val="0"/>
        <w:spacing w:after="0" w:line="360" w:lineRule="auto"/>
        <w:ind w:firstLine="709"/>
        <w:jc w:val="both"/>
        <w:rPr>
          <w:rFonts w:ascii="Times New Roman" w:hAnsi="Times New Roman" w:cs="Arial"/>
          <w:sz w:val="28"/>
          <w:szCs w:val="28"/>
        </w:rPr>
      </w:pPr>
      <w:r>
        <w:rPr>
          <w:rFonts w:ascii="Times New Roman" w:hAnsi="Times New Roman" w:cs="Arial"/>
          <w:sz w:val="28"/>
          <w:szCs w:val="28"/>
        </w:rPr>
        <w:t>В</w:t>
      </w:r>
      <w:r w:rsidRPr="006E4525">
        <w:rPr>
          <w:rFonts w:ascii="Times New Roman" w:hAnsi="Times New Roman" w:cs="Arial"/>
          <w:sz w:val="28"/>
          <w:szCs w:val="28"/>
        </w:rPr>
        <w:t xml:space="preserve"> понятии несовершеннолетней преступности скрыто два термина, во-первых, это понятие преступности и, во-вторых, это понятие несовершеннолетнего преступника. </w:t>
      </w:r>
    </w:p>
    <w:p w:rsidR="0013027F" w:rsidRDefault="00BE7E47" w:rsidP="00BE7E47">
      <w:pPr>
        <w:widowControl w:val="0"/>
        <w:autoSpaceDE w:val="0"/>
        <w:autoSpaceDN w:val="0"/>
        <w:adjustRightInd w:val="0"/>
        <w:spacing w:after="0" w:line="360" w:lineRule="auto"/>
        <w:ind w:firstLine="709"/>
        <w:jc w:val="both"/>
        <w:rPr>
          <w:rFonts w:ascii="Times New Roman" w:hAnsi="Times New Roman" w:cs="Arial"/>
          <w:sz w:val="28"/>
          <w:szCs w:val="28"/>
        </w:rPr>
      </w:pPr>
      <w:r>
        <w:rPr>
          <w:rFonts w:ascii="Times New Roman" w:hAnsi="Times New Roman" w:cs="Arial"/>
          <w:sz w:val="28"/>
          <w:szCs w:val="28"/>
        </w:rPr>
        <w:t>В юридической литературе о</w:t>
      </w:r>
      <w:r w:rsidRPr="006E4525">
        <w:rPr>
          <w:rFonts w:ascii="Times New Roman" w:hAnsi="Times New Roman" w:cs="Arial"/>
          <w:sz w:val="28"/>
          <w:szCs w:val="28"/>
        </w:rPr>
        <w:t>пред</w:t>
      </w:r>
      <w:r>
        <w:rPr>
          <w:rFonts w:ascii="Times New Roman" w:hAnsi="Times New Roman" w:cs="Arial"/>
          <w:sz w:val="28"/>
          <w:szCs w:val="28"/>
        </w:rPr>
        <w:t>елений преступности</w:t>
      </w:r>
      <w:r w:rsidRPr="006E4525">
        <w:rPr>
          <w:rFonts w:ascii="Times New Roman" w:hAnsi="Times New Roman" w:cs="Arial"/>
          <w:sz w:val="28"/>
          <w:szCs w:val="28"/>
        </w:rPr>
        <w:t xml:space="preserve"> множество</w:t>
      </w:r>
      <w:r>
        <w:rPr>
          <w:rFonts w:ascii="Times New Roman" w:hAnsi="Times New Roman" w:cs="Arial"/>
          <w:sz w:val="28"/>
          <w:szCs w:val="28"/>
        </w:rPr>
        <w:t xml:space="preserve">. </w:t>
      </w:r>
      <w:r w:rsidRPr="006E4525">
        <w:rPr>
          <w:rFonts w:ascii="Times New Roman" w:hAnsi="Times New Roman" w:cs="Arial"/>
          <w:sz w:val="28"/>
          <w:szCs w:val="28"/>
        </w:rPr>
        <w:t>Прежде всего, преступность есть форма социального поведения людей, нарушающая нормальное функционирование общественного организма. Но такими нарушениями являются и аморальные поступки, и то, что называют отклоняющимся поведением. Из всех нарушений преступность наиболее опасна для общества. Кроме того, преступность - социально-правовое явление, ибо сама цифра преступности складывается из суммы совершенных в данном обществе и в данный период времени преступлений. Однако преступность есть не простая сумма совершенных преступлений, а явление, имеющее свои закономерности существования, внутренне противоречивое, связанное с другими социальными явлениями, часто ими определяющееся.</w:t>
      </w:r>
    </w:p>
    <w:p w:rsidR="00BE7E47" w:rsidRDefault="00BE7E47" w:rsidP="00BE7E47">
      <w:pPr>
        <w:widowControl w:val="0"/>
        <w:autoSpaceDE w:val="0"/>
        <w:autoSpaceDN w:val="0"/>
        <w:adjustRightInd w:val="0"/>
        <w:spacing w:after="0" w:line="360" w:lineRule="auto"/>
        <w:ind w:firstLine="709"/>
        <w:jc w:val="both"/>
        <w:rPr>
          <w:rFonts w:ascii="Times New Roman" w:hAnsi="Times New Roman"/>
          <w:sz w:val="28"/>
          <w:szCs w:val="24"/>
        </w:rPr>
      </w:pPr>
      <w:r w:rsidRPr="006E4525">
        <w:rPr>
          <w:rFonts w:ascii="Times New Roman" w:hAnsi="Times New Roman"/>
          <w:sz w:val="28"/>
          <w:szCs w:val="24"/>
        </w:rPr>
        <w:t>Понятие «преступность» чаще всего употребляется в тех случаях, когда речь идет о множестве преступлений, об их определен</w:t>
      </w:r>
      <w:r w:rsidR="0013027F">
        <w:rPr>
          <w:rFonts w:ascii="Times New Roman" w:hAnsi="Times New Roman"/>
          <w:sz w:val="28"/>
          <w:szCs w:val="24"/>
        </w:rPr>
        <w:t>ной статистической совокупности (рис. 1)</w:t>
      </w:r>
    </w:p>
    <w:p w:rsidR="00952FEA" w:rsidRDefault="00952FEA" w:rsidP="00BE7E47">
      <w:pPr>
        <w:widowControl w:val="0"/>
        <w:autoSpaceDE w:val="0"/>
        <w:autoSpaceDN w:val="0"/>
        <w:adjustRightInd w:val="0"/>
        <w:spacing w:after="0" w:line="360" w:lineRule="auto"/>
        <w:ind w:firstLine="709"/>
        <w:jc w:val="both"/>
        <w:rPr>
          <w:rFonts w:ascii="Times New Roman" w:hAnsi="Times New Roman"/>
          <w:sz w:val="28"/>
          <w:szCs w:val="24"/>
        </w:rPr>
      </w:pPr>
      <w:r>
        <w:rPr>
          <w:rFonts w:ascii="Times New Roman" w:hAnsi="Times New Roman"/>
          <w:noProof/>
          <w:sz w:val="28"/>
          <w:szCs w:val="24"/>
        </w:rPr>
        <w:drawing>
          <wp:inline distT="0" distB="0" distL="0" distR="0">
            <wp:extent cx="5497830" cy="975360"/>
            <wp:effectExtent l="38100" t="0" r="2667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3027F" w:rsidRPr="0013027F" w:rsidRDefault="0013027F" w:rsidP="0013027F">
      <w:pPr>
        <w:widowControl w:val="0"/>
        <w:autoSpaceDE w:val="0"/>
        <w:autoSpaceDN w:val="0"/>
        <w:adjustRightInd w:val="0"/>
        <w:spacing w:after="0" w:line="360" w:lineRule="auto"/>
        <w:ind w:firstLine="709"/>
        <w:jc w:val="right"/>
        <w:rPr>
          <w:rFonts w:ascii="Times New Roman" w:hAnsi="Times New Roman"/>
          <w:sz w:val="24"/>
          <w:szCs w:val="24"/>
        </w:rPr>
      </w:pPr>
      <w:r w:rsidRPr="0013027F">
        <w:rPr>
          <w:rFonts w:ascii="Times New Roman" w:hAnsi="Times New Roman"/>
          <w:sz w:val="24"/>
          <w:szCs w:val="24"/>
        </w:rPr>
        <w:t>Рисунок 1</w:t>
      </w:r>
      <w:r>
        <w:rPr>
          <w:rFonts w:ascii="Times New Roman" w:hAnsi="Times New Roman"/>
          <w:sz w:val="24"/>
          <w:szCs w:val="24"/>
        </w:rPr>
        <w:t>.</w:t>
      </w:r>
      <w:r w:rsidRPr="0013027F">
        <w:rPr>
          <w:rFonts w:ascii="Times New Roman" w:hAnsi="Times New Roman"/>
          <w:sz w:val="24"/>
          <w:szCs w:val="24"/>
        </w:rPr>
        <w:t xml:space="preserve"> Компоненты понятия «Преступность»</w:t>
      </w:r>
    </w:p>
    <w:p w:rsidR="00BE7E47" w:rsidRPr="006E4525" w:rsidRDefault="00BE7E47" w:rsidP="00BE7E47">
      <w:pPr>
        <w:spacing w:after="0" w:line="360" w:lineRule="auto"/>
        <w:jc w:val="both"/>
        <w:rPr>
          <w:rFonts w:ascii="Times New Roman" w:hAnsi="Times New Roman"/>
          <w:sz w:val="28"/>
          <w:szCs w:val="28"/>
        </w:rPr>
      </w:pPr>
      <w:r w:rsidRPr="006E4525">
        <w:rPr>
          <w:rFonts w:ascii="Times New Roman" w:hAnsi="Times New Roman"/>
          <w:sz w:val="28"/>
          <w:szCs w:val="28"/>
        </w:rPr>
        <w:lastRenderedPageBreak/>
        <w:tab/>
      </w:r>
      <w:r w:rsidRPr="006E4525">
        <w:rPr>
          <w:rFonts w:ascii="Times New Roman" w:hAnsi="Times New Roman"/>
          <w:color w:val="000000"/>
          <w:sz w:val="28"/>
          <w:szCs w:val="28"/>
        </w:rPr>
        <w:t>Понятие преступности несовершеннолетних принято свя</w:t>
      </w:r>
      <w:r w:rsidRPr="006E4525">
        <w:rPr>
          <w:rFonts w:ascii="Times New Roman" w:hAnsi="Times New Roman"/>
          <w:color w:val="000000"/>
          <w:sz w:val="28"/>
          <w:szCs w:val="28"/>
        </w:rPr>
        <w:softHyphen/>
        <w:t xml:space="preserve">зывать с возрастом субъекта преступления. </w:t>
      </w:r>
    </w:p>
    <w:p w:rsidR="00BE7E47" w:rsidRPr="006E4525" w:rsidRDefault="00BE7E47" w:rsidP="00BE7E47">
      <w:pPr>
        <w:spacing w:after="0" w:line="360" w:lineRule="auto"/>
        <w:ind w:firstLine="708"/>
        <w:jc w:val="both"/>
        <w:rPr>
          <w:rFonts w:ascii="Times New Roman" w:hAnsi="Times New Roman"/>
          <w:sz w:val="28"/>
          <w:szCs w:val="24"/>
        </w:rPr>
      </w:pPr>
      <w:r w:rsidRPr="006E4525">
        <w:rPr>
          <w:rFonts w:ascii="Times New Roman" w:hAnsi="Times New Roman"/>
          <w:sz w:val="28"/>
          <w:szCs w:val="28"/>
        </w:rPr>
        <w:t>Согласно ст.87 УК РФ «несовершеннолетними признаются лица, которым ко времени совершения преступления исполнилось четырнадцать, но не исполнилось восемнадцати лет».</w:t>
      </w:r>
      <w:r w:rsidR="006A7864">
        <w:rPr>
          <w:rFonts w:ascii="Times New Roman" w:hAnsi="Times New Roman"/>
          <w:sz w:val="28"/>
          <w:szCs w:val="28"/>
        </w:rPr>
        <w:t xml:space="preserve"> </w:t>
      </w:r>
      <w:r w:rsidRPr="006E4525">
        <w:rPr>
          <w:rFonts w:ascii="Times New Roman" w:hAnsi="Times New Roman"/>
          <w:color w:val="000000"/>
          <w:sz w:val="28"/>
          <w:szCs w:val="28"/>
        </w:rPr>
        <w:t>Они отличаются от лиц</w:t>
      </w:r>
      <w:r w:rsidR="00EC223F">
        <w:rPr>
          <w:rFonts w:ascii="Times New Roman" w:hAnsi="Times New Roman"/>
          <w:color w:val="000000"/>
          <w:sz w:val="28"/>
          <w:szCs w:val="28"/>
        </w:rPr>
        <w:t>,</w:t>
      </w:r>
      <w:r w:rsidRPr="006E4525">
        <w:rPr>
          <w:rFonts w:ascii="Times New Roman" w:hAnsi="Times New Roman"/>
          <w:color w:val="000000"/>
          <w:sz w:val="28"/>
          <w:szCs w:val="28"/>
        </w:rPr>
        <w:t xml:space="preserve"> более старшего возраста</w:t>
      </w:r>
      <w:r w:rsidR="007310E0">
        <w:rPr>
          <w:rFonts w:ascii="Times New Roman" w:hAnsi="Times New Roman"/>
          <w:color w:val="000000"/>
          <w:sz w:val="28"/>
          <w:szCs w:val="28"/>
        </w:rPr>
        <w:t>,</w:t>
      </w:r>
      <w:r w:rsidRPr="006E4525">
        <w:rPr>
          <w:rFonts w:ascii="Times New Roman" w:hAnsi="Times New Roman"/>
          <w:color w:val="000000"/>
          <w:sz w:val="28"/>
          <w:szCs w:val="28"/>
        </w:rPr>
        <w:t xml:space="preserve"> многими характеристиками личности и пре</w:t>
      </w:r>
      <w:r w:rsidRPr="006E4525">
        <w:rPr>
          <w:rFonts w:ascii="Times New Roman" w:hAnsi="Times New Roman"/>
          <w:color w:val="000000"/>
          <w:sz w:val="28"/>
          <w:szCs w:val="28"/>
        </w:rPr>
        <w:softHyphen/>
        <w:t>ступного поведения.</w:t>
      </w:r>
    </w:p>
    <w:p w:rsidR="00EC223F" w:rsidRDefault="00BE7E47" w:rsidP="00EC223F">
      <w:pPr>
        <w:shd w:val="clear" w:color="auto" w:fill="FFFFFF"/>
        <w:tabs>
          <w:tab w:val="left" w:pos="993"/>
        </w:tabs>
        <w:spacing w:after="0" w:line="360" w:lineRule="auto"/>
        <w:jc w:val="both"/>
        <w:rPr>
          <w:rFonts w:ascii="Times New Roman" w:hAnsi="Times New Roman"/>
          <w:color w:val="000000"/>
          <w:sz w:val="28"/>
          <w:szCs w:val="28"/>
        </w:rPr>
      </w:pPr>
      <w:r w:rsidRPr="006E4525">
        <w:rPr>
          <w:rFonts w:ascii="Times New Roman" w:hAnsi="Times New Roman"/>
          <w:color w:val="000000"/>
          <w:sz w:val="28"/>
          <w:szCs w:val="28"/>
        </w:rPr>
        <w:t>Основания выделения преступности несовершеннолетних как особого объекта исследования можно разделить на две группы</w:t>
      </w:r>
      <w:r w:rsidR="00EC223F">
        <w:rPr>
          <w:rFonts w:ascii="Times New Roman" w:hAnsi="Times New Roman"/>
          <w:color w:val="000000"/>
          <w:sz w:val="28"/>
          <w:szCs w:val="28"/>
        </w:rPr>
        <w:t xml:space="preserve"> (рис. 2)</w:t>
      </w:r>
    </w:p>
    <w:p w:rsidR="007310E0" w:rsidRDefault="00EC223F" w:rsidP="00BE7E47">
      <w:pPr>
        <w:shd w:val="clear" w:color="auto" w:fill="FFFFFF"/>
        <w:tabs>
          <w:tab w:val="left" w:pos="993"/>
        </w:tabs>
        <w:spacing w:after="0" w:line="360" w:lineRule="auto"/>
        <w:jc w:val="both"/>
        <w:rPr>
          <w:rFonts w:ascii="Times New Roman" w:hAnsi="Times New Roman"/>
          <w:sz w:val="28"/>
          <w:szCs w:val="28"/>
        </w:rPr>
      </w:pPr>
      <w:r>
        <w:rPr>
          <w:rFonts w:ascii="Times New Roman" w:hAnsi="Times New Roman"/>
          <w:noProof/>
          <w:sz w:val="28"/>
          <w:szCs w:val="28"/>
        </w:rPr>
        <w:drawing>
          <wp:inline distT="0" distB="0" distL="0" distR="0">
            <wp:extent cx="5484514" cy="3204926"/>
            <wp:effectExtent l="19050" t="0" r="20936"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310E0" w:rsidRPr="007310E0" w:rsidRDefault="007310E0" w:rsidP="007310E0">
      <w:pPr>
        <w:shd w:val="clear" w:color="auto" w:fill="FFFFFF"/>
        <w:tabs>
          <w:tab w:val="left" w:pos="993"/>
        </w:tabs>
        <w:spacing w:after="0" w:line="360" w:lineRule="auto"/>
        <w:jc w:val="right"/>
        <w:rPr>
          <w:rFonts w:ascii="Times New Roman" w:hAnsi="Times New Roman"/>
          <w:sz w:val="24"/>
          <w:szCs w:val="24"/>
        </w:rPr>
      </w:pPr>
      <w:r w:rsidRPr="007310E0">
        <w:rPr>
          <w:rFonts w:ascii="Times New Roman" w:hAnsi="Times New Roman"/>
          <w:sz w:val="24"/>
          <w:szCs w:val="24"/>
        </w:rPr>
        <w:t>Рисунок 2. Основания выделения преступности несовершеннолетних.</w:t>
      </w:r>
    </w:p>
    <w:p w:rsidR="00491D1D" w:rsidRDefault="00491D1D" w:rsidP="00BE7E47">
      <w:pPr>
        <w:spacing w:after="0" w:line="360" w:lineRule="auto"/>
        <w:ind w:firstLine="737"/>
        <w:jc w:val="both"/>
        <w:rPr>
          <w:rFonts w:ascii="Times New Roman" w:hAnsi="Times New Roman"/>
          <w:sz w:val="28"/>
          <w:szCs w:val="28"/>
        </w:rPr>
      </w:pPr>
    </w:p>
    <w:p w:rsidR="00491D1D" w:rsidRDefault="00491D1D" w:rsidP="00BE7E47">
      <w:pPr>
        <w:spacing w:after="0" w:line="360" w:lineRule="auto"/>
        <w:ind w:firstLine="737"/>
        <w:jc w:val="both"/>
        <w:rPr>
          <w:rFonts w:ascii="Times New Roman" w:hAnsi="Times New Roman"/>
          <w:sz w:val="28"/>
          <w:szCs w:val="28"/>
        </w:rPr>
      </w:pPr>
    </w:p>
    <w:p w:rsidR="00BE7E47" w:rsidRPr="006E4525" w:rsidRDefault="00BE7E47" w:rsidP="00BE7E47">
      <w:pPr>
        <w:spacing w:after="0" w:line="360" w:lineRule="auto"/>
        <w:ind w:firstLine="737"/>
        <w:jc w:val="both"/>
        <w:rPr>
          <w:rFonts w:ascii="Times New Roman" w:hAnsi="Times New Roman"/>
          <w:color w:val="000000"/>
          <w:sz w:val="28"/>
          <w:szCs w:val="28"/>
        </w:rPr>
      </w:pPr>
      <w:r w:rsidRPr="006E4525">
        <w:rPr>
          <w:rFonts w:ascii="Times New Roman" w:hAnsi="Times New Roman"/>
          <w:sz w:val="28"/>
          <w:szCs w:val="28"/>
        </w:rPr>
        <w:t xml:space="preserve">Дав определение понятию преступности несовершеннолетних, и выявив основания для выделения </w:t>
      </w:r>
      <w:r w:rsidRPr="006E4525">
        <w:rPr>
          <w:rFonts w:ascii="Times New Roman" w:hAnsi="Times New Roman"/>
          <w:color w:val="000000"/>
          <w:sz w:val="28"/>
          <w:szCs w:val="28"/>
        </w:rPr>
        <w:t>преступности несовершеннолетних как особого объекта исследования, считаю необходимым дать криминологическую характеристику этой преступности, раскрыв её состояние и тенденции развития.</w:t>
      </w:r>
    </w:p>
    <w:p w:rsidR="00BE7E47" w:rsidRDefault="00BE7E47" w:rsidP="006A7864">
      <w:pPr>
        <w:spacing w:after="0" w:line="360" w:lineRule="auto"/>
        <w:jc w:val="both"/>
        <w:rPr>
          <w:rFonts w:ascii="Times New Roman" w:hAnsi="Times New Roman"/>
          <w:color w:val="000000"/>
          <w:sz w:val="28"/>
          <w:szCs w:val="28"/>
        </w:rPr>
      </w:pPr>
    </w:p>
    <w:p w:rsidR="00491D1D" w:rsidRPr="006E4525" w:rsidRDefault="00491D1D" w:rsidP="006A7864">
      <w:pPr>
        <w:spacing w:after="0" w:line="360" w:lineRule="auto"/>
        <w:jc w:val="both"/>
        <w:rPr>
          <w:rFonts w:ascii="Times New Roman" w:hAnsi="Times New Roman"/>
          <w:color w:val="000000"/>
          <w:sz w:val="28"/>
          <w:szCs w:val="28"/>
        </w:rPr>
      </w:pPr>
    </w:p>
    <w:p w:rsidR="00BE7E47" w:rsidRPr="00C1417E" w:rsidRDefault="00BE7E47" w:rsidP="00BE7E47">
      <w:pPr>
        <w:spacing w:after="0" w:line="480" w:lineRule="auto"/>
        <w:ind w:left="720"/>
        <w:jc w:val="center"/>
        <w:rPr>
          <w:rFonts w:ascii="Times New Roman" w:hAnsi="Times New Roman"/>
          <w:b/>
          <w:sz w:val="28"/>
          <w:szCs w:val="28"/>
        </w:rPr>
      </w:pPr>
      <w:r w:rsidRPr="00C1417E">
        <w:rPr>
          <w:rFonts w:ascii="Times New Roman" w:hAnsi="Times New Roman"/>
          <w:b/>
          <w:sz w:val="28"/>
          <w:szCs w:val="28"/>
        </w:rPr>
        <w:lastRenderedPageBreak/>
        <w:t>1. 2. Криминологическая характеристика преступности несовершеннолетних.</w:t>
      </w:r>
    </w:p>
    <w:p w:rsidR="00BE7E47" w:rsidRDefault="00A41F41" w:rsidP="00BE7E47">
      <w:pPr>
        <w:spacing w:after="0" w:line="360" w:lineRule="auto"/>
        <w:ind w:firstLine="708"/>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58240" behindDoc="0" locked="0" layoutInCell="1" allowOverlap="1">
            <wp:simplePos x="0" y="0"/>
            <wp:positionH relativeFrom="margin">
              <wp:posOffset>-74295</wp:posOffset>
            </wp:positionH>
            <wp:positionV relativeFrom="margin">
              <wp:posOffset>2387600</wp:posOffset>
            </wp:positionV>
            <wp:extent cx="5721985" cy="3512185"/>
            <wp:effectExtent l="19050" t="0" r="0" b="0"/>
            <wp:wrapSquare wrapText="bothSides"/>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t="13216" r="4328" b="13376"/>
                    <a:stretch>
                      <a:fillRect/>
                    </a:stretch>
                  </pic:blipFill>
                  <pic:spPr bwMode="auto">
                    <a:xfrm>
                      <a:off x="0" y="0"/>
                      <a:ext cx="5721985" cy="3512185"/>
                    </a:xfrm>
                    <a:prstGeom prst="rect">
                      <a:avLst/>
                    </a:prstGeom>
                    <a:noFill/>
                    <a:ln w="9525">
                      <a:noFill/>
                      <a:miter lim="800000"/>
                      <a:headEnd/>
                      <a:tailEnd/>
                    </a:ln>
                  </pic:spPr>
                </pic:pic>
              </a:graphicData>
            </a:graphic>
          </wp:anchor>
        </w:drawing>
      </w:r>
      <w:r w:rsidR="00BE7E47" w:rsidRPr="006E4525">
        <w:rPr>
          <w:rFonts w:ascii="Times New Roman" w:hAnsi="Times New Roman"/>
          <w:sz w:val="28"/>
          <w:szCs w:val="28"/>
        </w:rPr>
        <w:t>В целом по России уголовная статистика на протя</w:t>
      </w:r>
      <w:r w:rsidR="00BE7E47" w:rsidRPr="006E4525">
        <w:rPr>
          <w:rFonts w:ascii="Times New Roman" w:hAnsi="Times New Roman"/>
          <w:sz w:val="28"/>
          <w:szCs w:val="28"/>
        </w:rPr>
        <w:softHyphen/>
        <w:t>жении длительного периода времени фиксировала тенденцию постоян</w:t>
      </w:r>
      <w:r w:rsidR="00BE7E47" w:rsidRPr="006E4525">
        <w:rPr>
          <w:rFonts w:ascii="Times New Roman" w:hAnsi="Times New Roman"/>
          <w:sz w:val="28"/>
          <w:szCs w:val="28"/>
        </w:rPr>
        <w:softHyphen/>
        <w:t>ного, но</w:t>
      </w:r>
      <w:r w:rsidR="00025189">
        <w:rPr>
          <w:rFonts w:ascii="Times New Roman" w:hAnsi="Times New Roman"/>
          <w:sz w:val="28"/>
          <w:szCs w:val="28"/>
        </w:rPr>
        <w:t>,</w:t>
      </w:r>
      <w:r w:rsidR="00BE7E47" w:rsidRPr="006E4525">
        <w:rPr>
          <w:rFonts w:ascii="Times New Roman" w:hAnsi="Times New Roman"/>
          <w:sz w:val="28"/>
          <w:szCs w:val="28"/>
        </w:rPr>
        <w:t xml:space="preserve"> в то же</w:t>
      </w:r>
      <w:r w:rsidR="005417F3">
        <w:rPr>
          <w:rFonts w:ascii="Times New Roman" w:hAnsi="Times New Roman"/>
          <w:sz w:val="28"/>
          <w:szCs w:val="28"/>
        </w:rPr>
        <w:t xml:space="preserve"> время скачкообразного</w:t>
      </w:r>
      <w:r w:rsidR="00BE7E47" w:rsidRPr="006E4525">
        <w:rPr>
          <w:rFonts w:ascii="Times New Roman" w:hAnsi="Times New Roman"/>
          <w:sz w:val="28"/>
          <w:szCs w:val="28"/>
        </w:rPr>
        <w:t xml:space="preserve"> роста преступности несо</w:t>
      </w:r>
      <w:r w:rsidR="00BE7E47" w:rsidRPr="006E4525">
        <w:rPr>
          <w:rFonts w:ascii="Times New Roman" w:hAnsi="Times New Roman"/>
          <w:sz w:val="28"/>
          <w:szCs w:val="28"/>
        </w:rPr>
        <w:softHyphen/>
        <w:t>вершеннолетних — по числу выявленных лиц, совершивши</w:t>
      </w:r>
      <w:r w:rsidR="005417F3">
        <w:rPr>
          <w:rFonts w:ascii="Times New Roman" w:hAnsi="Times New Roman"/>
          <w:sz w:val="28"/>
          <w:szCs w:val="28"/>
        </w:rPr>
        <w:t>х преступ</w:t>
      </w:r>
      <w:r w:rsidR="005417F3">
        <w:rPr>
          <w:rFonts w:ascii="Times New Roman" w:hAnsi="Times New Roman"/>
          <w:sz w:val="28"/>
          <w:szCs w:val="28"/>
        </w:rPr>
        <w:softHyphen/>
        <w:t>ления, в среднем на 7 —10% каждые пять лет (рис. 3)</w:t>
      </w:r>
    </w:p>
    <w:p w:rsidR="005417F3" w:rsidRPr="005417F3" w:rsidRDefault="005417F3" w:rsidP="005417F3">
      <w:pPr>
        <w:spacing w:after="0" w:line="360" w:lineRule="auto"/>
        <w:ind w:firstLine="708"/>
        <w:jc w:val="right"/>
        <w:rPr>
          <w:rFonts w:ascii="Times New Roman" w:hAnsi="Times New Roman"/>
          <w:sz w:val="24"/>
          <w:szCs w:val="24"/>
        </w:rPr>
      </w:pPr>
      <w:r w:rsidRPr="005417F3">
        <w:rPr>
          <w:rFonts w:ascii="Times New Roman" w:hAnsi="Times New Roman"/>
          <w:sz w:val="24"/>
          <w:szCs w:val="24"/>
        </w:rPr>
        <w:t>Рисунок 3.Выявлено и расследовано преступлений с участием несовершеннолетних (портал правовой статистики Генеральной Прокуратуры РФ http://crimestat.ru/regions_chart_total)</w:t>
      </w:r>
    </w:p>
    <w:p w:rsidR="0067008E" w:rsidRDefault="0067008E" w:rsidP="0067008E">
      <w:pPr>
        <w:spacing w:after="0" w:line="360" w:lineRule="auto"/>
        <w:ind w:firstLine="708"/>
        <w:jc w:val="both"/>
        <w:rPr>
          <w:rFonts w:ascii="Times New Roman" w:hAnsi="Times New Roman"/>
          <w:sz w:val="28"/>
          <w:szCs w:val="28"/>
        </w:rPr>
      </w:pPr>
      <w:r>
        <w:rPr>
          <w:rFonts w:ascii="Times New Roman" w:hAnsi="Times New Roman"/>
          <w:sz w:val="28"/>
          <w:szCs w:val="28"/>
        </w:rPr>
        <w:t xml:space="preserve">Ещё один фактор современной преступности – её латентность </w:t>
      </w:r>
    </w:p>
    <w:p w:rsidR="0067008E" w:rsidRDefault="0067008E" w:rsidP="0067008E">
      <w:pPr>
        <w:spacing w:after="0" w:line="360" w:lineRule="auto"/>
        <w:jc w:val="both"/>
        <w:rPr>
          <w:rFonts w:ascii="Times New Roman" w:hAnsi="Times New Roman"/>
          <w:sz w:val="28"/>
          <w:szCs w:val="28"/>
        </w:rPr>
      </w:pPr>
      <w:r>
        <w:rPr>
          <w:rFonts w:ascii="Times New Roman" w:hAnsi="Times New Roman"/>
          <w:sz w:val="28"/>
          <w:szCs w:val="28"/>
        </w:rPr>
        <w:t>(скрытость).</w:t>
      </w:r>
      <w:r w:rsidRPr="006E4525">
        <w:rPr>
          <w:rFonts w:ascii="Times New Roman" w:hAnsi="Times New Roman"/>
          <w:sz w:val="28"/>
          <w:szCs w:val="28"/>
        </w:rPr>
        <w:t xml:space="preserve"> Ежегодно в мире регистрируется до 450-500 млн. преступлений на 6 млрд. населения, т.е. 8 тыс. деяний на 100 тыс. населения. Реальная преступность вдвое выше. Латентная (незаявленная, неучтенная, неустановленная) преступность даже в самых развитых странах равняется регистрируемой. В России соотношение регистрируемой и неучтенной преступности составляет 1: 5, т.е. на одно учтенное преступное деяние приходится 4-5 реально совершенных, но незаявленных, остающихся </w:t>
      </w:r>
      <w:r w:rsidRPr="006E4525">
        <w:rPr>
          <w:rFonts w:ascii="Times New Roman" w:hAnsi="Times New Roman"/>
          <w:sz w:val="28"/>
          <w:szCs w:val="28"/>
        </w:rPr>
        <w:lastRenderedPageBreak/>
        <w:t>безнаказанными. Безнаказанность, как показывает практика борьбы с преступностью, приводит к новым ее проявлениям</w:t>
      </w:r>
      <w:r w:rsidRPr="006E4525">
        <w:rPr>
          <w:rFonts w:ascii="Times New Roman" w:hAnsi="Times New Roman"/>
          <w:sz w:val="28"/>
          <w:vertAlign w:val="superscript"/>
        </w:rPr>
        <w:footnoteReference w:id="2"/>
      </w:r>
      <w:r w:rsidRPr="006E4525">
        <w:rPr>
          <w:rFonts w:ascii="Times New Roman" w:hAnsi="Times New Roman"/>
          <w:sz w:val="28"/>
          <w:szCs w:val="28"/>
        </w:rPr>
        <w:t>.</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t>Пре</w:t>
      </w:r>
      <w:r w:rsidRPr="006E4525">
        <w:rPr>
          <w:rFonts w:ascii="Times New Roman" w:hAnsi="Times New Roman"/>
          <w:sz w:val="28"/>
          <w:szCs w:val="28"/>
        </w:rPr>
        <w:softHyphen/>
        <w:t>ступления подростков чаще остаются за пределами статистики и правового реагирования по целому ряду причин: многие содержа</w:t>
      </w:r>
      <w:r w:rsidRPr="006E4525">
        <w:rPr>
          <w:rFonts w:ascii="Times New Roman" w:hAnsi="Times New Roman"/>
          <w:sz w:val="28"/>
          <w:szCs w:val="28"/>
        </w:rPr>
        <w:softHyphen/>
        <w:t>щие признаки преступлений деяния совершаются ими в среде свер</w:t>
      </w:r>
      <w:r w:rsidRPr="006E4525">
        <w:rPr>
          <w:rFonts w:ascii="Times New Roman" w:hAnsi="Times New Roman"/>
          <w:sz w:val="28"/>
          <w:szCs w:val="28"/>
        </w:rPr>
        <w:softHyphen/>
        <w:t>стников, предпочитающих скрывать конфликты и проблемы от взрослых; нередко родители, педагоги не придают огласке извест</w:t>
      </w:r>
      <w:r w:rsidRPr="006E4525">
        <w:rPr>
          <w:rFonts w:ascii="Times New Roman" w:hAnsi="Times New Roman"/>
          <w:sz w:val="28"/>
          <w:szCs w:val="28"/>
        </w:rPr>
        <w:softHyphen/>
        <w:t>ные им факторы правонарушающего поведения подростков, наде</w:t>
      </w:r>
      <w:r w:rsidRPr="006E4525">
        <w:rPr>
          <w:rFonts w:ascii="Times New Roman" w:hAnsi="Times New Roman"/>
          <w:sz w:val="28"/>
          <w:szCs w:val="28"/>
        </w:rPr>
        <w:softHyphen/>
        <w:t>ясь на будущее исправление либо не желая «выносить сор из избы» из соображений престижа, возможной негативной оценки собствен</w:t>
      </w:r>
      <w:r w:rsidRPr="006E4525">
        <w:rPr>
          <w:rFonts w:ascii="Times New Roman" w:hAnsi="Times New Roman"/>
          <w:sz w:val="28"/>
          <w:szCs w:val="28"/>
        </w:rPr>
        <w:softHyphen/>
        <w:t>ной воспитательной деятельности, либо разуверившись в эффек</w:t>
      </w:r>
      <w:r w:rsidRPr="006E4525">
        <w:rPr>
          <w:rFonts w:ascii="Times New Roman" w:hAnsi="Times New Roman"/>
          <w:sz w:val="28"/>
          <w:szCs w:val="28"/>
        </w:rPr>
        <w:softHyphen/>
        <w:t>тивности применяемых мер. К тому же растущая распространен</w:t>
      </w:r>
      <w:r w:rsidRPr="006E4525">
        <w:rPr>
          <w:rFonts w:ascii="Times New Roman" w:hAnsi="Times New Roman"/>
          <w:sz w:val="28"/>
          <w:szCs w:val="28"/>
        </w:rPr>
        <w:softHyphen/>
        <w:t>ность тяжких, организованных, жестоких преступлений в обществе в целом снижает внимание правоохранительных органов и обще</w:t>
      </w:r>
      <w:r w:rsidRPr="006E4525">
        <w:rPr>
          <w:rFonts w:ascii="Times New Roman" w:hAnsi="Times New Roman"/>
          <w:sz w:val="28"/>
          <w:szCs w:val="28"/>
        </w:rPr>
        <w:softHyphen/>
        <w:t>ственности к сравнительно менее общественно опасным деяниям.</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t>«Снисходительное» отношение к преступлениям несовершен</w:t>
      </w:r>
      <w:r w:rsidRPr="006E4525">
        <w:rPr>
          <w:rFonts w:ascii="Times New Roman" w:hAnsi="Times New Roman"/>
          <w:sz w:val="28"/>
          <w:szCs w:val="28"/>
        </w:rPr>
        <w:softHyphen/>
        <w:t>нолетних таит в себе между тем значительную опасность. Речь идет не об обязательном применении суровых мер наказания за деяния сравнительно невысокой степени общественной опас</w:t>
      </w:r>
      <w:r w:rsidRPr="006E4525">
        <w:rPr>
          <w:rFonts w:ascii="Times New Roman" w:hAnsi="Times New Roman"/>
          <w:sz w:val="28"/>
          <w:szCs w:val="28"/>
        </w:rPr>
        <w:softHyphen/>
        <w:t>ности (законодательством установлены и другие меры воздей</w:t>
      </w:r>
      <w:r w:rsidRPr="006E4525">
        <w:rPr>
          <w:rFonts w:ascii="Times New Roman" w:hAnsi="Times New Roman"/>
          <w:sz w:val="28"/>
          <w:szCs w:val="28"/>
        </w:rPr>
        <w:softHyphen/>
        <w:t>ствия, применимые к несовершеннолетним правонарушителям), а о необходимости реагирования на факты нарушения уголов</w:t>
      </w:r>
      <w:r w:rsidRPr="006E4525">
        <w:rPr>
          <w:rFonts w:ascii="Times New Roman" w:hAnsi="Times New Roman"/>
          <w:sz w:val="28"/>
          <w:szCs w:val="28"/>
        </w:rPr>
        <w:softHyphen/>
        <w:t>ного закона. Отказ от нравственной и правовой оценки преступ</w:t>
      </w:r>
      <w:r w:rsidRPr="006E4525">
        <w:rPr>
          <w:rFonts w:ascii="Times New Roman" w:hAnsi="Times New Roman"/>
          <w:sz w:val="28"/>
          <w:szCs w:val="28"/>
        </w:rPr>
        <w:softHyphen/>
        <w:t>ления способствует углублению деморализации личности, совер</w:t>
      </w:r>
      <w:r w:rsidRPr="006E4525">
        <w:rPr>
          <w:rFonts w:ascii="Times New Roman" w:hAnsi="Times New Roman"/>
          <w:sz w:val="28"/>
          <w:szCs w:val="28"/>
        </w:rPr>
        <w:softHyphen/>
        <w:t>шению несовершеннолетними новых, нередко более тяжких де</w:t>
      </w:r>
      <w:r w:rsidRPr="006E4525">
        <w:rPr>
          <w:rFonts w:ascii="Times New Roman" w:hAnsi="Times New Roman"/>
          <w:sz w:val="28"/>
          <w:szCs w:val="28"/>
        </w:rPr>
        <w:softHyphen/>
        <w:t>яний. Существенно, что безответственность нарушений форми</w:t>
      </w:r>
      <w:r w:rsidRPr="006E4525">
        <w:rPr>
          <w:rFonts w:ascii="Times New Roman" w:hAnsi="Times New Roman"/>
          <w:sz w:val="28"/>
          <w:szCs w:val="28"/>
        </w:rPr>
        <w:softHyphen/>
        <w:t>рует отношение к преступному поведению как к допустимому, что ведет к дальнейшей эскалации правонарушающего поведения среди молодежи</w:t>
      </w:r>
      <w:r w:rsidRPr="006E4525">
        <w:rPr>
          <w:rFonts w:ascii="Times New Roman" w:hAnsi="Times New Roman"/>
          <w:sz w:val="28"/>
          <w:vertAlign w:val="superscript"/>
        </w:rPr>
        <w:footnoteReference w:id="3"/>
      </w:r>
      <w:r w:rsidRPr="006E4525">
        <w:rPr>
          <w:rFonts w:ascii="Times New Roman" w:hAnsi="Times New Roman"/>
          <w:sz w:val="28"/>
          <w:szCs w:val="28"/>
        </w:rPr>
        <w:t>.</w:t>
      </w:r>
    </w:p>
    <w:p w:rsidR="00605176" w:rsidRDefault="00605176" w:rsidP="00605176">
      <w:pPr>
        <w:rPr>
          <w:rFonts w:ascii="Times New Roman" w:hAnsi="Times New Roman" w:cs="Times New Roman"/>
          <w:bCs/>
          <w:iCs/>
          <w:sz w:val="28"/>
          <w:szCs w:val="28"/>
        </w:rPr>
      </w:pPr>
    </w:p>
    <w:p w:rsidR="00605176" w:rsidRPr="00605176" w:rsidRDefault="00605176" w:rsidP="00605176">
      <w:pPr>
        <w:jc w:val="center"/>
        <w:rPr>
          <w:rFonts w:ascii="Times New Roman" w:hAnsi="Times New Roman" w:cs="Times New Roman"/>
          <w:b/>
          <w:bCs/>
          <w:iCs/>
          <w:sz w:val="28"/>
          <w:szCs w:val="28"/>
        </w:rPr>
      </w:pPr>
      <w:r w:rsidRPr="00605176">
        <w:rPr>
          <w:rFonts w:ascii="Times New Roman" w:hAnsi="Times New Roman" w:cs="Times New Roman"/>
          <w:b/>
          <w:bCs/>
          <w:iCs/>
          <w:sz w:val="28"/>
          <w:szCs w:val="28"/>
        </w:rPr>
        <w:lastRenderedPageBreak/>
        <w:t>1.3.</w:t>
      </w:r>
      <w:r w:rsidRPr="00605176">
        <w:rPr>
          <w:rFonts w:ascii="Times New Roman" w:hAnsi="Times New Roman"/>
          <w:b/>
          <w:sz w:val="28"/>
          <w:szCs w:val="28"/>
        </w:rPr>
        <w:t xml:space="preserve"> Криминологическая характеристика преступности несовершеннолетних в регионе</w:t>
      </w:r>
    </w:p>
    <w:p w:rsidR="003F177A" w:rsidRDefault="0067008E" w:rsidP="00FD428D">
      <w:pPr>
        <w:spacing w:after="0" w:line="360" w:lineRule="auto"/>
        <w:ind w:firstLine="708"/>
        <w:jc w:val="both"/>
        <w:rPr>
          <w:rFonts w:ascii="Times New Roman" w:hAnsi="Times New Roman"/>
          <w:sz w:val="28"/>
          <w:szCs w:val="28"/>
        </w:rPr>
      </w:pPr>
      <w:r w:rsidRPr="006E4525">
        <w:rPr>
          <w:rFonts w:ascii="Times New Roman" w:hAnsi="Times New Roman"/>
          <w:sz w:val="28"/>
          <w:szCs w:val="28"/>
        </w:rPr>
        <w:t>Статистика преступности последних лет свидетельствует о ее «омоложении». Аналогичное прослеживается и в рамках преступ</w:t>
      </w:r>
      <w:r w:rsidRPr="006E4525">
        <w:rPr>
          <w:rFonts w:ascii="Times New Roman" w:hAnsi="Times New Roman"/>
          <w:sz w:val="28"/>
          <w:szCs w:val="28"/>
        </w:rPr>
        <w:softHyphen/>
        <w:t xml:space="preserve">ности несовершеннолетних: доля подростков 14— 15 лет среди совершивших преступления увеличивается, </w:t>
      </w:r>
      <w:r w:rsidR="003F177A">
        <w:rPr>
          <w:rFonts w:ascii="Times New Roman" w:hAnsi="Times New Roman"/>
          <w:sz w:val="28"/>
          <w:szCs w:val="28"/>
        </w:rPr>
        <w:t>составляет в настоя</w:t>
      </w:r>
      <w:r w:rsidR="003F177A">
        <w:rPr>
          <w:rFonts w:ascii="Times New Roman" w:hAnsi="Times New Roman"/>
          <w:sz w:val="28"/>
          <w:szCs w:val="28"/>
        </w:rPr>
        <w:softHyphen/>
        <w:t xml:space="preserve">щее время 6 </w:t>
      </w:r>
      <w:r w:rsidRPr="006E4525">
        <w:rPr>
          <w:rFonts w:ascii="Times New Roman" w:hAnsi="Times New Roman"/>
          <w:sz w:val="28"/>
          <w:szCs w:val="28"/>
        </w:rPr>
        <w:t xml:space="preserve">% </w:t>
      </w:r>
      <w:r w:rsidRPr="006E4525">
        <w:rPr>
          <w:rFonts w:ascii="Times New Roman" w:hAnsi="Times New Roman"/>
          <w:sz w:val="28"/>
          <w:vertAlign w:val="superscript"/>
        </w:rPr>
        <w:footnoteReference w:id="4"/>
      </w:r>
      <w:r w:rsidRPr="006E4525">
        <w:rPr>
          <w:rFonts w:ascii="Times New Roman" w:hAnsi="Times New Roman"/>
          <w:sz w:val="28"/>
          <w:szCs w:val="28"/>
        </w:rPr>
        <w:t>.</w:t>
      </w:r>
    </w:p>
    <w:p w:rsidR="003F177A" w:rsidRDefault="003F177A" w:rsidP="003F177A">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3081655" cy="3817620"/>
            <wp:effectExtent l="19050" t="0" r="4445" b="0"/>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srcRect t="8814" r="48249" b="10897"/>
                    <a:stretch>
                      <a:fillRect/>
                    </a:stretch>
                  </pic:blipFill>
                  <pic:spPr bwMode="auto">
                    <a:xfrm>
                      <a:off x="0" y="0"/>
                      <a:ext cx="3081655" cy="3817620"/>
                    </a:xfrm>
                    <a:prstGeom prst="rect">
                      <a:avLst/>
                    </a:prstGeom>
                    <a:noFill/>
                    <a:ln w="9525">
                      <a:noFill/>
                      <a:miter lim="800000"/>
                      <a:headEnd/>
                      <a:tailEnd/>
                    </a:ln>
                  </pic:spPr>
                </pic:pic>
              </a:graphicData>
            </a:graphic>
          </wp:inline>
        </w:drawing>
      </w:r>
    </w:p>
    <w:p w:rsidR="003F177A" w:rsidRPr="003F177A" w:rsidRDefault="003F177A" w:rsidP="003F177A">
      <w:pPr>
        <w:spacing w:after="0" w:line="360" w:lineRule="auto"/>
        <w:ind w:firstLine="708"/>
        <w:jc w:val="right"/>
        <w:rPr>
          <w:rFonts w:ascii="Times New Roman" w:hAnsi="Times New Roman"/>
          <w:sz w:val="24"/>
          <w:szCs w:val="24"/>
        </w:rPr>
      </w:pPr>
      <w:r>
        <w:rPr>
          <w:rFonts w:ascii="Times New Roman" w:hAnsi="Times New Roman"/>
          <w:sz w:val="24"/>
          <w:szCs w:val="24"/>
        </w:rPr>
        <w:t xml:space="preserve">Рисунок 4.Выявлено </w:t>
      </w:r>
      <w:r w:rsidRPr="005417F3">
        <w:rPr>
          <w:rFonts w:ascii="Times New Roman" w:hAnsi="Times New Roman"/>
          <w:sz w:val="24"/>
          <w:szCs w:val="24"/>
        </w:rPr>
        <w:t xml:space="preserve"> преступлений с участием несовершеннолетних (портал правовой статистики Генеральной Прокуратуры РФ http://crimestat.ru/regions_chart_total)</w:t>
      </w:r>
    </w:p>
    <w:p w:rsidR="0067008E" w:rsidRDefault="003F177A" w:rsidP="0067008E">
      <w:pPr>
        <w:spacing w:after="0" w:line="360" w:lineRule="auto"/>
        <w:jc w:val="both"/>
        <w:rPr>
          <w:rFonts w:ascii="Times New Roman" w:hAnsi="Times New Roman"/>
          <w:sz w:val="28"/>
          <w:szCs w:val="28"/>
        </w:rPr>
      </w:pPr>
      <w:r>
        <w:rPr>
          <w:rFonts w:ascii="Times New Roman" w:hAnsi="Times New Roman"/>
          <w:noProof/>
          <w:sz w:val="28"/>
          <w:szCs w:val="28"/>
        </w:rPr>
        <w:drawing>
          <wp:inline distT="0" distB="0" distL="0" distR="0">
            <wp:extent cx="5947410" cy="2209800"/>
            <wp:effectExtent l="19050" t="0" r="0" b="0"/>
            <wp:docPr id="1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t="17308" b="36218"/>
                    <a:stretch>
                      <a:fillRect/>
                    </a:stretch>
                  </pic:blipFill>
                  <pic:spPr bwMode="auto">
                    <a:xfrm>
                      <a:off x="0" y="0"/>
                      <a:ext cx="5947410" cy="2209800"/>
                    </a:xfrm>
                    <a:prstGeom prst="rect">
                      <a:avLst/>
                    </a:prstGeom>
                    <a:noFill/>
                    <a:ln w="9525">
                      <a:noFill/>
                      <a:miter lim="800000"/>
                      <a:headEnd/>
                      <a:tailEnd/>
                    </a:ln>
                  </pic:spPr>
                </pic:pic>
              </a:graphicData>
            </a:graphic>
          </wp:inline>
        </w:drawing>
      </w:r>
    </w:p>
    <w:p w:rsidR="00FD428D" w:rsidRPr="003F177A" w:rsidRDefault="00FD428D" w:rsidP="00FD428D">
      <w:pPr>
        <w:spacing w:after="0" w:line="360" w:lineRule="auto"/>
        <w:ind w:firstLine="708"/>
        <w:jc w:val="right"/>
        <w:rPr>
          <w:rFonts w:ascii="Times New Roman" w:hAnsi="Times New Roman"/>
          <w:sz w:val="24"/>
          <w:szCs w:val="24"/>
        </w:rPr>
      </w:pPr>
      <w:r>
        <w:rPr>
          <w:rFonts w:ascii="Times New Roman" w:hAnsi="Times New Roman"/>
          <w:sz w:val="24"/>
          <w:szCs w:val="24"/>
        </w:rPr>
        <w:lastRenderedPageBreak/>
        <w:t xml:space="preserve">Рисунок 5.Прирост </w:t>
      </w:r>
      <w:r w:rsidRPr="005417F3">
        <w:rPr>
          <w:rFonts w:ascii="Times New Roman" w:hAnsi="Times New Roman"/>
          <w:sz w:val="24"/>
          <w:szCs w:val="24"/>
        </w:rPr>
        <w:t xml:space="preserve"> преступлений с участием несовершеннолетних (портал правовой статистики Генеральной Прокуратуры РФ http://crimestat.ru/regions_chart_total)</w:t>
      </w:r>
    </w:p>
    <w:p w:rsidR="00FD428D" w:rsidRPr="006E4525" w:rsidRDefault="00FD428D" w:rsidP="00FD428D">
      <w:pPr>
        <w:spacing w:after="0" w:line="360" w:lineRule="auto"/>
        <w:jc w:val="right"/>
        <w:rPr>
          <w:rFonts w:ascii="Times New Roman" w:hAnsi="Times New Roman"/>
          <w:sz w:val="28"/>
          <w:szCs w:val="28"/>
        </w:rPr>
      </w:pPr>
    </w:p>
    <w:p w:rsidR="0067008E" w:rsidRPr="006E4525" w:rsidRDefault="00FD428D" w:rsidP="00FD428D">
      <w:pPr>
        <w:spacing w:after="0" w:line="360" w:lineRule="auto"/>
        <w:ind w:firstLine="708"/>
        <w:jc w:val="both"/>
        <w:rPr>
          <w:rFonts w:ascii="Times New Roman" w:hAnsi="Times New Roman"/>
          <w:sz w:val="28"/>
          <w:szCs w:val="28"/>
        </w:rPr>
      </w:pPr>
      <w:r w:rsidRPr="006E4525">
        <w:rPr>
          <w:rFonts w:ascii="Times New Roman" w:hAnsi="Times New Roman"/>
          <w:sz w:val="28"/>
          <w:szCs w:val="28"/>
        </w:rPr>
        <w:t>В результате в настоящее время несовершеннолетние — одна из наи</w:t>
      </w:r>
      <w:r w:rsidRPr="006E4525">
        <w:rPr>
          <w:rFonts w:ascii="Times New Roman" w:hAnsi="Times New Roman"/>
          <w:sz w:val="28"/>
          <w:szCs w:val="28"/>
        </w:rPr>
        <w:softHyphen/>
        <w:t>более криминально пораженных и наименее социально защищенных категорий населения.</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t>Как вид</w:t>
      </w:r>
      <w:r w:rsidRPr="006E4525">
        <w:rPr>
          <w:rFonts w:ascii="Times New Roman" w:hAnsi="Times New Roman"/>
          <w:sz w:val="28"/>
          <w:szCs w:val="28"/>
        </w:rPr>
        <w:softHyphen/>
        <w:t>но из приведенных данных, за указанный период времени возрастает доля несовершеннолетних в совершении таких тяжких насильствен</w:t>
      </w:r>
      <w:r w:rsidRPr="006E4525">
        <w:rPr>
          <w:rFonts w:ascii="Times New Roman" w:hAnsi="Times New Roman"/>
          <w:sz w:val="28"/>
          <w:szCs w:val="28"/>
        </w:rPr>
        <w:softHyphen/>
        <w:t>ных преступлений, как умышленное убийство (в 1,44 раза) и умыш</w:t>
      </w:r>
      <w:r w:rsidRPr="006E4525">
        <w:rPr>
          <w:rFonts w:ascii="Times New Roman" w:hAnsi="Times New Roman"/>
          <w:sz w:val="28"/>
          <w:szCs w:val="28"/>
        </w:rPr>
        <w:softHyphen/>
        <w:t>ленное причинение тяжкого вреда здоровью (в 1,6 раза) при устойчи</w:t>
      </w:r>
      <w:r w:rsidRPr="006E4525">
        <w:rPr>
          <w:rFonts w:ascii="Times New Roman" w:hAnsi="Times New Roman"/>
          <w:sz w:val="28"/>
          <w:szCs w:val="28"/>
        </w:rPr>
        <w:softHyphen/>
        <w:t>вом сокращении доли несовершенн</w:t>
      </w:r>
      <w:r>
        <w:rPr>
          <w:rFonts w:ascii="Times New Roman" w:hAnsi="Times New Roman"/>
          <w:sz w:val="28"/>
          <w:szCs w:val="28"/>
        </w:rPr>
        <w:t xml:space="preserve">олетних в </w:t>
      </w:r>
      <w:r w:rsidRPr="006E4525">
        <w:rPr>
          <w:rFonts w:ascii="Times New Roman" w:hAnsi="Times New Roman"/>
          <w:sz w:val="28"/>
          <w:szCs w:val="28"/>
        </w:rPr>
        <w:t>преступлениях против собственности. «Вклад» несовершеннолетних во взяточничество и преступления, связанные с наркотиками, довольно стабилен.</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t>Множатся факты завладения и применения огнестрельного оружия, сопротивления и злостного неповиновения законным требованиям ра</w:t>
      </w:r>
      <w:r w:rsidRPr="006E4525">
        <w:rPr>
          <w:rFonts w:ascii="Times New Roman" w:hAnsi="Times New Roman"/>
          <w:sz w:val="28"/>
          <w:szCs w:val="28"/>
        </w:rPr>
        <w:softHyphen/>
        <w:t>ботников милиции. Возрастает вовлечение несовершеннолетних в сферу межнациональных конфликтов и войн, что стимулирует деятельность экстремистских национал-патриотических и шовинистически настроенных организаций и движений.</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t>В среде несовершеннолетних все больше распространяются такие виды преступлений, которые ранее были присущи в основном взрос</w:t>
      </w:r>
      <w:r w:rsidRPr="006E4525">
        <w:rPr>
          <w:rFonts w:ascii="Times New Roman" w:hAnsi="Times New Roman"/>
          <w:sz w:val="28"/>
          <w:szCs w:val="28"/>
        </w:rPr>
        <w:softHyphen/>
        <w:t>лым: торговл</w:t>
      </w:r>
      <w:r>
        <w:rPr>
          <w:rFonts w:ascii="Times New Roman" w:hAnsi="Times New Roman"/>
          <w:sz w:val="28"/>
          <w:szCs w:val="28"/>
        </w:rPr>
        <w:t xml:space="preserve">я оружием и наркотиками; </w:t>
      </w:r>
      <w:r w:rsidRPr="006E4525">
        <w:rPr>
          <w:rFonts w:ascii="Times New Roman" w:hAnsi="Times New Roman"/>
          <w:sz w:val="28"/>
          <w:szCs w:val="28"/>
        </w:rPr>
        <w:t>разбойные нападения на предпринимателей и иностранцев посягательство на жизнь и здоровье граждан с использованием пыток, других жестоких способов обращения; изготовление или сбыт фальши</w:t>
      </w:r>
      <w:r w:rsidRPr="006E4525">
        <w:rPr>
          <w:rFonts w:ascii="Times New Roman" w:hAnsi="Times New Roman"/>
          <w:sz w:val="28"/>
          <w:szCs w:val="28"/>
        </w:rPr>
        <w:softHyphen/>
        <w:t>вых денег; мошеннические действия с валютой и ценными бумагами; компьютерные преступления; торговля краденым.</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t xml:space="preserve">Криминологические исследования указывают еще на одну крайне негативную качественную характеристику преступности несовершеннолетних, ранее остававшуюся вне сферы внимания науки и практики, — связь с организованной преступностью. </w:t>
      </w:r>
    </w:p>
    <w:p w:rsidR="0067008E" w:rsidRPr="006E4525" w:rsidRDefault="0067008E" w:rsidP="0067008E">
      <w:pPr>
        <w:spacing w:after="0" w:line="360" w:lineRule="auto"/>
        <w:ind w:firstLine="708"/>
        <w:jc w:val="both"/>
        <w:rPr>
          <w:rFonts w:ascii="Times New Roman" w:hAnsi="Times New Roman"/>
          <w:sz w:val="28"/>
          <w:szCs w:val="28"/>
        </w:rPr>
      </w:pPr>
      <w:r w:rsidRPr="006E4525">
        <w:rPr>
          <w:rFonts w:ascii="Times New Roman" w:hAnsi="Times New Roman"/>
          <w:sz w:val="28"/>
          <w:szCs w:val="28"/>
        </w:rPr>
        <w:lastRenderedPageBreak/>
        <w:t>Приведенные данные показывают, что принимавшиеся все прежние годы меры по борьбе с преступностью данного контингента оказались явно недостаточными, чтобы изменить такое развитие событий. В этой связи особенно важно отметить, по крайней мере, пять обстоятельств негативного свойства, доказывающих, что в настоящее время требуется во многом иной подход к решению наиболее важных проблем, сущест</w:t>
      </w:r>
      <w:r w:rsidRPr="006E4525">
        <w:rPr>
          <w:rFonts w:ascii="Times New Roman" w:hAnsi="Times New Roman"/>
          <w:sz w:val="28"/>
          <w:szCs w:val="28"/>
        </w:rPr>
        <w:softHyphen/>
        <w:t>вующих в данной области.</w:t>
      </w:r>
    </w:p>
    <w:tbl>
      <w:tblPr>
        <w:tblStyle w:val="a7"/>
        <w:tblW w:w="0" w:type="auto"/>
        <w:tblInd w:w="108" w:type="dxa"/>
        <w:tblLook w:val="04A0"/>
      </w:tblPr>
      <w:tblGrid>
        <w:gridCol w:w="3562"/>
        <w:gridCol w:w="1475"/>
        <w:gridCol w:w="1475"/>
        <w:gridCol w:w="1475"/>
        <w:gridCol w:w="1476"/>
      </w:tblGrid>
      <w:tr w:rsidR="00B40DF7" w:rsidTr="00242E7C">
        <w:tc>
          <w:tcPr>
            <w:tcW w:w="3562" w:type="dxa"/>
            <w:vMerge w:val="restart"/>
          </w:tcPr>
          <w:p w:rsidR="00B40DF7" w:rsidRDefault="00B40DF7" w:rsidP="00C20D9A">
            <w:pPr>
              <w:pStyle w:val="a6"/>
              <w:ind w:left="0"/>
              <w:rPr>
                <w:rFonts w:ascii="Times New Roman" w:hAnsi="Times New Roman"/>
                <w:sz w:val="28"/>
                <w:szCs w:val="28"/>
              </w:rPr>
            </w:pPr>
          </w:p>
        </w:tc>
        <w:tc>
          <w:tcPr>
            <w:tcW w:w="2950" w:type="dxa"/>
            <w:gridSpan w:val="2"/>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12 месяцев 2019 год</w:t>
            </w:r>
          </w:p>
        </w:tc>
        <w:tc>
          <w:tcPr>
            <w:tcW w:w="2951" w:type="dxa"/>
            <w:gridSpan w:val="2"/>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12 месяцев 2020 год</w:t>
            </w:r>
          </w:p>
        </w:tc>
      </w:tr>
      <w:tr w:rsidR="00B40DF7" w:rsidTr="00242E7C">
        <w:tc>
          <w:tcPr>
            <w:tcW w:w="3562" w:type="dxa"/>
            <w:vMerge/>
          </w:tcPr>
          <w:p w:rsidR="00B40DF7" w:rsidRDefault="00B40DF7" w:rsidP="00C20D9A">
            <w:pPr>
              <w:pStyle w:val="a6"/>
              <w:ind w:left="0"/>
              <w:rPr>
                <w:rFonts w:ascii="Times New Roman" w:hAnsi="Times New Roman"/>
                <w:sz w:val="28"/>
                <w:szCs w:val="28"/>
              </w:rPr>
            </w:pP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Карпинск</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Волчанск</w:t>
            </w:r>
          </w:p>
        </w:tc>
        <w:tc>
          <w:tcPr>
            <w:tcW w:w="1475" w:type="dxa"/>
          </w:tcPr>
          <w:p w:rsidR="00B40DF7" w:rsidRDefault="00B40DF7" w:rsidP="00C20D9A">
            <w:pPr>
              <w:pStyle w:val="a6"/>
              <w:ind w:left="0"/>
              <w:rPr>
                <w:rFonts w:ascii="Times New Roman" w:hAnsi="Times New Roman"/>
                <w:sz w:val="28"/>
                <w:szCs w:val="28"/>
              </w:rPr>
            </w:pPr>
            <w:r>
              <w:rPr>
                <w:rFonts w:ascii="Times New Roman" w:hAnsi="Times New Roman"/>
                <w:sz w:val="28"/>
                <w:szCs w:val="28"/>
              </w:rPr>
              <w:t>Карпинск</w:t>
            </w:r>
          </w:p>
        </w:tc>
        <w:tc>
          <w:tcPr>
            <w:tcW w:w="1476"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Волчанск</w:t>
            </w:r>
          </w:p>
        </w:tc>
      </w:tr>
      <w:tr w:rsidR="00B40DF7" w:rsidTr="00242E7C">
        <w:tc>
          <w:tcPr>
            <w:tcW w:w="3562"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Учащиеся школ.</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15</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5</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9</w:t>
            </w:r>
          </w:p>
        </w:tc>
        <w:tc>
          <w:tcPr>
            <w:tcW w:w="1476"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8</w:t>
            </w:r>
          </w:p>
        </w:tc>
      </w:tr>
      <w:tr w:rsidR="00B40DF7" w:rsidTr="00242E7C">
        <w:tc>
          <w:tcPr>
            <w:tcW w:w="3562"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Учащиеся КМТ, УКСАП, Политехникум, КИК.</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5</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3</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5</w:t>
            </w:r>
          </w:p>
        </w:tc>
        <w:tc>
          <w:tcPr>
            <w:tcW w:w="1476"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4</w:t>
            </w:r>
          </w:p>
        </w:tc>
      </w:tr>
      <w:tr w:rsidR="00B40DF7" w:rsidTr="00242E7C">
        <w:tc>
          <w:tcPr>
            <w:tcW w:w="3562"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Работающие.</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0</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0</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0</w:t>
            </w:r>
          </w:p>
        </w:tc>
        <w:tc>
          <w:tcPr>
            <w:tcW w:w="1476"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0</w:t>
            </w:r>
          </w:p>
        </w:tc>
      </w:tr>
      <w:tr w:rsidR="00B40DF7" w:rsidTr="00242E7C">
        <w:tc>
          <w:tcPr>
            <w:tcW w:w="3562"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Не учатся, не работают.</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0</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0</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4</w:t>
            </w:r>
          </w:p>
        </w:tc>
        <w:tc>
          <w:tcPr>
            <w:tcW w:w="1476" w:type="dxa"/>
          </w:tcPr>
          <w:p w:rsidR="00B40DF7" w:rsidRDefault="00B40DF7" w:rsidP="00C20D9A">
            <w:pPr>
              <w:pStyle w:val="a6"/>
              <w:tabs>
                <w:tab w:val="left" w:pos="795"/>
              </w:tabs>
              <w:ind w:left="0"/>
              <w:jc w:val="center"/>
              <w:rPr>
                <w:rFonts w:ascii="Times New Roman" w:hAnsi="Times New Roman"/>
                <w:sz w:val="28"/>
                <w:szCs w:val="28"/>
              </w:rPr>
            </w:pPr>
            <w:r>
              <w:rPr>
                <w:rFonts w:ascii="Times New Roman" w:hAnsi="Times New Roman"/>
                <w:sz w:val="28"/>
                <w:szCs w:val="28"/>
              </w:rPr>
              <w:t>1</w:t>
            </w:r>
          </w:p>
        </w:tc>
      </w:tr>
      <w:tr w:rsidR="00B40DF7" w:rsidTr="00242E7C">
        <w:tc>
          <w:tcPr>
            <w:tcW w:w="3562" w:type="dxa"/>
          </w:tcPr>
          <w:p w:rsidR="00B40DF7" w:rsidRPr="009D119C" w:rsidRDefault="00B40DF7" w:rsidP="00C20D9A">
            <w:pPr>
              <w:pStyle w:val="a6"/>
              <w:ind w:left="0"/>
              <w:jc w:val="center"/>
              <w:rPr>
                <w:rFonts w:ascii="Times New Roman" w:hAnsi="Times New Roman"/>
                <w:b/>
                <w:sz w:val="28"/>
                <w:szCs w:val="28"/>
              </w:rPr>
            </w:pPr>
            <w:r w:rsidRPr="009D119C">
              <w:rPr>
                <w:rFonts w:ascii="Times New Roman" w:hAnsi="Times New Roman"/>
                <w:b/>
                <w:sz w:val="28"/>
                <w:szCs w:val="28"/>
              </w:rPr>
              <w:t>Итого</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20</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8</w:t>
            </w:r>
          </w:p>
        </w:tc>
        <w:tc>
          <w:tcPr>
            <w:tcW w:w="1475"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18</w:t>
            </w:r>
          </w:p>
        </w:tc>
        <w:tc>
          <w:tcPr>
            <w:tcW w:w="1476"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13</w:t>
            </w:r>
          </w:p>
        </w:tc>
      </w:tr>
      <w:tr w:rsidR="00B40DF7" w:rsidTr="00242E7C">
        <w:tc>
          <w:tcPr>
            <w:tcW w:w="3562" w:type="dxa"/>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Иногородние.</w:t>
            </w:r>
          </w:p>
        </w:tc>
        <w:tc>
          <w:tcPr>
            <w:tcW w:w="2950" w:type="dxa"/>
            <w:gridSpan w:val="2"/>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3</w:t>
            </w:r>
          </w:p>
        </w:tc>
        <w:tc>
          <w:tcPr>
            <w:tcW w:w="2951" w:type="dxa"/>
            <w:gridSpan w:val="2"/>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5</w:t>
            </w:r>
          </w:p>
        </w:tc>
      </w:tr>
      <w:tr w:rsidR="00B40DF7" w:rsidTr="00242E7C">
        <w:tc>
          <w:tcPr>
            <w:tcW w:w="3562" w:type="dxa"/>
          </w:tcPr>
          <w:p w:rsidR="00B40DF7" w:rsidRPr="009D119C" w:rsidRDefault="00B40DF7" w:rsidP="00C20D9A">
            <w:pPr>
              <w:pStyle w:val="a6"/>
              <w:ind w:left="0"/>
              <w:jc w:val="center"/>
              <w:rPr>
                <w:rFonts w:ascii="Times New Roman" w:hAnsi="Times New Roman"/>
                <w:b/>
                <w:sz w:val="28"/>
                <w:szCs w:val="28"/>
              </w:rPr>
            </w:pPr>
            <w:r w:rsidRPr="009D119C">
              <w:rPr>
                <w:rFonts w:ascii="Times New Roman" w:hAnsi="Times New Roman"/>
                <w:b/>
                <w:sz w:val="28"/>
                <w:szCs w:val="28"/>
              </w:rPr>
              <w:t>Все лица.</w:t>
            </w:r>
          </w:p>
        </w:tc>
        <w:tc>
          <w:tcPr>
            <w:tcW w:w="2950" w:type="dxa"/>
            <w:gridSpan w:val="2"/>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31</w:t>
            </w:r>
          </w:p>
        </w:tc>
        <w:tc>
          <w:tcPr>
            <w:tcW w:w="2951" w:type="dxa"/>
            <w:gridSpan w:val="2"/>
          </w:tcPr>
          <w:p w:rsidR="00B40DF7" w:rsidRDefault="00B40DF7" w:rsidP="00C20D9A">
            <w:pPr>
              <w:pStyle w:val="a6"/>
              <w:ind w:left="0"/>
              <w:jc w:val="center"/>
              <w:rPr>
                <w:rFonts w:ascii="Times New Roman" w:hAnsi="Times New Roman"/>
                <w:sz w:val="28"/>
                <w:szCs w:val="28"/>
              </w:rPr>
            </w:pPr>
            <w:r>
              <w:rPr>
                <w:rFonts w:ascii="Times New Roman" w:hAnsi="Times New Roman"/>
                <w:sz w:val="28"/>
                <w:szCs w:val="28"/>
              </w:rPr>
              <w:t>36</w:t>
            </w:r>
          </w:p>
        </w:tc>
      </w:tr>
    </w:tbl>
    <w:p w:rsidR="00B40DF7" w:rsidRDefault="00B40DF7" w:rsidP="00B40DF7">
      <w:pPr>
        <w:tabs>
          <w:tab w:val="left" w:pos="3165"/>
        </w:tabs>
        <w:spacing w:after="0" w:line="360" w:lineRule="auto"/>
        <w:rPr>
          <w:rFonts w:ascii="Times New Roman" w:hAnsi="Times New Roman"/>
          <w:color w:val="9BBB59" w:themeColor="accent3"/>
          <w:sz w:val="28"/>
          <w:szCs w:val="28"/>
        </w:rPr>
      </w:pPr>
    </w:p>
    <w:p w:rsidR="00B40DF7" w:rsidRDefault="00B40DF7" w:rsidP="00B40DF7">
      <w:pPr>
        <w:tabs>
          <w:tab w:val="left" w:pos="3165"/>
        </w:tabs>
        <w:spacing w:after="0" w:line="360" w:lineRule="auto"/>
        <w:jc w:val="both"/>
        <w:rPr>
          <w:rFonts w:ascii="Times New Roman" w:hAnsi="Times New Roman"/>
          <w:sz w:val="28"/>
          <w:szCs w:val="28"/>
        </w:rPr>
      </w:pPr>
      <w:r w:rsidRPr="00460391">
        <w:rPr>
          <w:rFonts w:ascii="Times New Roman" w:hAnsi="Times New Roman"/>
          <w:sz w:val="28"/>
          <w:szCs w:val="28"/>
        </w:rPr>
        <w:t xml:space="preserve">За 12 месяцев 2020 года зарегистрировано 20 преступлений </w:t>
      </w:r>
      <w:r>
        <w:rPr>
          <w:rFonts w:ascii="Times New Roman" w:hAnsi="Times New Roman"/>
          <w:sz w:val="28"/>
          <w:szCs w:val="28"/>
        </w:rPr>
        <w:t>(2019 -29 преступлений), таким образом, снижение н</w:t>
      </w:r>
      <w:r w:rsidR="00242E7C">
        <w:rPr>
          <w:rFonts w:ascii="Times New Roman" w:hAnsi="Times New Roman"/>
          <w:sz w:val="28"/>
          <w:szCs w:val="28"/>
        </w:rPr>
        <w:t>а</w:t>
      </w:r>
      <w:r>
        <w:rPr>
          <w:rFonts w:ascii="Times New Roman" w:hAnsi="Times New Roman"/>
          <w:sz w:val="28"/>
          <w:szCs w:val="28"/>
        </w:rPr>
        <w:t xml:space="preserve"> 21%. Преступления совершили 23 несовершеннолетних в 2020 году (2019 -23 несовершеннолетних) с анти общественной направленностью. В 5 группах за 12 месяцев совершенно 5 преступлений. В 2019 году – 2 группами. Есть рост групповой преступности. Из них 2 иногородних несовершеннолетних. – Карпинск.</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За 12 месяцев 2020 года зарегистрировано 15 преступлений (2019 – 16 преступлений). В 2020 году 13 лиц совершили преступления (2019 – 8 лиц), т.е рост на 62,5%. – Волчанск.</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 2020 году 7 несовершеннолетних совершили 9 преступлений, при этом стояли на учёте. В 2019 году 11 лиц, 10 преступников стояли на учёте. В 2020 году из ранее судимых, преступления не были совершены. В 2019 году их было 5.</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lastRenderedPageBreak/>
        <w:t xml:space="preserve">      За 12 месяцев 2020 года в Карпинске 7 подростков совершили преступления. (4 из Карпинска, 2 из Волчанска, 1 иногородний).  В 2019 году из было 5 (4 из Карпинска, 1 из Волчанска).</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За 2020 год 1 несовершеннолетний совершил преступление в наркотическом состоянии. В 2019 году ни одного.</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Всего просто состоят на учёте не достигших 14 лет 17 человек. Из них 4 несовершеннолетних совершили преступление, но не подлежали уголовной ответственности, в связи с малолетним возрастом.</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За 12 месяцев 2020 года, в Карпинске, в специальное учебное воспитательное учреждение закрытого типа, по решению Карпинского городского суда направленно 3 подростка сроком на 3 года. </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За 2020 год 7 подростков осуждённых к наказанию несовершенному с лишением свободы. За 2019 год 1 подросток.( Волчанск –Карпинск ).</w:t>
      </w:r>
    </w:p>
    <w:p w:rsidR="00B40DF7" w:rsidRDefault="00B40DF7" w:rsidP="00B40DF7">
      <w:pPr>
        <w:tabs>
          <w:tab w:val="left" w:pos="3165"/>
        </w:tabs>
        <w:spacing w:after="0" w:line="360" w:lineRule="auto"/>
        <w:jc w:val="both"/>
        <w:rPr>
          <w:rFonts w:ascii="Times New Roman" w:hAnsi="Times New Roman"/>
          <w:sz w:val="28"/>
          <w:szCs w:val="28"/>
        </w:rPr>
      </w:pPr>
      <w:r>
        <w:rPr>
          <w:rFonts w:ascii="Times New Roman" w:hAnsi="Times New Roman"/>
          <w:sz w:val="28"/>
          <w:szCs w:val="28"/>
        </w:rPr>
        <w:t>Основными причинами, способствующими совершению преступлений несовершеннолетними являются:</w:t>
      </w:r>
    </w:p>
    <w:p w:rsidR="00B40DF7" w:rsidRDefault="00B40DF7" w:rsidP="00B40DF7">
      <w:pPr>
        <w:pStyle w:val="a6"/>
        <w:numPr>
          <w:ilvl w:val="0"/>
          <w:numId w:val="5"/>
        </w:numPr>
        <w:tabs>
          <w:tab w:val="left" w:pos="3165"/>
        </w:tabs>
        <w:spacing w:after="0" w:line="360" w:lineRule="auto"/>
        <w:rPr>
          <w:rFonts w:ascii="Times New Roman" w:hAnsi="Times New Roman"/>
          <w:sz w:val="28"/>
          <w:szCs w:val="28"/>
        </w:rPr>
      </w:pPr>
      <w:r>
        <w:rPr>
          <w:rFonts w:ascii="Times New Roman" w:hAnsi="Times New Roman"/>
          <w:sz w:val="28"/>
          <w:szCs w:val="28"/>
        </w:rPr>
        <w:t>Асоциальная направленность личности несовершеннолетними.</w:t>
      </w:r>
    </w:p>
    <w:p w:rsidR="00B40DF7" w:rsidRDefault="00B40DF7" w:rsidP="00B40DF7">
      <w:pPr>
        <w:pStyle w:val="a6"/>
        <w:numPr>
          <w:ilvl w:val="0"/>
          <w:numId w:val="5"/>
        </w:numPr>
        <w:tabs>
          <w:tab w:val="left" w:pos="3165"/>
        </w:tabs>
        <w:spacing w:after="0" w:line="360" w:lineRule="auto"/>
        <w:rPr>
          <w:rFonts w:ascii="Times New Roman" w:hAnsi="Times New Roman"/>
          <w:sz w:val="28"/>
          <w:szCs w:val="28"/>
        </w:rPr>
      </w:pPr>
      <w:r>
        <w:rPr>
          <w:rFonts w:ascii="Times New Roman" w:hAnsi="Times New Roman"/>
          <w:sz w:val="28"/>
          <w:szCs w:val="28"/>
        </w:rPr>
        <w:t>Безнадзорность подростков и отсутствие контроля за их поведением со стороны родителей и законных представителей.</w:t>
      </w:r>
    </w:p>
    <w:p w:rsidR="00B40DF7" w:rsidRDefault="00B40DF7" w:rsidP="00B40DF7">
      <w:pPr>
        <w:pStyle w:val="a6"/>
        <w:numPr>
          <w:ilvl w:val="0"/>
          <w:numId w:val="5"/>
        </w:numPr>
        <w:tabs>
          <w:tab w:val="left" w:pos="3165"/>
        </w:tabs>
        <w:spacing w:after="0" w:line="360" w:lineRule="auto"/>
        <w:rPr>
          <w:rFonts w:ascii="Times New Roman" w:hAnsi="Times New Roman"/>
          <w:sz w:val="28"/>
          <w:szCs w:val="28"/>
        </w:rPr>
      </w:pPr>
      <w:r>
        <w:rPr>
          <w:rFonts w:ascii="Times New Roman" w:hAnsi="Times New Roman"/>
          <w:sz w:val="28"/>
          <w:szCs w:val="28"/>
        </w:rPr>
        <w:t>Низкий материальный доход семьи</w:t>
      </w:r>
    </w:p>
    <w:p w:rsidR="00B40DF7" w:rsidRDefault="00B40DF7" w:rsidP="00B40DF7">
      <w:pPr>
        <w:pStyle w:val="a6"/>
        <w:numPr>
          <w:ilvl w:val="0"/>
          <w:numId w:val="5"/>
        </w:numPr>
        <w:tabs>
          <w:tab w:val="left" w:pos="3165"/>
        </w:tabs>
        <w:spacing w:after="0" w:line="360" w:lineRule="auto"/>
        <w:rPr>
          <w:rFonts w:ascii="Times New Roman" w:hAnsi="Times New Roman"/>
          <w:sz w:val="28"/>
          <w:szCs w:val="28"/>
        </w:rPr>
      </w:pPr>
      <w:r>
        <w:rPr>
          <w:rFonts w:ascii="Times New Roman" w:hAnsi="Times New Roman"/>
          <w:sz w:val="28"/>
          <w:szCs w:val="28"/>
        </w:rPr>
        <w:t>Отсутствие установки на исправление и отказа от преступных намерений самого подростка</w:t>
      </w:r>
    </w:p>
    <w:p w:rsidR="00B40DF7" w:rsidRDefault="00B40DF7" w:rsidP="00B40DF7">
      <w:pPr>
        <w:pStyle w:val="a6"/>
        <w:numPr>
          <w:ilvl w:val="0"/>
          <w:numId w:val="5"/>
        </w:numPr>
        <w:tabs>
          <w:tab w:val="left" w:pos="3165"/>
        </w:tabs>
        <w:spacing w:after="0" w:line="360" w:lineRule="auto"/>
        <w:rPr>
          <w:rFonts w:ascii="Times New Roman" w:hAnsi="Times New Roman"/>
          <w:sz w:val="28"/>
          <w:szCs w:val="28"/>
        </w:rPr>
      </w:pPr>
      <w:r>
        <w:rPr>
          <w:rFonts w:ascii="Times New Roman" w:hAnsi="Times New Roman"/>
          <w:sz w:val="28"/>
          <w:szCs w:val="28"/>
        </w:rPr>
        <w:t>Безнаказанность подростков за совершение преступления и правонарушения</w:t>
      </w:r>
    </w:p>
    <w:p w:rsidR="00B40DF7" w:rsidRDefault="00B40DF7" w:rsidP="00B40DF7">
      <w:pPr>
        <w:tabs>
          <w:tab w:val="left" w:pos="3165"/>
        </w:tabs>
        <w:spacing w:after="0" w:line="360" w:lineRule="auto"/>
        <w:ind w:firstLine="708"/>
        <w:jc w:val="both"/>
        <w:rPr>
          <w:rFonts w:ascii="Times New Roman" w:hAnsi="Times New Roman"/>
          <w:sz w:val="28"/>
          <w:szCs w:val="28"/>
        </w:rPr>
      </w:pPr>
    </w:p>
    <w:p w:rsidR="00B40DF7" w:rsidRPr="00242E7C" w:rsidRDefault="00B40DF7" w:rsidP="00242E7C">
      <w:pPr>
        <w:spacing w:after="0" w:line="360" w:lineRule="auto"/>
        <w:rPr>
          <w:rFonts w:ascii="Times New Roman" w:hAnsi="Times New Roman"/>
          <w:sz w:val="40"/>
          <w:szCs w:val="40"/>
        </w:rPr>
      </w:pPr>
    </w:p>
    <w:p w:rsidR="00242E7C" w:rsidRDefault="00242E7C" w:rsidP="00242E7C">
      <w:pPr>
        <w:spacing w:after="0" w:line="360" w:lineRule="auto"/>
        <w:jc w:val="center"/>
        <w:rPr>
          <w:rFonts w:ascii="Times New Roman" w:hAnsi="Times New Roman"/>
          <w:color w:val="FF0000"/>
          <w:sz w:val="40"/>
          <w:szCs w:val="40"/>
        </w:rPr>
      </w:pPr>
    </w:p>
    <w:p w:rsidR="00CF385B" w:rsidRPr="00242E7C" w:rsidRDefault="00CF385B" w:rsidP="00242E7C">
      <w:pPr>
        <w:spacing w:after="0" w:line="360" w:lineRule="auto"/>
        <w:jc w:val="center"/>
        <w:rPr>
          <w:rFonts w:ascii="Times New Roman" w:hAnsi="Times New Roman"/>
          <w:color w:val="FF0000"/>
          <w:sz w:val="40"/>
          <w:szCs w:val="40"/>
        </w:rPr>
      </w:pPr>
    </w:p>
    <w:p w:rsidR="00605176" w:rsidRPr="00605176" w:rsidRDefault="00605176" w:rsidP="00605176">
      <w:pPr>
        <w:spacing w:after="0" w:line="480" w:lineRule="auto"/>
        <w:jc w:val="center"/>
        <w:rPr>
          <w:rFonts w:ascii="Times New Roman" w:hAnsi="Times New Roman"/>
          <w:b/>
          <w:bCs/>
          <w:iCs/>
          <w:sz w:val="36"/>
          <w:szCs w:val="36"/>
        </w:rPr>
      </w:pPr>
      <w:bookmarkStart w:id="1" w:name="_Toc99171665"/>
      <w:r w:rsidRPr="00605176">
        <w:rPr>
          <w:rFonts w:ascii="Times New Roman" w:hAnsi="Times New Roman" w:cs="Times New Roman"/>
          <w:b/>
          <w:bCs/>
          <w:iCs/>
          <w:sz w:val="28"/>
          <w:szCs w:val="28"/>
        </w:rPr>
        <w:t>1.4.</w:t>
      </w:r>
      <w:r w:rsidRPr="00605176">
        <w:rPr>
          <w:rFonts w:ascii="Times New Roman" w:hAnsi="Times New Roman"/>
          <w:b/>
          <w:sz w:val="28"/>
          <w:szCs w:val="28"/>
        </w:rPr>
        <w:t xml:space="preserve"> Х</w:t>
      </w:r>
      <w:r w:rsidRPr="00605176">
        <w:rPr>
          <w:rFonts w:ascii="Times New Roman" w:hAnsi="Times New Roman"/>
          <w:b/>
          <w:bCs/>
          <w:iCs/>
          <w:sz w:val="28"/>
          <w:szCs w:val="28"/>
        </w:rPr>
        <w:t>арактеристика личности несовершеннолетнего преступника</w:t>
      </w:r>
    </w:p>
    <w:bookmarkEnd w:id="1"/>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На вопрос, что такое личность, психологи отвечают по-раз</w:t>
      </w:r>
      <w:r w:rsidRPr="006E4525">
        <w:rPr>
          <w:rFonts w:ascii="Times New Roman" w:hAnsi="Times New Roman"/>
          <w:sz w:val="28"/>
          <w:szCs w:val="28"/>
        </w:rPr>
        <w:softHyphen/>
        <w:t>ному, и в разнообразии их ответов, а отчасти и в расхождении мнений на этот счет проявляется сложность самого феномена личности. Каждое из определений личности, имеющихся в ли</w:t>
      </w:r>
      <w:r w:rsidRPr="006E4525">
        <w:rPr>
          <w:rFonts w:ascii="Times New Roman" w:hAnsi="Times New Roman"/>
          <w:sz w:val="28"/>
          <w:szCs w:val="28"/>
        </w:rPr>
        <w:softHyphen/>
        <w:t>тературе (если оно включено в разработанную теорию и под</w:t>
      </w:r>
      <w:r w:rsidRPr="006E4525">
        <w:rPr>
          <w:rFonts w:ascii="Times New Roman" w:hAnsi="Times New Roman"/>
          <w:sz w:val="28"/>
          <w:szCs w:val="28"/>
        </w:rPr>
        <w:softHyphen/>
        <w:t>креплено исследованиями), заслуживает того, чтобы учесть его в поисках глобального определения личности</w:t>
      </w:r>
      <w:r w:rsidRPr="006E4525">
        <w:rPr>
          <w:rFonts w:ascii="Times New Roman" w:hAnsi="Times New Roman"/>
          <w:sz w:val="28"/>
          <w:szCs w:val="28"/>
          <w:vertAlign w:val="superscript"/>
        </w:rPr>
        <w:footnoteReference w:id="5"/>
      </w:r>
      <w:r w:rsidRPr="006E4525">
        <w:rPr>
          <w:rFonts w:ascii="Times New Roman" w:hAnsi="Times New Roman"/>
          <w:sz w:val="28"/>
          <w:szCs w:val="28"/>
        </w:rPr>
        <w:t>.</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Личность чаще всего определяют как человека в совокупно</w:t>
      </w:r>
      <w:r w:rsidRPr="006E4525">
        <w:rPr>
          <w:rFonts w:ascii="Times New Roman" w:hAnsi="Times New Roman"/>
          <w:sz w:val="28"/>
          <w:szCs w:val="28"/>
        </w:rPr>
        <w:softHyphen/>
        <w:t>сти его социальных, приобретенных качеств. Это значит, что к числу личностных не относятся такие особенности человека, которые генотипически или физиологически обусловлены  ни</w:t>
      </w:r>
      <w:r w:rsidRPr="006E4525">
        <w:rPr>
          <w:rFonts w:ascii="Times New Roman" w:hAnsi="Times New Roman"/>
          <w:sz w:val="28"/>
          <w:szCs w:val="28"/>
        </w:rPr>
        <w:softHyphen/>
        <w:t>как не зависят от жизни в обществе. Во многих определениях личности подчеркивается, что к числу личностных не относят</w:t>
      </w:r>
      <w:r w:rsidRPr="006E4525">
        <w:rPr>
          <w:rFonts w:ascii="Times New Roman" w:hAnsi="Times New Roman"/>
          <w:sz w:val="28"/>
          <w:szCs w:val="28"/>
        </w:rPr>
        <w:softHyphen/>
        <w:t>ся психологические качества человека, характеризующие его по</w:t>
      </w:r>
      <w:r w:rsidRPr="006E4525">
        <w:rPr>
          <w:rFonts w:ascii="Times New Roman" w:hAnsi="Times New Roman"/>
          <w:sz w:val="28"/>
          <w:szCs w:val="28"/>
        </w:rPr>
        <w:softHyphen/>
        <w:t>знавательные процессы или индивидуальный стиль деятельно</w:t>
      </w:r>
      <w:r w:rsidRPr="006E4525">
        <w:rPr>
          <w:rFonts w:ascii="Times New Roman" w:hAnsi="Times New Roman"/>
          <w:sz w:val="28"/>
          <w:szCs w:val="28"/>
        </w:rPr>
        <w:softHyphen/>
        <w:t>сти, за исключением тех, которые проявляются в отношениях к людям, в обществе. В понятие «личность» обычно включают такие свойства, которые являются более или менее устойчивы</w:t>
      </w:r>
      <w:r w:rsidRPr="006E4525">
        <w:rPr>
          <w:rFonts w:ascii="Times New Roman" w:hAnsi="Times New Roman"/>
          <w:sz w:val="28"/>
          <w:szCs w:val="28"/>
        </w:rPr>
        <w:softHyphen/>
        <w:t>ми и свидетельствуют об индивидуальности человека, опреде</w:t>
      </w:r>
      <w:r w:rsidRPr="006E4525">
        <w:rPr>
          <w:rFonts w:ascii="Times New Roman" w:hAnsi="Times New Roman"/>
          <w:sz w:val="28"/>
          <w:szCs w:val="28"/>
        </w:rPr>
        <w:softHyphen/>
        <w:t>ляя его значимые для людей поступки.</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 xml:space="preserve">Итак, что же такое личность, если иметь в виду указанные ограничения? </w:t>
      </w:r>
      <w:r w:rsidRPr="006E4525">
        <w:rPr>
          <w:rFonts w:ascii="Times New Roman" w:hAnsi="Times New Roman"/>
          <w:iCs/>
          <w:sz w:val="28"/>
          <w:szCs w:val="28"/>
        </w:rPr>
        <w:t>Личность — это человек, взятый в системе таких его психологических характеристик, которые социально обусловле</w:t>
      </w:r>
      <w:r w:rsidRPr="006E4525">
        <w:rPr>
          <w:rFonts w:ascii="Times New Roman" w:hAnsi="Times New Roman"/>
          <w:iCs/>
          <w:sz w:val="28"/>
          <w:szCs w:val="28"/>
        </w:rPr>
        <w:softHyphen/>
        <w:t>ны, проявляются в общественных по природе связях и отношениях, являются устойчивыми, определяют нравственные поступки челове</w:t>
      </w:r>
      <w:r w:rsidRPr="006E4525">
        <w:rPr>
          <w:rFonts w:ascii="Times New Roman" w:hAnsi="Times New Roman"/>
          <w:iCs/>
          <w:sz w:val="28"/>
          <w:szCs w:val="28"/>
        </w:rPr>
        <w:softHyphen/>
        <w:t>ка, имеющие существенное значение для него самого и окружающих</w:t>
      </w:r>
      <w:r w:rsidRPr="006E4525">
        <w:rPr>
          <w:rFonts w:ascii="Times New Roman" w:hAnsi="Times New Roman"/>
          <w:iCs/>
          <w:sz w:val="28"/>
          <w:szCs w:val="28"/>
          <w:vertAlign w:val="superscript"/>
        </w:rPr>
        <w:footnoteReference w:id="6"/>
      </w:r>
      <w:r w:rsidRPr="006E4525">
        <w:rPr>
          <w:rFonts w:ascii="Times New Roman" w:hAnsi="Times New Roman"/>
          <w:iCs/>
          <w:sz w:val="28"/>
          <w:szCs w:val="28"/>
        </w:rPr>
        <w:t>.</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Преступность несовершеннолетних обусловлена взаим</w:t>
      </w:r>
      <w:r w:rsidRPr="006E4525">
        <w:rPr>
          <w:rFonts w:ascii="Times New Roman" w:hAnsi="Times New Roman"/>
          <w:sz w:val="28"/>
          <w:szCs w:val="28"/>
        </w:rPr>
        <w:softHyphen/>
        <w:t>ным влиянием отрицательных фактов внешней среды и личности самого несовершеннолетнего. Чаще всего пре</w:t>
      </w:r>
      <w:r w:rsidRPr="006E4525">
        <w:rPr>
          <w:rFonts w:ascii="Times New Roman" w:hAnsi="Times New Roman"/>
          <w:sz w:val="28"/>
          <w:szCs w:val="28"/>
        </w:rPr>
        <w:softHyphen/>
        <w:t xml:space="preserve">ступление совершают так называемые </w:t>
      </w:r>
      <w:r w:rsidRPr="006E4525">
        <w:rPr>
          <w:rFonts w:ascii="Times New Roman" w:hAnsi="Times New Roman"/>
          <w:sz w:val="28"/>
          <w:szCs w:val="28"/>
        </w:rPr>
        <w:lastRenderedPageBreak/>
        <w:t>«трудные», педаго</w:t>
      </w:r>
      <w:r w:rsidRPr="006E4525">
        <w:rPr>
          <w:rFonts w:ascii="Times New Roman" w:hAnsi="Times New Roman"/>
          <w:sz w:val="28"/>
          <w:szCs w:val="28"/>
        </w:rPr>
        <w:softHyphen/>
        <w:t>гически «запущенные» подростки. В ряде исследований отмечается, что для подростков-правонарушителей харак</w:t>
      </w:r>
      <w:r w:rsidRPr="006E4525">
        <w:rPr>
          <w:rFonts w:ascii="Times New Roman" w:hAnsi="Times New Roman"/>
          <w:sz w:val="28"/>
          <w:szCs w:val="28"/>
        </w:rPr>
        <w:softHyphen/>
        <w:t>терен низкий уровень развития познавательных и обще</w:t>
      </w:r>
      <w:r w:rsidRPr="006E4525">
        <w:rPr>
          <w:rFonts w:ascii="Times New Roman" w:hAnsi="Times New Roman"/>
          <w:sz w:val="28"/>
          <w:szCs w:val="28"/>
        </w:rPr>
        <w:softHyphen/>
        <w:t>ственных интересов. На формирование идеалов такого подростка чрезмерное влияние оказывают сверстники, особенно старшие по возрасту, имеющие опыт антисоци</w:t>
      </w:r>
      <w:r w:rsidRPr="006E4525">
        <w:rPr>
          <w:rFonts w:ascii="Times New Roman" w:hAnsi="Times New Roman"/>
          <w:sz w:val="28"/>
          <w:szCs w:val="28"/>
        </w:rPr>
        <w:softHyphen/>
        <w:t>ального поведения. У большинства таких подростков в структуре личности доминируют отрицательные качест</w:t>
      </w:r>
      <w:r w:rsidRPr="006E4525">
        <w:rPr>
          <w:rFonts w:ascii="Times New Roman" w:hAnsi="Times New Roman"/>
          <w:sz w:val="28"/>
          <w:szCs w:val="28"/>
        </w:rPr>
        <w:softHyphen/>
        <w:t>ва: лень, безволие, безответственность, конформизм, не</w:t>
      </w:r>
      <w:r w:rsidRPr="006E4525">
        <w:rPr>
          <w:rFonts w:ascii="Times New Roman" w:hAnsi="Times New Roman"/>
          <w:sz w:val="28"/>
          <w:szCs w:val="28"/>
        </w:rPr>
        <w:softHyphen/>
        <w:t>чуткость, агрессивность и т. п.</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Как правило, для трудновоспитуемых подростков ха</w:t>
      </w:r>
      <w:r w:rsidRPr="006E4525">
        <w:rPr>
          <w:rFonts w:ascii="Times New Roman" w:hAnsi="Times New Roman"/>
          <w:sz w:val="28"/>
          <w:szCs w:val="28"/>
        </w:rPr>
        <w:softHyphen/>
        <w:t>рактерно отрицательное отношение к учебе, которое, в конечном счете, противопоставляет их коллективу клас</w:t>
      </w:r>
      <w:r w:rsidRPr="006E4525">
        <w:rPr>
          <w:rFonts w:ascii="Times New Roman" w:hAnsi="Times New Roman"/>
          <w:sz w:val="28"/>
          <w:szCs w:val="28"/>
        </w:rPr>
        <w:softHyphen/>
        <w:t>са, школы, училища и т. п. Начало этого противопоставле</w:t>
      </w:r>
      <w:r w:rsidRPr="006E4525">
        <w:rPr>
          <w:rFonts w:ascii="Times New Roman" w:hAnsi="Times New Roman"/>
          <w:sz w:val="28"/>
          <w:szCs w:val="28"/>
        </w:rPr>
        <w:softHyphen/>
        <w:t>ния лежит в мотивах учебной деятельности. Если для большинства детей в учебном процессе преобладают познавательные мо</w:t>
      </w:r>
      <w:r w:rsidRPr="006E4525">
        <w:rPr>
          <w:rFonts w:ascii="Times New Roman" w:hAnsi="Times New Roman"/>
          <w:sz w:val="28"/>
          <w:szCs w:val="28"/>
        </w:rPr>
        <w:softHyphen/>
        <w:t>тивы, то для проблемных подростков в этом же процессе преобладает мотив принуждения. Это усугубляет конфликтные отношения неуспеваю</w:t>
      </w:r>
      <w:r w:rsidRPr="006E4525">
        <w:rPr>
          <w:rFonts w:ascii="Times New Roman" w:hAnsi="Times New Roman"/>
          <w:sz w:val="28"/>
          <w:szCs w:val="28"/>
        </w:rPr>
        <w:softHyphen/>
        <w:t>щего подростка с коллективом класса и педагогами, порождая в его пове</w:t>
      </w:r>
      <w:r w:rsidRPr="006E4525">
        <w:rPr>
          <w:rFonts w:ascii="Times New Roman" w:hAnsi="Times New Roman"/>
          <w:sz w:val="28"/>
          <w:szCs w:val="28"/>
        </w:rPr>
        <w:softHyphen/>
        <w:t>дении явление негативизма и бравады.</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В нормальных условиях процесс усвоения моральных и правовых норм поведения заканчивается в подростковом возрасте (к 14—16 годам). Это обстоятельство учитывается законодателем, который установил частич</w:t>
      </w:r>
      <w:r w:rsidRPr="006E4525">
        <w:rPr>
          <w:rFonts w:ascii="Times New Roman" w:hAnsi="Times New Roman"/>
          <w:sz w:val="28"/>
          <w:szCs w:val="28"/>
        </w:rPr>
        <w:softHyphen/>
        <w:t>ную уголовную ответственность (за убийство, кражи, грабежи, разбои, из</w:t>
      </w:r>
      <w:r w:rsidRPr="006E4525">
        <w:rPr>
          <w:rFonts w:ascii="Times New Roman" w:hAnsi="Times New Roman"/>
          <w:sz w:val="28"/>
          <w:szCs w:val="28"/>
        </w:rPr>
        <w:softHyphen/>
        <w:t>насилования и другие опасные преступления) с 14 лет и полную уголов</w:t>
      </w:r>
      <w:r w:rsidRPr="006E4525">
        <w:rPr>
          <w:rFonts w:ascii="Times New Roman" w:hAnsi="Times New Roman"/>
          <w:sz w:val="28"/>
          <w:szCs w:val="28"/>
        </w:rPr>
        <w:softHyphen/>
        <w:t>ную ответственность за все преступления, предусмотренные уголовными законами, — с 16 лет.</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Личность «трудового» подростка, прежде всего, характеризуется низким уровнем социализации и отражает пробелы и недостатки в трех основных сферах его воспитания: в семье, в школе (ПТУ) и на производстве. С дру</w:t>
      </w:r>
      <w:r w:rsidRPr="006E4525">
        <w:rPr>
          <w:rFonts w:ascii="Times New Roman" w:hAnsi="Times New Roman"/>
          <w:sz w:val="28"/>
          <w:szCs w:val="28"/>
        </w:rPr>
        <w:softHyphen/>
        <w:t>гой стороны, на личность трудного подростка, как правило, излишне боль</w:t>
      </w:r>
      <w:r w:rsidRPr="006E4525">
        <w:rPr>
          <w:rFonts w:ascii="Times New Roman" w:hAnsi="Times New Roman"/>
          <w:sz w:val="28"/>
          <w:szCs w:val="28"/>
        </w:rPr>
        <w:softHyphen/>
        <w:t>шое влияние оказывает особая сфера — улица, двор, «уличная группа с от</w:t>
      </w:r>
      <w:r w:rsidRPr="006E4525">
        <w:rPr>
          <w:rFonts w:ascii="Times New Roman" w:hAnsi="Times New Roman"/>
          <w:sz w:val="28"/>
          <w:szCs w:val="28"/>
        </w:rPr>
        <w:softHyphen/>
        <w:t>рицательной направленностью».</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lastRenderedPageBreak/>
        <w:t>Под трудновоспитуемостью, прежде всего, понимают негативизм и со</w:t>
      </w:r>
      <w:r w:rsidRPr="006E4525">
        <w:rPr>
          <w:rFonts w:ascii="Times New Roman" w:hAnsi="Times New Roman"/>
          <w:sz w:val="28"/>
          <w:szCs w:val="28"/>
        </w:rPr>
        <w:softHyphen/>
        <w:t>противление педагогическим воздействиям, которое может быть обуслов</w:t>
      </w:r>
      <w:r w:rsidRPr="006E4525">
        <w:rPr>
          <w:rFonts w:ascii="Times New Roman" w:hAnsi="Times New Roman"/>
          <w:sz w:val="28"/>
          <w:szCs w:val="28"/>
        </w:rPr>
        <w:softHyphen/>
        <w:t>лено самыми разнообразными причинами, далеко выходящими за рамки педагогической и социальной запущенности.</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В процессе развития ребенок переживает определенные кризисные пе</w:t>
      </w:r>
      <w:r w:rsidRPr="006E4525">
        <w:rPr>
          <w:rFonts w:ascii="Times New Roman" w:hAnsi="Times New Roman"/>
          <w:sz w:val="28"/>
          <w:szCs w:val="28"/>
        </w:rPr>
        <w:softHyphen/>
        <w:t>риоды, характеризующиеся качественно новыми скачками в развитии его психики и организма, приводящие к формированию определенных психо</w:t>
      </w:r>
      <w:r w:rsidRPr="006E4525">
        <w:rPr>
          <w:rFonts w:ascii="Times New Roman" w:hAnsi="Times New Roman"/>
          <w:sz w:val="28"/>
          <w:szCs w:val="28"/>
        </w:rPr>
        <w:softHyphen/>
        <w:t>логических новообразований.</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В силу характера преступности несовершеннолетних на первое место при изучении данного явления выдвигается проблема личности преступника. Успех профилактической деятельности органов внутренних дел во многом зависит от того насколько всесторонне и глубоко изучена личность несовершеннолетнего преступника. Можно было бы избежать многих ошибок, если бы практические органы в центр своего внимания и профессиональных усилий всегда ставили личность, а не только условия ее жизни или иные влияния на нее. Это в полной мере относится к несовершеннолетним преступникам.</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Главное при рассмотрении личности несовершеннолетнего преступника -  возраст. С этим связаны определенные биологические, психологические и психические изменения в структуре личности. Как отмечал М.Н.Гернет, возрастом обусловлен определенный уровень развития сил, интеллекта, влечений, поскольку “физически” становится возможным совершение определенных преступлений". Процесс социализации человека начинается с раннего возраста.  По словам И.С.Кона, “человек с самого раннего детства начинает усваивать роли, которые формируют его личностные качества”</w:t>
      </w:r>
      <w:r w:rsidRPr="006E4525">
        <w:rPr>
          <w:rFonts w:ascii="Times New Roman" w:hAnsi="Times New Roman"/>
          <w:sz w:val="28"/>
          <w:szCs w:val="28"/>
          <w:vertAlign w:val="superscript"/>
        </w:rPr>
        <w:footnoteReference w:id="7"/>
      </w:r>
      <w:r w:rsidRPr="006E4525">
        <w:rPr>
          <w:rFonts w:ascii="Times New Roman" w:hAnsi="Times New Roman"/>
          <w:sz w:val="28"/>
          <w:szCs w:val="28"/>
        </w:rPr>
        <w:t xml:space="preserve">. В детстве человек складывается как общественное существо, у него развиваются интеллект, умение анализировать и обобщать окружающие явления, способность предвидеть возможные последствия своих поступков; вырабатываются волевые качества: настойчивость, </w:t>
      </w:r>
      <w:r w:rsidRPr="006E4525">
        <w:rPr>
          <w:rFonts w:ascii="Times New Roman" w:hAnsi="Times New Roman"/>
          <w:sz w:val="28"/>
          <w:szCs w:val="28"/>
        </w:rPr>
        <w:lastRenderedPageBreak/>
        <w:t>целеустремленность, самоконтроль, активность, инициатива; формируются самосознание, чувство собственного достоинства, стремление к самостоятельности. Все это связано с криминологическим изучением личности несовершеннолетнего.</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Возрастное изменение личности не является причиной и не увязывается однозначно с динамикой основных жизненных отношений. Сохранность основных жизненных отношений сочетается с изменчивостью личности на протяжении жизни под влиянием событий, обстоятельств и т.д. Кроме хронологического возраста, различают психологический, педагогический и физический возраст, причем все они между собой не совпадают, что приводит к внутренним конфликтам личности, которые могут иметь и криминогенный характер</w:t>
      </w:r>
      <w:r w:rsidRPr="006E4525">
        <w:rPr>
          <w:rFonts w:ascii="Times New Roman" w:hAnsi="Times New Roman"/>
          <w:sz w:val="28"/>
          <w:szCs w:val="28"/>
        </w:rPr>
        <w:softHyphen/>
        <w:t>. Вообще, “так называемого среднестатистического возраста реально не существует... Общие закономерности подросткового возраста проявляют себя через индивидуальные вариации, зависящие не только от окружающей среды и условий воспитания, но и от особенностей организма или личности”. Г.М.Миньковский предостерегает от возведения общевозрастных свойств несовершеннолетних в степень криминогенных "</w:t>
      </w:r>
      <w:r w:rsidRPr="006E4525">
        <w:rPr>
          <w:rFonts w:ascii="Times New Roman" w:hAnsi="Times New Roman"/>
          <w:sz w:val="28"/>
          <w:szCs w:val="28"/>
          <w:vertAlign w:val="superscript"/>
        </w:rPr>
        <w:footnoteReference w:id="8"/>
      </w:r>
      <w:r w:rsidRPr="006E4525">
        <w:rPr>
          <w:rFonts w:ascii="Times New Roman" w:hAnsi="Times New Roman"/>
          <w:sz w:val="28"/>
          <w:szCs w:val="28"/>
        </w:rPr>
        <w:t>.</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Обращение к характеристике личности несовершеннолетних, совершивших преступления, имеет своей задачей определение качеств и свойств, отличающих совершивших преступление от сверстников законопослушного поведения. В связи с этим прин</w:t>
      </w:r>
      <w:r w:rsidRPr="006E4525">
        <w:rPr>
          <w:rFonts w:ascii="Times New Roman" w:hAnsi="Times New Roman"/>
          <w:sz w:val="28"/>
          <w:szCs w:val="28"/>
        </w:rPr>
        <w:softHyphen/>
        <w:t>ципиальное значение имеет вопрос о роли общевозрастных осо</w:t>
      </w:r>
      <w:r w:rsidRPr="006E4525">
        <w:rPr>
          <w:rFonts w:ascii="Times New Roman" w:hAnsi="Times New Roman"/>
          <w:sz w:val="28"/>
          <w:szCs w:val="28"/>
        </w:rPr>
        <w:softHyphen/>
        <w:t>бенностей в правонарушающем поведении несовершеннолетних. Как известно, старшему подростковому и юношескому возрасту присущи неполнота сформированности собственных нравствен</w:t>
      </w:r>
      <w:r w:rsidRPr="006E4525">
        <w:rPr>
          <w:rFonts w:ascii="Times New Roman" w:hAnsi="Times New Roman"/>
          <w:sz w:val="28"/>
          <w:szCs w:val="28"/>
        </w:rPr>
        <w:softHyphen/>
        <w:t>ных установок, недостаток жизненного опыта, повышенная эмо</w:t>
      </w:r>
      <w:r w:rsidRPr="006E4525">
        <w:rPr>
          <w:rFonts w:ascii="Times New Roman" w:hAnsi="Times New Roman"/>
          <w:sz w:val="28"/>
          <w:szCs w:val="28"/>
        </w:rPr>
        <w:softHyphen/>
        <w:t>циональность, внушаемость, зависимость поведения от оценок ближайшего окружения. Рассмотрение возрастных особенностей как собственно криминогенных, способных породить преступ</w:t>
      </w:r>
      <w:r w:rsidRPr="006E4525">
        <w:rPr>
          <w:rFonts w:ascii="Times New Roman" w:hAnsi="Times New Roman"/>
          <w:sz w:val="28"/>
          <w:szCs w:val="28"/>
        </w:rPr>
        <w:softHyphen/>
        <w:t xml:space="preserve">ное поведение, </w:t>
      </w:r>
      <w:r w:rsidRPr="006E4525">
        <w:rPr>
          <w:rFonts w:ascii="Times New Roman" w:hAnsi="Times New Roman"/>
          <w:sz w:val="28"/>
          <w:szCs w:val="28"/>
        </w:rPr>
        <w:lastRenderedPageBreak/>
        <w:t>безосновательно. И не только потому, что соот</w:t>
      </w:r>
      <w:r w:rsidRPr="006E4525">
        <w:rPr>
          <w:rFonts w:ascii="Times New Roman" w:hAnsi="Times New Roman"/>
          <w:sz w:val="28"/>
          <w:szCs w:val="28"/>
        </w:rPr>
        <w:softHyphen/>
        <w:t>ветствующие качества характерны для возрастной группы в це</w:t>
      </w:r>
      <w:r w:rsidRPr="006E4525">
        <w:rPr>
          <w:rFonts w:ascii="Times New Roman" w:hAnsi="Times New Roman"/>
          <w:sz w:val="28"/>
          <w:szCs w:val="28"/>
        </w:rPr>
        <w:softHyphen/>
        <w:t>лом, а преступления совершает лишь относительно небольшая ее часть. Отмеченные характеристики могут выражаться как в правомерных, так и в противоправных поступках. Определяю</w:t>
      </w:r>
      <w:r w:rsidRPr="006E4525">
        <w:rPr>
          <w:rFonts w:ascii="Times New Roman" w:hAnsi="Times New Roman"/>
          <w:sz w:val="28"/>
          <w:szCs w:val="28"/>
        </w:rPr>
        <w:softHyphen/>
        <w:t>щую роль здесь играет формирующаяся система ценностей лич</w:t>
      </w:r>
      <w:r w:rsidRPr="006E4525">
        <w:rPr>
          <w:rFonts w:ascii="Times New Roman" w:hAnsi="Times New Roman"/>
          <w:sz w:val="28"/>
          <w:szCs w:val="28"/>
        </w:rPr>
        <w:softHyphen/>
        <w:t>ности, собственная социальная практика, образцы поведения, усвоенные в семье и ближайшем окружении. Свойственные же возрасту особенности лишь усиливают значение средовых влияний, поскольку внутренняя сфера личности еще не сформирована окончательно.</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Необходимо отметить, что значительно чаще, чем взрослые, несовершеннолетние совер</w:t>
      </w:r>
      <w:r w:rsidRPr="006E4525">
        <w:rPr>
          <w:rFonts w:ascii="Times New Roman" w:hAnsi="Times New Roman"/>
          <w:sz w:val="28"/>
          <w:szCs w:val="28"/>
        </w:rPr>
        <w:softHyphen/>
        <w:t>шают преступления в группе (примерно в 2 раза), что связано с типичностью для возраста в целом группового характера пове</w:t>
      </w:r>
      <w:r w:rsidRPr="006E4525">
        <w:rPr>
          <w:rFonts w:ascii="Times New Roman" w:hAnsi="Times New Roman"/>
          <w:sz w:val="28"/>
          <w:szCs w:val="28"/>
        </w:rPr>
        <w:softHyphen/>
        <w:t>дения. Поэтому наиболее характерно совершение преступлений со сверстниками, совместно проводящими свободное время. Та</w:t>
      </w:r>
      <w:r w:rsidRPr="006E4525">
        <w:rPr>
          <w:rFonts w:ascii="Times New Roman" w:hAnsi="Times New Roman"/>
          <w:sz w:val="28"/>
          <w:szCs w:val="28"/>
        </w:rPr>
        <w:softHyphen/>
        <w:t>кими группами совершается около 80% от общего числа группо</w:t>
      </w:r>
      <w:r w:rsidRPr="006E4525">
        <w:rPr>
          <w:rFonts w:ascii="Times New Roman" w:hAnsi="Times New Roman"/>
          <w:sz w:val="28"/>
          <w:szCs w:val="28"/>
        </w:rPr>
        <w:softHyphen/>
        <w:t>вых преступлений несовершеннолетних. Даже преступные груп</w:t>
      </w:r>
      <w:r w:rsidRPr="006E4525">
        <w:rPr>
          <w:rFonts w:ascii="Times New Roman" w:hAnsi="Times New Roman"/>
          <w:sz w:val="28"/>
          <w:szCs w:val="28"/>
        </w:rPr>
        <w:softHyphen/>
        <w:t>пы несовершеннолетних, объединенные сравнительно продол</w:t>
      </w:r>
      <w:r w:rsidRPr="006E4525">
        <w:rPr>
          <w:rFonts w:ascii="Times New Roman" w:hAnsi="Times New Roman"/>
          <w:sz w:val="28"/>
          <w:szCs w:val="28"/>
        </w:rPr>
        <w:softHyphen/>
        <w:t>жительной преступной деятельностью, имеющие определенную иерархию и другие признаки, присущие организованной преступ</w:t>
      </w:r>
      <w:r w:rsidRPr="006E4525">
        <w:rPr>
          <w:rFonts w:ascii="Times New Roman" w:hAnsi="Times New Roman"/>
          <w:sz w:val="28"/>
          <w:szCs w:val="28"/>
        </w:rPr>
        <w:softHyphen/>
        <w:t>ной группе, обычно трансформируются из досуговых группиро</w:t>
      </w:r>
      <w:r w:rsidRPr="006E4525">
        <w:rPr>
          <w:rFonts w:ascii="Times New Roman" w:hAnsi="Times New Roman"/>
          <w:sz w:val="28"/>
          <w:szCs w:val="28"/>
        </w:rPr>
        <w:softHyphen/>
        <w:t>вок сверстников</w:t>
      </w:r>
      <w:r w:rsidRPr="006E4525">
        <w:rPr>
          <w:rFonts w:ascii="Times New Roman" w:hAnsi="Times New Roman"/>
          <w:sz w:val="28"/>
          <w:szCs w:val="28"/>
          <w:vertAlign w:val="superscript"/>
        </w:rPr>
        <w:footnoteReference w:id="9"/>
      </w:r>
      <w:r w:rsidRPr="006E4525">
        <w:rPr>
          <w:rFonts w:ascii="Times New Roman" w:hAnsi="Times New Roman"/>
          <w:sz w:val="28"/>
          <w:szCs w:val="28"/>
        </w:rPr>
        <w:t>.</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Пожалуй, из совершаемых в группе преступлений ни одному из значимых в структуре преступности несовершеннолетних виду не может быть отдан приоритет: кражи, грабежи, разбои, изнаси</w:t>
      </w:r>
      <w:r w:rsidRPr="006E4525">
        <w:rPr>
          <w:rFonts w:ascii="Times New Roman" w:hAnsi="Times New Roman"/>
          <w:sz w:val="28"/>
          <w:szCs w:val="28"/>
        </w:rPr>
        <w:softHyphen/>
        <w:t>лования, хулиганство являются групповыми с равной частотой.</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Около четверти преступлений совершается несовершенно</w:t>
      </w:r>
      <w:r w:rsidRPr="006E4525">
        <w:rPr>
          <w:rFonts w:ascii="Times New Roman" w:hAnsi="Times New Roman"/>
          <w:sz w:val="28"/>
          <w:szCs w:val="28"/>
        </w:rPr>
        <w:softHyphen/>
        <w:t>летними совместно со взрослыми. Однако взрослые соучастни</w:t>
      </w:r>
      <w:r w:rsidRPr="006E4525">
        <w:rPr>
          <w:rFonts w:ascii="Times New Roman" w:hAnsi="Times New Roman"/>
          <w:sz w:val="28"/>
          <w:szCs w:val="28"/>
        </w:rPr>
        <w:softHyphen/>
        <w:t>ки — часто почти сверстники самих несовершеннолетних. Вов</w:t>
      </w:r>
      <w:r w:rsidRPr="006E4525">
        <w:rPr>
          <w:rFonts w:ascii="Times New Roman" w:hAnsi="Times New Roman"/>
          <w:sz w:val="28"/>
          <w:szCs w:val="28"/>
        </w:rPr>
        <w:softHyphen/>
        <w:t xml:space="preserve">лечение же несовершеннолетних </w:t>
      </w:r>
      <w:r w:rsidRPr="006E4525">
        <w:rPr>
          <w:rFonts w:ascii="Times New Roman" w:hAnsi="Times New Roman"/>
          <w:sz w:val="28"/>
          <w:szCs w:val="28"/>
        </w:rPr>
        <w:lastRenderedPageBreak/>
        <w:t>в преступную деятельность представляет собой особо высоколатентное явление и данными статистики отражается крайне редко.</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Низкий, по сравнению с преступностью в целом, уровень ре</w:t>
      </w:r>
      <w:r w:rsidRPr="006E4525">
        <w:rPr>
          <w:rFonts w:ascii="Times New Roman" w:hAnsi="Times New Roman"/>
          <w:sz w:val="28"/>
          <w:szCs w:val="28"/>
        </w:rPr>
        <w:softHyphen/>
        <w:t>цидива среди несовершеннолетних традиционно отмечался в ли</w:t>
      </w:r>
      <w:r w:rsidRPr="006E4525">
        <w:rPr>
          <w:rFonts w:ascii="Times New Roman" w:hAnsi="Times New Roman"/>
          <w:sz w:val="28"/>
          <w:szCs w:val="28"/>
        </w:rPr>
        <w:softHyphen/>
        <w:t>тературе. При этом в качестве характеристики рецидива рассмат</w:t>
      </w:r>
      <w:r w:rsidRPr="006E4525">
        <w:rPr>
          <w:rFonts w:ascii="Times New Roman" w:hAnsi="Times New Roman"/>
          <w:sz w:val="28"/>
          <w:szCs w:val="28"/>
        </w:rPr>
        <w:softHyphen/>
        <w:t>ривался так называемый легальный рецидив. Его уровень в пре</w:t>
      </w:r>
      <w:r w:rsidRPr="006E4525">
        <w:rPr>
          <w:rFonts w:ascii="Times New Roman" w:hAnsi="Times New Roman"/>
          <w:sz w:val="28"/>
          <w:szCs w:val="28"/>
        </w:rPr>
        <w:softHyphen/>
        <w:t>ступности несовершеннолетних действительно невысок и ныне составляет около 5 — 7%. Однако если новое осуждение лица, ра</w:t>
      </w:r>
      <w:r w:rsidRPr="006E4525">
        <w:rPr>
          <w:rFonts w:ascii="Times New Roman" w:hAnsi="Times New Roman"/>
          <w:sz w:val="28"/>
          <w:szCs w:val="28"/>
        </w:rPr>
        <w:softHyphen/>
        <w:t>нее осуждавшегося за совершение преступления (легальный ре</w:t>
      </w:r>
      <w:r w:rsidRPr="006E4525">
        <w:rPr>
          <w:rFonts w:ascii="Times New Roman" w:hAnsi="Times New Roman"/>
          <w:sz w:val="28"/>
          <w:szCs w:val="28"/>
        </w:rPr>
        <w:softHyphen/>
        <w:t>цидив), в рамках 4-летнего возрастного периода (14—18 лет) сохраняет известную исключительность, то совершение нового преступления несовершеннолетним, ранее совершившим преступ</w:t>
      </w:r>
      <w:r w:rsidRPr="006E4525">
        <w:rPr>
          <w:rFonts w:ascii="Times New Roman" w:hAnsi="Times New Roman"/>
          <w:sz w:val="28"/>
          <w:szCs w:val="28"/>
        </w:rPr>
        <w:softHyphen/>
        <w:t>ление (рецидив в криминологическом смысле), напротив, явление, чрезвычайно распространенное. Достаточно типичным является совершение подростками многоэпизодных краж, грабежей, раз</w:t>
      </w:r>
      <w:r w:rsidRPr="006E4525">
        <w:rPr>
          <w:rFonts w:ascii="Times New Roman" w:hAnsi="Times New Roman"/>
          <w:sz w:val="28"/>
          <w:szCs w:val="28"/>
        </w:rPr>
        <w:softHyphen/>
        <w:t>боев. По отдельным делам число преступлений, совершенных несовершеннолетними и остающихся долгое время латентными, доходит до 30 — 50 и более. Нередко за менее тяжкими следует совершение преступления большей общественной опасности.</w:t>
      </w:r>
      <w:r w:rsidRPr="006E4525">
        <w:rPr>
          <w:rFonts w:ascii="Times New Roman" w:hAnsi="Times New Roman"/>
          <w:b/>
          <w:bCs/>
          <w:sz w:val="28"/>
          <w:szCs w:val="28"/>
        </w:rPr>
        <w:t xml:space="preserve"> </w:t>
      </w:r>
      <w:r w:rsidRPr="006E4525">
        <w:rPr>
          <w:rFonts w:ascii="Times New Roman" w:hAnsi="Times New Roman"/>
          <w:sz w:val="28"/>
          <w:szCs w:val="28"/>
        </w:rPr>
        <w:t>По выборочным данным, около 70% осужденных за корыстные пре</w:t>
      </w:r>
      <w:r w:rsidRPr="006E4525">
        <w:rPr>
          <w:rFonts w:ascii="Times New Roman" w:hAnsi="Times New Roman"/>
          <w:sz w:val="28"/>
          <w:szCs w:val="28"/>
        </w:rPr>
        <w:softHyphen/>
        <w:t>ступления несовершеннолетних на момент привлечения к уго</w:t>
      </w:r>
      <w:r w:rsidRPr="006E4525">
        <w:rPr>
          <w:rFonts w:ascii="Times New Roman" w:hAnsi="Times New Roman"/>
          <w:sz w:val="28"/>
          <w:szCs w:val="28"/>
        </w:rPr>
        <w:softHyphen/>
        <w:t>ловной ответственности совершили несколько преступлений</w:t>
      </w:r>
      <w:r w:rsidRPr="006E4525">
        <w:rPr>
          <w:rFonts w:ascii="Times New Roman" w:hAnsi="Times New Roman"/>
          <w:sz w:val="28"/>
          <w:szCs w:val="28"/>
          <w:vertAlign w:val="superscript"/>
        </w:rPr>
        <w:footnoteReference w:id="10"/>
      </w:r>
      <w:r w:rsidRPr="006E4525">
        <w:rPr>
          <w:rFonts w:ascii="Times New Roman" w:hAnsi="Times New Roman"/>
          <w:sz w:val="28"/>
          <w:szCs w:val="28"/>
        </w:rPr>
        <w:t>.</w:t>
      </w:r>
    </w:p>
    <w:p w:rsidR="00605176" w:rsidRPr="006E4525" w:rsidRDefault="00605176" w:rsidP="00605176">
      <w:pPr>
        <w:spacing w:after="0" w:line="360" w:lineRule="auto"/>
        <w:ind w:firstLine="737"/>
        <w:jc w:val="both"/>
        <w:rPr>
          <w:rFonts w:ascii="Times New Roman" w:hAnsi="Times New Roman"/>
          <w:sz w:val="28"/>
          <w:szCs w:val="28"/>
        </w:rPr>
      </w:pPr>
      <w:r w:rsidRPr="006E4525">
        <w:rPr>
          <w:rFonts w:ascii="Times New Roman" w:hAnsi="Times New Roman"/>
          <w:sz w:val="28"/>
          <w:szCs w:val="28"/>
        </w:rPr>
        <w:t>Таким образом, в центре внимания внутренней картины преступления подростка находится его личность, в процессе изучения которой необходимо выде</w:t>
      </w:r>
      <w:r w:rsidRPr="006E4525">
        <w:rPr>
          <w:rFonts w:ascii="Times New Roman" w:hAnsi="Times New Roman"/>
          <w:sz w:val="28"/>
          <w:szCs w:val="28"/>
        </w:rPr>
        <w:softHyphen/>
        <w:t>ление психологических детерминант антиобщественного поведения на различных этапах его формирования. Практика показывает, что знание психологических особенностей подростков способствует правильному решению задач расследования преступлений и их профилактики. Работники правоохранительных органов, используя эти знания, обес</w:t>
      </w:r>
      <w:r w:rsidRPr="006E4525">
        <w:rPr>
          <w:rFonts w:ascii="Times New Roman" w:hAnsi="Times New Roman"/>
          <w:sz w:val="28"/>
          <w:szCs w:val="28"/>
        </w:rPr>
        <w:softHyphen/>
        <w:t>печивают правильную диагностику личности несовершеннолетнего, ин</w:t>
      </w:r>
      <w:r w:rsidRPr="006E4525">
        <w:rPr>
          <w:rFonts w:ascii="Times New Roman" w:hAnsi="Times New Roman"/>
          <w:sz w:val="28"/>
          <w:szCs w:val="28"/>
        </w:rPr>
        <w:softHyphen/>
        <w:t xml:space="preserve">дивидуальный </w:t>
      </w:r>
      <w:r w:rsidRPr="006E4525">
        <w:rPr>
          <w:rFonts w:ascii="Times New Roman" w:hAnsi="Times New Roman"/>
          <w:sz w:val="28"/>
          <w:szCs w:val="28"/>
        </w:rPr>
        <w:lastRenderedPageBreak/>
        <w:t>подход к нему, выбор и применение наиболее соответ</w:t>
      </w:r>
      <w:r w:rsidRPr="006E4525">
        <w:rPr>
          <w:rFonts w:ascii="Times New Roman" w:hAnsi="Times New Roman"/>
          <w:sz w:val="28"/>
          <w:szCs w:val="28"/>
        </w:rPr>
        <w:softHyphen/>
        <w:t>ствующих ситуации приемов профилактики и т. д.</w:t>
      </w:r>
    </w:p>
    <w:p w:rsidR="0067008E" w:rsidRPr="006E4525" w:rsidRDefault="00605176" w:rsidP="00B40DF7">
      <w:pPr>
        <w:spacing w:after="0" w:line="360" w:lineRule="auto"/>
        <w:ind w:firstLine="737"/>
        <w:jc w:val="both"/>
        <w:rPr>
          <w:rFonts w:ascii="Times New Roman" w:hAnsi="Times New Roman"/>
          <w:sz w:val="28"/>
          <w:szCs w:val="28"/>
        </w:rPr>
      </w:pPr>
      <w:r w:rsidRPr="006E4525">
        <w:rPr>
          <w:rFonts w:ascii="Times New Roman" w:hAnsi="Times New Roman"/>
          <w:sz w:val="28"/>
          <w:szCs w:val="28"/>
        </w:rPr>
        <w:t>Необходимо отметить, что личность трудного подростка прежде всего характеризуется низким уровнем социализации и отражает пробелы и недостатки в трех основных сферах его воспитания: в семье, в школе и на производстве. Кроме того, на личность трудного подростка, как правило, излишне большое влияние оказывает микросоциальное окружение: улица, двор, уличная группа с отрицательной на</w:t>
      </w:r>
      <w:r w:rsidRPr="006E4525">
        <w:rPr>
          <w:rFonts w:ascii="Times New Roman" w:hAnsi="Times New Roman"/>
          <w:sz w:val="28"/>
          <w:szCs w:val="28"/>
        </w:rPr>
        <w:softHyphen/>
        <w:t>правленностью.</w:t>
      </w:r>
    </w:p>
    <w:p w:rsidR="0064473A" w:rsidRDefault="00F040B5" w:rsidP="00F040B5">
      <w:pPr>
        <w:spacing w:after="0" w:line="360" w:lineRule="auto"/>
        <w:ind w:firstLine="708"/>
        <w:jc w:val="both"/>
        <w:rPr>
          <w:rFonts w:ascii="Times New Roman" w:hAnsi="Times New Roman"/>
          <w:sz w:val="28"/>
          <w:szCs w:val="28"/>
        </w:rPr>
      </w:pPr>
      <w:r w:rsidRPr="00F040B5">
        <w:rPr>
          <w:rFonts w:ascii="Times New Roman" w:hAnsi="Times New Roman"/>
          <w:sz w:val="28"/>
          <w:szCs w:val="28"/>
        </w:rPr>
        <w:t>Как известно, воздействие социальной среды на преступное поведение осуществляется как в сфере формирования личности, так и в условиях конкретной ситуации, определяющей превращение возможности совершения преступления в действительность. При совершении преступ</w:t>
      </w:r>
      <w:r>
        <w:rPr>
          <w:rFonts w:ascii="Times New Roman" w:hAnsi="Times New Roman"/>
          <w:sz w:val="28"/>
          <w:szCs w:val="28"/>
        </w:rPr>
        <w:t>лений отдельных видов и групп</w:t>
      </w:r>
      <w:r w:rsidR="00491D1D">
        <w:rPr>
          <w:rFonts w:ascii="Times New Roman" w:hAnsi="Times New Roman"/>
          <w:sz w:val="28"/>
          <w:szCs w:val="28"/>
        </w:rPr>
        <w:t>,</w:t>
      </w:r>
      <w:r>
        <w:rPr>
          <w:rFonts w:ascii="Times New Roman" w:hAnsi="Times New Roman"/>
          <w:sz w:val="28"/>
          <w:szCs w:val="28"/>
        </w:rPr>
        <w:t xml:space="preserve"> в </w:t>
      </w:r>
      <w:r w:rsidRPr="00F040B5">
        <w:rPr>
          <w:rFonts w:ascii="Times New Roman" w:hAnsi="Times New Roman"/>
          <w:sz w:val="28"/>
          <w:szCs w:val="28"/>
        </w:rPr>
        <w:t>правонарушающем поведении отдельных категорий несовершеннолетних</w:t>
      </w:r>
      <w:r w:rsidR="00491D1D">
        <w:rPr>
          <w:rFonts w:ascii="Times New Roman" w:hAnsi="Times New Roman"/>
          <w:sz w:val="28"/>
          <w:szCs w:val="28"/>
        </w:rPr>
        <w:t>,</w:t>
      </w:r>
      <w:r w:rsidRPr="00F040B5">
        <w:rPr>
          <w:rFonts w:ascii="Times New Roman" w:hAnsi="Times New Roman"/>
          <w:sz w:val="28"/>
          <w:szCs w:val="28"/>
        </w:rPr>
        <w:t xml:space="preserve"> значение обстоятельств ситуативного характера различно.</w:t>
      </w:r>
    </w:p>
    <w:p w:rsidR="00F040B5" w:rsidRDefault="00F040B5" w:rsidP="00F040B5">
      <w:pPr>
        <w:spacing w:after="0" w:line="360" w:lineRule="auto"/>
        <w:ind w:firstLine="708"/>
        <w:jc w:val="both"/>
        <w:rPr>
          <w:rFonts w:ascii="Times New Roman" w:hAnsi="Times New Roman"/>
          <w:sz w:val="28"/>
          <w:szCs w:val="28"/>
        </w:rPr>
      </w:pPr>
      <w:r w:rsidRPr="00F040B5">
        <w:rPr>
          <w:rFonts w:ascii="Times New Roman" w:hAnsi="Times New Roman"/>
          <w:sz w:val="28"/>
          <w:szCs w:val="28"/>
        </w:rPr>
        <w:t>В несовершеннолетнем возрасте преобладающее воздействие на личность оказывает микросреда (семейное окружение, друзья, приятельские компании). Влияние микросреды дополняет воздействие воспитательно</w:t>
      </w:r>
      <w:r>
        <w:rPr>
          <w:rFonts w:ascii="Times New Roman" w:hAnsi="Times New Roman"/>
          <w:sz w:val="28"/>
          <w:szCs w:val="28"/>
        </w:rPr>
        <w:t>-</w:t>
      </w:r>
      <w:r w:rsidRPr="00F040B5">
        <w:rPr>
          <w:rFonts w:ascii="Times New Roman" w:hAnsi="Times New Roman"/>
          <w:sz w:val="28"/>
          <w:szCs w:val="28"/>
        </w:rPr>
        <w:t xml:space="preserve">образовательных учреждений (школы, ПТУ, техникума), длительные и непосредственные контакты с которыми поддерживает (или поддерживал) практически каждый несовершеннолетний, трудовых коллективов (в отношении работающих подростков). </w:t>
      </w:r>
    </w:p>
    <w:p w:rsidR="00F040B5" w:rsidRPr="00F040B5" w:rsidRDefault="00F040B5" w:rsidP="00F040B5">
      <w:pPr>
        <w:spacing w:after="0" w:line="360" w:lineRule="auto"/>
        <w:ind w:firstLine="708"/>
        <w:jc w:val="both"/>
        <w:rPr>
          <w:rFonts w:ascii="Times New Roman" w:hAnsi="Times New Roman"/>
          <w:sz w:val="28"/>
          <w:szCs w:val="28"/>
        </w:rPr>
      </w:pPr>
      <w:r w:rsidRPr="00F040B5">
        <w:rPr>
          <w:rFonts w:ascii="Times New Roman" w:hAnsi="Times New Roman"/>
          <w:sz w:val="28"/>
          <w:szCs w:val="28"/>
        </w:rPr>
        <w:t>Ведущая роль в формировании личности несовершеннолетних принадлежит семье. Ее влияние продолжительно, осуществляется с самого раннего детства, поэтому стереотипы поведения, нормы общения, принятая в семейном окружении система ценностей усваиваются очень прочно и приобретают обычно личностный характер.</w:t>
      </w:r>
    </w:p>
    <w:p w:rsidR="00F040B5" w:rsidRDefault="00F040B5" w:rsidP="00F040B5">
      <w:pPr>
        <w:spacing w:after="0" w:line="360" w:lineRule="auto"/>
        <w:ind w:firstLine="708"/>
        <w:jc w:val="both"/>
        <w:rPr>
          <w:rFonts w:ascii="Times New Roman" w:hAnsi="Times New Roman"/>
          <w:sz w:val="28"/>
          <w:szCs w:val="28"/>
        </w:rPr>
      </w:pPr>
      <w:r w:rsidRPr="00F040B5">
        <w:rPr>
          <w:rFonts w:ascii="Times New Roman" w:hAnsi="Times New Roman"/>
          <w:sz w:val="28"/>
          <w:szCs w:val="28"/>
        </w:rPr>
        <w:t xml:space="preserve">При всем многообразии факторов семейного неблагополучия выделение обстоятельств, объективно затрудняющих воспитание (структурная неполнота семьи, материальные, жилищные проблемы и т. п.) и </w:t>
      </w:r>
      <w:r w:rsidRPr="00F040B5">
        <w:rPr>
          <w:rFonts w:ascii="Times New Roman" w:hAnsi="Times New Roman"/>
          <w:sz w:val="28"/>
          <w:szCs w:val="28"/>
        </w:rPr>
        <w:lastRenderedPageBreak/>
        <w:t>обусловленных личностной позицией родителей, их отношением к воспитанию (пьянство, скандалы, безразличное отношение к детям, отказ от выполнения воспитательных функций, правонарушающее поведение в быту) показывает, что собственно криминогенное значение имеют субъективные факторы, а объективные лишь способны усугубить их проявление.</w:t>
      </w:r>
    </w:p>
    <w:p w:rsidR="00B73CDE" w:rsidRDefault="00F040B5" w:rsidP="00F040B5">
      <w:pPr>
        <w:rPr>
          <w:rFonts w:ascii="Times New Roman" w:hAnsi="Times New Roman"/>
          <w:sz w:val="28"/>
          <w:szCs w:val="28"/>
        </w:rPr>
      </w:pPr>
      <w:r>
        <w:rPr>
          <w:rFonts w:ascii="Times New Roman" w:hAnsi="Times New Roman"/>
          <w:sz w:val="28"/>
          <w:szCs w:val="28"/>
        </w:rPr>
        <w:tab/>
      </w:r>
      <w:r w:rsidRPr="00F040B5">
        <w:rPr>
          <w:rFonts w:ascii="Times New Roman" w:hAnsi="Times New Roman"/>
          <w:sz w:val="28"/>
          <w:szCs w:val="28"/>
        </w:rPr>
        <w:t xml:space="preserve">Таким образом, можно сделать </w:t>
      </w:r>
      <w:r w:rsidR="00F80150">
        <w:rPr>
          <w:rFonts w:ascii="Times New Roman" w:hAnsi="Times New Roman"/>
          <w:sz w:val="28"/>
          <w:szCs w:val="28"/>
        </w:rPr>
        <w:t xml:space="preserve">вывод о том, что причинами </w:t>
      </w:r>
      <w:r w:rsidRPr="00F040B5">
        <w:rPr>
          <w:rFonts w:ascii="Times New Roman" w:hAnsi="Times New Roman"/>
          <w:sz w:val="28"/>
          <w:szCs w:val="28"/>
        </w:rPr>
        <w:t>преступности несовершеннолетних является следующее</w:t>
      </w:r>
      <w:r w:rsidR="00B73CDE">
        <w:rPr>
          <w:rFonts w:ascii="Times New Roman" w:hAnsi="Times New Roman"/>
          <w:sz w:val="28"/>
          <w:szCs w:val="28"/>
        </w:rPr>
        <w:t xml:space="preserve"> (рис.3):</w:t>
      </w:r>
    </w:p>
    <w:p w:rsidR="00F040B5" w:rsidRDefault="00B73CDE" w:rsidP="00F040B5">
      <w:pPr>
        <w:rPr>
          <w:rFonts w:ascii="Times New Roman" w:hAnsi="Times New Roman"/>
          <w:sz w:val="28"/>
          <w:szCs w:val="28"/>
        </w:rPr>
      </w:pPr>
      <w:r>
        <w:rPr>
          <w:rFonts w:ascii="Times New Roman" w:hAnsi="Times New Roman"/>
          <w:noProof/>
          <w:sz w:val="28"/>
          <w:szCs w:val="28"/>
        </w:rPr>
        <w:drawing>
          <wp:inline distT="0" distB="0" distL="0" distR="0">
            <wp:extent cx="5486400" cy="3200400"/>
            <wp:effectExtent l="0" t="0" r="0" b="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F80150" w:rsidRPr="00B73CDE" w:rsidRDefault="00B73CDE" w:rsidP="00B73CDE">
      <w:pPr>
        <w:jc w:val="right"/>
        <w:rPr>
          <w:rFonts w:ascii="Times New Roman" w:hAnsi="Times New Roman"/>
          <w:sz w:val="24"/>
          <w:szCs w:val="24"/>
        </w:rPr>
      </w:pPr>
      <w:r w:rsidRPr="00B73CDE">
        <w:rPr>
          <w:rFonts w:ascii="Times New Roman" w:hAnsi="Times New Roman"/>
          <w:sz w:val="24"/>
          <w:szCs w:val="24"/>
        </w:rPr>
        <w:t>Рисунок 3</w:t>
      </w:r>
      <w:r>
        <w:rPr>
          <w:rFonts w:ascii="Times New Roman" w:hAnsi="Times New Roman"/>
          <w:sz w:val="24"/>
          <w:szCs w:val="24"/>
        </w:rPr>
        <w:t>.</w:t>
      </w:r>
      <w:r w:rsidRPr="00B73CDE">
        <w:rPr>
          <w:rFonts w:ascii="Times New Roman" w:hAnsi="Times New Roman"/>
          <w:sz w:val="24"/>
          <w:szCs w:val="24"/>
        </w:rPr>
        <w:t xml:space="preserve"> Основные причины преступности несовершеннолетних.</w:t>
      </w:r>
    </w:p>
    <w:p w:rsidR="004E7D32" w:rsidRDefault="00E439EA" w:rsidP="00A3038E">
      <w:pPr>
        <w:tabs>
          <w:tab w:val="left" w:pos="3165"/>
        </w:tabs>
        <w:spacing w:after="0" w:line="360" w:lineRule="auto"/>
        <w:ind w:firstLine="708"/>
        <w:jc w:val="both"/>
        <w:rPr>
          <w:rFonts w:ascii="Times New Roman" w:hAnsi="Times New Roman"/>
          <w:sz w:val="28"/>
          <w:szCs w:val="28"/>
        </w:rPr>
      </w:pPr>
      <w:r>
        <w:rPr>
          <w:rFonts w:ascii="Times New Roman" w:hAnsi="Times New Roman"/>
          <w:sz w:val="28"/>
          <w:szCs w:val="28"/>
        </w:rPr>
        <w:t>Я провела тестировани</w:t>
      </w:r>
      <w:r w:rsidR="00775C3F">
        <w:rPr>
          <w:rFonts w:ascii="Times New Roman" w:hAnsi="Times New Roman"/>
          <w:sz w:val="28"/>
          <w:szCs w:val="28"/>
        </w:rPr>
        <w:t>е среди своих одноклассников</w:t>
      </w:r>
      <w:r w:rsidR="00B73CDE">
        <w:rPr>
          <w:rFonts w:ascii="Times New Roman" w:hAnsi="Times New Roman"/>
          <w:sz w:val="28"/>
          <w:szCs w:val="28"/>
        </w:rPr>
        <w:t xml:space="preserve"> (Приложение</w:t>
      </w:r>
      <w:r w:rsidR="0070313A">
        <w:rPr>
          <w:rFonts w:ascii="Times New Roman" w:hAnsi="Times New Roman"/>
          <w:sz w:val="28"/>
          <w:szCs w:val="28"/>
        </w:rPr>
        <w:t xml:space="preserve"> 1)</w:t>
      </w:r>
      <w:r w:rsidR="00491D1D">
        <w:rPr>
          <w:rFonts w:ascii="Times New Roman" w:hAnsi="Times New Roman"/>
          <w:sz w:val="28"/>
          <w:szCs w:val="28"/>
        </w:rPr>
        <w:t xml:space="preserve"> </w:t>
      </w:r>
      <w:r>
        <w:rPr>
          <w:rFonts w:ascii="Times New Roman" w:hAnsi="Times New Roman"/>
          <w:sz w:val="28"/>
          <w:szCs w:val="28"/>
        </w:rPr>
        <w:t xml:space="preserve">и сделала </w:t>
      </w:r>
      <w:r w:rsidR="00911AAD">
        <w:rPr>
          <w:rFonts w:ascii="Times New Roman" w:hAnsi="Times New Roman"/>
          <w:sz w:val="28"/>
          <w:szCs w:val="28"/>
        </w:rPr>
        <w:t>следующие выводы</w:t>
      </w:r>
      <w:r>
        <w:rPr>
          <w:rFonts w:ascii="Times New Roman" w:hAnsi="Times New Roman"/>
          <w:sz w:val="28"/>
          <w:szCs w:val="28"/>
        </w:rPr>
        <w:t>: 63% класса подвержены скрытому влиянию социального окружения (причинение боли близким людям, злоупотребление спиртными напитками, риск ради острых ощущений и столкновение с законом)</w:t>
      </w:r>
      <w:r w:rsidR="00911AAD">
        <w:rPr>
          <w:rFonts w:ascii="Times New Roman" w:hAnsi="Times New Roman"/>
          <w:sz w:val="28"/>
          <w:szCs w:val="28"/>
        </w:rPr>
        <w:t xml:space="preserve">, </w:t>
      </w:r>
      <w:r>
        <w:rPr>
          <w:rFonts w:ascii="Times New Roman" w:hAnsi="Times New Roman"/>
          <w:sz w:val="28"/>
          <w:szCs w:val="28"/>
        </w:rPr>
        <w:t>17%  класса  имеет тенденцию к проявлению преступной наклонности</w:t>
      </w:r>
      <w:r w:rsidR="00B73CDE">
        <w:rPr>
          <w:rFonts w:ascii="Times New Roman" w:hAnsi="Times New Roman"/>
          <w:sz w:val="28"/>
          <w:szCs w:val="28"/>
        </w:rPr>
        <w:t xml:space="preserve"> </w:t>
      </w:r>
      <w:r w:rsidR="00911AAD">
        <w:rPr>
          <w:rFonts w:ascii="Times New Roman" w:hAnsi="Times New Roman"/>
          <w:sz w:val="28"/>
          <w:szCs w:val="28"/>
        </w:rPr>
        <w:t>(</w:t>
      </w:r>
      <w:r w:rsidR="004E7D32">
        <w:rPr>
          <w:rFonts w:ascii="Times New Roman" w:hAnsi="Times New Roman"/>
          <w:sz w:val="28"/>
          <w:szCs w:val="28"/>
        </w:rPr>
        <w:t>безразличное отношение к тому, что про него думают другие; компания, где все стараются стоять друг за друга, чтобы ни случилось).</w:t>
      </w:r>
      <w:r w:rsidR="00DB1D9A">
        <w:rPr>
          <w:rFonts w:ascii="Times New Roman" w:hAnsi="Times New Roman"/>
          <w:sz w:val="28"/>
          <w:szCs w:val="28"/>
        </w:rPr>
        <w:t xml:space="preserve"> С точки зрения правоотношений эти по</w:t>
      </w:r>
      <w:r w:rsidR="00ED21C7">
        <w:rPr>
          <w:rFonts w:ascii="Times New Roman" w:hAnsi="Times New Roman"/>
          <w:sz w:val="28"/>
          <w:szCs w:val="28"/>
        </w:rPr>
        <w:t>казатели являются негативными фа</w:t>
      </w:r>
      <w:r w:rsidR="00436875">
        <w:rPr>
          <w:rFonts w:ascii="Times New Roman" w:hAnsi="Times New Roman"/>
          <w:sz w:val="28"/>
          <w:szCs w:val="28"/>
        </w:rPr>
        <w:t>к</w:t>
      </w:r>
      <w:r w:rsidR="00DB1D9A">
        <w:rPr>
          <w:rFonts w:ascii="Times New Roman" w:hAnsi="Times New Roman"/>
          <w:sz w:val="28"/>
          <w:szCs w:val="28"/>
        </w:rPr>
        <w:t>торами.</w:t>
      </w:r>
    </w:p>
    <w:p w:rsidR="00A3038E" w:rsidRDefault="004E7D32" w:rsidP="00A3038E">
      <w:pPr>
        <w:tabs>
          <w:tab w:val="left" w:pos="3165"/>
        </w:tabs>
        <w:spacing w:after="0" w:line="360" w:lineRule="auto"/>
        <w:ind w:firstLine="708"/>
        <w:jc w:val="both"/>
        <w:rPr>
          <w:rFonts w:ascii="Times New Roman" w:hAnsi="Times New Roman"/>
          <w:sz w:val="28"/>
          <w:szCs w:val="28"/>
        </w:rPr>
      </w:pPr>
      <w:r>
        <w:rPr>
          <w:rFonts w:ascii="Times New Roman" w:hAnsi="Times New Roman"/>
          <w:sz w:val="28"/>
          <w:szCs w:val="28"/>
        </w:rPr>
        <w:t xml:space="preserve"> П</w:t>
      </w:r>
      <w:r w:rsidR="00911AAD">
        <w:rPr>
          <w:rFonts w:ascii="Times New Roman" w:hAnsi="Times New Roman"/>
          <w:sz w:val="28"/>
          <w:szCs w:val="28"/>
        </w:rPr>
        <w:t>ри этом</w:t>
      </w:r>
      <w:r w:rsidR="00076154">
        <w:rPr>
          <w:rFonts w:ascii="Times New Roman" w:hAnsi="Times New Roman"/>
          <w:sz w:val="28"/>
          <w:szCs w:val="28"/>
        </w:rPr>
        <w:t xml:space="preserve"> 75% класса </w:t>
      </w:r>
      <w:r w:rsidR="00A3038E">
        <w:rPr>
          <w:rFonts w:ascii="Times New Roman" w:hAnsi="Times New Roman"/>
          <w:sz w:val="28"/>
          <w:szCs w:val="28"/>
        </w:rPr>
        <w:t xml:space="preserve">относятся к категории жертв. Всяческое насилие вызывает у них неприятие. Они чтут порядок, но им не  нужно забывать о </w:t>
      </w:r>
      <w:r w:rsidR="00A3038E">
        <w:rPr>
          <w:rFonts w:ascii="Times New Roman" w:hAnsi="Times New Roman"/>
          <w:sz w:val="28"/>
          <w:szCs w:val="28"/>
        </w:rPr>
        <w:lastRenderedPageBreak/>
        <w:t>том, что жизнь нельзя целиком втиснуть в букву закона.</w:t>
      </w:r>
      <w:r w:rsidR="00C27269">
        <w:rPr>
          <w:rFonts w:ascii="Times New Roman" w:hAnsi="Times New Roman"/>
          <w:sz w:val="28"/>
          <w:szCs w:val="28"/>
        </w:rPr>
        <w:t xml:space="preserve"> Кроме того,</w:t>
      </w:r>
      <w:r w:rsidR="00A3038E">
        <w:rPr>
          <w:rFonts w:ascii="Times New Roman" w:hAnsi="Times New Roman"/>
          <w:sz w:val="28"/>
          <w:szCs w:val="28"/>
        </w:rPr>
        <w:t xml:space="preserve"> 25% класса в ц</w:t>
      </w:r>
      <w:r w:rsidR="00C27269">
        <w:rPr>
          <w:rFonts w:ascii="Times New Roman" w:hAnsi="Times New Roman"/>
          <w:sz w:val="28"/>
          <w:szCs w:val="28"/>
        </w:rPr>
        <w:t xml:space="preserve">елом </w:t>
      </w:r>
      <w:r w:rsidR="00A3038E">
        <w:rPr>
          <w:rFonts w:ascii="Times New Roman" w:hAnsi="Times New Roman"/>
          <w:sz w:val="28"/>
          <w:szCs w:val="28"/>
        </w:rPr>
        <w:t>лояльно относятся к законам и стараются их выполнять. Однако мелкие нарушения законов вполне допустимы в их сознании. Серьёзные преступления в рамках нашей культуры вызывают у них адекватную реакцию неприятия.</w:t>
      </w:r>
      <w:r w:rsidR="00F50725">
        <w:rPr>
          <w:rFonts w:ascii="Times New Roman" w:hAnsi="Times New Roman"/>
          <w:sz w:val="28"/>
          <w:szCs w:val="28"/>
        </w:rPr>
        <w:t xml:space="preserve"> Анкетирование показало, что у </w:t>
      </w:r>
      <w:r w:rsidR="00C27269">
        <w:rPr>
          <w:rFonts w:ascii="Times New Roman" w:hAnsi="Times New Roman"/>
          <w:sz w:val="28"/>
          <w:szCs w:val="28"/>
        </w:rPr>
        <w:t>моих одноклассников</w:t>
      </w:r>
      <w:r w:rsidR="00F50725">
        <w:rPr>
          <w:rFonts w:ascii="Times New Roman" w:hAnsi="Times New Roman"/>
          <w:sz w:val="28"/>
          <w:szCs w:val="28"/>
        </w:rPr>
        <w:t xml:space="preserve"> отсутствует предрасположенность к конфликтам с законом, они контролируют свои агрессивные импульсы.</w:t>
      </w:r>
    </w:p>
    <w:p w:rsidR="00B73CDE" w:rsidRDefault="00B73CDE" w:rsidP="00A3038E">
      <w:pPr>
        <w:tabs>
          <w:tab w:val="left" w:pos="3165"/>
        </w:tabs>
        <w:spacing w:after="0" w:line="360" w:lineRule="auto"/>
        <w:ind w:firstLine="708"/>
        <w:jc w:val="both"/>
        <w:rPr>
          <w:rFonts w:ascii="Times New Roman" w:hAnsi="Times New Roman"/>
          <w:sz w:val="28"/>
          <w:szCs w:val="28"/>
        </w:rPr>
      </w:pPr>
    </w:p>
    <w:p w:rsidR="00CC157A" w:rsidRDefault="00CC157A" w:rsidP="00A3038E">
      <w:pPr>
        <w:tabs>
          <w:tab w:val="left" w:pos="3165"/>
        </w:tabs>
        <w:spacing w:after="0" w:line="360" w:lineRule="auto"/>
        <w:ind w:firstLine="708"/>
        <w:jc w:val="both"/>
        <w:rPr>
          <w:rFonts w:ascii="Times New Roman" w:hAnsi="Times New Roman"/>
          <w:sz w:val="28"/>
          <w:szCs w:val="28"/>
        </w:rPr>
      </w:pPr>
    </w:p>
    <w:p w:rsidR="00A40E06" w:rsidRPr="00A40E06" w:rsidRDefault="00A40E06" w:rsidP="00A40E06">
      <w:pPr>
        <w:tabs>
          <w:tab w:val="left" w:pos="3165"/>
        </w:tabs>
        <w:spacing w:after="0" w:line="360" w:lineRule="auto"/>
        <w:ind w:firstLine="708"/>
        <w:jc w:val="both"/>
        <w:rPr>
          <w:rFonts w:ascii="Times New Roman" w:hAnsi="Times New Roman"/>
          <w:b/>
          <w:sz w:val="28"/>
          <w:szCs w:val="28"/>
        </w:rPr>
      </w:pPr>
      <w:r w:rsidRPr="00A40E06">
        <w:rPr>
          <w:rFonts w:ascii="Times New Roman" w:hAnsi="Times New Roman"/>
          <w:b/>
          <w:sz w:val="28"/>
          <w:szCs w:val="28"/>
        </w:rPr>
        <w:t xml:space="preserve"> Глава 2. Профилактика преступности несовершеннолетних</w:t>
      </w:r>
    </w:p>
    <w:p w:rsidR="00A40E06" w:rsidRPr="00CC157A" w:rsidRDefault="00A40E06" w:rsidP="00CC157A">
      <w:pPr>
        <w:pStyle w:val="a6"/>
        <w:numPr>
          <w:ilvl w:val="1"/>
          <w:numId w:val="7"/>
        </w:numPr>
        <w:tabs>
          <w:tab w:val="left" w:pos="3165"/>
        </w:tabs>
        <w:spacing w:after="0" w:line="360" w:lineRule="auto"/>
        <w:jc w:val="center"/>
        <w:rPr>
          <w:rFonts w:ascii="Times New Roman" w:hAnsi="Times New Roman"/>
          <w:b/>
          <w:sz w:val="28"/>
          <w:szCs w:val="28"/>
        </w:rPr>
      </w:pPr>
      <w:r w:rsidRPr="00CC157A">
        <w:rPr>
          <w:rFonts w:ascii="Times New Roman" w:hAnsi="Times New Roman"/>
          <w:b/>
          <w:sz w:val="28"/>
          <w:szCs w:val="28"/>
        </w:rPr>
        <w:t>Понятие и система профилактики преступности несовершеннолетних.</w:t>
      </w:r>
    </w:p>
    <w:p w:rsidR="00A40E06" w:rsidRDefault="00A40E06" w:rsidP="00A40E06">
      <w:pPr>
        <w:tabs>
          <w:tab w:val="left" w:pos="3165"/>
        </w:tabs>
        <w:spacing w:after="0" w:line="360" w:lineRule="auto"/>
        <w:jc w:val="both"/>
        <w:rPr>
          <w:rFonts w:ascii="Times New Roman" w:hAnsi="Times New Roman"/>
          <w:sz w:val="28"/>
          <w:szCs w:val="28"/>
        </w:rPr>
      </w:pPr>
      <w:r w:rsidRPr="00A40E06">
        <w:rPr>
          <w:rFonts w:ascii="Times New Roman" w:hAnsi="Times New Roman"/>
          <w:sz w:val="28"/>
          <w:szCs w:val="28"/>
        </w:rPr>
        <w:t xml:space="preserve">Почему </w:t>
      </w:r>
      <w:r>
        <w:rPr>
          <w:rFonts w:ascii="Times New Roman" w:hAnsi="Times New Roman"/>
          <w:sz w:val="28"/>
          <w:szCs w:val="28"/>
        </w:rPr>
        <w:t xml:space="preserve"> о</w:t>
      </w:r>
      <w:r w:rsidRPr="00A40E06">
        <w:rPr>
          <w:rFonts w:ascii="Times New Roman" w:hAnsi="Times New Roman"/>
          <w:sz w:val="28"/>
          <w:szCs w:val="28"/>
        </w:rPr>
        <w:t xml:space="preserve">дни </w:t>
      </w:r>
      <w:r>
        <w:rPr>
          <w:rFonts w:ascii="Times New Roman" w:hAnsi="Times New Roman"/>
          <w:sz w:val="28"/>
          <w:szCs w:val="28"/>
        </w:rPr>
        <w:t xml:space="preserve">люди становятся преступниками, другие нет? </w:t>
      </w:r>
    </w:p>
    <w:p w:rsidR="00A40E06" w:rsidRDefault="00A40E06"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На этот счёт было выдвинуто множество гипотез – от наследственной до антропологической. Принято считать, что преступник – это всегда отклонение от нормы. Тем не менее, зачастую он вполне социальный индивид. Он устроен в жизни и может оказаться уживчивым в любой группе.          </w:t>
      </w:r>
    </w:p>
    <w:p w:rsidR="00775C3F" w:rsidRDefault="00A40E06"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Человек становится преступником, когда условия, благоприятствующие </w:t>
      </w:r>
      <w:r w:rsidR="001853F5">
        <w:rPr>
          <w:rFonts w:ascii="Times New Roman" w:hAnsi="Times New Roman"/>
          <w:sz w:val="28"/>
          <w:szCs w:val="28"/>
        </w:rPr>
        <w:t xml:space="preserve">правонарушению, берут вверх над условиями, ему неблагоприятствующими. Мы существа общественные. Само понятие индивидуального имеет мало смысла в отрыве от незаметного и продолжительного контакта с другими людьми. Начиная с раннего детства, мы ищем у других подсказку, признания, одобрения, ожидаем реакцию и в ответ на неё изменяем поведение, приближаясь к некоторому, избранному для себя идеалу. </w:t>
      </w:r>
      <w:r w:rsidR="006C0DDB">
        <w:rPr>
          <w:rFonts w:ascii="Times New Roman" w:hAnsi="Times New Roman"/>
          <w:sz w:val="28"/>
          <w:szCs w:val="28"/>
        </w:rPr>
        <w:t xml:space="preserve">Наше индивидуальное поведение складывается под сильным влиянием различных групп. Это прежде всего та, с которой мы взаимодействуем, но на нас влияют и другие группы, живущие по иным законам. На них мы также как бы проверяем себя, формируем свои взгляды и образ действий. Эти скрытые влияния обладают суммированным действием и продолжаются в течение всей жизни. В значительной мере благодаря им </w:t>
      </w:r>
      <w:r w:rsidR="006C0DDB">
        <w:rPr>
          <w:rFonts w:ascii="Times New Roman" w:hAnsi="Times New Roman"/>
          <w:sz w:val="28"/>
          <w:szCs w:val="28"/>
        </w:rPr>
        <w:lastRenderedPageBreak/>
        <w:t>происходит деление граждан на законопослушных и незаконопослушных. Даже на первый взгляд внезапные и необъяснимые проявления насилия во взаимоотношениях людей имеют свою социальную историю. Именно здесь можно говорить о преступных наклонностях как о социаль</w:t>
      </w:r>
      <w:r w:rsidR="00775C3F">
        <w:rPr>
          <w:rFonts w:ascii="Times New Roman" w:hAnsi="Times New Roman"/>
          <w:sz w:val="28"/>
          <w:szCs w:val="28"/>
        </w:rPr>
        <w:t>н</w:t>
      </w:r>
      <w:r w:rsidR="006C0DDB">
        <w:rPr>
          <w:rFonts w:ascii="Times New Roman" w:hAnsi="Times New Roman"/>
          <w:sz w:val="28"/>
          <w:szCs w:val="28"/>
        </w:rPr>
        <w:t xml:space="preserve">о-психологическом  </w:t>
      </w:r>
      <w:r w:rsidR="00775C3F">
        <w:rPr>
          <w:rFonts w:ascii="Times New Roman" w:hAnsi="Times New Roman"/>
          <w:sz w:val="28"/>
          <w:szCs w:val="28"/>
        </w:rPr>
        <w:t>феномене.</w:t>
      </w:r>
    </w:p>
    <w:p w:rsidR="00117535" w:rsidRDefault="00775C3F"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Неправильно было бы утверждать, что человек, обладающий преступными наклонностями, почти наверняка совершит преступления, если для этого возникает благоприятная атмосфера. И всё же нельзя скидывать их наклонности со счетов, как факторы риска. Преступные наклонности могут проявиться, а могут дремать всю жизнь в глубине души. Часть людей переводит природную агрессию в социально приемлемую форму деятельности, у других, не находя выхода, она проявляется в виде телесного заболевания. Но какая же профилактика от преступности </w:t>
      </w:r>
      <w:r w:rsidR="00117535">
        <w:rPr>
          <w:rFonts w:ascii="Times New Roman" w:hAnsi="Times New Roman"/>
          <w:sz w:val="28"/>
          <w:szCs w:val="28"/>
        </w:rPr>
        <w:t xml:space="preserve">несовершенно летних </w:t>
      </w:r>
      <w:r>
        <w:rPr>
          <w:rFonts w:ascii="Times New Roman" w:hAnsi="Times New Roman"/>
          <w:sz w:val="28"/>
          <w:szCs w:val="28"/>
        </w:rPr>
        <w:t xml:space="preserve">существует и что вообще означает </w:t>
      </w:r>
      <w:r w:rsidR="0070313A">
        <w:rPr>
          <w:rFonts w:ascii="Times New Roman" w:hAnsi="Times New Roman"/>
          <w:sz w:val="28"/>
          <w:szCs w:val="28"/>
        </w:rPr>
        <w:t>профилактика преступности</w:t>
      </w:r>
      <w:r w:rsidR="00117535">
        <w:rPr>
          <w:rFonts w:ascii="Times New Roman" w:hAnsi="Times New Roman"/>
          <w:sz w:val="28"/>
          <w:szCs w:val="28"/>
        </w:rPr>
        <w:t xml:space="preserve"> несовершеннолетних</w:t>
      </w:r>
      <w:r w:rsidR="0070313A">
        <w:rPr>
          <w:rFonts w:ascii="Times New Roman" w:hAnsi="Times New Roman"/>
          <w:sz w:val="28"/>
          <w:szCs w:val="28"/>
        </w:rPr>
        <w:t>?</w:t>
      </w:r>
    </w:p>
    <w:p w:rsidR="00117535" w:rsidRDefault="00117535"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Профилактика преступности несовершеннолетних – это система социальных, правовых, педагогических и иных мер, направленных на выявление и устранение причин и условий, способствующих антиобщественным действиям несовершеннолетних.</w:t>
      </w:r>
      <w:r w:rsidR="00D65956">
        <w:rPr>
          <w:rFonts w:ascii="Times New Roman" w:hAnsi="Times New Roman"/>
          <w:sz w:val="28"/>
          <w:szCs w:val="28"/>
        </w:rPr>
        <w:t xml:space="preserve"> </w:t>
      </w:r>
      <w:r w:rsidRPr="00117535">
        <w:rPr>
          <w:rFonts w:ascii="Times New Roman" w:hAnsi="Times New Roman"/>
          <w:sz w:val="28"/>
          <w:szCs w:val="28"/>
        </w:rPr>
        <w:t>В России профилактикой преступности несовершеннолетних занимаются различные субъекты: комиссии по делам несовершеннолетних и защите их прав; органы опеки и попечительства; органы образования и здравоохранения; органы управления социальной защитой населения; органы по делам молодежи</w:t>
      </w:r>
      <w:r>
        <w:rPr>
          <w:rFonts w:ascii="Times New Roman" w:hAnsi="Times New Roman"/>
          <w:sz w:val="28"/>
          <w:szCs w:val="28"/>
        </w:rPr>
        <w:t>.</w:t>
      </w:r>
    </w:p>
    <w:p w:rsidR="00117535" w:rsidRDefault="00F96F45"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Коррекционная работа с подростками по профилактике отклонений в поведении имеет свои особенности. На начальных этапах не рекомендуется групповые формы такой работы. С самого начала, параллельно, необходимо начинать работу с семьёй. После диагностики семейных отношений и степени их дисгармоничности должна следовать психокоррекционная работа-  как индивидуальная с членами семьи, так и групповая. Совершенно </w:t>
      </w:r>
      <w:r>
        <w:rPr>
          <w:rFonts w:ascii="Times New Roman" w:hAnsi="Times New Roman"/>
          <w:sz w:val="28"/>
          <w:szCs w:val="28"/>
        </w:rPr>
        <w:lastRenderedPageBreak/>
        <w:t xml:space="preserve">неэффективными оказываются общие  беседы о необходимости « хорошо себя вести». </w:t>
      </w:r>
    </w:p>
    <w:p w:rsidR="00D8007F" w:rsidRDefault="00F96F45"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Особое место в коррекционной работе следует уделять формированию круга интересов подростка </w:t>
      </w:r>
      <w:r w:rsidR="00F15531">
        <w:rPr>
          <w:rFonts w:ascii="Times New Roman" w:hAnsi="Times New Roman"/>
          <w:sz w:val="28"/>
          <w:szCs w:val="28"/>
        </w:rPr>
        <w:t>–</w:t>
      </w:r>
      <w:r w:rsidR="00D65956">
        <w:rPr>
          <w:rFonts w:ascii="Times New Roman" w:hAnsi="Times New Roman"/>
          <w:sz w:val="28"/>
          <w:szCs w:val="28"/>
        </w:rPr>
        <w:t xml:space="preserve"> </w:t>
      </w:r>
      <w:r w:rsidR="00F15531">
        <w:rPr>
          <w:rFonts w:ascii="Times New Roman" w:hAnsi="Times New Roman"/>
          <w:sz w:val="28"/>
          <w:szCs w:val="28"/>
        </w:rPr>
        <w:t xml:space="preserve">также на основе особенностей его характера и способностей. Необходимо стремиться к максимальному сокращению периода свободного времени подростка, необходимо </w:t>
      </w:r>
      <w:r w:rsidR="00D8007F">
        <w:rPr>
          <w:rFonts w:ascii="Times New Roman" w:hAnsi="Times New Roman"/>
          <w:sz w:val="28"/>
          <w:szCs w:val="28"/>
        </w:rPr>
        <w:t xml:space="preserve">обеспечить включение подростка в такую деятельность, которая лежит в сфере интересов взрослых, но в то же время создаёт подростку возможность реализовать и утвердить себя на уровне взрослых. </w:t>
      </w:r>
    </w:p>
    <w:p w:rsidR="00CC157A" w:rsidRDefault="00D8007F"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Преодоление агрессивности тесно связанно с широким кругом задач воспитания: формирования эмоциональной устойчивости, волевой регуляции поведения, навыков межличностных отношений.        </w:t>
      </w:r>
    </w:p>
    <w:p w:rsidR="0002578C" w:rsidRDefault="00D8007F" w:rsidP="00A40E06">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p>
    <w:p w:rsidR="0002578C" w:rsidRPr="00CC157A" w:rsidRDefault="00CC157A" w:rsidP="00CC157A">
      <w:pPr>
        <w:tabs>
          <w:tab w:val="left" w:pos="3165"/>
        </w:tabs>
        <w:spacing w:after="0" w:line="360" w:lineRule="auto"/>
        <w:jc w:val="center"/>
        <w:rPr>
          <w:rFonts w:ascii="Times New Roman" w:hAnsi="Times New Roman"/>
          <w:b/>
          <w:sz w:val="28"/>
          <w:szCs w:val="28"/>
        </w:rPr>
      </w:pPr>
      <w:r w:rsidRPr="00CC157A">
        <w:rPr>
          <w:rFonts w:ascii="Times New Roman" w:hAnsi="Times New Roman"/>
          <w:b/>
          <w:sz w:val="28"/>
          <w:szCs w:val="28"/>
        </w:rPr>
        <w:t>2.2.</w:t>
      </w:r>
      <w:r w:rsidR="0002578C" w:rsidRPr="00CC157A">
        <w:rPr>
          <w:rFonts w:ascii="Times New Roman" w:hAnsi="Times New Roman"/>
          <w:b/>
          <w:sz w:val="28"/>
          <w:szCs w:val="28"/>
        </w:rPr>
        <w:t>Понятие ранней профилактики преступности несовершеннолетних.</w:t>
      </w:r>
    </w:p>
    <w:p w:rsidR="0002578C" w:rsidRDefault="00CC157A"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02578C" w:rsidRPr="0002578C">
        <w:rPr>
          <w:rFonts w:ascii="Times New Roman" w:hAnsi="Times New Roman"/>
          <w:sz w:val="28"/>
          <w:szCs w:val="28"/>
        </w:rPr>
        <w:t>Методы профилактики детской преступности. Профилактика правонарушений и преступлений несовершеннолетних включает в себя ранние предупредительные меры воздействия, нацеленные на формирование личности ребенка и заблаговременное предотвращение его перехода на путь преступника, а так</w:t>
      </w:r>
      <w:r w:rsidR="0002578C">
        <w:rPr>
          <w:rFonts w:ascii="Times New Roman" w:hAnsi="Times New Roman"/>
          <w:sz w:val="28"/>
          <w:szCs w:val="28"/>
        </w:rPr>
        <w:t xml:space="preserve">же на предупреждение рецидивов     </w:t>
      </w:r>
    </w:p>
    <w:p w:rsidR="0002578C" w:rsidRDefault="0068672A"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В качестве практических рекомендаций по ранней профилактике можно предложить следующее: </w:t>
      </w:r>
    </w:p>
    <w:p w:rsidR="0068672A" w:rsidRDefault="0068672A"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Во-первых, необходимо формирование целенаправленного общеобразовательного учреждения по реализации принципа « полной занятости» учащихся, что становится постепенно возможным по мере восстановления доступного досуга для несовершеннолетних.</w:t>
      </w:r>
    </w:p>
    <w:p w:rsidR="0068672A" w:rsidRDefault="0068672A"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Данная идея заключается в том, что социальные педагоги общеобразовательного учреждения собирают сведения о характере проведения свободного времени учащимся, начиная с 1 класса.</w:t>
      </w:r>
    </w:p>
    <w:p w:rsidR="0068672A" w:rsidRDefault="0068672A"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Во-вторых, необходимо изменить подходы к трудовому воспитанию подростков. Для этого можно приблизить уроки труда к сфере </w:t>
      </w:r>
      <w:r>
        <w:rPr>
          <w:rFonts w:ascii="Times New Roman" w:hAnsi="Times New Roman"/>
          <w:sz w:val="28"/>
          <w:szCs w:val="28"/>
        </w:rPr>
        <w:lastRenderedPageBreak/>
        <w:t xml:space="preserve">жизнедеятельности современного человека, например: демонстрация простейшего ремонта бытовой или компьютерной </w:t>
      </w:r>
      <w:r w:rsidR="004C5489">
        <w:rPr>
          <w:rFonts w:ascii="Times New Roman" w:hAnsi="Times New Roman"/>
          <w:sz w:val="28"/>
          <w:szCs w:val="28"/>
        </w:rPr>
        <w:t>техники, устройство автомастерских, ведение цветоводства, ухода за домашними животными и тому подобное.</w:t>
      </w:r>
    </w:p>
    <w:p w:rsidR="004C5489" w:rsidRDefault="004C5489"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В-третьих, необходимо в ученый процесс ввести практику основ социального служения и организовать тесное сотрудничество общеобразовательного учреждения с органами социальной защиты, что позволит проявлять учащимися сострадание и уважение к пожилым людям, оказывать помощь и уход за престарелыми, инвалидами. </w:t>
      </w:r>
    </w:p>
    <w:p w:rsidR="004C5489" w:rsidRDefault="004C5489"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В-четвёртых, необходимо создать среди подростков не толерантное и нетерпимое отношение к алкоголю, сквернословию, курению и наркотикам в рамках образовательного пространства. </w:t>
      </w:r>
    </w:p>
    <w:p w:rsidR="004C5489" w:rsidRDefault="004C5489"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В-пятых, целесообразно в образовательных </w:t>
      </w:r>
      <w:r w:rsidR="00AA1E32">
        <w:rPr>
          <w:rFonts w:ascii="Times New Roman" w:hAnsi="Times New Roman"/>
          <w:sz w:val="28"/>
          <w:szCs w:val="28"/>
        </w:rPr>
        <w:t>учреждениях</w:t>
      </w:r>
      <w:r>
        <w:rPr>
          <w:rFonts w:ascii="Times New Roman" w:hAnsi="Times New Roman"/>
          <w:sz w:val="28"/>
          <w:szCs w:val="28"/>
        </w:rPr>
        <w:t xml:space="preserve"> восстановить школьную форму, как средство уменьшения конфликтности между учащимися, возникающие из-за амбициозности, тщеславия или наоборо</w:t>
      </w:r>
      <w:r w:rsidR="00AA1E32">
        <w:rPr>
          <w:rFonts w:ascii="Times New Roman" w:hAnsi="Times New Roman"/>
          <w:sz w:val="28"/>
          <w:szCs w:val="28"/>
        </w:rPr>
        <w:t xml:space="preserve">т чувства чьей-нибудь материальной ущербности, а так же в целях « внешнего» повышения учебной дисциплины. </w:t>
      </w:r>
    </w:p>
    <w:p w:rsidR="00AA1E32" w:rsidRDefault="00AA1E3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Подводя итог вышесказанному, отметим, что от нашего отношения к детям сегодня зависит то, кем они станут завтра. Поэтому работа с детьми по недопущению их противоправного поведения в настоящее время, несомненно, окажет положительное влияние на предупреждение преступности в будущем.</w:t>
      </w:r>
    </w:p>
    <w:p w:rsidR="006212E0" w:rsidRDefault="006212E0" w:rsidP="00CC157A">
      <w:pPr>
        <w:tabs>
          <w:tab w:val="left" w:pos="3165"/>
        </w:tabs>
        <w:spacing w:after="0" w:line="360" w:lineRule="auto"/>
        <w:jc w:val="both"/>
        <w:rPr>
          <w:rFonts w:ascii="Times New Roman" w:hAnsi="Times New Roman"/>
          <w:sz w:val="28"/>
          <w:szCs w:val="28"/>
        </w:rPr>
      </w:pPr>
    </w:p>
    <w:p w:rsidR="006212E0" w:rsidRPr="00CF385B" w:rsidRDefault="006212E0" w:rsidP="00CC157A">
      <w:pPr>
        <w:tabs>
          <w:tab w:val="left" w:pos="3165"/>
        </w:tabs>
        <w:spacing w:after="0" w:line="360" w:lineRule="auto"/>
        <w:jc w:val="center"/>
        <w:rPr>
          <w:rFonts w:ascii="Times New Roman" w:hAnsi="Times New Roman"/>
          <w:b/>
          <w:sz w:val="28"/>
          <w:szCs w:val="28"/>
        </w:rPr>
      </w:pPr>
      <w:r w:rsidRPr="00CF385B">
        <w:rPr>
          <w:rFonts w:ascii="Times New Roman" w:hAnsi="Times New Roman"/>
          <w:b/>
          <w:sz w:val="28"/>
          <w:szCs w:val="28"/>
        </w:rPr>
        <w:t>2.3  Предупреждение преступности несовершеннолетних органами внутренних дел.</w:t>
      </w:r>
    </w:p>
    <w:p w:rsid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6212E0" w:rsidRPr="006212E0">
        <w:rPr>
          <w:rFonts w:ascii="Times New Roman" w:hAnsi="Times New Roman"/>
          <w:sz w:val="28"/>
          <w:szCs w:val="28"/>
        </w:rPr>
        <w:t xml:space="preserve">В предупреждении преступности несовершеннолетних участвуют множество субъектов. Они представляют собой единую, связанную общностью целей и задач, систему, включающую комиссии по делам несовершеннолетних и защите их прав; органы управления социальной </w:t>
      </w:r>
      <w:r w:rsidR="006212E0" w:rsidRPr="006212E0">
        <w:rPr>
          <w:rFonts w:ascii="Times New Roman" w:hAnsi="Times New Roman"/>
          <w:sz w:val="28"/>
          <w:szCs w:val="28"/>
        </w:rPr>
        <w:lastRenderedPageBreak/>
        <w:t>защитой населения, образованием, здравоохранением; органы опеки и попечительства, по делам молодежи, службы занятости, внутренних дел.</w:t>
      </w:r>
    </w:p>
    <w:p w:rsid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Координацию действий министерств и ведомств по профилактике безнадзорности и правонарушений несовершеннолетних осуществляет Межведомственная комиссия по делам несовершеннолетних при Правитель</w:t>
      </w:r>
      <w:r>
        <w:rPr>
          <w:rFonts w:ascii="Times New Roman" w:hAnsi="Times New Roman"/>
          <w:sz w:val="28"/>
          <w:szCs w:val="28"/>
        </w:rPr>
        <w:t>стве Российской Федерации.</w:t>
      </w:r>
    </w:p>
    <w:p w:rsidR="006212E0" w:rsidRP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6212E0" w:rsidRPr="006212E0">
        <w:rPr>
          <w:rFonts w:ascii="Times New Roman" w:hAnsi="Times New Roman"/>
          <w:sz w:val="28"/>
          <w:szCs w:val="28"/>
        </w:rPr>
        <w:t>Специализированными учреждениями для несовершеннолетних, нуждающихся в социальной реабилитации, являются:</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социально-реабилитационные центры для несовершеннолетних, осуществляющие профилактику безнадзорности и социальную реабилитацию несовершеннолетних, оказавшихся в трудной жизненной ситуации;</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социальные приюты для детей, обеспечивающие временное проживание и социальную реабилитацию несовершеннолетних, нуждающихся в экстренной социальной помощи государства;</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центры помощи детям, оставшимся без попечения родителей, предназначенные для временного содержания несовершеннолетних, оставшихся без попечения родителей или законных представителей, и оказания им содействия в дальнейшем устройстве.</w:t>
      </w:r>
    </w:p>
    <w:p w:rsid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6212E0" w:rsidRPr="006212E0">
        <w:rPr>
          <w:rFonts w:ascii="Times New Roman" w:hAnsi="Times New Roman"/>
          <w:sz w:val="28"/>
          <w:szCs w:val="28"/>
        </w:rPr>
        <w:t>Кроме того, в настоящее время создаются учреждения социального обслуживания, к которым относятся территориальные центры социальной помощи семье и детям, центры психолого-педагогической помощи населению, центры экстренной психологической помощи и др. Некоторые из этих учреждений являются госбюджетными; другие образованы на предприятиях различных форм собственности; третьи функционируют за счет дотаций государства, благотворительных организаций и пожертвований российских и зарубежных граждан, коммерческих структур.</w:t>
      </w:r>
    </w:p>
    <w:p w:rsid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6212E0" w:rsidRPr="006212E0">
        <w:rPr>
          <w:rFonts w:ascii="Times New Roman" w:hAnsi="Times New Roman"/>
          <w:sz w:val="28"/>
          <w:szCs w:val="28"/>
        </w:rPr>
        <w:t>Специализированные субъекты имеют своей целью именно борьбу с преступностью, в том числе и несовершеннолетних. Основную роль в предупредительной работе играют государственные субъекты: органы прокуратуры и внутренних дел.</w:t>
      </w:r>
    </w:p>
    <w:p w:rsidR="006212E0" w:rsidRP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6212E0" w:rsidRPr="006212E0">
        <w:rPr>
          <w:rFonts w:ascii="Times New Roman" w:hAnsi="Times New Roman"/>
          <w:sz w:val="28"/>
          <w:szCs w:val="28"/>
        </w:rPr>
        <w:t>Органы внутренних дел занимаются предупреждением преступности несовершеннолетних как на общем, так и на индивидуальном уровне. Работа проводится в основном по следующим направлениям:</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1) ограничение влияния негативных социальных факторов, связанных с причинами и условиями преступности несовершеннолетних;</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2) воздействие на причины и условия, способствующие данному виду преступности;</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3) непосредственное воздействие на несовершеннолетних, от которых можно ожидать совершения преступлений;</w:t>
      </w:r>
    </w:p>
    <w:p w:rsid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4) воздействие на группы с антиобщественной направленностью, способные совершить или совершающие преступления, участником которых является несовершеннолетний, подвергающийся предупредительному воздействию.</w:t>
      </w:r>
    </w:p>
    <w:p w:rsid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6212E0" w:rsidRPr="006212E0">
        <w:rPr>
          <w:rFonts w:ascii="Times New Roman" w:hAnsi="Times New Roman"/>
          <w:sz w:val="28"/>
          <w:szCs w:val="28"/>
        </w:rPr>
        <w:t>В процессе предупреждения преступности несовершеннолетних органы внутренних дел должны направлять свои усилия на выявление причин, условий, способствующих преступлениям, а также на их устранение, ограничение и нейтрализацию. В этих целях органы внутренних дел организуют взаимодействие с государственными, общественными и иными организациями и учреждениями, участвующими в предупредительной деятельности, проводят комплексные операции, рейды, целевые проверки и другие мероприятия.</w:t>
      </w:r>
    </w:p>
    <w:p w:rsidR="006212E0" w:rsidRPr="006212E0" w:rsidRDefault="00386B72" w:rsidP="00CC157A">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6212E0" w:rsidRPr="006212E0">
        <w:rPr>
          <w:rFonts w:ascii="Times New Roman" w:hAnsi="Times New Roman"/>
          <w:sz w:val="28"/>
          <w:szCs w:val="28"/>
        </w:rPr>
        <w:t xml:space="preserve">Особое внимание </w:t>
      </w:r>
      <w:r w:rsidR="006212E0">
        <w:rPr>
          <w:rFonts w:ascii="Times New Roman" w:hAnsi="Times New Roman"/>
          <w:sz w:val="28"/>
          <w:szCs w:val="28"/>
        </w:rPr>
        <w:t>при этом</w:t>
      </w:r>
      <w:r w:rsidR="006212E0" w:rsidRPr="006212E0">
        <w:rPr>
          <w:rFonts w:ascii="Times New Roman" w:hAnsi="Times New Roman"/>
          <w:sz w:val="28"/>
          <w:szCs w:val="28"/>
        </w:rPr>
        <w:t xml:space="preserve"> сотрудники органов внутренних дел уделяют несовершеннолетним:</w:t>
      </w:r>
      <w:r>
        <w:rPr>
          <w:rFonts w:ascii="Times New Roman" w:hAnsi="Times New Roman"/>
          <w:sz w:val="28"/>
          <w:szCs w:val="28"/>
        </w:rPr>
        <w:t xml:space="preserve"> </w:t>
      </w:r>
      <w:r w:rsidR="006212E0" w:rsidRPr="006212E0">
        <w:rPr>
          <w:rFonts w:ascii="Times New Roman" w:hAnsi="Times New Roman"/>
          <w:sz w:val="28"/>
          <w:szCs w:val="28"/>
        </w:rPr>
        <w:t>ведущим антиобщественный образ жизни (употребляющим спиртные напитки, наркотики, не занятым учебой и общественно полезным трудом);</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группирующимся на антиобщественной основе;</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вернувшимся из специальных школ и профтехучилищ;</w:t>
      </w:r>
    </w:p>
    <w:p w:rsidR="006212E0" w:rsidRP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осужденным условно или к мерам наказания, не связанным с лишением свободы, а также тем, к кому применена отсрочка исполнения приговора;</w:t>
      </w:r>
    </w:p>
    <w:p w:rsidR="006212E0" w:rsidRDefault="006212E0" w:rsidP="00CC157A">
      <w:pPr>
        <w:tabs>
          <w:tab w:val="left" w:pos="3165"/>
        </w:tabs>
        <w:spacing w:after="0" w:line="360" w:lineRule="auto"/>
        <w:jc w:val="both"/>
        <w:rPr>
          <w:rFonts w:ascii="Times New Roman" w:hAnsi="Times New Roman"/>
          <w:sz w:val="28"/>
          <w:szCs w:val="28"/>
        </w:rPr>
      </w:pPr>
      <w:r w:rsidRPr="006212E0">
        <w:rPr>
          <w:rFonts w:ascii="Times New Roman" w:hAnsi="Times New Roman"/>
          <w:sz w:val="28"/>
          <w:szCs w:val="28"/>
        </w:rPr>
        <w:t>освобожденным из воспитательных колоний.</w:t>
      </w:r>
    </w:p>
    <w:p w:rsidR="004C5489" w:rsidRPr="0002578C" w:rsidRDefault="004C5489" w:rsidP="0002578C">
      <w:pPr>
        <w:tabs>
          <w:tab w:val="left" w:pos="3165"/>
        </w:tabs>
        <w:spacing w:after="0" w:line="360" w:lineRule="auto"/>
        <w:rPr>
          <w:rFonts w:ascii="Times New Roman" w:hAnsi="Times New Roman"/>
          <w:sz w:val="28"/>
          <w:szCs w:val="28"/>
        </w:rPr>
      </w:pPr>
    </w:p>
    <w:p w:rsidR="00CF385B" w:rsidRPr="00CF385B" w:rsidRDefault="00CF385B" w:rsidP="00CF385B">
      <w:pPr>
        <w:jc w:val="center"/>
        <w:rPr>
          <w:rFonts w:ascii="Times New Roman" w:hAnsi="Times New Roman" w:cs="Times New Roman"/>
          <w:b/>
          <w:bCs/>
          <w:iCs/>
          <w:sz w:val="28"/>
          <w:szCs w:val="28"/>
        </w:rPr>
      </w:pPr>
      <w:r w:rsidRPr="00CF385B">
        <w:rPr>
          <w:rFonts w:ascii="Times New Roman" w:hAnsi="Times New Roman" w:cs="Times New Roman"/>
          <w:b/>
          <w:bCs/>
          <w:iCs/>
          <w:sz w:val="28"/>
          <w:szCs w:val="28"/>
        </w:rPr>
        <w:lastRenderedPageBreak/>
        <w:t>Глава 3. Вовлечение детей в общественно - полезную деятельность, как профилактика подростковой преступности</w:t>
      </w:r>
    </w:p>
    <w:p w:rsidR="00CF385B" w:rsidRDefault="00717954" w:rsidP="00CF385B">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00CF385B">
        <w:rPr>
          <w:rFonts w:ascii="Times New Roman" w:hAnsi="Times New Roman"/>
          <w:sz w:val="28"/>
          <w:szCs w:val="28"/>
        </w:rPr>
        <w:t>П</w:t>
      </w:r>
      <w:r w:rsidR="00CF385B" w:rsidRPr="00C8559F">
        <w:rPr>
          <w:rFonts w:ascii="Times New Roman" w:hAnsi="Times New Roman"/>
          <w:sz w:val="28"/>
          <w:szCs w:val="28"/>
        </w:rPr>
        <w:t>реступность несовершеннолетних при значительных масштабах распространения требует решительных, энергичных и целенаправленных мер по ее предупреждению. Задача состоит</w:t>
      </w:r>
      <w:r w:rsidR="00CF385B">
        <w:rPr>
          <w:rFonts w:ascii="Times New Roman" w:hAnsi="Times New Roman"/>
          <w:sz w:val="28"/>
          <w:szCs w:val="28"/>
        </w:rPr>
        <w:t>,</w:t>
      </w:r>
      <w:r w:rsidR="00CF385B" w:rsidRPr="00C8559F">
        <w:rPr>
          <w:rFonts w:ascii="Times New Roman" w:hAnsi="Times New Roman"/>
          <w:sz w:val="28"/>
          <w:szCs w:val="28"/>
        </w:rPr>
        <w:t xml:space="preserve"> прежде всего в снижении уровня преступности несовершеннолетних, недопущении разлагающего влияния несовершеннолетних преступников на других подр</w:t>
      </w:r>
      <w:r w:rsidR="00CF385B">
        <w:rPr>
          <w:rFonts w:ascii="Times New Roman" w:hAnsi="Times New Roman"/>
          <w:sz w:val="28"/>
          <w:szCs w:val="28"/>
        </w:rPr>
        <w:t>остков</w:t>
      </w:r>
      <w:r w:rsidR="00CF385B" w:rsidRPr="00C8559F">
        <w:rPr>
          <w:rFonts w:ascii="Times New Roman" w:hAnsi="Times New Roman"/>
          <w:sz w:val="28"/>
          <w:szCs w:val="28"/>
        </w:rPr>
        <w:t>.</w:t>
      </w:r>
    </w:p>
    <w:p w:rsidR="0015391C" w:rsidRDefault="00CF385B"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 рамках работы над проектом, для реализации этих задач была составлена Программа по профилактике безнадзорности и правонарушений несовершеннолетних (Приложение 2).</w:t>
      </w:r>
      <w:r w:rsidR="0015391C">
        <w:rPr>
          <w:rFonts w:ascii="Times New Roman" w:hAnsi="Times New Roman"/>
          <w:sz w:val="28"/>
          <w:szCs w:val="28"/>
        </w:rPr>
        <w:t xml:space="preserve"> Частичная реализация, которой проводилась мною в летнем лагере МАОУ СОШ № 16. Дети, находившиеся в данном отряде, входили в группу риска, так как несколько из них состояли на внутришкольном учете, как находившиеся в трудной жизненной ситуации. </w:t>
      </w:r>
    </w:p>
    <w:p w:rsidR="0015391C" w:rsidRDefault="0015391C"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Было проведено входное анкетирование детей, с целью выявления уровня предрасположенности к противоправным действиям. </w:t>
      </w:r>
    </w:p>
    <w:p w:rsidR="00717954" w:rsidRDefault="0015391C"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Анкетирование, состояло</w:t>
      </w:r>
      <w:r w:rsidR="00717954">
        <w:rPr>
          <w:rFonts w:ascii="Times New Roman" w:hAnsi="Times New Roman"/>
          <w:sz w:val="28"/>
          <w:szCs w:val="28"/>
        </w:rPr>
        <w:t xml:space="preserve"> из 75 вопросов, разбитых на 5 блоков по 15 вопросов в каждом.</w:t>
      </w:r>
    </w:p>
    <w:p w:rsidR="00717954" w:rsidRDefault="00717954"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Pr="0015391C">
        <w:rPr>
          <w:rFonts w:ascii="Times New Roman" w:hAnsi="Times New Roman"/>
          <w:sz w:val="28"/>
          <w:szCs w:val="28"/>
        </w:rPr>
        <w:t>В 1 блоке</w:t>
      </w:r>
      <w:r>
        <w:rPr>
          <w:rFonts w:ascii="Times New Roman" w:hAnsi="Times New Roman"/>
          <w:sz w:val="28"/>
          <w:szCs w:val="28"/>
        </w:rPr>
        <w:t xml:space="preserve"> (вопросы с 1 по 15) оценивается предрасположенность подростков на социально обусловленное поведение, как просоциальное, адаптированное к нормам ведущей, значимой или референтной группы, возможно имеющей девиантную в разных вариантах направленность.</w:t>
      </w:r>
    </w:p>
    <w:p w:rsidR="00717954" w:rsidRDefault="00717954"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Средние значения по шкале СО</w:t>
      </w:r>
      <w:r w:rsidR="0015391C">
        <w:rPr>
          <w:rFonts w:ascii="Times New Roman" w:hAnsi="Times New Roman"/>
          <w:sz w:val="28"/>
          <w:szCs w:val="28"/>
        </w:rPr>
        <w:t>П соответствуют возрастной норме</w:t>
      </w:r>
      <w:r>
        <w:rPr>
          <w:rFonts w:ascii="Times New Roman" w:hAnsi="Times New Roman"/>
          <w:sz w:val="28"/>
          <w:szCs w:val="28"/>
        </w:rPr>
        <w:t xml:space="preserve"> для подростков, для которых характерно общение, как ведущий вид деятельности и основа психического и личностного развития.</w:t>
      </w:r>
    </w:p>
    <w:p w:rsidR="00717954" w:rsidRDefault="00717954"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Низкие значения могут говорить о неадаптированности и даже изоляции подростка от групп сверстников, замкнутости, скрытности.</w:t>
      </w:r>
    </w:p>
    <w:p w:rsidR="00717954" w:rsidRDefault="00717954"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Высокие значения – показатель высокой адаптированности в группе, но одновременно и свидетельство тесного слияния со значимой группой, что может быть одним из проявлений зависимости от других людей или общения.</w:t>
      </w:r>
    </w:p>
    <w:p w:rsidR="00717954" w:rsidRDefault="00717954" w:rsidP="00717954">
      <w:pPr>
        <w:tabs>
          <w:tab w:val="left" w:pos="3165"/>
        </w:tabs>
        <w:spacing w:after="0" w:line="360" w:lineRule="auto"/>
        <w:jc w:val="both"/>
        <w:rPr>
          <w:rFonts w:ascii="Times New Roman" w:hAnsi="Times New Roman"/>
          <w:sz w:val="28"/>
          <w:szCs w:val="28"/>
        </w:rPr>
      </w:pPr>
      <w:r w:rsidRPr="0015391C">
        <w:rPr>
          <w:rFonts w:ascii="Times New Roman" w:hAnsi="Times New Roman"/>
          <w:sz w:val="28"/>
          <w:szCs w:val="28"/>
        </w:rPr>
        <w:lastRenderedPageBreak/>
        <w:t xml:space="preserve">     Во 2 блоке</w:t>
      </w:r>
      <w:r>
        <w:rPr>
          <w:rFonts w:ascii="Times New Roman" w:hAnsi="Times New Roman"/>
          <w:b/>
          <w:sz w:val="28"/>
          <w:szCs w:val="28"/>
        </w:rPr>
        <w:t xml:space="preserve"> </w:t>
      </w:r>
      <w:r>
        <w:rPr>
          <w:rFonts w:ascii="Times New Roman" w:hAnsi="Times New Roman"/>
          <w:sz w:val="28"/>
          <w:szCs w:val="28"/>
        </w:rPr>
        <w:t>(вопросы с 16 по 30) – делинквентное поведение – оценивается антосоциальное, противоречащее правовым нормам, угрожающее социальному порядку и благополучию окружающих людей поведение, включающее любые действия или бездействия, запрещённые законодательством.</w:t>
      </w:r>
    </w:p>
    <w:p w:rsidR="00717954" w:rsidRPr="00903974" w:rsidRDefault="00717954"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w:t>
      </w:r>
      <w:r w:rsidRPr="0015391C">
        <w:rPr>
          <w:rFonts w:ascii="Times New Roman" w:hAnsi="Times New Roman"/>
          <w:sz w:val="28"/>
          <w:szCs w:val="28"/>
        </w:rPr>
        <w:t>В 3 блоке</w:t>
      </w:r>
      <w:r>
        <w:rPr>
          <w:rFonts w:ascii="Times New Roman" w:hAnsi="Times New Roman"/>
          <w:b/>
          <w:sz w:val="28"/>
          <w:szCs w:val="28"/>
        </w:rPr>
        <w:t xml:space="preserve"> </w:t>
      </w:r>
      <w:r>
        <w:rPr>
          <w:rFonts w:ascii="Times New Roman" w:hAnsi="Times New Roman"/>
          <w:sz w:val="28"/>
          <w:szCs w:val="28"/>
        </w:rPr>
        <w:t xml:space="preserve">оценивается зависимое поведение (вопросы с 31 по 45) – 1) злоупотребление различными веществами, изменяющими психическое состояния, включая алкоголь и курение табака, до того, как от них сформировалась зависимость; 2) одна из форм деструктивного поведения, которая выражается в стремлении к уходу от реальности путём изменения своего психического состояния посредством приёма некоторых веществ или </w:t>
      </w:r>
      <w:r w:rsidRPr="00903974">
        <w:rPr>
          <w:rFonts w:ascii="Times New Roman" w:hAnsi="Times New Roman"/>
          <w:sz w:val="28"/>
          <w:szCs w:val="28"/>
        </w:rPr>
        <w:t>постоянной фиксации на определённых предметах или активных видах деятельности, что сопровождается развитием интенсивных эмоций; 3)не болезнь, а нарушение поведения.</w:t>
      </w:r>
    </w:p>
    <w:p w:rsidR="00717954" w:rsidRPr="00903974" w:rsidRDefault="00717954" w:rsidP="00717954">
      <w:pPr>
        <w:tabs>
          <w:tab w:val="left" w:pos="3165"/>
        </w:tabs>
        <w:spacing w:after="0" w:line="360" w:lineRule="auto"/>
        <w:jc w:val="both"/>
        <w:rPr>
          <w:rFonts w:ascii="Times New Roman" w:hAnsi="Times New Roman"/>
          <w:sz w:val="28"/>
          <w:szCs w:val="28"/>
        </w:rPr>
      </w:pPr>
      <w:r w:rsidRPr="00903974">
        <w:rPr>
          <w:rFonts w:ascii="Times New Roman" w:hAnsi="Times New Roman"/>
          <w:sz w:val="28"/>
          <w:szCs w:val="28"/>
        </w:rPr>
        <w:t xml:space="preserve">     </w:t>
      </w:r>
      <w:r w:rsidRPr="0015391C">
        <w:rPr>
          <w:rFonts w:ascii="Times New Roman" w:hAnsi="Times New Roman"/>
          <w:sz w:val="28"/>
          <w:szCs w:val="28"/>
        </w:rPr>
        <w:t>В 4 блоке</w:t>
      </w:r>
      <w:r w:rsidRPr="00903974">
        <w:rPr>
          <w:rFonts w:ascii="Times New Roman" w:hAnsi="Times New Roman"/>
          <w:b/>
          <w:sz w:val="28"/>
          <w:szCs w:val="28"/>
        </w:rPr>
        <w:t xml:space="preserve"> </w:t>
      </w:r>
      <w:r w:rsidRPr="00903974">
        <w:rPr>
          <w:rFonts w:ascii="Times New Roman" w:hAnsi="Times New Roman"/>
          <w:sz w:val="28"/>
          <w:szCs w:val="28"/>
        </w:rPr>
        <w:t>оценивается агрессивное поведение (вопросы с 46 по 60) – вербальная и физическая агрессия, направленная на окружающих людей, враждебность, негативизм, дерзость и мстительность.</w:t>
      </w:r>
    </w:p>
    <w:p w:rsidR="00717954" w:rsidRPr="00903974" w:rsidRDefault="00717954" w:rsidP="00717954">
      <w:pPr>
        <w:tabs>
          <w:tab w:val="left" w:pos="3165"/>
        </w:tabs>
        <w:spacing w:after="0" w:line="360" w:lineRule="auto"/>
        <w:jc w:val="both"/>
        <w:rPr>
          <w:rFonts w:ascii="Times New Roman" w:hAnsi="Times New Roman"/>
          <w:sz w:val="28"/>
          <w:szCs w:val="28"/>
        </w:rPr>
      </w:pPr>
      <w:r w:rsidRPr="00903974">
        <w:rPr>
          <w:rFonts w:ascii="Times New Roman" w:hAnsi="Times New Roman"/>
          <w:sz w:val="28"/>
          <w:szCs w:val="28"/>
        </w:rPr>
        <w:t xml:space="preserve">     Агрессивное поведение может  приобретать следующие формы: физическая, словесная, косвенная агрессия; раздражение, обидчивость, подозрительность, негативизм. Физическая и словесная агрессия имеют внешнее выражение, тогда как другие её формы имеют довольно скрытый характер: вандализм, наблюдения за издевательствами, порча имущества и одежды, раздражение и вечное недовольство, обида и чувство вины, чрезмерная подозрительность, нападки и критикой в адрес другого человека. Всякая форма агрессивного поведения направлена на упрямое отстаивание подростком своей самости. Так как базисными потребностями ребёнка является свобода и самоопределение, воспитатель, лишающий ребёнка свободы действий, убивает естественные силы его развития.</w:t>
      </w:r>
    </w:p>
    <w:p w:rsidR="00717954" w:rsidRPr="00903974" w:rsidRDefault="00717954" w:rsidP="00717954">
      <w:pPr>
        <w:tabs>
          <w:tab w:val="left" w:pos="3165"/>
        </w:tabs>
        <w:spacing w:after="0" w:line="360" w:lineRule="auto"/>
        <w:jc w:val="both"/>
        <w:rPr>
          <w:rFonts w:ascii="Times New Roman" w:hAnsi="Times New Roman"/>
          <w:sz w:val="28"/>
          <w:szCs w:val="28"/>
        </w:rPr>
      </w:pPr>
      <w:r w:rsidRPr="0015391C">
        <w:rPr>
          <w:rFonts w:ascii="Times New Roman" w:hAnsi="Times New Roman"/>
          <w:sz w:val="28"/>
          <w:szCs w:val="28"/>
        </w:rPr>
        <w:t xml:space="preserve">     В 5 блоке</w:t>
      </w:r>
      <w:r w:rsidRPr="00903974">
        <w:rPr>
          <w:rFonts w:ascii="Times New Roman" w:hAnsi="Times New Roman"/>
          <w:sz w:val="28"/>
          <w:szCs w:val="28"/>
        </w:rPr>
        <w:t xml:space="preserve"> оценивается самоповреждающее поведение (вопросы с 61 по 75), стремление причинить себе боль или физический вред, как сознательный </w:t>
      </w:r>
      <w:r w:rsidRPr="00903974">
        <w:rPr>
          <w:rFonts w:ascii="Times New Roman" w:hAnsi="Times New Roman"/>
          <w:sz w:val="28"/>
          <w:szCs w:val="28"/>
        </w:rPr>
        <w:lastRenderedPageBreak/>
        <w:t>отказ человека от жизни, связанный с действиями, направленными на её прекращение, или незавершёнными попытками.</w:t>
      </w:r>
    </w:p>
    <w:p w:rsidR="00717954" w:rsidRPr="00903974" w:rsidRDefault="00717954" w:rsidP="00717954">
      <w:pPr>
        <w:tabs>
          <w:tab w:val="left" w:pos="3165"/>
        </w:tabs>
        <w:spacing w:after="0" w:line="360" w:lineRule="auto"/>
        <w:jc w:val="both"/>
        <w:rPr>
          <w:rFonts w:ascii="Times New Roman" w:hAnsi="Times New Roman"/>
          <w:sz w:val="28"/>
          <w:szCs w:val="28"/>
        </w:rPr>
      </w:pPr>
      <w:r w:rsidRPr="00903974">
        <w:rPr>
          <w:rFonts w:ascii="Times New Roman" w:hAnsi="Times New Roman"/>
          <w:sz w:val="28"/>
          <w:szCs w:val="28"/>
        </w:rPr>
        <w:t xml:space="preserve">     В силу возрастных особенностей -  высокая эмоциональная восприимчивость и чувствительность, низкая устойчивость к стрессу, потребность в тесных контактах со сверстниками, переживание возрастного кризиса и другие – подростки составляют группу риска и требуют внимания к своим переживаниям. </w:t>
      </w:r>
    </w:p>
    <w:p w:rsidR="00717954" w:rsidRPr="00903974" w:rsidRDefault="000027CD" w:rsidP="00717954">
      <w:pPr>
        <w:tabs>
          <w:tab w:val="left" w:pos="3165"/>
        </w:tabs>
        <w:spacing w:after="0" w:line="360" w:lineRule="auto"/>
        <w:jc w:val="both"/>
        <w:rPr>
          <w:rFonts w:ascii="Times New Roman" w:hAnsi="Times New Roman"/>
          <w:sz w:val="28"/>
          <w:szCs w:val="28"/>
        </w:rPr>
      </w:pPr>
      <w:r>
        <w:rPr>
          <w:rFonts w:ascii="Times New Roman" w:hAnsi="Times New Roman"/>
          <w:sz w:val="28"/>
          <w:szCs w:val="28"/>
        </w:rPr>
        <w:t xml:space="preserve">     Анкетирование показало следующие показатели</w:t>
      </w:r>
      <w:r w:rsidR="00717954" w:rsidRPr="00903974">
        <w:rPr>
          <w:rFonts w:ascii="Times New Roman" w:hAnsi="Times New Roman"/>
          <w:sz w:val="28"/>
          <w:szCs w:val="28"/>
        </w:rPr>
        <w:t>:</w:t>
      </w:r>
    </w:p>
    <w:p w:rsidR="00717954" w:rsidRPr="00903974" w:rsidRDefault="00717954" w:rsidP="00717954">
      <w:pPr>
        <w:tabs>
          <w:tab w:val="left" w:pos="3165"/>
        </w:tabs>
        <w:spacing w:after="0" w:line="360" w:lineRule="auto"/>
        <w:jc w:val="both"/>
        <w:rPr>
          <w:rFonts w:ascii="Times New Roman" w:hAnsi="Times New Roman"/>
          <w:color w:val="000000" w:themeColor="text1"/>
          <w:sz w:val="28"/>
          <w:szCs w:val="28"/>
          <w:shd w:val="clear" w:color="auto" w:fill="FFFFFF"/>
        </w:rPr>
      </w:pPr>
      <w:r w:rsidRPr="00903974">
        <w:rPr>
          <w:rFonts w:ascii="Times New Roman" w:hAnsi="Times New Roman"/>
          <w:b/>
          <w:sz w:val="28"/>
          <w:szCs w:val="28"/>
        </w:rPr>
        <w:t xml:space="preserve">    </w:t>
      </w:r>
      <w:r w:rsidR="000027CD">
        <w:rPr>
          <w:rFonts w:ascii="Times New Roman" w:hAnsi="Times New Roman"/>
          <w:sz w:val="28"/>
          <w:szCs w:val="28"/>
        </w:rPr>
        <w:t xml:space="preserve"> 1 блок - </w:t>
      </w:r>
      <w:r w:rsidRPr="00903974">
        <w:rPr>
          <w:rFonts w:ascii="Times New Roman" w:hAnsi="Times New Roman"/>
          <w:sz w:val="28"/>
          <w:szCs w:val="28"/>
        </w:rPr>
        <w:t xml:space="preserve"> у 80% детей обнаружена ориентация на социально обусловленное поведение – подростковая реакция группирования. Реакция группирования – это создание неформальных групп сверстников и подростков. Наиболее склонны к объединению подростки, запущенные и безнадзорные. Активность таких групп нередко носит антисоциальный характер (хулиганство, мошенничество, воровство). Также у 20% детей сформирована модель социально обусловленного поведение. </w:t>
      </w:r>
      <w:r w:rsidRPr="000027CD">
        <w:rPr>
          <w:rFonts w:ascii="Times New Roman" w:hAnsi="Times New Roman"/>
          <w:bCs/>
          <w:color w:val="000000" w:themeColor="text1"/>
          <w:sz w:val="28"/>
          <w:szCs w:val="28"/>
          <w:shd w:val="clear" w:color="auto" w:fill="FFFFFF"/>
        </w:rPr>
        <w:t>Социальная</w:t>
      </w:r>
      <w:r w:rsidRPr="000027CD">
        <w:rPr>
          <w:rFonts w:ascii="Times New Roman" w:hAnsi="Times New Roman"/>
          <w:color w:val="000000" w:themeColor="text1"/>
          <w:sz w:val="28"/>
          <w:szCs w:val="28"/>
          <w:shd w:val="clear" w:color="auto" w:fill="FFFFFF"/>
        </w:rPr>
        <w:t> обусловленность относится к </w:t>
      </w:r>
      <w:r w:rsidRPr="000027CD">
        <w:rPr>
          <w:rFonts w:ascii="Times New Roman" w:hAnsi="Times New Roman"/>
          <w:bCs/>
          <w:color w:val="000000" w:themeColor="text1"/>
          <w:sz w:val="28"/>
          <w:szCs w:val="28"/>
          <w:shd w:val="clear" w:color="auto" w:fill="FFFFFF"/>
        </w:rPr>
        <w:t>социальному</w:t>
      </w:r>
      <w:r w:rsidRPr="000027CD">
        <w:rPr>
          <w:rFonts w:ascii="Times New Roman" w:hAnsi="Times New Roman"/>
          <w:color w:val="000000" w:themeColor="text1"/>
          <w:sz w:val="28"/>
          <w:szCs w:val="28"/>
          <w:shd w:val="clear" w:color="auto" w:fill="FFFFFF"/>
        </w:rPr>
        <w:t> процессу обучения людей в обществе действовать или реагировать таким образом, чтобы </w:t>
      </w:r>
      <w:r w:rsidRPr="000027CD">
        <w:rPr>
          <w:rFonts w:ascii="Times New Roman" w:hAnsi="Times New Roman"/>
          <w:bCs/>
          <w:color w:val="000000" w:themeColor="text1"/>
          <w:sz w:val="28"/>
          <w:szCs w:val="28"/>
          <w:shd w:val="clear" w:color="auto" w:fill="FFFFFF"/>
        </w:rPr>
        <w:t>эти</w:t>
      </w:r>
      <w:r w:rsidRPr="000027CD">
        <w:rPr>
          <w:rFonts w:ascii="Times New Roman" w:hAnsi="Times New Roman"/>
          <w:color w:val="000000" w:themeColor="text1"/>
          <w:sz w:val="28"/>
          <w:szCs w:val="28"/>
          <w:shd w:val="clear" w:color="auto" w:fill="FFFFFF"/>
        </w:rPr>
        <w:t> действия были одобрены обществом в целом и окружением в частности.</w:t>
      </w:r>
      <w:r w:rsidRPr="00903974">
        <w:rPr>
          <w:rFonts w:ascii="Times New Roman" w:hAnsi="Times New Roman"/>
          <w:color w:val="000000" w:themeColor="text1"/>
          <w:sz w:val="28"/>
          <w:szCs w:val="28"/>
          <w:shd w:val="clear" w:color="auto" w:fill="FFFFFF"/>
        </w:rPr>
        <w:t> </w:t>
      </w:r>
    </w:p>
    <w:p w:rsidR="00717954" w:rsidRPr="00903974" w:rsidRDefault="00717954" w:rsidP="00717954">
      <w:pPr>
        <w:tabs>
          <w:tab w:val="left" w:pos="3165"/>
        </w:tabs>
        <w:spacing w:after="0" w:line="360" w:lineRule="auto"/>
        <w:jc w:val="both"/>
        <w:rPr>
          <w:rFonts w:ascii="Times New Roman" w:hAnsi="Times New Roman"/>
          <w:color w:val="000000" w:themeColor="text1"/>
          <w:sz w:val="28"/>
          <w:szCs w:val="28"/>
          <w:shd w:val="clear" w:color="auto" w:fill="FFFFFF"/>
        </w:rPr>
      </w:pPr>
      <w:r w:rsidRPr="00903974">
        <w:rPr>
          <w:rFonts w:ascii="Times New Roman" w:hAnsi="Times New Roman"/>
          <w:color w:val="333333"/>
          <w:sz w:val="28"/>
          <w:szCs w:val="28"/>
          <w:shd w:val="clear" w:color="auto" w:fill="FFFFFF"/>
        </w:rPr>
        <w:t xml:space="preserve">     </w:t>
      </w:r>
      <w:r w:rsidR="000027CD" w:rsidRPr="000027CD">
        <w:rPr>
          <w:rFonts w:ascii="Times New Roman" w:hAnsi="Times New Roman"/>
          <w:color w:val="000000" w:themeColor="text1"/>
          <w:sz w:val="28"/>
          <w:szCs w:val="28"/>
          <w:shd w:val="clear" w:color="auto" w:fill="FFFFFF"/>
        </w:rPr>
        <w:t xml:space="preserve">2 блок </w:t>
      </w:r>
      <w:r w:rsidR="000027CD">
        <w:rPr>
          <w:rFonts w:ascii="Times New Roman" w:hAnsi="Times New Roman"/>
          <w:b/>
          <w:color w:val="000000" w:themeColor="text1"/>
          <w:sz w:val="28"/>
          <w:szCs w:val="28"/>
          <w:shd w:val="clear" w:color="auto" w:fill="FFFFFF"/>
        </w:rPr>
        <w:t>-</w:t>
      </w:r>
      <w:r w:rsidRPr="00903974">
        <w:rPr>
          <w:rFonts w:ascii="Times New Roman" w:hAnsi="Times New Roman"/>
          <w:color w:val="000000" w:themeColor="text1"/>
          <w:sz w:val="28"/>
          <w:szCs w:val="28"/>
          <w:shd w:val="clear" w:color="auto" w:fill="FFFFFF"/>
        </w:rPr>
        <w:t xml:space="preserve"> у 70% детей отсутствуют признаки делинквентного поведения. Также у 30% детей обнаружена ситуативная предрасположенность к </w:t>
      </w:r>
      <w:r w:rsidRPr="000027CD">
        <w:rPr>
          <w:rFonts w:ascii="Times New Roman" w:hAnsi="Times New Roman"/>
          <w:color w:val="000000" w:themeColor="text1"/>
          <w:sz w:val="28"/>
          <w:szCs w:val="28"/>
          <w:shd w:val="clear" w:color="auto" w:fill="FFFFFF"/>
        </w:rPr>
        <w:t xml:space="preserve">делинквентному поведению. </w:t>
      </w:r>
      <w:r w:rsidRPr="000027CD">
        <w:rPr>
          <w:rFonts w:ascii="Times New Roman" w:hAnsi="Times New Roman"/>
          <w:bCs/>
          <w:color w:val="000000" w:themeColor="text1"/>
          <w:sz w:val="28"/>
          <w:szCs w:val="28"/>
          <w:shd w:val="clear" w:color="auto" w:fill="FFFFFF"/>
        </w:rPr>
        <w:t>Делинквентное</w:t>
      </w:r>
      <w:r w:rsidRPr="000027CD">
        <w:rPr>
          <w:rFonts w:ascii="Times New Roman" w:hAnsi="Times New Roman"/>
          <w:color w:val="000000" w:themeColor="text1"/>
          <w:sz w:val="28"/>
          <w:szCs w:val="28"/>
          <w:shd w:val="clear" w:color="auto" w:fill="FFFFFF"/>
        </w:rPr>
        <w:t> </w:t>
      </w:r>
      <w:r w:rsidRPr="000027CD">
        <w:rPr>
          <w:rFonts w:ascii="Times New Roman" w:hAnsi="Times New Roman"/>
          <w:bCs/>
          <w:color w:val="000000" w:themeColor="text1"/>
          <w:sz w:val="28"/>
          <w:szCs w:val="28"/>
          <w:shd w:val="clear" w:color="auto" w:fill="FFFFFF"/>
        </w:rPr>
        <w:t>поведение</w:t>
      </w:r>
      <w:r w:rsidRPr="000027CD">
        <w:rPr>
          <w:rFonts w:ascii="Times New Roman" w:hAnsi="Times New Roman"/>
          <w:color w:val="000000" w:themeColor="text1"/>
          <w:sz w:val="28"/>
          <w:szCs w:val="28"/>
          <w:shd w:val="clear" w:color="auto" w:fill="FFFFFF"/>
        </w:rPr>
        <w:t> – антиобщественное противоправное </w:t>
      </w:r>
      <w:r w:rsidRPr="000027CD">
        <w:rPr>
          <w:rFonts w:ascii="Times New Roman" w:hAnsi="Times New Roman"/>
          <w:bCs/>
          <w:color w:val="000000" w:themeColor="text1"/>
          <w:sz w:val="28"/>
          <w:szCs w:val="28"/>
          <w:shd w:val="clear" w:color="auto" w:fill="FFFFFF"/>
        </w:rPr>
        <w:t>поведение</w:t>
      </w:r>
      <w:r w:rsidRPr="000027CD">
        <w:rPr>
          <w:rFonts w:ascii="Times New Roman" w:hAnsi="Times New Roman"/>
          <w:color w:val="000000" w:themeColor="text1"/>
          <w:sz w:val="28"/>
          <w:szCs w:val="28"/>
          <w:shd w:val="clear" w:color="auto" w:fill="FFFFFF"/>
        </w:rPr>
        <w:t> человека, воплощённое в его проступках (действиях или бездействии), наносящих вред</w:t>
      </w:r>
      <w:r w:rsidR="000027CD">
        <w:rPr>
          <w:rFonts w:ascii="Times New Roman" w:hAnsi="Times New Roman"/>
          <w:color w:val="000000" w:themeColor="text1"/>
          <w:sz w:val="28"/>
          <w:szCs w:val="28"/>
          <w:shd w:val="clear" w:color="auto" w:fill="FFFFFF"/>
        </w:rPr>
        <w:t>,</w:t>
      </w:r>
      <w:r w:rsidRPr="000027CD">
        <w:rPr>
          <w:rFonts w:ascii="Times New Roman" w:hAnsi="Times New Roman"/>
          <w:color w:val="000000" w:themeColor="text1"/>
          <w:sz w:val="28"/>
          <w:szCs w:val="28"/>
          <w:shd w:val="clear" w:color="auto" w:fill="FFFFFF"/>
        </w:rPr>
        <w:t xml:space="preserve"> как отдельным гражданам, так и обществу в целом.</w:t>
      </w:r>
    </w:p>
    <w:p w:rsidR="00717954" w:rsidRPr="00903974" w:rsidRDefault="000027CD" w:rsidP="00717954">
      <w:pPr>
        <w:tabs>
          <w:tab w:val="left" w:pos="3165"/>
        </w:tabs>
        <w:spacing w:after="0" w:line="360" w:lineRule="auto"/>
        <w:jc w:val="both"/>
        <w:rPr>
          <w:rFonts w:ascii="Times New Roman" w:hAnsi="Times New Roman"/>
          <w:color w:val="333333"/>
          <w:sz w:val="28"/>
          <w:szCs w:val="28"/>
          <w:shd w:val="clear" w:color="auto" w:fill="FFFFFF"/>
        </w:rPr>
      </w:pPr>
      <w:r w:rsidRPr="000027CD">
        <w:rPr>
          <w:rFonts w:ascii="Times New Roman" w:hAnsi="Times New Roman"/>
          <w:color w:val="333333"/>
          <w:sz w:val="28"/>
          <w:szCs w:val="28"/>
          <w:shd w:val="clear" w:color="auto" w:fill="FFFFFF"/>
        </w:rPr>
        <w:t xml:space="preserve">      3 блок</w:t>
      </w:r>
      <w:r>
        <w:rPr>
          <w:rFonts w:ascii="Times New Roman" w:hAnsi="Times New Roman"/>
          <w:b/>
          <w:color w:val="333333"/>
          <w:sz w:val="28"/>
          <w:szCs w:val="28"/>
          <w:shd w:val="clear" w:color="auto" w:fill="FFFFFF"/>
        </w:rPr>
        <w:t xml:space="preserve"> -</w:t>
      </w:r>
      <w:r w:rsidR="00717954" w:rsidRPr="00903974">
        <w:rPr>
          <w:rFonts w:ascii="Times New Roman" w:hAnsi="Times New Roman"/>
          <w:color w:val="333333"/>
          <w:sz w:val="28"/>
          <w:szCs w:val="28"/>
          <w:shd w:val="clear" w:color="auto" w:fill="FFFFFF"/>
        </w:rPr>
        <w:t xml:space="preserve"> у 100% детей отсутствуете зависимое поведение.</w:t>
      </w:r>
      <w:r w:rsidR="00717954" w:rsidRPr="00903974">
        <w:rPr>
          <w:rFonts w:ascii="Times New Roman" w:hAnsi="Times New Roman"/>
          <w:b/>
          <w:bCs/>
          <w:color w:val="333333"/>
          <w:shd w:val="clear" w:color="auto" w:fill="FFFFFF"/>
        </w:rPr>
        <w:t xml:space="preserve"> </w:t>
      </w:r>
      <w:r w:rsidR="00717954" w:rsidRPr="000027CD">
        <w:rPr>
          <w:rFonts w:ascii="Times New Roman" w:hAnsi="Times New Roman"/>
          <w:bCs/>
          <w:color w:val="333333"/>
          <w:sz w:val="28"/>
          <w:szCs w:val="28"/>
          <w:shd w:val="clear" w:color="auto" w:fill="FFFFFF"/>
        </w:rPr>
        <w:t>Зависимое</w:t>
      </w:r>
      <w:r w:rsidR="00717954" w:rsidRPr="000027CD">
        <w:rPr>
          <w:rFonts w:ascii="Times New Roman" w:hAnsi="Times New Roman"/>
          <w:color w:val="333333"/>
          <w:sz w:val="28"/>
          <w:szCs w:val="28"/>
          <w:shd w:val="clear" w:color="auto" w:fill="FFFFFF"/>
        </w:rPr>
        <w:t> </w:t>
      </w:r>
      <w:r w:rsidR="00717954" w:rsidRPr="000027CD">
        <w:rPr>
          <w:rFonts w:ascii="Times New Roman" w:hAnsi="Times New Roman"/>
          <w:bCs/>
          <w:color w:val="333333"/>
          <w:sz w:val="28"/>
          <w:szCs w:val="28"/>
          <w:shd w:val="clear" w:color="auto" w:fill="FFFFFF"/>
        </w:rPr>
        <w:t>поведение</w:t>
      </w:r>
      <w:r w:rsidR="00717954" w:rsidRPr="000027CD">
        <w:rPr>
          <w:rFonts w:ascii="Times New Roman" w:hAnsi="Times New Roman"/>
          <w:color w:val="333333"/>
          <w:sz w:val="28"/>
          <w:szCs w:val="28"/>
          <w:shd w:val="clear" w:color="auto" w:fill="FFFFFF"/>
        </w:rPr>
        <w:t> — одна из форм деструктивного </w:t>
      </w:r>
      <w:r w:rsidR="00717954" w:rsidRPr="000027CD">
        <w:rPr>
          <w:rFonts w:ascii="Times New Roman" w:hAnsi="Times New Roman"/>
          <w:bCs/>
          <w:color w:val="333333"/>
          <w:sz w:val="28"/>
          <w:szCs w:val="28"/>
          <w:shd w:val="clear" w:color="auto" w:fill="FFFFFF"/>
        </w:rPr>
        <w:t>поведения</w:t>
      </w:r>
      <w:r w:rsidR="00717954" w:rsidRPr="000027CD">
        <w:rPr>
          <w:rFonts w:ascii="Times New Roman" w:hAnsi="Times New Roman"/>
          <w:color w:val="333333"/>
          <w:sz w:val="28"/>
          <w:szCs w:val="28"/>
          <w:shd w:val="clear" w:color="auto" w:fill="FFFFFF"/>
        </w:rPr>
        <w:t>, которая выражается в стремлении к уходу от реальности путем изменения своего психического состояния посредством приема химических веществ.</w:t>
      </w:r>
    </w:p>
    <w:p w:rsidR="00717954" w:rsidRPr="00903974" w:rsidRDefault="00717954" w:rsidP="00717954">
      <w:pPr>
        <w:tabs>
          <w:tab w:val="left" w:pos="3165"/>
        </w:tabs>
        <w:spacing w:after="0" w:line="360" w:lineRule="auto"/>
        <w:jc w:val="both"/>
        <w:rPr>
          <w:rFonts w:ascii="Times New Roman" w:hAnsi="Times New Roman"/>
          <w:color w:val="000000" w:themeColor="text1"/>
          <w:sz w:val="28"/>
          <w:szCs w:val="28"/>
          <w:shd w:val="clear" w:color="auto" w:fill="FFFFFF"/>
        </w:rPr>
      </w:pPr>
      <w:r w:rsidRPr="000027CD">
        <w:rPr>
          <w:rFonts w:ascii="Times New Roman" w:hAnsi="Times New Roman"/>
          <w:color w:val="000000" w:themeColor="text1"/>
          <w:sz w:val="28"/>
          <w:szCs w:val="28"/>
          <w:shd w:val="clear" w:color="auto" w:fill="FFFFFF"/>
        </w:rPr>
        <w:t xml:space="preserve">      </w:t>
      </w:r>
      <w:r w:rsidR="000027CD" w:rsidRPr="000027CD">
        <w:rPr>
          <w:rFonts w:ascii="Times New Roman" w:hAnsi="Times New Roman"/>
          <w:color w:val="000000" w:themeColor="text1"/>
          <w:sz w:val="28"/>
          <w:szCs w:val="28"/>
          <w:shd w:val="clear" w:color="auto" w:fill="FFFFFF"/>
        </w:rPr>
        <w:t>4 блок</w:t>
      </w:r>
      <w:r w:rsidR="000027CD">
        <w:rPr>
          <w:rFonts w:ascii="Times New Roman" w:hAnsi="Times New Roman"/>
          <w:color w:val="000000" w:themeColor="text1"/>
          <w:sz w:val="28"/>
          <w:szCs w:val="28"/>
          <w:shd w:val="clear" w:color="auto" w:fill="FFFFFF"/>
        </w:rPr>
        <w:t xml:space="preserve"> - </w:t>
      </w:r>
      <w:r w:rsidRPr="00903974">
        <w:rPr>
          <w:rFonts w:ascii="Times New Roman" w:hAnsi="Times New Roman"/>
          <w:color w:val="000000" w:themeColor="text1"/>
          <w:sz w:val="28"/>
          <w:szCs w:val="28"/>
          <w:shd w:val="clear" w:color="auto" w:fill="FFFFFF"/>
        </w:rPr>
        <w:t xml:space="preserve"> у 70% детей отсутствует агрессивное поведение. Также у 30% детей обнаружена ситуативная предрасположенность к агрессивному </w:t>
      </w:r>
      <w:r w:rsidRPr="00903974">
        <w:rPr>
          <w:rFonts w:ascii="Times New Roman" w:hAnsi="Times New Roman"/>
          <w:color w:val="000000" w:themeColor="text1"/>
          <w:sz w:val="28"/>
          <w:szCs w:val="28"/>
          <w:shd w:val="clear" w:color="auto" w:fill="FFFFFF"/>
        </w:rPr>
        <w:lastRenderedPageBreak/>
        <w:t xml:space="preserve">поведению. </w:t>
      </w:r>
      <w:r w:rsidRPr="000027CD">
        <w:rPr>
          <w:rFonts w:ascii="Times New Roman" w:hAnsi="Times New Roman"/>
          <w:bCs/>
          <w:color w:val="000000" w:themeColor="text1"/>
          <w:sz w:val="28"/>
          <w:szCs w:val="28"/>
          <w:shd w:val="clear" w:color="auto" w:fill="FFFFFF"/>
        </w:rPr>
        <w:t>Агрессия</w:t>
      </w:r>
      <w:r w:rsidRPr="000027CD">
        <w:rPr>
          <w:rFonts w:ascii="Times New Roman" w:hAnsi="Times New Roman"/>
          <w:color w:val="000000" w:themeColor="text1"/>
          <w:sz w:val="28"/>
          <w:szCs w:val="28"/>
          <w:shd w:val="clear" w:color="auto" w:fill="FFFFFF"/>
        </w:rPr>
        <w:t> является деструктивным </w:t>
      </w:r>
      <w:r w:rsidRPr="000027CD">
        <w:rPr>
          <w:rFonts w:ascii="Times New Roman" w:hAnsi="Times New Roman"/>
          <w:bCs/>
          <w:color w:val="000000" w:themeColor="text1"/>
          <w:sz w:val="28"/>
          <w:szCs w:val="28"/>
          <w:shd w:val="clear" w:color="auto" w:fill="FFFFFF"/>
        </w:rPr>
        <w:t>поведением</w:t>
      </w:r>
      <w:r w:rsidRPr="000027CD">
        <w:rPr>
          <w:rFonts w:ascii="Times New Roman" w:hAnsi="Times New Roman"/>
          <w:color w:val="000000" w:themeColor="text1"/>
          <w:sz w:val="28"/>
          <w:szCs w:val="28"/>
          <w:shd w:val="clear" w:color="auto" w:fill="FFFFFF"/>
        </w:rPr>
        <w:t> человека, которое резко противоречит нормам и общественным правилам и причиняет вред объектам нападения, наносит психологический или физический ущерб окружающим. </w:t>
      </w:r>
      <w:r w:rsidRPr="000027CD">
        <w:rPr>
          <w:rFonts w:ascii="Times New Roman" w:hAnsi="Times New Roman"/>
          <w:bCs/>
          <w:color w:val="000000" w:themeColor="text1"/>
          <w:sz w:val="28"/>
          <w:szCs w:val="28"/>
          <w:shd w:val="clear" w:color="auto" w:fill="FFFFFF"/>
        </w:rPr>
        <w:t>Агрессивное</w:t>
      </w:r>
      <w:r w:rsidRPr="000027CD">
        <w:rPr>
          <w:rFonts w:ascii="Times New Roman" w:hAnsi="Times New Roman"/>
          <w:color w:val="000000" w:themeColor="text1"/>
          <w:sz w:val="28"/>
          <w:szCs w:val="28"/>
          <w:shd w:val="clear" w:color="auto" w:fill="FFFFFF"/>
        </w:rPr>
        <w:t> </w:t>
      </w:r>
      <w:r w:rsidRPr="000027CD">
        <w:rPr>
          <w:rFonts w:ascii="Times New Roman" w:hAnsi="Times New Roman"/>
          <w:bCs/>
          <w:color w:val="000000" w:themeColor="text1"/>
          <w:sz w:val="28"/>
          <w:szCs w:val="28"/>
          <w:shd w:val="clear" w:color="auto" w:fill="FFFFFF"/>
        </w:rPr>
        <w:t>поведение</w:t>
      </w:r>
      <w:r w:rsidRPr="000027CD">
        <w:rPr>
          <w:rFonts w:ascii="Times New Roman" w:hAnsi="Times New Roman"/>
          <w:color w:val="000000" w:themeColor="text1"/>
          <w:sz w:val="28"/>
          <w:szCs w:val="28"/>
          <w:shd w:val="clear" w:color="auto" w:fill="FFFFFF"/>
        </w:rPr>
        <w:t> — </w:t>
      </w:r>
      <w:r w:rsidRPr="000027CD">
        <w:rPr>
          <w:rFonts w:ascii="Times New Roman" w:hAnsi="Times New Roman"/>
          <w:bCs/>
          <w:color w:val="000000" w:themeColor="text1"/>
          <w:sz w:val="28"/>
          <w:szCs w:val="28"/>
          <w:shd w:val="clear" w:color="auto" w:fill="FFFFFF"/>
        </w:rPr>
        <w:t>это</w:t>
      </w:r>
      <w:r w:rsidRPr="000027CD">
        <w:rPr>
          <w:rFonts w:ascii="Times New Roman" w:hAnsi="Times New Roman"/>
          <w:color w:val="000000" w:themeColor="text1"/>
          <w:sz w:val="28"/>
          <w:szCs w:val="28"/>
          <w:shd w:val="clear" w:color="auto" w:fill="FFFFFF"/>
        </w:rPr>
        <w:t> реакция человека на ситуации, которые являются неблагоприятными для него в физическом или психологическом плане.</w:t>
      </w:r>
    </w:p>
    <w:p w:rsidR="00717954" w:rsidRPr="00903974" w:rsidRDefault="00717954" w:rsidP="00717954">
      <w:pPr>
        <w:tabs>
          <w:tab w:val="left" w:pos="3165"/>
        </w:tabs>
        <w:spacing w:after="0" w:line="360" w:lineRule="auto"/>
        <w:jc w:val="both"/>
        <w:rPr>
          <w:rFonts w:ascii="Times New Roman" w:hAnsi="Times New Roman"/>
          <w:color w:val="000000"/>
          <w:sz w:val="28"/>
          <w:szCs w:val="28"/>
          <w:shd w:val="clear" w:color="auto" w:fill="FFFFFF"/>
        </w:rPr>
      </w:pPr>
      <w:r w:rsidRPr="00903974">
        <w:rPr>
          <w:rFonts w:ascii="Times New Roman" w:hAnsi="Times New Roman"/>
          <w:sz w:val="28"/>
          <w:szCs w:val="28"/>
        </w:rPr>
        <w:t xml:space="preserve">     </w:t>
      </w:r>
      <w:r w:rsidR="000027CD" w:rsidRPr="000027CD">
        <w:rPr>
          <w:rFonts w:ascii="Times New Roman" w:hAnsi="Times New Roman"/>
          <w:sz w:val="28"/>
          <w:szCs w:val="28"/>
        </w:rPr>
        <w:t>5 блок</w:t>
      </w:r>
      <w:r w:rsidR="000027CD">
        <w:rPr>
          <w:rFonts w:ascii="Times New Roman" w:hAnsi="Times New Roman"/>
          <w:b/>
          <w:sz w:val="28"/>
          <w:szCs w:val="28"/>
        </w:rPr>
        <w:t xml:space="preserve"> -</w:t>
      </w:r>
      <w:r w:rsidRPr="00903974">
        <w:rPr>
          <w:rFonts w:ascii="Times New Roman" w:hAnsi="Times New Roman"/>
          <w:sz w:val="28"/>
          <w:szCs w:val="28"/>
        </w:rPr>
        <w:t xml:space="preserve"> у 40% детей отсутствуют признаки аутоагрессивного поведения. У 50% детей обнаружена ситуативная предрасположенность к аутоагрессивному поведению. И у 10% детей сформирована модель аутоагрессивного поведения.</w:t>
      </w:r>
      <w:r w:rsidRPr="00903974">
        <w:rPr>
          <w:rFonts w:ascii="Times New Roman" w:hAnsi="Times New Roman"/>
          <w:b/>
          <w:bCs/>
          <w:color w:val="000000"/>
          <w:sz w:val="19"/>
          <w:szCs w:val="19"/>
          <w:bdr w:val="none" w:sz="0" w:space="0" w:color="auto" w:frame="1"/>
          <w:shd w:val="clear" w:color="auto" w:fill="FFFFFF"/>
        </w:rPr>
        <w:t xml:space="preserve"> </w:t>
      </w:r>
      <w:r w:rsidRPr="000027CD">
        <w:rPr>
          <w:rFonts w:ascii="Times New Roman" w:hAnsi="Times New Roman"/>
          <w:bCs/>
          <w:color w:val="000000"/>
          <w:sz w:val="28"/>
          <w:szCs w:val="28"/>
          <w:bdr w:val="none" w:sz="0" w:space="0" w:color="auto" w:frame="1"/>
          <w:shd w:val="clear" w:color="auto" w:fill="FFFFFF"/>
        </w:rPr>
        <w:t>Аутоагрессия</w:t>
      </w:r>
      <w:r w:rsidRPr="000027CD">
        <w:rPr>
          <w:rFonts w:ascii="Times New Roman" w:hAnsi="Times New Roman"/>
          <w:color w:val="000000"/>
          <w:sz w:val="28"/>
          <w:szCs w:val="28"/>
          <w:shd w:val="clear" w:color="auto" w:fill="FFFFFF"/>
        </w:rPr>
        <w:t> – форма отклоняющегося поведения, характеризующаяся враждебными действиями, направленными на себя. Возникает в ситуациях переноса агрессии с внешнего социально либо физически недоступного объекта. Проявляется на ментальном уровне – самообвинением, самоуничижением, навязчивыми мыслями, и на уровне действий – причинением физического вреда напрямую и косвенно (порезы, суицидальные попытки, пирсинг, анорексия).</w:t>
      </w:r>
      <w:r w:rsidRPr="00903974">
        <w:rPr>
          <w:rFonts w:ascii="Times New Roman" w:hAnsi="Times New Roman"/>
          <w:color w:val="000000"/>
          <w:sz w:val="28"/>
          <w:szCs w:val="28"/>
          <w:shd w:val="clear" w:color="auto" w:fill="FFFFFF"/>
        </w:rPr>
        <w:t xml:space="preserve">    </w:t>
      </w:r>
    </w:p>
    <w:p w:rsidR="00717954" w:rsidRPr="00903974" w:rsidRDefault="00717954" w:rsidP="00717954">
      <w:pPr>
        <w:tabs>
          <w:tab w:val="left" w:pos="3165"/>
        </w:tabs>
        <w:spacing w:after="0" w:line="360" w:lineRule="auto"/>
        <w:jc w:val="both"/>
        <w:rPr>
          <w:rFonts w:ascii="Times New Roman" w:hAnsi="Times New Roman"/>
          <w:color w:val="000000"/>
          <w:sz w:val="28"/>
          <w:szCs w:val="28"/>
          <w:shd w:val="clear" w:color="auto" w:fill="FFFFFF"/>
        </w:rPr>
      </w:pPr>
      <w:r w:rsidRPr="00903974">
        <w:rPr>
          <w:rFonts w:ascii="Times New Roman" w:hAnsi="Times New Roman"/>
          <w:color w:val="000000"/>
          <w:sz w:val="28"/>
          <w:szCs w:val="28"/>
          <w:shd w:val="clear" w:color="auto" w:fill="FFFFFF"/>
        </w:rPr>
        <w:t xml:space="preserve">    </w:t>
      </w:r>
      <w:r w:rsidR="000027CD">
        <w:rPr>
          <w:rFonts w:ascii="Times New Roman" w:hAnsi="Times New Roman"/>
          <w:color w:val="000000"/>
          <w:sz w:val="28"/>
          <w:szCs w:val="28"/>
          <w:shd w:val="clear" w:color="auto" w:fill="FFFFFF"/>
        </w:rPr>
        <w:t>Общий вывод исследования:</w:t>
      </w:r>
      <w:r w:rsidRPr="00903974">
        <w:rPr>
          <w:rFonts w:ascii="Times New Roman" w:hAnsi="Times New Roman"/>
          <w:color w:val="000000"/>
          <w:sz w:val="28"/>
          <w:szCs w:val="28"/>
          <w:shd w:val="clear" w:color="auto" w:fill="FFFFFF"/>
        </w:rPr>
        <w:t xml:space="preserve"> у большинства ребят отсутствуют предрасположенности к разным видам негативного поведения, но </w:t>
      </w:r>
      <w:r w:rsidR="000027CD">
        <w:rPr>
          <w:rFonts w:ascii="Times New Roman" w:hAnsi="Times New Roman"/>
          <w:color w:val="000000"/>
          <w:sz w:val="28"/>
          <w:szCs w:val="28"/>
          <w:shd w:val="clear" w:color="auto" w:fill="FFFFFF"/>
        </w:rPr>
        <w:t>есть и проявление таких негативных показателей, как:</w:t>
      </w:r>
    </w:p>
    <w:p w:rsidR="00717954" w:rsidRPr="00903974" w:rsidRDefault="00717954" w:rsidP="00717954">
      <w:pPr>
        <w:pStyle w:val="1"/>
        <w:numPr>
          <w:ilvl w:val="0"/>
          <w:numId w:val="9"/>
        </w:numPr>
        <w:tabs>
          <w:tab w:val="left" w:pos="3165"/>
        </w:tabs>
        <w:spacing w:after="0" w:line="360" w:lineRule="auto"/>
        <w:contextualSpacing w:val="0"/>
        <w:jc w:val="both"/>
        <w:rPr>
          <w:rFonts w:ascii="Times New Roman" w:hAnsi="Times New Roman"/>
          <w:color w:val="000000"/>
          <w:sz w:val="28"/>
          <w:szCs w:val="28"/>
          <w:shd w:val="clear" w:color="auto" w:fill="FFFFFF"/>
        </w:rPr>
      </w:pPr>
      <w:r w:rsidRPr="00903974">
        <w:rPr>
          <w:rFonts w:ascii="Times New Roman" w:hAnsi="Times New Roman"/>
          <w:color w:val="000000"/>
          <w:sz w:val="28"/>
          <w:szCs w:val="28"/>
          <w:shd w:val="clear" w:color="auto" w:fill="FFFFFF"/>
        </w:rPr>
        <w:t>У большинства ребят есть предрасположенность к группированию в неформальные группы.</w:t>
      </w:r>
    </w:p>
    <w:p w:rsidR="00717954" w:rsidRPr="00903974" w:rsidRDefault="00717954" w:rsidP="00717954">
      <w:pPr>
        <w:pStyle w:val="1"/>
        <w:numPr>
          <w:ilvl w:val="0"/>
          <w:numId w:val="9"/>
        </w:numPr>
        <w:tabs>
          <w:tab w:val="left" w:pos="3165"/>
        </w:tabs>
        <w:spacing w:after="0" w:line="360" w:lineRule="auto"/>
        <w:contextualSpacing w:val="0"/>
        <w:jc w:val="both"/>
        <w:rPr>
          <w:rFonts w:ascii="Times New Roman" w:hAnsi="Times New Roman"/>
          <w:color w:val="000000"/>
          <w:sz w:val="28"/>
          <w:szCs w:val="28"/>
          <w:shd w:val="clear" w:color="auto" w:fill="FFFFFF"/>
        </w:rPr>
      </w:pPr>
      <w:r w:rsidRPr="00903974">
        <w:rPr>
          <w:rFonts w:ascii="Times New Roman" w:hAnsi="Times New Roman"/>
          <w:color w:val="000000"/>
          <w:sz w:val="28"/>
          <w:szCs w:val="28"/>
          <w:shd w:val="clear" w:color="auto" w:fill="FFFFFF"/>
        </w:rPr>
        <w:t>У некоторых ребят есть склонно</w:t>
      </w:r>
      <w:r>
        <w:rPr>
          <w:rFonts w:ascii="Times New Roman" w:hAnsi="Times New Roman"/>
          <w:color w:val="000000"/>
          <w:sz w:val="28"/>
          <w:szCs w:val="28"/>
          <w:shd w:val="clear" w:color="auto" w:fill="FFFFFF"/>
        </w:rPr>
        <w:t>сть к делинквентному поведению, т</w:t>
      </w:r>
      <w:r w:rsidR="000027CD">
        <w:rPr>
          <w:rFonts w:ascii="Times New Roman" w:hAnsi="Times New Roman"/>
          <w:color w:val="000000"/>
          <w:sz w:val="28"/>
          <w:szCs w:val="28"/>
          <w:shd w:val="clear" w:color="auto" w:fill="FFFFFF"/>
        </w:rPr>
        <w:t>о есть</w:t>
      </w:r>
      <w:r w:rsidRPr="00903974">
        <w:rPr>
          <w:rFonts w:ascii="Times New Roman" w:hAnsi="Times New Roman"/>
          <w:color w:val="000000"/>
          <w:sz w:val="28"/>
          <w:szCs w:val="28"/>
          <w:shd w:val="clear" w:color="auto" w:fill="FFFFFF"/>
        </w:rPr>
        <w:t xml:space="preserve"> к нарушению правовых норм.</w:t>
      </w:r>
    </w:p>
    <w:p w:rsidR="00717954" w:rsidRPr="00903974" w:rsidRDefault="00717954" w:rsidP="00717954">
      <w:pPr>
        <w:pStyle w:val="1"/>
        <w:numPr>
          <w:ilvl w:val="0"/>
          <w:numId w:val="9"/>
        </w:numPr>
        <w:tabs>
          <w:tab w:val="left" w:pos="3165"/>
        </w:tabs>
        <w:spacing w:after="0" w:line="360" w:lineRule="auto"/>
        <w:contextualSpacing w:val="0"/>
        <w:jc w:val="both"/>
        <w:rPr>
          <w:rFonts w:ascii="Times New Roman" w:hAnsi="Times New Roman"/>
          <w:color w:val="000000"/>
          <w:sz w:val="28"/>
          <w:szCs w:val="28"/>
          <w:shd w:val="clear" w:color="auto" w:fill="FFFFFF"/>
        </w:rPr>
      </w:pPr>
      <w:r w:rsidRPr="00903974">
        <w:rPr>
          <w:rFonts w:ascii="Times New Roman" w:hAnsi="Times New Roman"/>
          <w:color w:val="000000"/>
          <w:sz w:val="28"/>
          <w:szCs w:val="28"/>
          <w:shd w:val="clear" w:color="auto" w:fill="FFFFFF"/>
        </w:rPr>
        <w:t>Ни у кого из ребят нет зависимого поведения.</w:t>
      </w:r>
    </w:p>
    <w:p w:rsidR="00717954" w:rsidRPr="00903974" w:rsidRDefault="00717954" w:rsidP="00717954">
      <w:pPr>
        <w:pStyle w:val="1"/>
        <w:numPr>
          <w:ilvl w:val="0"/>
          <w:numId w:val="9"/>
        </w:numPr>
        <w:tabs>
          <w:tab w:val="left" w:pos="3165"/>
        </w:tabs>
        <w:spacing w:after="0" w:line="360" w:lineRule="auto"/>
        <w:contextualSpacing w:val="0"/>
        <w:jc w:val="both"/>
        <w:rPr>
          <w:rFonts w:ascii="Times New Roman" w:hAnsi="Times New Roman"/>
          <w:color w:val="000000"/>
          <w:sz w:val="28"/>
          <w:szCs w:val="28"/>
          <w:shd w:val="clear" w:color="auto" w:fill="FFFFFF"/>
        </w:rPr>
      </w:pPr>
      <w:r w:rsidRPr="00903974">
        <w:rPr>
          <w:rFonts w:ascii="Times New Roman" w:hAnsi="Times New Roman"/>
          <w:color w:val="000000"/>
          <w:sz w:val="28"/>
          <w:szCs w:val="28"/>
          <w:shd w:val="clear" w:color="auto" w:fill="FFFFFF"/>
        </w:rPr>
        <w:t xml:space="preserve">Также у меньшинства ребят есть предрасположенность к агрессивному поведению. </w:t>
      </w:r>
    </w:p>
    <w:p w:rsidR="00717954" w:rsidRPr="00903974" w:rsidRDefault="00717954" w:rsidP="00717954">
      <w:pPr>
        <w:pStyle w:val="1"/>
        <w:numPr>
          <w:ilvl w:val="0"/>
          <w:numId w:val="9"/>
        </w:numPr>
        <w:tabs>
          <w:tab w:val="left" w:pos="3165"/>
        </w:tabs>
        <w:spacing w:after="0" w:line="360" w:lineRule="auto"/>
        <w:contextualSpacing w:val="0"/>
        <w:jc w:val="both"/>
        <w:rPr>
          <w:rFonts w:ascii="Times New Roman" w:hAnsi="Times New Roman"/>
          <w:color w:val="000000"/>
          <w:sz w:val="28"/>
          <w:szCs w:val="28"/>
          <w:shd w:val="clear" w:color="auto" w:fill="FFFFFF"/>
        </w:rPr>
      </w:pPr>
      <w:r w:rsidRPr="00903974">
        <w:rPr>
          <w:rFonts w:ascii="Times New Roman" w:hAnsi="Times New Roman"/>
          <w:color w:val="000000"/>
          <w:sz w:val="28"/>
          <w:szCs w:val="28"/>
          <w:shd w:val="clear" w:color="auto" w:fill="FFFFFF"/>
        </w:rPr>
        <w:t>У некоторых детей есть склонность к аутогрессивному поведению и у одного ребёнка сформирована модель аутогрессивного поведения. Если агрессия- это враждебные действия направленные на окружение, то аутогрессия- это враждебные действия направленные на себя.</w:t>
      </w:r>
    </w:p>
    <w:p w:rsidR="00717954" w:rsidRDefault="000027CD" w:rsidP="000027CD">
      <w:pPr>
        <w:pStyle w:val="1"/>
        <w:tabs>
          <w:tab w:val="left" w:pos="3165"/>
        </w:tabs>
        <w:spacing w:after="0" w:line="360" w:lineRule="auto"/>
        <w:ind w:left="36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         </w:t>
      </w:r>
      <w:r w:rsidR="00717954" w:rsidRPr="00903974">
        <w:rPr>
          <w:rFonts w:ascii="Times New Roman" w:hAnsi="Times New Roman"/>
          <w:color w:val="000000"/>
          <w:sz w:val="28"/>
          <w:szCs w:val="28"/>
          <w:shd w:val="clear" w:color="auto" w:fill="FFFFFF"/>
        </w:rPr>
        <w:t xml:space="preserve">Для того что бы </w:t>
      </w:r>
      <w:r>
        <w:rPr>
          <w:rFonts w:ascii="Times New Roman" w:hAnsi="Times New Roman"/>
          <w:color w:val="000000"/>
          <w:sz w:val="28"/>
          <w:szCs w:val="28"/>
          <w:shd w:val="clear" w:color="auto" w:fill="FFFFFF"/>
        </w:rPr>
        <w:t xml:space="preserve">скорректировать эти показатели, а также </w:t>
      </w:r>
      <w:r w:rsidR="00717954" w:rsidRPr="00903974">
        <w:rPr>
          <w:rFonts w:ascii="Times New Roman" w:hAnsi="Times New Roman"/>
          <w:color w:val="000000"/>
          <w:sz w:val="28"/>
          <w:szCs w:val="28"/>
          <w:shd w:val="clear" w:color="auto" w:fill="FFFFFF"/>
        </w:rPr>
        <w:t>выявить возможность влияния на поведение</w:t>
      </w:r>
      <w:r>
        <w:rPr>
          <w:rFonts w:ascii="Times New Roman" w:hAnsi="Times New Roman"/>
          <w:color w:val="000000"/>
          <w:sz w:val="28"/>
          <w:szCs w:val="28"/>
          <w:shd w:val="clear" w:color="auto" w:fill="FFFFFF"/>
        </w:rPr>
        <w:t xml:space="preserve"> подростков</w:t>
      </w:r>
      <w:r w:rsidR="00717954" w:rsidRPr="00903974">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были проведены мероприятия (</w:t>
      </w:r>
      <w:r w:rsidR="00717954" w:rsidRPr="00903974">
        <w:rPr>
          <w:rFonts w:ascii="Times New Roman" w:hAnsi="Times New Roman"/>
          <w:color w:val="000000"/>
          <w:sz w:val="28"/>
          <w:szCs w:val="28"/>
          <w:shd w:val="clear" w:color="auto" w:fill="FFFFFF"/>
        </w:rPr>
        <w:t>вик</w:t>
      </w:r>
      <w:r w:rsidR="000604FF">
        <w:rPr>
          <w:rFonts w:ascii="Times New Roman" w:hAnsi="Times New Roman"/>
          <w:color w:val="000000"/>
          <w:sz w:val="28"/>
          <w:szCs w:val="28"/>
          <w:shd w:val="clear" w:color="auto" w:fill="FFFFFF"/>
        </w:rPr>
        <w:t>торина, квест, импровизация</w:t>
      </w:r>
      <w:r>
        <w:rPr>
          <w:rFonts w:ascii="Times New Roman" w:hAnsi="Times New Roman"/>
          <w:color w:val="000000"/>
          <w:sz w:val="28"/>
          <w:szCs w:val="28"/>
          <w:shd w:val="clear" w:color="auto" w:fill="FFFFFF"/>
        </w:rPr>
        <w:t>)</w:t>
      </w:r>
      <w:r w:rsidR="000604FF">
        <w:rPr>
          <w:rFonts w:ascii="Times New Roman" w:hAnsi="Times New Roman"/>
          <w:color w:val="000000"/>
          <w:sz w:val="28"/>
          <w:szCs w:val="28"/>
          <w:shd w:val="clear" w:color="auto" w:fill="FFFFFF"/>
        </w:rPr>
        <w:t xml:space="preserve">  и подготовлены профилактические буклеты</w:t>
      </w:r>
      <w:r>
        <w:rPr>
          <w:rFonts w:ascii="Times New Roman" w:hAnsi="Times New Roman"/>
          <w:color w:val="000000"/>
          <w:sz w:val="28"/>
          <w:szCs w:val="28"/>
          <w:shd w:val="clear" w:color="auto" w:fill="FFFFFF"/>
        </w:rPr>
        <w:t>, позволяющие детям переосмыслить своё поведение и направить его в рамки противоправного (Приложение 3</w:t>
      </w:r>
      <w:r w:rsidR="000604FF">
        <w:rPr>
          <w:rFonts w:ascii="Times New Roman" w:hAnsi="Times New Roman"/>
          <w:color w:val="000000"/>
          <w:sz w:val="28"/>
          <w:szCs w:val="28"/>
          <w:shd w:val="clear" w:color="auto" w:fill="FFFFFF"/>
        </w:rPr>
        <w:t>,4</w:t>
      </w:r>
      <w:r>
        <w:rPr>
          <w:rFonts w:ascii="Times New Roman" w:hAnsi="Times New Roman"/>
          <w:color w:val="000000"/>
          <w:sz w:val="28"/>
          <w:szCs w:val="28"/>
          <w:shd w:val="clear" w:color="auto" w:fill="FFFFFF"/>
        </w:rPr>
        <w:t>)</w:t>
      </w:r>
    </w:p>
    <w:tbl>
      <w:tblPr>
        <w:tblStyle w:val="a7"/>
        <w:tblW w:w="0" w:type="auto"/>
        <w:tblInd w:w="360" w:type="dxa"/>
        <w:tblLook w:val="04A0"/>
      </w:tblPr>
      <w:tblGrid>
        <w:gridCol w:w="3014"/>
        <w:gridCol w:w="3125"/>
        <w:gridCol w:w="3072"/>
      </w:tblGrid>
      <w:tr w:rsidR="00717954" w:rsidTr="00482151">
        <w:tc>
          <w:tcPr>
            <w:tcW w:w="3190" w:type="dxa"/>
          </w:tcPr>
          <w:p w:rsidR="00717954" w:rsidRDefault="00717954" w:rsidP="00482151">
            <w:pPr>
              <w:pStyle w:val="1"/>
              <w:tabs>
                <w:tab w:val="left" w:pos="3165"/>
              </w:tabs>
              <w:spacing w:line="360" w:lineRule="auto"/>
              <w:ind w:left="0"/>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Мероприятие</w:t>
            </w:r>
          </w:p>
        </w:tc>
        <w:tc>
          <w:tcPr>
            <w:tcW w:w="3190" w:type="dxa"/>
          </w:tcPr>
          <w:p w:rsidR="00717954" w:rsidRDefault="00717954" w:rsidP="00482151">
            <w:pPr>
              <w:pStyle w:val="1"/>
              <w:tabs>
                <w:tab w:val="left" w:pos="3165"/>
              </w:tabs>
              <w:spacing w:line="360" w:lineRule="auto"/>
              <w:ind w:left="0"/>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Цель</w:t>
            </w:r>
          </w:p>
        </w:tc>
        <w:tc>
          <w:tcPr>
            <w:tcW w:w="3191" w:type="dxa"/>
          </w:tcPr>
          <w:p w:rsidR="00717954" w:rsidRDefault="00717954" w:rsidP="00482151">
            <w:pPr>
              <w:pStyle w:val="1"/>
              <w:tabs>
                <w:tab w:val="left" w:pos="3165"/>
              </w:tabs>
              <w:spacing w:line="360" w:lineRule="auto"/>
              <w:ind w:left="0"/>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Результат</w:t>
            </w:r>
          </w:p>
        </w:tc>
      </w:tr>
      <w:tr w:rsidR="00717954" w:rsidTr="00482151">
        <w:tc>
          <w:tcPr>
            <w:tcW w:w="3190" w:type="dxa"/>
          </w:tcPr>
          <w:p w:rsidR="00717954" w:rsidRDefault="00717954"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Викторина «Знаю ли я закон?»</w:t>
            </w:r>
          </w:p>
        </w:tc>
        <w:tc>
          <w:tcPr>
            <w:tcW w:w="3190" w:type="dxa"/>
          </w:tcPr>
          <w:p w:rsidR="00717954" w:rsidRDefault="00CA22FB"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Устранение пробелов в знаний основных законов и правил жизни общества.</w:t>
            </w:r>
          </w:p>
        </w:tc>
        <w:tc>
          <w:tcPr>
            <w:tcW w:w="3191" w:type="dxa"/>
          </w:tcPr>
          <w:p w:rsidR="00717954" w:rsidRDefault="00717954"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Я увидела, что ребята знают закон очень хорошо, несмотря на возраст.</w:t>
            </w:r>
          </w:p>
        </w:tc>
      </w:tr>
      <w:tr w:rsidR="00717954" w:rsidTr="00482151">
        <w:tc>
          <w:tcPr>
            <w:tcW w:w="3190" w:type="dxa"/>
          </w:tcPr>
          <w:p w:rsidR="00717954" w:rsidRDefault="00717954"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Квест</w:t>
            </w:r>
          </w:p>
        </w:tc>
        <w:tc>
          <w:tcPr>
            <w:tcW w:w="3190" w:type="dxa"/>
          </w:tcPr>
          <w:p w:rsidR="00717954" w:rsidRDefault="00CA22FB" w:rsidP="00CA22FB">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Знакомство детей с кругом прав и обязанностей взрослого и ребёнка. </w:t>
            </w:r>
            <w:r w:rsidR="00717954">
              <w:rPr>
                <w:rFonts w:ascii="Times New Roman" w:hAnsi="Times New Roman"/>
                <w:color w:val="000000"/>
                <w:sz w:val="28"/>
                <w:szCs w:val="28"/>
                <w:shd w:val="clear" w:color="auto" w:fill="FFFFFF"/>
              </w:rPr>
              <w:t xml:space="preserve"> </w:t>
            </w:r>
          </w:p>
        </w:tc>
        <w:tc>
          <w:tcPr>
            <w:tcW w:w="3191" w:type="dxa"/>
          </w:tcPr>
          <w:p w:rsidR="00717954" w:rsidRDefault="00717954" w:rsidP="00482151">
            <w:pPr>
              <w:pStyle w:val="1"/>
              <w:tabs>
                <w:tab w:val="left" w:pos="3165"/>
              </w:tabs>
              <w:spacing w:line="360" w:lineRule="auto"/>
              <w:ind w:left="0"/>
              <w:rPr>
                <w:rFonts w:ascii="Times New Roman" w:hAnsi="Times New Roman"/>
                <w:color w:val="000000"/>
                <w:sz w:val="28"/>
                <w:szCs w:val="28"/>
                <w:shd w:val="clear" w:color="auto" w:fill="FFFFFF"/>
              </w:rPr>
            </w:pPr>
            <w:r w:rsidRPr="00E03DBC">
              <w:rPr>
                <w:rFonts w:ascii="Times New Roman" w:hAnsi="Times New Roman"/>
                <w:color w:val="000000"/>
                <w:sz w:val="28"/>
                <w:szCs w:val="28"/>
                <w:shd w:val="clear" w:color="auto" w:fill="FFFFFF"/>
              </w:rPr>
              <w:t>Дети ответили мне на вопросы о правонарушениях подростков</w:t>
            </w:r>
            <w:r>
              <w:rPr>
                <w:rFonts w:ascii="Times New Roman" w:hAnsi="Times New Roman"/>
                <w:color w:val="000000"/>
                <w:sz w:val="28"/>
                <w:szCs w:val="28"/>
                <w:shd w:val="clear" w:color="auto" w:fill="FFFFFF"/>
              </w:rPr>
              <w:t xml:space="preserve"> и взрослых людей</w:t>
            </w:r>
            <w:r w:rsidRPr="00E03DBC">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Значит, мы можем быть уверенны, что они могут защитить свои права и знают закон. </w:t>
            </w:r>
          </w:p>
        </w:tc>
      </w:tr>
      <w:tr w:rsidR="00717954" w:rsidTr="00482151">
        <w:tc>
          <w:tcPr>
            <w:tcW w:w="3190" w:type="dxa"/>
          </w:tcPr>
          <w:p w:rsidR="00717954" w:rsidRDefault="00717954"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Импровизация</w:t>
            </w:r>
          </w:p>
        </w:tc>
        <w:tc>
          <w:tcPr>
            <w:tcW w:w="3190" w:type="dxa"/>
          </w:tcPr>
          <w:p w:rsidR="00717954" w:rsidRDefault="00CA22FB" w:rsidP="00CA22FB">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Эмоциональное сопереживание ситуации, позволит переосмыслить поведение ребёнка . Формирование положительного имиджа сотрудников правоохранительных органов.</w:t>
            </w:r>
          </w:p>
        </w:tc>
        <w:tc>
          <w:tcPr>
            <w:tcW w:w="3191" w:type="dxa"/>
          </w:tcPr>
          <w:p w:rsidR="00717954" w:rsidRDefault="00CA22FB"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Ребята, находясь в роли</w:t>
            </w:r>
            <w:r w:rsidR="00717954">
              <w:rPr>
                <w:rFonts w:ascii="Times New Roman" w:hAnsi="Times New Roman"/>
                <w:color w:val="000000"/>
                <w:sz w:val="28"/>
                <w:szCs w:val="28"/>
                <w:shd w:val="clear" w:color="auto" w:fill="FFFFFF"/>
              </w:rPr>
              <w:t>: следователя, потерпевшего, свидетеля и преступника, увидели, как протекает расследование. Поставили себя на мес</w:t>
            </w:r>
            <w:r>
              <w:rPr>
                <w:rFonts w:ascii="Times New Roman" w:hAnsi="Times New Roman"/>
                <w:color w:val="000000"/>
                <w:sz w:val="28"/>
                <w:szCs w:val="28"/>
                <w:shd w:val="clear" w:color="auto" w:fill="FFFFFF"/>
              </w:rPr>
              <w:t>то потерпевшего, и поняли, каков</w:t>
            </w:r>
            <w:r w:rsidR="00717954">
              <w:rPr>
                <w:rFonts w:ascii="Times New Roman" w:hAnsi="Times New Roman"/>
                <w:color w:val="000000"/>
                <w:sz w:val="28"/>
                <w:szCs w:val="28"/>
                <w:shd w:val="clear" w:color="auto" w:fill="FFFFFF"/>
              </w:rPr>
              <w:t xml:space="preserve">о </w:t>
            </w:r>
            <w:r w:rsidR="00717954">
              <w:rPr>
                <w:rFonts w:ascii="Times New Roman" w:hAnsi="Times New Roman"/>
                <w:color w:val="000000"/>
                <w:sz w:val="28"/>
                <w:szCs w:val="28"/>
                <w:shd w:val="clear" w:color="auto" w:fill="FFFFFF"/>
              </w:rPr>
              <w:lastRenderedPageBreak/>
              <w:t xml:space="preserve">например человеку, которого обокрали. </w:t>
            </w:r>
          </w:p>
        </w:tc>
      </w:tr>
      <w:tr w:rsidR="00CA22FB" w:rsidTr="00482151">
        <w:tc>
          <w:tcPr>
            <w:tcW w:w="3190" w:type="dxa"/>
          </w:tcPr>
          <w:p w:rsidR="00CA22FB" w:rsidRDefault="00CA22FB"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Буклеты</w:t>
            </w:r>
          </w:p>
        </w:tc>
        <w:tc>
          <w:tcPr>
            <w:tcW w:w="3190" w:type="dxa"/>
          </w:tcPr>
          <w:p w:rsidR="00CA22FB" w:rsidRDefault="00CA22FB"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Профилактика отклоняющегося поведения, борьба с вредными привычками</w:t>
            </w:r>
          </w:p>
        </w:tc>
        <w:tc>
          <w:tcPr>
            <w:tcW w:w="3191" w:type="dxa"/>
          </w:tcPr>
          <w:p w:rsidR="00CA22FB" w:rsidRDefault="00CA22FB" w:rsidP="00482151">
            <w:pPr>
              <w:pStyle w:val="1"/>
              <w:tabs>
                <w:tab w:val="left" w:pos="3165"/>
              </w:tabs>
              <w:spacing w:line="360" w:lineRule="auto"/>
              <w:ind w:left="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Распространение информации о недопустимости противоправного поведения</w:t>
            </w:r>
          </w:p>
        </w:tc>
      </w:tr>
    </w:tbl>
    <w:p w:rsidR="00717954" w:rsidRDefault="00717954" w:rsidP="00717954">
      <w:pPr>
        <w:pStyle w:val="1"/>
        <w:tabs>
          <w:tab w:val="left" w:pos="3165"/>
        </w:tabs>
        <w:spacing w:after="0" w:line="360" w:lineRule="auto"/>
        <w:ind w:left="360"/>
        <w:jc w:val="both"/>
        <w:rPr>
          <w:rFonts w:ascii="Times New Roman" w:hAnsi="Times New Roman"/>
          <w:color w:val="000000"/>
          <w:sz w:val="28"/>
          <w:szCs w:val="28"/>
          <w:shd w:val="clear" w:color="auto" w:fill="FFFFFF"/>
        </w:rPr>
      </w:pPr>
    </w:p>
    <w:p w:rsidR="00717954" w:rsidRPr="000027CD" w:rsidRDefault="00717954" w:rsidP="000027CD">
      <w:pPr>
        <w:pStyle w:val="1"/>
        <w:tabs>
          <w:tab w:val="left" w:pos="3165"/>
        </w:tabs>
        <w:spacing w:after="0" w:line="360" w:lineRule="auto"/>
        <w:ind w:left="36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После проведённых мероприятий, я провела ещё одно анкетирование. Анкетирование показало, что в результате проведённых мероприятий уровень негативных тенденций в поведении подростков снизился.</w:t>
      </w:r>
    </w:p>
    <w:p w:rsidR="00D65956" w:rsidRPr="00D65956" w:rsidRDefault="00D65956" w:rsidP="00D65956">
      <w:pPr>
        <w:tabs>
          <w:tab w:val="left" w:pos="3165"/>
        </w:tabs>
        <w:spacing w:after="0" w:line="360" w:lineRule="auto"/>
        <w:jc w:val="both"/>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rPr>
        <w:drawing>
          <wp:inline distT="0" distB="0" distL="0" distR="0">
            <wp:extent cx="5939074" cy="3548958"/>
            <wp:effectExtent l="0" t="0" r="0" b="0"/>
            <wp:docPr id="2"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717954">
        <w:rPr>
          <w:rFonts w:ascii="Times New Roman" w:hAnsi="Times New Roman"/>
          <w:color w:val="000000"/>
          <w:sz w:val="28"/>
          <w:szCs w:val="28"/>
          <w:shd w:val="clear" w:color="auto" w:fill="FFFFFF"/>
        </w:rPr>
        <w:t xml:space="preserve">     Таким образом, </w:t>
      </w:r>
      <w:r>
        <w:rPr>
          <w:rFonts w:ascii="Times New Roman" w:hAnsi="Times New Roman"/>
          <w:color w:val="000000"/>
          <w:sz w:val="28"/>
          <w:szCs w:val="28"/>
          <w:shd w:val="clear" w:color="auto" w:fill="FFFFFF"/>
        </w:rPr>
        <w:t>можно сделать вывод, что для  предостережения</w:t>
      </w:r>
      <w:r w:rsidR="00717954">
        <w:rPr>
          <w:rFonts w:ascii="Times New Roman" w:hAnsi="Times New Roman"/>
          <w:color w:val="000000"/>
          <w:sz w:val="28"/>
          <w:szCs w:val="28"/>
          <w:shd w:val="clear" w:color="auto" w:fill="FFFFFF"/>
        </w:rPr>
        <w:t xml:space="preserve"> детей от совершения преступлений нужно об</w:t>
      </w:r>
      <w:r>
        <w:rPr>
          <w:rFonts w:ascii="Times New Roman" w:hAnsi="Times New Roman"/>
          <w:color w:val="000000"/>
          <w:sz w:val="28"/>
          <w:szCs w:val="28"/>
          <w:shd w:val="clear" w:color="auto" w:fill="FFFFFF"/>
        </w:rPr>
        <w:t>ращать внимание на</w:t>
      </w:r>
      <w:r w:rsidR="00717954">
        <w:rPr>
          <w:rFonts w:ascii="Times New Roman" w:hAnsi="Times New Roman"/>
          <w:color w:val="000000"/>
          <w:sz w:val="28"/>
          <w:szCs w:val="28"/>
          <w:shd w:val="clear" w:color="auto" w:fill="FFFFFF"/>
        </w:rPr>
        <w:t xml:space="preserve"> состояние ребенка. Нужно общаться и обсуждать проблемы. </w:t>
      </w:r>
      <w:r>
        <w:rPr>
          <w:rFonts w:ascii="Times New Roman" w:hAnsi="Times New Roman"/>
          <w:sz w:val="28"/>
          <w:szCs w:val="28"/>
        </w:rPr>
        <w:t>В</w:t>
      </w:r>
      <w:r w:rsidRPr="00F040B5">
        <w:rPr>
          <w:rFonts w:ascii="Times New Roman" w:hAnsi="Times New Roman"/>
          <w:sz w:val="28"/>
          <w:szCs w:val="28"/>
        </w:rPr>
        <w:t>оздействие социальной среды на преступное пове</w:t>
      </w:r>
      <w:r>
        <w:rPr>
          <w:rFonts w:ascii="Times New Roman" w:hAnsi="Times New Roman"/>
          <w:sz w:val="28"/>
          <w:szCs w:val="28"/>
        </w:rPr>
        <w:t xml:space="preserve">дение влияет на формирование личности в условиях конкретной ситуации. А значит применение мер, направленных на профилактику делинквентного поведения, предотвращает возможность </w:t>
      </w:r>
      <w:r w:rsidRPr="00F040B5">
        <w:rPr>
          <w:rFonts w:ascii="Times New Roman" w:hAnsi="Times New Roman"/>
          <w:sz w:val="28"/>
          <w:szCs w:val="28"/>
        </w:rPr>
        <w:t>соверше</w:t>
      </w:r>
      <w:r>
        <w:rPr>
          <w:rFonts w:ascii="Times New Roman" w:hAnsi="Times New Roman"/>
          <w:sz w:val="28"/>
          <w:szCs w:val="28"/>
        </w:rPr>
        <w:t>ния преступления</w:t>
      </w:r>
      <w:r w:rsidRPr="00F040B5">
        <w:rPr>
          <w:rFonts w:ascii="Times New Roman" w:hAnsi="Times New Roman"/>
          <w:sz w:val="28"/>
          <w:szCs w:val="28"/>
        </w:rPr>
        <w:t xml:space="preserve">. </w:t>
      </w:r>
    </w:p>
    <w:p w:rsidR="006C06B4" w:rsidRPr="00D11A06" w:rsidRDefault="00D11A06" w:rsidP="006C06B4">
      <w:pPr>
        <w:spacing w:after="0" w:line="360" w:lineRule="auto"/>
        <w:ind w:firstLine="709"/>
        <w:jc w:val="center"/>
        <w:rPr>
          <w:rFonts w:ascii="Times New Roman" w:hAnsi="Times New Roman"/>
          <w:sz w:val="32"/>
          <w:szCs w:val="32"/>
        </w:rPr>
      </w:pPr>
      <w:r>
        <w:rPr>
          <w:rFonts w:ascii="Times New Roman" w:hAnsi="Times New Roman"/>
          <w:sz w:val="32"/>
          <w:szCs w:val="32"/>
        </w:rPr>
        <w:lastRenderedPageBreak/>
        <w:t>ЗАКЛЮЧЕНИЕ</w:t>
      </w:r>
    </w:p>
    <w:p w:rsidR="006C06B4" w:rsidRDefault="006C06B4" w:rsidP="006C06B4">
      <w:pPr>
        <w:spacing w:after="0" w:line="360" w:lineRule="auto"/>
        <w:ind w:firstLine="709"/>
        <w:jc w:val="both"/>
        <w:rPr>
          <w:rFonts w:ascii="Times New Roman" w:hAnsi="Times New Roman"/>
          <w:sz w:val="28"/>
          <w:szCs w:val="28"/>
        </w:rPr>
      </w:pPr>
      <w:r>
        <w:rPr>
          <w:rFonts w:ascii="Times New Roman" w:hAnsi="Times New Roman"/>
          <w:sz w:val="28"/>
          <w:szCs w:val="28"/>
        </w:rPr>
        <w:t>Сегодняшнее состояние преступности среди несовершеннолетних, состояние их здоровья, социальной защищенности требует от правительства, силовых ведомств, ученых, общественных организаций неотложных мер, которые не должны оста</w:t>
      </w:r>
      <w:r w:rsidR="00AA76BB">
        <w:rPr>
          <w:rFonts w:ascii="Times New Roman" w:hAnsi="Times New Roman"/>
          <w:sz w:val="28"/>
          <w:szCs w:val="28"/>
        </w:rPr>
        <w:t>ва</w:t>
      </w:r>
      <w:r>
        <w:rPr>
          <w:rFonts w:ascii="Times New Roman" w:hAnsi="Times New Roman"/>
          <w:sz w:val="28"/>
          <w:szCs w:val="28"/>
        </w:rPr>
        <w:t>ться на бумаге, а должны реализовываться.</w:t>
      </w:r>
    </w:p>
    <w:p w:rsidR="006C06B4" w:rsidRDefault="006C06B4" w:rsidP="006C06B4">
      <w:pPr>
        <w:spacing w:after="0" w:line="360" w:lineRule="auto"/>
        <w:ind w:firstLine="709"/>
        <w:jc w:val="both"/>
        <w:rPr>
          <w:rFonts w:ascii="Times New Roman" w:hAnsi="Times New Roman"/>
          <w:sz w:val="28"/>
          <w:szCs w:val="28"/>
        </w:rPr>
      </w:pPr>
      <w:r>
        <w:rPr>
          <w:rFonts w:ascii="Times New Roman" w:hAnsi="Times New Roman"/>
          <w:sz w:val="28"/>
          <w:szCs w:val="28"/>
        </w:rPr>
        <w:t>Для этого следует постоянно совершенствовать фо</w:t>
      </w:r>
      <w:r w:rsidR="00AA76BB">
        <w:rPr>
          <w:rFonts w:ascii="Times New Roman" w:hAnsi="Times New Roman"/>
          <w:sz w:val="28"/>
          <w:szCs w:val="28"/>
        </w:rPr>
        <w:t>рмы и методы работы органов  участвующих в профилактике правонарушений несовершеннолетних</w:t>
      </w:r>
      <w:r>
        <w:rPr>
          <w:rFonts w:ascii="Times New Roman" w:hAnsi="Times New Roman"/>
          <w:sz w:val="28"/>
          <w:szCs w:val="28"/>
        </w:rPr>
        <w:t>.</w:t>
      </w:r>
    </w:p>
    <w:p w:rsidR="006C06B4" w:rsidRDefault="006C06B4" w:rsidP="006C06B4">
      <w:pPr>
        <w:spacing w:after="0" w:line="360" w:lineRule="auto"/>
        <w:ind w:firstLine="709"/>
        <w:jc w:val="both"/>
        <w:rPr>
          <w:rFonts w:ascii="Times New Roman" w:hAnsi="Times New Roman"/>
          <w:sz w:val="28"/>
          <w:szCs w:val="28"/>
        </w:rPr>
      </w:pPr>
      <w:r>
        <w:rPr>
          <w:rFonts w:ascii="Times New Roman" w:hAnsi="Times New Roman"/>
          <w:sz w:val="28"/>
          <w:szCs w:val="28"/>
        </w:rPr>
        <w:t>Задача состоит, прежде всего, в снижении уровня преступности несовершеннолетних, недопущении разлагающего влияния несовершеннолетних преступников на других подростков и пополнения ими рядов взрослых преступников-рецидивистов.</w:t>
      </w:r>
    </w:p>
    <w:p w:rsidR="006C06B4" w:rsidRDefault="006C06B4" w:rsidP="006C06B4">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решении этой и других задач важная роль принадлежит мерам общей и </w:t>
      </w:r>
      <w:r w:rsidR="00AA76BB">
        <w:rPr>
          <w:rFonts w:ascii="Times New Roman" w:hAnsi="Times New Roman"/>
          <w:sz w:val="28"/>
          <w:szCs w:val="28"/>
        </w:rPr>
        <w:t>индивидуальной профилактики</w:t>
      </w:r>
      <w:r>
        <w:rPr>
          <w:rFonts w:ascii="Times New Roman" w:hAnsi="Times New Roman"/>
          <w:sz w:val="28"/>
          <w:szCs w:val="28"/>
        </w:rPr>
        <w:t xml:space="preserve"> в целях устранения причин и условий, способствующих преступлениям несовершеннолетних.</w:t>
      </w:r>
    </w:p>
    <w:p w:rsidR="006C06B4" w:rsidRDefault="006C06B4" w:rsidP="006C06B4">
      <w:pPr>
        <w:spacing w:after="0" w:line="360" w:lineRule="auto"/>
        <w:ind w:firstLine="709"/>
        <w:jc w:val="both"/>
        <w:rPr>
          <w:rFonts w:ascii="Times New Roman" w:hAnsi="Times New Roman"/>
          <w:sz w:val="28"/>
          <w:szCs w:val="28"/>
        </w:rPr>
      </w:pPr>
      <w:r>
        <w:rPr>
          <w:rFonts w:ascii="Times New Roman" w:hAnsi="Times New Roman"/>
          <w:sz w:val="28"/>
          <w:szCs w:val="28"/>
        </w:rPr>
        <w:t>Эффективность такой деятельности в значительной степени зависит от того, насколько данные меры базируются на положениях, разработанных криминологией, уголовным правом, уголовно-исполнительным правом, психологией, педагогикой.</w:t>
      </w:r>
    </w:p>
    <w:p w:rsidR="00B821D8" w:rsidRPr="00B821D8" w:rsidRDefault="00B821D8" w:rsidP="00B821D8">
      <w:pPr>
        <w:spacing w:after="0" w:line="360" w:lineRule="auto"/>
        <w:jc w:val="both"/>
        <w:rPr>
          <w:rFonts w:ascii="Times New Roman" w:hAnsi="Times New Roman" w:cs="Times New Roman"/>
          <w:sz w:val="28"/>
          <w:szCs w:val="28"/>
        </w:rPr>
      </w:pPr>
      <w:r w:rsidRPr="00B821D8">
        <w:rPr>
          <w:rFonts w:ascii="Times New Roman" w:hAnsi="Times New Roman" w:cs="Times New Roman"/>
          <w:sz w:val="28"/>
          <w:szCs w:val="28"/>
        </w:rPr>
        <w:t xml:space="preserve">    </w:t>
      </w:r>
      <w:r w:rsidRPr="00B821D8">
        <w:rPr>
          <w:rFonts w:ascii="Times New Roman" w:hAnsi="Times New Roman" w:cs="Times New Roman"/>
          <w:b/>
          <w:sz w:val="28"/>
          <w:szCs w:val="28"/>
          <w:shd w:val="clear" w:color="auto" w:fill="FFFFFF"/>
        </w:rPr>
        <w:t xml:space="preserve">Цель моего проекта: </w:t>
      </w:r>
      <w:r w:rsidRPr="00B821D8">
        <w:rPr>
          <w:rFonts w:ascii="Times New Roman" w:hAnsi="Times New Roman" w:cs="Times New Roman"/>
          <w:sz w:val="28"/>
          <w:szCs w:val="28"/>
        </w:rPr>
        <w:t>изучить причины девиантного поведения в подростковом возрасте</w:t>
      </w:r>
      <w:r w:rsidRPr="00B821D8">
        <w:rPr>
          <w:rFonts w:ascii="Times New Roman" w:hAnsi="Times New Roman" w:cs="Times New Roman"/>
          <w:sz w:val="28"/>
          <w:szCs w:val="28"/>
          <w:shd w:val="clear" w:color="auto" w:fill="FFFFFF"/>
        </w:rPr>
        <w:t>,</w:t>
      </w:r>
      <w:r w:rsidRPr="00B821D8">
        <w:rPr>
          <w:rFonts w:ascii="Times New Roman" w:hAnsi="Times New Roman" w:cs="Times New Roman"/>
          <w:sz w:val="28"/>
          <w:szCs w:val="28"/>
        </w:rPr>
        <w:t xml:space="preserve"> была мною достигнута, я узнала о видах, предпо</w:t>
      </w:r>
      <w:r>
        <w:rPr>
          <w:rFonts w:ascii="Times New Roman" w:hAnsi="Times New Roman" w:cs="Times New Roman"/>
          <w:sz w:val="28"/>
          <w:szCs w:val="28"/>
        </w:rPr>
        <w:t xml:space="preserve">сылках, мерах направленных на профилактику преступного </w:t>
      </w:r>
      <w:r w:rsidRPr="00B821D8">
        <w:rPr>
          <w:rFonts w:ascii="Times New Roman" w:hAnsi="Times New Roman" w:cs="Times New Roman"/>
          <w:sz w:val="28"/>
          <w:szCs w:val="28"/>
        </w:rPr>
        <w:t xml:space="preserve"> поведения подростков. </w:t>
      </w:r>
    </w:p>
    <w:p w:rsidR="00AA76BB" w:rsidRPr="00B821D8" w:rsidRDefault="00AA76BB" w:rsidP="00B821D8">
      <w:pPr>
        <w:spacing w:after="0" w:line="360" w:lineRule="auto"/>
        <w:ind w:firstLine="720"/>
        <w:jc w:val="both"/>
        <w:rPr>
          <w:rFonts w:ascii="Times New Roman" w:hAnsi="Times New Roman" w:cs="Times New Roman"/>
          <w:sz w:val="28"/>
          <w:szCs w:val="28"/>
        </w:rPr>
      </w:pPr>
      <w:r w:rsidRPr="003B50BD">
        <w:rPr>
          <w:rFonts w:ascii="Times New Roman" w:hAnsi="Times New Roman" w:cs="Times New Roman"/>
          <w:b/>
          <w:sz w:val="28"/>
          <w:szCs w:val="28"/>
        </w:rPr>
        <w:t>Гипотеза</w:t>
      </w:r>
      <w:r>
        <w:rPr>
          <w:rFonts w:ascii="Times New Roman" w:hAnsi="Times New Roman" w:cs="Times New Roman"/>
          <w:b/>
          <w:sz w:val="28"/>
          <w:szCs w:val="28"/>
        </w:rPr>
        <w:t>, выдвинутая мною в начале работы подтвердилась частично</w:t>
      </w:r>
      <w:r w:rsidRPr="003B50BD">
        <w:rPr>
          <w:rFonts w:ascii="Times New Roman" w:hAnsi="Times New Roman" w:cs="Times New Roman"/>
          <w:b/>
          <w:sz w:val="28"/>
          <w:szCs w:val="28"/>
        </w:rPr>
        <w:t>:</w:t>
      </w:r>
      <w:r>
        <w:rPr>
          <w:rFonts w:ascii="Times New Roman" w:hAnsi="Times New Roman" w:cs="Times New Roman"/>
          <w:sz w:val="28"/>
          <w:szCs w:val="28"/>
        </w:rPr>
        <w:t xml:space="preserve"> подростковая преступность</w:t>
      </w:r>
      <w:r w:rsidRPr="003B50BD">
        <w:rPr>
          <w:rFonts w:ascii="Times New Roman" w:hAnsi="Times New Roman" w:cs="Times New Roman"/>
          <w:sz w:val="28"/>
          <w:szCs w:val="28"/>
        </w:rPr>
        <w:t xml:space="preserve"> является следствием конфликтного отношения с агентами первичной социализации (родителями) в детстве, так как именно в этом возрас</w:t>
      </w:r>
      <w:r>
        <w:rPr>
          <w:rFonts w:ascii="Times New Roman" w:hAnsi="Times New Roman" w:cs="Times New Roman"/>
          <w:sz w:val="28"/>
          <w:szCs w:val="28"/>
        </w:rPr>
        <w:t>те формируется психика человека, но возможна корректировка данного поведения агентами вторичной социализации (о</w:t>
      </w:r>
      <w:r w:rsidRPr="00B821D8">
        <w:rPr>
          <w:rFonts w:ascii="Times New Roman" w:hAnsi="Times New Roman" w:cs="Times New Roman"/>
          <w:sz w:val="28"/>
          <w:szCs w:val="28"/>
        </w:rPr>
        <w:t>бразовательными учреждениями и органами системы профилактики безнадзорности и правонарушений несовершеннолетних).</w:t>
      </w:r>
      <w:r w:rsidR="00B821D8" w:rsidRPr="00B821D8">
        <w:rPr>
          <w:rFonts w:ascii="Times New Roman" w:hAnsi="Times New Roman" w:cs="Times New Roman"/>
          <w:sz w:val="28"/>
          <w:szCs w:val="28"/>
        </w:rPr>
        <w:t xml:space="preserve"> Я</w:t>
      </w:r>
      <w:r w:rsidRPr="00B821D8">
        <w:rPr>
          <w:rFonts w:ascii="Times New Roman" w:hAnsi="Times New Roman" w:cs="Times New Roman"/>
          <w:sz w:val="28"/>
          <w:szCs w:val="28"/>
        </w:rPr>
        <w:t xml:space="preserve"> узнала, что не </w:t>
      </w:r>
      <w:r w:rsidRPr="00B821D8">
        <w:rPr>
          <w:rFonts w:ascii="Times New Roman" w:hAnsi="Times New Roman" w:cs="Times New Roman"/>
          <w:sz w:val="28"/>
          <w:szCs w:val="28"/>
        </w:rPr>
        <w:lastRenderedPageBreak/>
        <w:t>только семья может стать причиной отклоняющегося поведения. Существует ещё несколько факторов, среди них: неблагополучное социальное окружение, социально – экономические и  морально этические факторы, а так же буллинг и влияние СМИ и других общедоступных источников информации.</w:t>
      </w:r>
    </w:p>
    <w:p w:rsidR="00AA76BB" w:rsidRPr="00B821D8" w:rsidRDefault="00AA76BB" w:rsidP="00AA76BB">
      <w:pPr>
        <w:spacing w:after="0" w:line="360" w:lineRule="auto"/>
        <w:ind w:firstLine="720"/>
        <w:jc w:val="both"/>
        <w:rPr>
          <w:rFonts w:ascii="Times New Roman" w:hAnsi="Times New Roman" w:cs="Times New Roman"/>
          <w:sz w:val="28"/>
          <w:szCs w:val="28"/>
        </w:rPr>
      </w:pPr>
      <w:r w:rsidRPr="00B821D8">
        <w:rPr>
          <w:rFonts w:ascii="Times New Roman" w:hAnsi="Times New Roman" w:cs="Times New Roman"/>
          <w:sz w:val="28"/>
          <w:szCs w:val="28"/>
        </w:rPr>
        <w:t>Я провела исследование используя различные методы: сбор</w:t>
      </w:r>
      <w:r w:rsidR="00B821D8">
        <w:rPr>
          <w:rFonts w:ascii="Times New Roman" w:hAnsi="Times New Roman" w:cs="Times New Roman"/>
          <w:sz w:val="28"/>
          <w:szCs w:val="28"/>
        </w:rPr>
        <w:t xml:space="preserve"> информации,  тестирование подростков</w:t>
      </w:r>
      <w:r w:rsidRPr="00B821D8">
        <w:rPr>
          <w:rFonts w:ascii="Times New Roman" w:hAnsi="Times New Roman" w:cs="Times New Roman"/>
          <w:sz w:val="28"/>
          <w:szCs w:val="28"/>
        </w:rPr>
        <w:t xml:space="preserve">, так же с помощью проведения исследования среди подростков, связанного с анализом </w:t>
      </w:r>
      <w:r w:rsidR="00B821D8">
        <w:rPr>
          <w:rFonts w:ascii="Times New Roman" w:hAnsi="Times New Roman" w:cs="Times New Roman"/>
          <w:sz w:val="28"/>
          <w:szCs w:val="28"/>
        </w:rPr>
        <w:t>поведения</w:t>
      </w:r>
      <w:r w:rsidRPr="00B821D8">
        <w:rPr>
          <w:rFonts w:ascii="Times New Roman" w:hAnsi="Times New Roman" w:cs="Times New Roman"/>
          <w:sz w:val="28"/>
          <w:szCs w:val="28"/>
        </w:rPr>
        <w:t xml:space="preserve"> и выявления подростковых интересов.</w:t>
      </w:r>
    </w:p>
    <w:p w:rsidR="00AA76BB" w:rsidRPr="00B821D8" w:rsidRDefault="00B821D8" w:rsidP="00AA76BB">
      <w:pPr>
        <w:spacing w:after="0" w:line="360" w:lineRule="auto"/>
        <w:jc w:val="both"/>
        <w:rPr>
          <w:rFonts w:ascii="Times New Roman" w:hAnsi="Times New Roman" w:cs="Times New Roman"/>
          <w:sz w:val="28"/>
          <w:szCs w:val="28"/>
        </w:rPr>
      </w:pPr>
      <w:r w:rsidRPr="00B821D8">
        <w:rPr>
          <w:rFonts w:ascii="Times New Roman" w:hAnsi="Times New Roman" w:cs="Times New Roman"/>
          <w:sz w:val="28"/>
          <w:szCs w:val="28"/>
        </w:rPr>
        <w:t xml:space="preserve">           </w:t>
      </w:r>
      <w:r w:rsidR="00AA76BB" w:rsidRPr="00B821D8">
        <w:rPr>
          <w:rFonts w:ascii="Times New Roman" w:hAnsi="Times New Roman" w:cs="Times New Roman"/>
          <w:sz w:val="28"/>
          <w:szCs w:val="28"/>
        </w:rPr>
        <w:t>В ходе проекта я столкнулась с трудностями, связанными с анализом результатов тести</w:t>
      </w:r>
      <w:r w:rsidR="00216061">
        <w:rPr>
          <w:rFonts w:ascii="Times New Roman" w:hAnsi="Times New Roman" w:cs="Times New Roman"/>
          <w:sz w:val="28"/>
          <w:szCs w:val="28"/>
        </w:rPr>
        <w:t>рования, поскольку они могли ко</w:t>
      </w:r>
      <w:r w:rsidR="00AA76BB" w:rsidRPr="00B821D8">
        <w:rPr>
          <w:rFonts w:ascii="Times New Roman" w:hAnsi="Times New Roman" w:cs="Times New Roman"/>
          <w:sz w:val="28"/>
          <w:szCs w:val="28"/>
        </w:rPr>
        <w:t>рдинально отличаться, что связанно с разным</w:t>
      </w:r>
      <w:r>
        <w:rPr>
          <w:rFonts w:ascii="Times New Roman" w:hAnsi="Times New Roman" w:cs="Times New Roman"/>
          <w:sz w:val="28"/>
          <w:szCs w:val="28"/>
        </w:rPr>
        <w:t xml:space="preserve"> уровнем ознакомленности детей по</w:t>
      </w:r>
      <w:r w:rsidR="00AA76BB" w:rsidRPr="00B821D8">
        <w:rPr>
          <w:rFonts w:ascii="Times New Roman" w:hAnsi="Times New Roman" w:cs="Times New Roman"/>
          <w:sz w:val="28"/>
          <w:szCs w:val="28"/>
        </w:rPr>
        <w:t xml:space="preserve"> этой теме.</w:t>
      </w:r>
      <w:r>
        <w:rPr>
          <w:rFonts w:ascii="Times New Roman" w:hAnsi="Times New Roman" w:cs="Times New Roman"/>
          <w:sz w:val="28"/>
          <w:szCs w:val="28"/>
        </w:rPr>
        <w:t xml:space="preserve"> Разработанная мною программа Профилактики так же была реализована в части коррекции поведения</w:t>
      </w:r>
      <w:r w:rsidR="00216061">
        <w:rPr>
          <w:rFonts w:ascii="Times New Roman" w:hAnsi="Times New Roman" w:cs="Times New Roman"/>
          <w:sz w:val="28"/>
          <w:szCs w:val="28"/>
        </w:rPr>
        <w:t xml:space="preserve"> во время проведения мероприятий в летнем лагере МАОУ СОШ № 16. Данная программа получила положительную рецензию социального педагога нашей школы.</w:t>
      </w:r>
    </w:p>
    <w:p w:rsidR="00AA76BB" w:rsidRPr="00B821D8" w:rsidRDefault="00AA76BB" w:rsidP="00B821D8">
      <w:pPr>
        <w:spacing w:after="0" w:line="360" w:lineRule="auto"/>
        <w:ind w:firstLine="708"/>
        <w:jc w:val="both"/>
        <w:rPr>
          <w:rFonts w:ascii="Times New Roman" w:hAnsi="Times New Roman" w:cs="Times New Roman"/>
          <w:sz w:val="28"/>
          <w:szCs w:val="28"/>
        </w:rPr>
      </w:pPr>
      <w:r w:rsidRPr="00B821D8">
        <w:rPr>
          <w:rFonts w:ascii="Times New Roman" w:hAnsi="Times New Roman" w:cs="Times New Roman"/>
          <w:sz w:val="28"/>
          <w:szCs w:val="28"/>
        </w:rPr>
        <w:t xml:space="preserve">Я считаю, что исследование  темы </w:t>
      </w:r>
      <w:r w:rsidR="00216061">
        <w:rPr>
          <w:rFonts w:ascii="Times New Roman" w:hAnsi="Times New Roman" w:cs="Times New Roman"/>
          <w:sz w:val="28"/>
          <w:szCs w:val="28"/>
        </w:rPr>
        <w:t>преступности несовершеннолетних и её профилактики</w:t>
      </w:r>
      <w:r w:rsidRPr="00B821D8">
        <w:rPr>
          <w:rFonts w:ascii="Times New Roman" w:hAnsi="Times New Roman" w:cs="Times New Roman"/>
          <w:sz w:val="28"/>
          <w:szCs w:val="28"/>
        </w:rPr>
        <w:t xml:space="preserve"> актуально. Данная информация должна не только исследоваться, но и распространяться среди подростков и их родителей. От этого зависит будущее поколений, его развитие. Поэтому в качестве </w:t>
      </w:r>
      <w:r w:rsidR="00216061">
        <w:rPr>
          <w:rFonts w:ascii="Times New Roman" w:hAnsi="Times New Roman" w:cs="Times New Roman"/>
          <w:sz w:val="28"/>
          <w:szCs w:val="28"/>
        </w:rPr>
        <w:t xml:space="preserve">ещё одного </w:t>
      </w:r>
      <w:r w:rsidRPr="00B821D8">
        <w:rPr>
          <w:rFonts w:ascii="Times New Roman" w:hAnsi="Times New Roman" w:cs="Times New Roman"/>
          <w:sz w:val="28"/>
          <w:szCs w:val="28"/>
        </w:rPr>
        <w:t>продукта моего ис</w:t>
      </w:r>
      <w:r w:rsidR="00216061">
        <w:rPr>
          <w:rFonts w:ascii="Times New Roman" w:hAnsi="Times New Roman" w:cs="Times New Roman"/>
          <w:sz w:val="28"/>
          <w:szCs w:val="28"/>
        </w:rPr>
        <w:t>следования я подготовила памятки - буклеты, содержание которых</w:t>
      </w:r>
      <w:r w:rsidRPr="00B821D8">
        <w:rPr>
          <w:rFonts w:ascii="Times New Roman" w:hAnsi="Times New Roman" w:cs="Times New Roman"/>
          <w:sz w:val="28"/>
          <w:szCs w:val="28"/>
        </w:rPr>
        <w:t xml:space="preserve"> направлено на профилакт</w:t>
      </w:r>
      <w:r w:rsidR="00216061">
        <w:rPr>
          <w:rFonts w:ascii="Times New Roman" w:hAnsi="Times New Roman" w:cs="Times New Roman"/>
          <w:sz w:val="28"/>
          <w:szCs w:val="28"/>
        </w:rPr>
        <w:t>ику девиантного</w:t>
      </w:r>
      <w:r w:rsidRPr="00B821D8">
        <w:rPr>
          <w:rFonts w:ascii="Times New Roman" w:hAnsi="Times New Roman" w:cs="Times New Roman"/>
          <w:sz w:val="28"/>
          <w:szCs w:val="28"/>
        </w:rPr>
        <w:t xml:space="preserve"> поведения подростков.</w:t>
      </w:r>
    </w:p>
    <w:p w:rsidR="006C06B4" w:rsidRDefault="00026ACA" w:rsidP="006C06B4">
      <w:pPr>
        <w:spacing w:after="0" w:line="360" w:lineRule="auto"/>
        <w:ind w:firstLine="709"/>
        <w:jc w:val="both"/>
        <w:rPr>
          <w:rFonts w:ascii="Times New Roman" w:hAnsi="Times New Roman"/>
          <w:sz w:val="28"/>
          <w:szCs w:val="28"/>
        </w:rPr>
      </w:pPr>
      <w:r>
        <w:rPr>
          <w:rFonts w:ascii="Times New Roman" w:hAnsi="Times New Roman"/>
          <w:sz w:val="28"/>
          <w:szCs w:val="28"/>
        </w:rPr>
        <w:t>Человек становится преступником, когда условия, благоприятствующие правонарушению, берут вверх над условиями, ему неблагоприятствующими. И наша общая задача не допустить создания таких условий.</w:t>
      </w:r>
    </w:p>
    <w:p w:rsidR="006C06B4" w:rsidRDefault="006C06B4" w:rsidP="006C06B4">
      <w:pPr>
        <w:spacing w:after="0" w:line="360" w:lineRule="auto"/>
        <w:ind w:firstLine="709"/>
        <w:jc w:val="both"/>
        <w:rPr>
          <w:rFonts w:ascii="Times New Roman" w:hAnsi="Times New Roman"/>
          <w:sz w:val="28"/>
          <w:szCs w:val="28"/>
        </w:rPr>
      </w:pPr>
    </w:p>
    <w:p w:rsidR="006C06B4" w:rsidRDefault="006C06B4" w:rsidP="006C06B4">
      <w:pPr>
        <w:spacing w:after="0" w:line="360" w:lineRule="auto"/>
        <w:ind w:firstLine="709"/>
        <w:jc w:val="both"/>
        <w:rPr>
          <w:rFonts w:ascii="Times New Roman" w:hAnsi="Times New Roman"/>
          <w:sz w:val="28"/>
          <w:szCs w:val="28"/>
        </w:rPr>
      </w:pPr>
    </w:p>
    <w:p w:rsidR="006C06B4" w:rsidRDefault="006C06B4" w:rsidP="006C06B4">
      <w:pPr>
        <w:spacing w:after="0" w:line="360" w:lineRule="auto"/>
        <w:jc w:val="both"/>
        <w:rPr>
          <w:rFonts w:ascii="Times New Roman" w:hAnsi="Times New Roman"/>
          <w:sz w:val="28"/>
          <w:szCs w:val="28"/>
        </w:rPr>
      </w:pPr>
    </w:p>
    <w:p w:rsidR="00AA76BB" w:rsidRDefault="00AA76BB" w:rsidP="006C06B4">
      <w:pPr>
        <w:spacing w:after="0" w:line="360" w:lineRule="auto"/>
        <w:jc w:val="both"/>
        <w:rPr>
          <w:rFonts w:ascii="Times New Roman" w:hAnsi="Times New Roman"/>
          <w:sz w:val="28"/>
          <w:szCs w:val="28"/>
        </w:rPr>
      </w:pPr>
    </w:p>
    <w:p w:rsidR="006C06B4" w:rsidRDefault="00026ACA" w:rsidP="006C06B4">
      <w:pPr>
        <w:spacing w:after="0" w:line="360" w:lineRule="auto"/>
        <w:ind w:firstLine="709"/>
        <w:jc w:val="center"/>
        <w:rPr>
          <w:rFonts w:ascii="Times New Roman" w:hAnsi="Times New Roman"/>
          <w:i/>
          <w:sz w:val="32"/>
          <w:szCs w:val="32"/>
          <w:lang w:val="en-US"/>
        </w:rPr>
      </w:pPr>
      <w:r>
        <w:rPr>
          <w:rFonts w:ascii="Times New Roman" w:hAnsi="Times New Roman"/>
          <w:i/>
          <w:sz w:val="32"/>
          <w:szCs w:val="32"/>
        </w:rPr>
        <w:lastRenderedPageBreak/>
        <w:t>СПИСОК ЛИТЕРАТУРЫ</w:t>
      </w:r>
    </w:p>
    <w:p w:rsidR="006C06B4" w:rsidRDefault="006C06B4" w:rsidP="006C06B4">
      <w:pPr>
        <w:spacing w:after="0" w:line="360" w:lineRule="auto"/>
        <w:ind w:firstLine="709"/>
        <w:jc w:val="both"/>
        <w:rPr>
          <w:rFonts w:ascii="Times New Roman" w:hAnsi="Times New Roman"/>
          <w:i/>
          <w:sz w:val="28"/>
          <w:szCs w:val="28"/>
          <w:lang w:val="en-US"/>
        </w:rPr>
      </w:pPr>
    </w:p>
    <w:p w:rsidR="001979DD" w:rsidRPr="00BA5D6B" w:rsidRDefault="001979DD" w:rsidP="00BA5D6B">
      <w:pPr>
        <w:tabs>
          <w:tab w:val="left" w:pos="3165"/>
        </w:tabs>
        <w:spacing w:after="0" w:line="360" w:lineRule="auto"/>
        <w:jc w:val="right"/>
        <w:rPr>
          <w:rFonts w:ascii="Times New Roman" w:hAnsi="Times New Roman"/>
          <w:sz w:val="28"/>
          <w:szCs w:val="28"/>
        </w:rPr>
      </w:pPr>
    </w:p>
    <w:p w:rsidR="00BA5D6B" w:rsidRPr="00BA5D6B" w:rsidRDefault="00BA5D6B" w:rsidP="00BA5D6B">
      <w:pPr>
        <w:pStyle w:val="a6"/>
        <w:numPr>
          <w:ilvl w:val="0"/>
          <w:numId w:val="11"/>
        </w:numPr>
        <w:tabs>
          <w:tab w:val="left" w:pos="3165"/>
        </w:tabs>
        <w:spacing w:after="0" w:line="360" w:lineRule="auto"/>
        <w:rPr>
          <w:rFonts w:ascii="Times New Roman" w:hAnsi="Times New Roman" w:cs="Times New Roman"/>
          <w:sz w:val="28"/>
          <w:szCs w:val="28"/>
        </w:rPr>
      </w:pPr>
      <w:r w:rsidRPr="00BA5D6B">
        <w:rPr>
          <w:rFonts w:ascii="Times New Roman" w:hAnsi="Times New Roman" w:cs="Times New Roman"/>
          <w:sz w:val="28"/>
          <w:szCs w:val="28"/>
        </w:rPr>
        <w:t>Бурлаков В.Н. Криминология. Учебник для юридических вузов / СПб., 2015.</w:t>
      </w:r>
    </w:p>
    <w:p w:rsidR="00BA5D6B" w:rsidRPr="00BA5D6B" w:rsidRDefault="00BA5D6B" w:rsidP="00BA5D6B">
      <w:pPr>
        <w:pStyle w:val="a3"/>
        <w:spacing w:line="360" w:lineRule="auto"/>
        <w:rPr>
          <w:sz w:val="28"/>
          <w:szCs w:val="28"/>
        </w:rPr>
      </w:pPr>
    </w:p>
    <w:p w:rsidR="00BA5D6B" w:rsidRPr="00BA5D6B" w:rsidRDefault="00386B72" w:rsidP="00BA5D6B">
      <w:pPr>
        <w:pStyle w:val="a3"/>
        <w:numPr>
          <w:ilvl w:val="0"/>
          <w:numId w:val="11"/>
        </w:numPr>
        <w:spacing w:line="360" w:lineRule="auto"/>
        <w:rPr>
          <w:sz w:val="28"/>
          <w:szCs w:val="28"/>
        </w:rPr>
      </w:pPr>
      <w:r w:rsidRPr="00BA5D6B">
        <w:rPr>
          <w:sz w:val="28"/>
          <w:szCs w:val="28"/>
        </w:rPr>
        <w:t>Васильев В.Л. Юридическая психология / В.Л. Васильев. - М.,  2011</w:t>
      </w:r>
    </w:p>
    <w:p w:rsidR="00BA5D6B" w:rsidRPr="00BA5D6B" w:rsidRDefault="00BA5D6B" w:rsidP="00BA5D6B">
      <w:pPr>
        <w:pStyle w:val="a3"/>
        <w:spacing w:line="360" w:lineRule="auto"/>
        <w:rPr>
          <w:sz w:val="28"/>
          <w:szCs w:val="28"/>
        </w:rPr>
      </w:pPr>
    </w:p>
    <w:p w:rsidR="00BA5D6B" w:rsidRPr="00BA5D6B" w:rsidRDefault="00BA5D6B" w:rsidP="00BA5D6B">
      <w:pPr>
        <w:pStyle w:val="a6"/>
        <w:numPr>
          <w:ilvl w:val="0"/>
          <w:numId w:val="11"/>
        </w:numPr>
        <w:tabs>
          <w:tab w:val="left" w:pos="3165"/>
        </w:tabs>
        <w:spacing w:after="0" w:line="360" w:lineRule="auto"/>
        <w:rPr>
          <w:rFonts w:ascii="Times New Roman" w:hAnsi="Times New Roman" w:cs="Times New Roman"/>
          <w:sz w:val="28"/>
          <w:szCs w:val="28"/>
        </w:rPr>
      </w:pPr>
      <w:r w:rsidRPr="00BA5D6B">
        <w:rPr>
          <w:rFonts w:ascii="Times New Roman" w:hAnsi="Times New Roman" w:cs="Times New Roman"/>
          <w:sz w:val="28"/>
          <w:szCs w:val="28"/>
        </w:rPr>
        <w:t>Ермаков В.Д., Крюкова Н.И. Преступность несовершеннолетних в  СССР и Рос</w:t>
      </w:r>
      <w:r w:rsidRPr="00BA5D6B">
        <w:rPr>
          <w:rFonts w:ascii="Times New Roman" w:hAnsi="Times New Roman" w:cs="Times New Roman"/>
          <w:sz w:val="28"/>
          <w:szCs w:val="28"/>
        </w:rPr>
        <w:softHyphen/>
        <w:t>сийской Федерации / В.Д. Ермаков, Н.И. Крюкова. М., 2017.</w:t>
      </w:r>
    </w:p>
    <w:p w:rsidR="001979DD" w:rsidRPr="00BA5D6B" w:rsidRDefault="001979DD" w:rsidP="00BA5D6B">
      <w:pPr>
        <w:pStyle w:val="a3"/>
        <w:spacing w:line="360" w:lineRule="auto"/>
        <w:ind w:firstLine="72"/>
        <w:rPr>
          <w:sz w:val="28"/>
          <w:szCs w:val="28"/>
        </w:rPr>
      </w:pPr>
    </w:p>
    <w:p w:rsidR="00386B72" w:rsidRPr="00BA5D6B" w:rsidRDefault="00386B72" w:rsidP="00BA5D6B">
      <w:pPr>
        <w:pStyle w:val="a3"/>
        <w:numPr>
          <w:ilvl w:val="0"/>
          <w:numId w:val="11"/>
        </w:numPr>
        <w:spacing w:line="360" w:lineRule="auto"/>
        <w:rPr>
          <w:sz w:val="28"/>
          <w:szCs w:val="28"/>
        </w:rPr>
      </w:pPr>
      <w:r w:rsidRPr="00BA5D6B">
        <w:rPr>
          <w:rStyle w:val="small"/>
          <w:sz w:val="28"/>
          <w:szCs w:val="28"/>
        </w:rPr>
        <w:t>Просвирнин</w:t>
      </w:r>
      <w:r w:rsidR="00BA5D6B" w:rsidRPr="00BA5D6B">
        <w:rPr>
          <w:rStyle w:val="small"/>
          <w:sz w:val="28"/>
          <w:szCs w:val="28"/>
        </w:rPr>
        <w:t xml:space="preserve"> В.Г.</w:t>
      </w:r>
      <w:r w:rsidRPr="00BA5D6B">
        <w:rPr>
          <w:rStyle w:val="small"/>
          <w:sz w:val="28"/>
          <w:szCs w:val="28"/>
        </w:rPr>
        <w:t xml:space="preserve"> «</w:t>
      </w:r>
      <w:r w:rsidRPr="00BA5D6B">
        <w:rPr>
          <w:sz w:val="28"/>
          <w:szCs w:val="28"/>
        </w:rPr>
        <w:t>Тенденции преступности несовершеннолетних: социально-правовые аспекты». Работа опубликована на сайте http://www.law-clinic.info/</w:t>
      </w:r>
    </w:p>
    <w:p w:rsidR="001979DD" w:rsidRPr="00BA5D6B" w:rsidRDefault="001979DD" w:rsidP="00BA5D6B">
      <w:pPr>
        <w:tabs>
          <w:tab w:val="left" w:pos="3165"/>
        </w:tabs>
        <w:spacing w:after="0" w:line="360" w:lineRule="auto"/>
        <w:jc w:val="right"/>
        <w:rPr>
          <w:rFonts w:ascii="Times New Roman" w:hAnsi="Times New Roman" w:cs="Times New Roman"/>
          <w:sz w:val="28"/>
          <w:szCs w:val="28"/>
        </w:rPr>
      </w:pPr>
    </w:p>
    <w:p w:rsidR="001979DD" w:rsidRPr="00BA5D6B" w:rsidRDefault="00BA5D6B" w:rsidP="00BA5D6B">
      <w:pPr>
        <w:pStyle w:val="a6"/>
        <w:numPr>
          <w:ilvl w:val="0"/>
          <w:numId w:val="11"/>
        </w:numPr>
        <w:tabs>
          <w:tab w:val="left" w:pos="3165"/>
        </w:tabs>
        <w:spacing w:after="0" w:line="360" w:lineRule="auto"/>
        <w:rPr>
          <w:rFonts w:ascii="Times New Roman" w:hAnsi="Times New Roman" w:cs="Times New Roman"/>
          <w:sz w:val="28"/>
          <w:szCs w:val="28"/>
        </w:rPr>
      </w:pPr>
      <w:r>
        <w:rPr>
          <w:rFonts w:ascii="Times New Roman" w:hAnsi="Times New Roman" w:cs="Times New Roman"/>
          <w:sz w:val="28"/>
          <w:szCs w:val="28"/>
        </w:rPr>
        <w:t>П</w:t>
      </w:r>
      <w:r w:rsidR="00386B72" w:rsidRPr="00BA5D6B">
        <w:rPr>
          <w:rFonts w:ascii="Times New Roman" w:hAnsi="Times New Roman" w:cs="Times New Roman"/>
          <w:sz w:val="28"/>
          <w:szCs w:val="28"/>
        </w:rPr>
        <w:t>ортал правовой статистики Генеральной Прокуратуры РФ http://c</w:t>
      </w:r>
      <w:r w:rsidRPr="00BA5D6B">
        <w:rPr>
          <w:rFonts w:ascii="Times New Roman" w:hAnsi="Times New Roman" w:cs="Times New Roman"/>
          <w:sz w:val="28"/>
          <w:szCs w:val="28"/>
        </w:rPr>
        <w:t>rimestat.ru/regions_chart_total</w:t>
      </w:r>
    </w:p>
    <w:p w:rsidR="001979DD" w:rsidRDefault="001979DD" w:rsidP="00BC7C27">
      <w:pPr>
        <w:tabs>
          <w:tab w:val="left" w:pos="3165"/>
        </w:tabs>
        <w:spacing w:after="0" w:line="360" w:lineRule="auto"/>
        <w:jc w:val="right"/>
        <w:rPr>
          <w:rFonts w:ascii="Times New Roman" w:hAnsi="Times New Roman"/>
          <w:color w:val="9BBB59" w:themeColor="accent3"/>
          <w:sz w:val="28"/>
          <w:szCs w:val="28"/>
        </w:rPr>
      </w:pPr>
    </w:p>
    <w:p w:rsidR="001979DD" w:rsidRDefault="001979DD" w:rsidP="00BC7C27">
      <w:pPr>
        <w:tabs>
          <w:tab w:val="left" w:pos="3165"/>
        </w:tabs>
        <w:spacing w:after="0" w:line="360" w:lineRule="auto"/>
        <w:jc w:val="right"/>
        <w:rPr>
          <w:rFonts w:ascii="Times New Roman" w:hAnsi="Times New Roman"/>
          <w:color w:val="9BBB59" w:themeColor="accent3"/>
          <w:sz w:val="28"/>
          <w:szCs w:val="28"/>
        </w:rPr>
      </w:pPr>
    </w:p>
    <w:p w:rsidR="001979DD" w:rsidRDefault="001979DD" w:rsidP="00BC7C27">
      <w:pPr>
        <w:tabs>
          <w:tab w:val="left" w:pos="3165"/>
        </w:tabs>
        <w:spacing w:after="0" w:line="360" w:lineRule="auto"/>
        <w:jc w:val="right"/>
        <w:rPr>
          <w:rFonts w:ascii="Times New Roman" w:hAnsi="Times New Roman"/>
          <w:color w:val="9BBB59" w:themeColor="accent3"/>
          <w:sz w:val="28"/>
          <w:szCs w:val="28"/>
        </w:rPr>
      </w:pPr>
    </w:p>
    <w:p w:rsidR="001979DD" w:rsidRDefault="001979DD" w:rsidP="00BC7C27">
      <w:pPr>
        <w:tabs>
          <w:tab w:val="left" w:pos="3165"/>
        </w:tabs>
        <w:spacing w:after="0" w:line="360" w:lineRule="auto"/>
        <w:jc w:val="right"/>
        <w:rPr>
          <w:rFonts w:ascii="Times New Roman" w:hAnsi="Times New Roman"/>
          <w:color w:val="9BBB59" w:themeColor="accent3"/>
          <w:sz w:val="28"/>
          <w:szCs w:val="28"/>
        </w:rPr>
      </w:pPr>
    </w:p>
    <w:p w:rsidR="00B73CDE" w:rsidRDefault="00B73CDE" w:rsidP="00BC7C27">
      <w:pPr>
        <w:tabs>
          <w:tab w:val="left" w:pos="3165"/>
        </w:tabs>
        <w:spacing w:after="0" w:line="360" w:lineRule="auto"/>
        <w:jc w:val="right"/>
        <w:rPr>
          <w:rFonts w:ascii="Times New Roman" w:hAnsi="Times New Roman"/>
          <w:color w:val="9BBB59" w:themeColor="accent3"/>
          <w:sz w:val="28"/>
          <w:szCs w:val="28"/>
        </w:rPr>
      </w:pPr>
    </w:p>
    <w:p w:rsidR="00B73CDE" w:rsidRDefault="00B73CDE" w:rsidP="00BC7C27">
      <w:pPr>
        <w:tabs>
          <w:tab w:val="left" w:pos="3165"/>
        </w:tabs>
        <w:spacing w:after="0" w:line="360" w:lineRule="auto"/>
        <w:jc w:val="right"/>
        <w:rPr>
          <w:rFonts w:ascii="Times New Roman" w:hAnsi="Times New Roman"/>
          <w:color w:val="9BBB59" w:themeColor="accent3"/>
          <w:sz w:val="28"/>
          <w:szCs w:val="28"/>
        </w:rPr>
      </w:pPr>
    </w:p>
    <w:p w:rsidR="00B73CDE" w:rsidRDefault="00B73CDE" w:rsidP="00BC7C27">
      <w:pPr>
        <w:tabs>
          <w:tab w:val="left" w:pos="3165"/>
        </w:tabs>
        <w:spacing w:after="0" w:line="360" w:lineRule="auto"/>
        <w:jc w:val="right"/>
        <w:rPr>
          <w:rFonts w:ascii="Times New Roman" w:hAnsi="Times New Roman"/>
          <w:color w:val="9BBB59" w:themeColor="accent3"/>
          <w:sz w:val="28"/>
          <w:szCs w:val="28"/>
        </w:rPr>
      </w:pPr>
    </w:p>
    <w:p w:rsidR="00B73CDE" w:rsidRDefault="00B73CDE" w:rsidP="00BC7C27">
      <w:pPr>
        <w:tabs>
          <w:tab w:val="left" w:pos="3165"/>
        </w:tabs>
        <w:spacing w:after="0" w:line="360" w:lineRule="auto"/>
        <w:jc w:val="right"/>
        <w:rPr>
          <w:rFonts w:ascii="Times New Roman" w:hAnsi="Times New Roman"/>
          <w:color w:val="9BBB59" w:themeColor="accent3"/>
          <w:sz w:val="28"/>
          <w:szCs w:val="28"/>
        </w:rPr>
      </w:pPr>
    </w:p>
    <w:p w:rsidR="00B73CDE" w:rsidRDefault="00B73CDE" w:rsidP="00BC7C27">
      <w:pPr>
        <w:tabs>
          <w:tab w:val="left" w:pos="3165"/>
        </w:tabs>
        <w:spacing w:after="0" w:line="360" w:lineRule="auto"/>
        <w:jc w:val="right"/>
        <w:rPr>
          <w:rFonts w:ascii="Times New Roman" w:hAnsi="Times New Roman"/>
          <w:color w:val="9BBB59" w:themeColor="accent3"/>
          <w:sz w:val="28"/>
          <w:szCs w:val="28"/>
        </w:rPr>
      </w:pPr>
    </w:p>
    <w:p w:rsidR="00F67774" w:rsidRDefault="00F67774" w:rsidP="00BC7C27">
      <w:pPr>
        <w:tabs>
          <w:tab w:val="left" w:pos="3165"/>
        </w:tabs>
        <w:spacing w:after="0" w:line="360" w:lineRule="auto"/>
        <w:jc w:val="right"/>
        <w:rPr>
          <w:rFonts w:ascii="Times New Roman" w:hAnsi="Times New Roman"/>
          <w:color w:val="9BBB59" w:themeColor="accent3"/>
          <w:sz w:val="28"/>
          <w:szCs w:val="28"/>
        </w:rPr>
      </w:pPr>
    </w:p>
    <w:sectPr w:rsidR="00F67774" w:rsidSect="00A8719D">
      <w:footerReference w:type="defaul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07F" w:rsidRDefault="00A7407F" w:rsidP="00BE7E47">
      <w:pPr>
        <w:spacing w:after="0" w:line="240" w:lineRule="auto"/>
      </w:pPr>
      <w:r>
        <w:separator/>
      </w:r>
    </w:p>
  </w:endnote>
  <w:endnote w:type="continuationSeparator" w:id="1">
    <w:p w:rsidR="00A7407F" w:rsidRDefault="00A7407F" w:rsidP="00BE7E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3536"/>
      <w:docPartObj>
        <w:docPartGallery w:val="Page Numbers (Bottom of Page)"/>
        <w:docPartUnique/>
      </w:docPartObj>
    </w:sdtPr>
    <w:sdtContent>
      <w:p w:rsidR="005417F3" w:rsidRDefault="00E226F0">
        <w:pPr>
          <w:pStyle w:val="aa"/>
          <w:jc w:val="right"/>
        </w:pPr>
        <w:r>
          <w:fldChar w:fldCharType="begin"/>
        </w:r>
        <w:r w:rsidR="00641C28">
          <w:instrText xml:space="preserve"> PAGE   \* MERGEFORMAT </w:instrText>
        </w:r>
        <w:r>
          <w:fldChar w:fldCharType="separate"/>
        </w:r>
        <w:r w:rsidR="006B5E5F">
          <w:rPr>
            <w:noProof/>
          </w:rPr>
          <w:t>36</w:t>
        </w:r>
        <w:r>
          <w:rPr>
            <w:noProof/>
          </w:rPr>
          <w:fldChar w:fldCharType="end"/>
        </w:r>
      </w:p>
    </w:sdtContent>
  </w:sdt>
  <w:p w:rsidR="005417F3" w:rsidRDefault="005417F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07F" w:rsidRDefault="00A7407F" w:rsidP="00BE7E47">
      <w:pPr>
        <w:spacing w:after="0" w:line="240" w:lineRule="auto"/>
      </w:pPr>
      <w:r>
        <w:separator/>
      </w:r>
    </w:p>
  </w:footnote>
  <w:footnote w:type="continuationSeparator" w:id="1">
    <w:p w:rsidR="00A7407F" w:rsidRDefault="00A7407F" w:rsidP="00BE7E47">
      <w:pPr>
        <w:spacing w:after="0" w:line="240" w:lineRule="auto"/>
      </w:pPr>
      <w:r>
        <w:continuationSeparator/>
      </w:r>
    </w:p>
  </w:footnote>
  <w:footnote w:id="2">
    <w:p w:rsidR="005417F3" w:rsidRDefault="005417F3" w:rsidP="0067008E">
      <w:pPr>
        <w:pStyle w:val="a3"/>
      </w:pPr>
      <w:r w:rsidRPr="00A831DB">
        <w:rPr>
          <w:rStyle w:val="a5"/>
        </w:rPr>
        <w:footnoteRef/>
      </w:r>
      <w:r w:rsidRPr="00A831DB">
        <w:t xml:space="preserve"> См.:  </w:t>
      </w:r>
      <w:r w:rsidRPr="00A831DB">
        <w:rPr>
          <w:rStyle w:val="small"/>
        </w:rPr>
        <w:t>В.Г. Просвирнин «</w:t>
      </w:r>
      <w:r w:rsidRPr="00A831DB">
        <w:t>Тенденции преступности несовершеннолетних: социально-правовые аспекты». Работа опубликована на сайте http://www.law-clinic.info/</w:t>
      </w:r>
    </w:p>
  </w:footnote>
  <w:footnote w:id="3">
    <w:p w:rsidR="005417F3" w:rsidRDefault="005417F3" w:rsidP="0067008E">
      <w:pPr>
        <w:pStyle w:val="a3"/>
      </w:pPr>
      <w:r w:rsidRPr="00A831DB">
        <w:rPr>
          <w:rStyle w:val="a5"/>
        </w:rPr>
        <w:footnoteRef/>
      </w:r>
      <w:r w:rsidRPr="00A831DB">
        <w:t xml:space="preserve"> См.: Криминология. Учебник для юридических вузов / Под редакцией проф. В. Н. Бурлакова, проф., академика В. П</w:t>
      </w:r>
      <w:r>
        <w:t>. Сальникова. СПб., 2015.</w:t>
      </w:r>
    </w:p>
  </w:footnote>
  <w:footnote w:id="4">
    <w:p w:rsidR="005417F3" w:rsidRDefault="005417F3" w:rsidP="0067008E">
      <w:pPr>
        <w:pStyle w:val="a3"/>
      </w:pPr>
      <w:r w:rsidRPr="00A831DB">
        <w:rPr>
          <w:rStyle w:val="a5"/>
        </w:rPr>
        <w:footnoteRef/>
      </w:r>
      <w:r w:rsidRPr="00A831DB">
        <w:t xml:space="preserve"> См.: Ермаков В.Д., Крюкова Н.И. Преступность несовершеннолетних в </w:t>
      </w:r>
      <w:r>
        <w:t xml:space="preserve"> </w:t>
      </w:r>
      <w:r w:rsidRPr="00A831DB">
        <w:t>СССР и Рос</w:t>
      </w:r>
      <w:r w:rsidRPr="00A831DB">
        <w:softHyphen/>
        <w:t>сийской Федерации / В.Д.</w:t>
      </w:r>
      <w:r>
        <w:t xml:space="preserve"> Ермаков, Н.И. Крюкова. М., 2017. </w:t>
      </w:r>
    </w:p>
  </w:footnote>
  <w:footnote w:id="5">
    <w:p w:rsidR="00605176" w:rsidRDefault="00605176" w:rsidP="00605176">
      <w:pPr>
        <w:pStyle w:val="a3"/>
      </w:pPr>
      <w:r w:rsidRPr="00A831DB">
        <w:rPr>
          <w:rStyle w:val="a5"/>
        </w:rPr>
        <w:footnoteRef/>
      </w:r>
      <w:r w:rsidRPr="00A831DB">
        <w:t xml:space="preserve"> См.: Васильев В.Л. Юридическая психол</w:t>
      </w:r>
      <w:r w:rsidR="00B40DF7">
        <w:t xml:space="preserve">огия / В.Л. Васильев. - М.,  2011 </w:t>
      </w:r>
    </w:p>
  </w:footnote>
  <w:footnote w:id="6">
    <w:p w:rsidR="00605176" w:rsidRDefault="00605176" w:rsidP="00605176">
      <w:pPr>
        <w:pStyle w:val="a3"/>
      </w:pPr>
      <w:r w:rsidRPr="00A831DB">
        <w:rPr>
          <w:rStyle w:val="a5"/>
        </w:rPr>
        <w:footnoteRef/>
      </w:r>
      <w:r w:rsidRPr="00A831DB">
        <w:t xml:space="preserve"> См.: </w:t>
      </w:r>
      <w:r w:rsidR="00B40DF7">
        <w:t xml:space="preserve">Васильев В.Л. Указ. соч.  </w:t>
      </w:r>
    </w:p>
  </w:footnote>
  <w:footnote w:id="7">
    <w:p w:rsidR="00605176" w:rsidRDefault="00605176" w:rsidP="00605176">
      <w:pPr>
        <w:pStyle w:val="a3"/>
      </w:pPr>
      <w:r w:rsidRPr="00A831DB">
        <w:rPr>
          <w:rStyle w:val="a5"/>
        </w:rPr>
        <w:footnoteRef/>
      </w:r>
      <w:r w:rsidRPr="00A831DB">
        <w:t xml:space="preserve"> См.: Бурлаков В. Н., Сальников В. П.  Указ. соч. С. 437</w:t>
      </w:r>
    </w:p>
  </w:footnote>
  <w:footnote w:id="8">
    <w:p w:rsidR="00605176" w:rsidRDefault="00605176" w:rsidP="00605176">
      <w:pPr>
        <w:pStyle w:val="a3"/>
      </w:pPr>
      <w:r w:rsidRPr="00A831DB">
        <w:rPr>
          <w:rStyle w:val="a5"/>
        </w:rPr>
        <w:footnoteRef/>
      </w:r>
      <w:r w:rsidRPr="00A831DB">
        <w:t xml:space="preserve"> См.: Кузнецова Н. Ф.,  Миньковский Г. М. Указ. соч. С. 167</w:t>
      </w:r>
    </w:p>
  </w:footnote>
  <w:footnote w:id="9">
    <w:p w:rsidR="00605176" w:rsidRDefault="00605176" w:rsidP="00605176">
      <w:pPr>
        <w:pStyle w:val="a3"/>
      </w:pPr>
      <w:r w:rsidRPr="00A831DB">
        <w:rPr>
          <w:rStyle w:val="a5"/>
        </w:rPr>
        <w:footnoteRef/>
      </w:r>
      <w:r w:rsidRPr="00A831DB">
        <w:t xml:space="preserve"> См.: Плешаков В.А. Взаимовлияние организованной преступности и преступности несовершеннолетних / В</w:t>
      </w:r>
      <w:r w:rsidR="00B40DF7">
        <w:t>.А.  Плешаков - М.: Юниверс, 2008.</w:t>
      </w:r>
    </w:p>
  </w:footnote>
  <w:footnote w:id="10">
    <w:p w:rsidR="00605176" w:rsidRDefault="00605176" w:rsidP="00605176">
      <w:pPr>
        <w:pStyle w:val="a3"/>
      </w:pPr>
      <w:r w:rsidRPr="00A831DB">
        <w:rPr>
          <w:rStyle w:val="a5"/>
        </w:rPr>
        <w:footnoteRef/>
      </w:r>
      <w:r w:rsidRPr="00A831DB">
        <w:t xml:space="preserve"> См.: Ермаков В.Д., Крюкова Н.И. Указ. соч.  С. 80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F7A1A"/>
    <w:multiLevelType w:val="multilevel"/>
    <w:tmpl w:val="6F64E90E"/>
    <w:lvl w:ilvl="0">
      <w:start w:val="1"/>
      <w:numFmt w:val="decimal"/>
      <w:lvlText w:val="%1."/>
      <w:legacy w:legacy="1" w:legacySpace="0" w:legacyIndent="221"/>
      <w:lvlJc w:val="left"/>
      <w:rPr>
        <w:rFonts w:ascii="Times New Roman" w:hAnsi="Times New Roman"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3204" w:hanging="108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980" w:hanging="1440"/>
      </w:pPr>
      <w:rPr>
        <w:rFonts w:hint="default"/>
      </w:rPr>
    </w:lvl>
    <w:lvl w:ilvl="6">
      <w:start w:val="1"/>
      <w:numFmt w:val="decimal"/>
      <w:isLgl/>
      <w:lvlText w:val="%1.%2.%3.%4.%5.%6.%7."/>
      <w:lvlJc w:val="left"/>
      <w:pPr>
        <w:ind w:left="6048" w:hanging="1800"/>
      </w:pPr>
      <w:rPr>
        <w:rFonts w:hint="default"/>
      </w:rPr>
    </w:lvl>
    <w:lvl w:ilvl="7">
      <w:start w:val="1"/>
      <w:numFmt w:val="decimal"/>
      <w:isLgl/>
      <w:lvlText w:val="%1.%2.%3.%4.%5.%6.%7.%8."/>
      <w:lvlJc w:val="left"/>
      <w:pPr>
        <w:ind w:left="6756" w:hanging="1800"/>
      </w:pPr>
      <w:rPr>
        <w:rFonts w:hint="default"/>
      </w:rPr>
    </w:lvl>
    <w:lvl w:ilvl="8">
      <w:start w:val="1"/>
      <w:numFmt w:val="decimal"/>
      <w:isLgl/>
      <w:lvlText w:val="%1.%2.%3.%4.%5.%6.%7.%8.%9."/>
      <w:lvlJc w:val="left"/>
      <w:pPr>
        <w:ind w:left="7824" w:hanging="2160"/>
      </w:pPr>
      <w:rPr>
        <w:rFonts w:hint="default"/>
      </w:rPr>
    </w:lvl>
  </w:abstractNum>
  <w:abstractNum w:abstractNumId="1">
    <w:nsid w:val="24533120"/>
    <w:multiLevelType w:val="hybridMultilevel"/>
    <w:tmpl w:val="BEAAF1D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25B966F8"/>
    <w:multiLevelType w:val="hybridMultilevel"/>
    <w:tmpl w:val="0190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C5C4923"/>
    <w:multiLevelType w:val="hybridMultilevel"/>
    <w:tmpl w:val="33722AC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9B72410"/>
    <w:multiLevelType w:val="hybridMultilevel"/>
    <w:tmpl w:val="42C85D4A"/>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5">
    <w:nsid w:val="4DD23192"/>
    <w:multiLevelType w:val="hybridMultilevel"/>
    <w:tmpl w:val="BCEA14D0"/>
    <w:lvl w:ilvl="0" w:tplc="D3F6187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88D6EF7"/>
    <w:multiLevelType w:val="hybridMultilevel"/>
    <w:tmpl w:val="ABAEBD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61DD2DFB"/>
    <w:multiLevelType w:val="hybridMultilevel"/>
    <w:tmpl w:val="3E36F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AE73541"/>
    <w:multiLevelType w:val="hybridMultilevel"/>
    <w:tmpl w:val="7DB87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CE700AD"/>
    <w:multiLevelType w:val="multilevel"/>
    <w:tmpl w:val="139822D0"/>
    <w:lvl w:ilvl="0">
      <w:start w:val="2"/>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0"/>
  </w:num>
  <w:num w:numId="3">
    <w:abstractNumId w:val="7"/>
  </w:num>
  <w:num w:numId="4">
    <w:abstractNumId w:val="8"/>
  </w:num>
  <w:num w:numId="5">
    <w:abstractNumId w:val="4"/>
  </w:num>
  <w:num w:numId="6">
    <w:abstractNumId w:val="5"/>
  </w:num>
  <w:num w:numId="7">
    <w:abstractNumId w:val="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E7E47"/>
    <w:rsid w:val="000027CD"/>
    <w:rsid w:val="00005E18"/>
    <w:rsid w:val="00021769"/>
    <w:rsid w:val="00025189"/>
    <w:rsid w:val="0002578C"/>
    <w:rsid w:val="00026ACA"/>
    <w:rsid w:val="000604FF"/>
    <w:rsid w:val="00076154"/>
    <w:rsid w:val="00117535"/>
    <w:rsid w:val="00123976"/>
    <w:rsid w:val="001245AE"/>
    <w:rsid w:val="0013027F"/>
    <w:rsid w:val="00134D11"/>
    <w:rsid w:val="0015391C"/>
    <w:rsid w:val="00174EA9"/>
    <w:rsid w:val="001853F5"/>
    <w:rsid w:val="001979DD"/>
    <w:rsid w:val="001B140F"/>
    <w:rsid w:val="00216061"/>
    <w:rsid w:val="00242E7C"/>
    <w:rsid w:val="0024415D"/>
    <w:rsid w:val="00245BB9"/>
    <w:rsid w:val="00256833"/>
    <w:rsid w:val="003567EE"/>
    <w:rsid w:val="00386B72"/>
    <w:rsid w:val="003B50BD"/>
    <w:rsid w:val="003F177A"/>
    <w:rsid w:val="00407D15"/>
    <w:rsid w:val="00436875"/>
    <w:rsid w:val="004441C4"/>
    <w:rsid w:val="00457CAC"/>
    <w:rsid w:val="00460391"/>
    <w:rsid w:val="00491D1D"/>
    <w:rsid w:val="004C5489"/>
    <w:rsid w:val="004E7D32"/>
    <w:rsid w:val="00503131"/>
    <w:rsid w:val="005066C0"/>
    <w:rsid w:val="005414AF"/>
    <w:rsid w:val="005417F3"/>
    <w:rsid w:val="00541AEC"/>
    <w:rsid w:val="00561B40"/>
    <w:rsid w:val="005D0C7B"/>
    <w:rsid w:val="005E16E0"/>
    <w:rsid w:val="00605176"/>
    <w:rsid w:val="006212E0"/>
    <w:rsid w:val="00637CA4"/>
    <w:rsid w:val="00641C28"/>
    <w:rsid w:val="0064473A"/>
    <w:rsid w:val="0067008E"/>
    <w:rsid w:val="0068672A"/>
    <w:rsid w:val="006A7864"/>
    <w:rsid w:val="006B5E5F"/>
    <w:rsid w:val="006C06B4"/>
    <w:rsid w:val="006C0DDB"/>
    <w:rsid w:val="0070313A"/>
    <w:rsid w:val="00717954"/>
    <w:rsid w:val="007310E0"/>
    <w:rsid w:val="00761067"/>
    <w:rsid w:val="00774EC6"/>
    <w:rsid w:val="00775C3F"/>
    <w:rsid w:val="008B7210"/>
    <w:rsid w:val="008C70AF"/>
    <w:rsid w:val="00906732"/>
    <w:rsid w:val="00911AAD"/>
    <w:rsid w:val="00952FEA"/>
    <w:rsid w:val="00954716"/>
    <w:rsid w:val="009610A9"/>
    <w:rsid w:val="009D119C"/>
    <w:rsid w:val="00A3038E"/>
    <w:rsid w:val="00A40E06"/>
    <w:rsid w:val="00A41F41"/>
    <w:rsid w:val="00A571B2"/>
    <w:rsid w:val="00A72535"/>
    <w:rsid w:val="00A732B4"/>
    <w:rsid w:val="00A7407F"/>
    <w:rsid w:val="00A8719D"/>
    <w:rsid w:val="00A93B2E"/>
    <w:rsid w:val="00AA1E32"/>
    <w:rsid w:val="00AA3139"/>
    <w:rsid w:val="00AA76BB"/>
    <w:rsid w:val="00AB48B7"/>
    <w:rsid w:val="00AB52B4"/>
    <w:rsid w:val="00B061C5"/>
    <w:rsid w:val="00B06B16"/>
    <w:rsid w:val="00B40DF7"/>
    <w:rsid w:val="00B73CDE"/>
    <w:rsid w:val="00B821D8"/>
    <w:rsid w:val="00BA1092"/>
    <w:rsid w:val="00BA5D6B"/>
    <w:rsid w:val="00BC7C27"/>
    <w:rsid w:val="00BD2D87"/>
    <w:rsid w:val="00BE7E47"/>
    <w:rsid w:val="00C10502"/>
    <w:rsid w:val="00C25CFD"/>
    <w:rsid w:val="00C27269"/>
    <w:rsid w:val="00C8559F"/>
    <w:rsid w:val="00C95B04"/>
    <w:rsid w:val="00CA22FB"/>
    <w:rsid w:val="00CB6B52"/>
    <w:rsid w:val="00CC157A"/>
    <w:rsid w:val="00CF385B"/>
    <w:rsid w:val="00D11A06"/>
    <w:rsid w:val="00D65956"/>
    <w:rsid w:val="00D8007F"/>
    <w:rsid w:val="00DB1D9A"/>
    <w:rsid w:val="00DE1B67"/>
    <w:rsid w:val="00E226F0"/>
    <w:rsid w:val="00E246CD"/>
    <w:rsid w:val="00E35D08"/>
    <w:rsid w:val="00E439EA"/>
    <w:rsid w:val="00EC223F"/>
    <w:rsid w:val="00ED21C7"/>
    <w:rsid w:val="00ED6963"/>
    <w:rsid w:val="00EE1F04"/>
    <w:rsid w:val="00F040B5"/>
    <w:rsid w:val="00F15531"/>
    <w:rsid w:val="00F4385F"/>
    <w:rsid w:val="00F50725"/>
    <w:rsid w:val="00F578C8"/>
    <w:rsid w:val="00F67774"/>
    <w:rsid w:val="00F80150"/>
    <w:rsid w:val="00F96F45"/>
    <w:rsid w:val="00F977BD"/>
    <w:rsid w:val="00FD428D"/>
    <w:rsid w:val="00FE7A18"/>
    <w:rsid w:val="00FF01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E7E47"/>
    <w:pPr>
      <w:ind w:left="720"/>
      <w:contextualSpacing/>
    </w:pPr>
    <w:rPr>
      <w:rFonts w:ascii="Calibri" w:eastAsia="Times New Roman" w:hAnsi="Calibri" w:cs="Times New Roman"/>
    </w:rPr>
  </w:style>
  <w:style w:type="paragraph" w:styleId="a3">
    <w:name w:val="footnote text"/>
    <w:basedOn w:val="a"/>
    <w:link w:val="a4"/>
    <w:semiHidden/>
    <w:rsid w:val="00BE7E4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BE7E47"/>
    <w:rPr>
      <w:rFonts w:ascii="Times New Roman" w:eastAsia="Times New Roman" w:hAnsi="Times New Roman" w:cs="Times New Roman"/>
      <w:sz w:val="20"/>
      <w:szCs w:val="20"/>
    </w:rPr>
  </w:style>
  <w:style w:type="character" w:styleId="a5">
    <w:name w:val="footnote reference"/>
    <w:basedOn w:val="a0"/>
    <w:rsid w:val="00BE7E47"/>
    <w:rPr>
      <w:rFonts w:cs="Times New Roman"/>
      <w:vertAlign w:val="superscript"/>
    </w:rPr>
  </w:style>
  <w:style w:type="paragraph" w:styleId="a6">
    <w:name w:val="List Paragraph"/>
    <w:basedOn w:val="a"/>
    <w:uiPriority w:val="34"/>
    <w:qFormat/>
    <w:rsid w:val="00F80150"/>
    <w:pPr>
      <w:ind w:left="720"/>
      <w:contextualSpacing/>
    </w:pPr>
  </w:style>
  <w:style w:type="table" w:styleId="a7">
    <w:name w:val="Table Grid"/>
    <w:basedOn w:val="a1"/>
    <w:uiPriority w:val="59"/>
    <w:rsid w:val="00F80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70313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0313A"/>
  </w:style>
  <w:style w:type="paragraph" w:styleId="aa">
    <w:name w:val="footer"/>
    <w:basedOn w:val="a"/>
    <w:link w:val="ab"/>
    <w:uiPriority w:val="99"/>
    <w:unhideWhenUsed/>
    <w:rsid w:val="0070313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0313A"/>
  </w:style>
  <w:style w:type="paragraph" w:styleId="ac">
    <w:name w:val="Normal (Web)"/>
    <w:basedOn w:val="a"/>
    <w:uiPriority w:val="99"/>
    <w:unhideWhenUsed/>
    <w:rsid w:val="009610A9"/>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9610A9"/>
    <w:rPr>
      <w:b/>
      <w:bCs/>
    </w:rPr>
  </w:style>
  <w:style w:type="character" w:customStyle="1" w:styleId="c0">
    <w:name w:val="c0"/>
    <w:basedOn w:val="a0"/>
    <w:rsid w:val="009610A9"/>
  </w:style>
  <w:style w:type="paragraph" w:styleId="ae">
    <w:name w:val="Balloon Text"/>
    <w:basedOn w:val="a"/>
    <w:link w:val="af"/>
    <w:uiPriority w:val="99"/>
    <w:semiHidden/>
    <w:unhideWhenUsed/>
    <w:rsid w:val="00952FE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52FEA"/>
    <w:rPr>
      <w:rFonts w:ascii="Tahoma" w:hAnsi="Tahoma" w:cs="Tahoma"/>
      <w:sz w:val="16"/>
      <w:szCs w:val="16"/>
    </w:rPr>
  </w:style>
  <w:style w:type="character" w:customStyle="1" w:styleId="small">
    <w:name w:val="small"/>
    <w:basedOn w:val="a0"/>
    <w:rsid w:val="0067008E"/>
    <w:rPr>
      <w:rFonts w:cs="Times New Roman"/>
    </w:rPr>
  </w:style>
  <w:style w:type="paragraph" w:customStyle="1" w:styleId="2">
    <w:name w:val="Абзац списка2"/>
    <w:basedOn w:val="a"/>
    <w:rsid w:val="00605176"/>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536898015">
      <w:bodyDiv w:val="1"/>
      <w:marLeft w:val="0"/>
      <w:marRight w:val="0"/>
      <w:marTop w:val="0"/>
      <w:marBottom w:val="0"/>
      <w:divBdr>
        <w:top w:val="none" w:sz="0" w:space="0" w:color="auto"/>
        <w:left w:val="none" w:sz="0" w:space="0" w:color="auto"/>
        <w:bottom w:val="none" w:sz="0" w:space="0" w:color="auto"/>
        <w:right w:val="none" w:sz="0" w:space="0" w:color="auto"/>
      </w:divBdr>
      <w:divsChild>
        <w:div w:id="454301053">
          <w:marLeft w:val="0"/>
          <w:marRight w:val="0"/>
          <w:marTop w:val="0"/>
          <w:marBottom w:val="0"/>
          <w:divBdr>
            <w:top w:val="none" w:sz="0" w:space="0" w:color="auto"/>
            <w:left w:val="none" w:sz="0" w:space="0" w:color="auto"/>
            <w:bottom w:val="none" w:sz="0" w:space="0" w:color="auto"/>
            <w:right w:val="none" w:sz="0" w:space="0" w:color="auto"/>
          </w:divBdr>
          <w:divsChild>
            <w:div w:id="499541136">
              <w:marLeft w:val="0"/>
              <w:marRight w:val="0"/>
              <w:marTop w:val="0"/>
              <w:marBottom w:val="0"/>
              <w:divBdr>
                <w:top w:val="none" w:sz="0" w:space="0" w:color="auto"/>
                <w:left w:val="none" w:sz="0" w:space="0" w:color="auto"/>
                <w:bottom w:val="none" w:sz="0" w:space="0" w:color="auto"/>
                <w:right w:val="none" w:sz="0" w:space="0" w:color="auto"/>
              </w:divBdr>
              <w:divsChild>
                <w:div w:id="3252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33609">
          <w:marLeft w:val="0"/>
          <w:marRight w:val="0"/>
          <w:marTop w:val="0"/>
          <w:marBottom w:val="0"/>
          <w:divBdr>
            <w:top w:val="none" w:sz="0" w:space="0" w:color="auto"/>
            <w:left w:val="none" w:sz="0" w:space="0" w:color="auto"/>
            <w:bottom w:val="none" w:sz="0" w:space="0" w:color="auto"/>
            <w:right w:val="none" w:sz="0" w:space="0" w:color="auto"/>
          </w:divBdr>
          <w:divsChild>
            <w:div w:id="1277757156">
              <w:marLeft w:val="0"/>
              <w:marRight w:val="0"/>
              <w:marTop w:val="0"/>
              <w:marBottom w:val="0"/>
              <w:divBdr>
                <w:top w:val="none" w:sz="0" w:space="0" w:color="auto"/>
                <w:left w:val="none" w:sz="0" w:space="0" w:color="auto"/>
                <w:bottom w:val="none" w:sz="0" w:space="0" w:color="auto"/>
                <w:right w:val="none" w:sz="0" w:space="0" w:color="auto"/>
              </w:divBdr>
              <w:divsChild>
                <w:div w:id="207365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54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chart" Target="charts/chart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Data" Target="diagrams/data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microsoft.com/office/2007/relationships/diagramDrawing" Target="diagrams/drawing3.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QuickStyle" Target="diagrams/quickStyle3.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35"/>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3.884722119315924E-2"/>
          <c:y val="4.1717085505470222E-2"/>
          <c:w val="0.94570768474299971"/>
          <c:h val="0.89911506139665243"/>
        </c:manualLayout>
      </c:layout>
      <c:bar3DChart>
        <c:barDir val="col"/>
        <c:grouping val="clustered"/>
        <c:ser>
          <c:idx val="0"/>
          <c:order val="0"/>
          <c:tx>
            <c:strRef>
              <c:f>Sheet1!$A$2</c:f>
              <c:strCache>
                <c:ptCount val="1"/>
                <c:pt idx="0">
                  <c:v>неформальные группы</c:v>
                </c:pt>
              </c:strCache>
            </c:strRef>
          </c:tx>
          <c:spPr>
            <a:solidFill>
              <a:srgbClr val="9999FF"/>
            </a:solidFill>
            <a:ln w="12699">
              <a:solidFill>
                <a:srgbClr val="000000"/>
              </a:solidFill>
              <a:prstDash val="solid"/>
            </a:ln>
          </c:spPr>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Sheet1!$B$1:$E$1</c:f>
              <c:strCache>
                <c:ptCount val="2"/>
                <c:pt idx="0">
                  <c:v>до</c:v>
                </c:pt>
                <c:pt idx="1">
                  <c:v>после</c:v>
                </c:pt>
              </c:strCache>
            </c:strRef>
          </c:cat>
          <c:val>
            <c:numRef>
              <c:f>Sheet1!$B$2:$E$2</c:f>
              <c:numCache>
                <c:formatCode>General</c:formatCode>
                <c:ptCount val="4"/>
                <c:pt idx="0">
                  <c:v>80</c:v>
                </c:pt>
                <c:pt idx="1">
                  <c:v>30</c:v>
                </c:pt>
              </c:numCache>
            </c:numRef>
          </c:val>
          <c:extLst xmlns:c16r2="http://schemas.microsoft.com/office/drawing/2015/06/chart">
            <c:ext xmlns:c16="http://schemas.microsoft.com/office/drawing/2014/chart" uri="{C3380CC4-5D6E-409C-BE32-E72D297353CC}">
              <c16:uniqueId val="{00000000-6701-44DF-BE08-289D4C4401DD}"/>
            </c:ext>
          </c:extLst>
        </c:ser>
        <c:ser>
          <c:idx val="1"/>
          <c:order val="1"/>
          <c:tx>
            <c:strRef>
              <c:f>Sheet1!$A$3</c:f>
              <c:strCache>
                <c:ptCount val="1"/>
                <c:pt idx="0">
                  <c:v>делинкветное поведение</c:v>
                </c:pt>
              </c:strCache>
            </c:strRef>
          </c:tx>
          <c:spPr>
            <a:solidFill>
              <a:srgbClr val="993366"/>
            </a:solidFill>
            <a:ln w="12699">
              <a:solidFill>
                <a:srgbClr val="000000"/>
              </a:solidFill>
              <a:prstDash val="solid"/>
            </a:ln>
          </c:spPr>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Sheet1!$B$1:$E$1</c:f>
              <c:strCache>
                <c:ptCount val="2"/>
                <c:pt idx="0">
                  <c:v>до</c:v>
                </c:pt>
                <c:pt idx="1">
                  <c:v>после</c:v>
                </c:pt>
              </c:strCache>
            </c:strRef>
          </c:cat>
          <c:val>
            <c:numRef>
              <c:f>Sheet1!$B$3:$E$3</c:f>
              <c:numCache>
                <c:formatCode>General</c:formatCode>
                <c:ptCount val="4"/>
                <c:pt idx="0">
                  <c:v>30</c:v>
                </c:pt>
                <c:pt idx="1">
                  <c:v>20</c:v>
                </c:pt>
              </c:numCache>
            </c:numRef>
          </c:val>
          <c:extLst xmlns:c16r2="http://schemas.microsoft.com/office/drawing/2015/06/chart">
            <c:ext xmlns:c16="http://schemas.microsoft.com/office/drawing/2014/chart" uri="{C3380CC4-5D6E-409C-BE32-E72D297353CC}">
              <c16:uniqueId val="{00000001-6701-44DF-BE08-289D4C4401DD}"/>
            </c:ext>
          </c:extLst>
        </c:ser>
        <c:ser>
          <c:idx val="2"/>
          <c:order val="2"/>
          <c:tx>
            <c:strRef>
              <c:f>Sheet1!$A$4</c:f>
              <c:strCache>
                <c:ptCount val="1"/>
                <c:pt idx="0">
                  <c:v>зависимое поведение</c:v>
                </c:pt>
              </c:strCache>
            </c:strRef>
          </c:tx>
          <c:spPr>
            <a:solidFill>
              <a:srgbClr val="FFFFCC"/>
            </a:solidFill>
            <a:ln w="12699">
              <a:solidFill>
                <a:srgbClr val="000000"/>
              </a:solidFill>
              <a:prstDash val="solid"/>
            </a:ln>
          </c:spPr>
          <c:cat>
            <c:strRef>
              <c:f>Sheet1!$B$1:$E$1</c:f>
              <c:strCache>
                <c:ptCount val="2"/>
                <c:pt idx="0">
                  <c:v>до</c:v>
                </c:pt>
                <c:pt idx="1">
                  <c:v>после</c:v>
                </c:pt>
              </c:strCache>
            </c:strRef>
          </c:cat>
          <c:val>
            <c:numRef>
              <c:f>Sheet1!$B$4:$E$4</c:f>
              <c:numCache>
                <c:formatCode>General</c:formatCode>
                <c:ptCount val="4"/>
                <c:pt idx="0">
                  <c:v>0</c:v>
                </c:pt>
                <c:pt idx="1">
                  <c:v>0</c:v>
                </c:pt>
              </c:numCache>
            </c:numRef>
          </c:val>
          <c:extLst xmlns:c16r2="http://schemas.microsoft.com/office/drawing/2015/06/chart">
            <c:ext xmlns:c16="http://schemas.microsoft.com/office/drawing/2014/chart" uri="{C3380CC4-5D6E-409C-BE32-E72D297353CC}">
              <c16:uniqueId val="{00000002-6701-44DF-BE08-289D4C4401DD}"/>
            </c:ext>
          </c:extLst>
        </c:ser>
        <c:ser>
          <c:idx val="3"/>
          <c:order val="3"/>
          <c:tx>
            <c:strRef>
              <c:f>Sheet1!$A$5</c:f>
              <c:strCache>
                <c:ptCount val="1"/>
                <c:pt idx="0">
                  <c:v>агрессивное поведение</c:v>
                </c:pt>
              </c:strCache>
            </c:strRef>
          </c:tx>
          <c:spPr>
            <a:solidFill>
              <a:srgbClr val="CCFFFF"/>
            </a:solidFill>
            <a:ln w="12699">
              <a:solidFill>
                <a:srgbClr val="000000"/>
              </a:solidFill>
              <a:prstDash val="solid"/>
            </a:ln>
          </c:spPr>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Sheet1!$B$1:$E$1</c:f>
              <c:strCache>
                <c:ptCount val="2"/>
                <c:pt idx="0">
                  <c:v>до</c:v>
                </c:pt>
                <c:pt idx="1">
                  <c:v>после</c:v>
                </c:pt>
              </c:strCache>
            </c:strRef>
          </c:cat>
          <c:val>
            <c:numRef>
              <c:f>Sheet1!$B$5:$E$5</c:f>
              <c:numCache>
                <c:formatCode>General</c:formatCode>
                <c:ptCount val="4"/>
                <c:pt idx="0">
                  <c:v>30</c:v>
                </c:pt>
                <c:pt idx="1">
                  <c:v>10</c:v>
                </c:pt>
              </c:numCache>
            </c:numRef>
          </c:val>
          <c:extLst xmlns:c16r2="http://schemas.microsoft.com/office/drawing/2015/06/chart">
            <c:ext xmlns:c16="http://schemas.microsoft.com/office/drawing/2014/chart" uri="{C3380CC4-5D6E-409C-BE32-E72D297353CC}">
              <c16:uniqueId val="{00000003-6701-44DF-BE08-289D4C4401DD}"/>
            </c:ext>
          </c:extLst>
        </c:ser>
        <c:ser>
          <c:idx val="4"/>
          <c:order val="4"/>
          <c:tx>
            <c:strRef>
              <c:f>Sheet1!$A$6</c:f>
              <c:strCache>
                <c:ptCount val="1"/>
                <c:pt idx="0">
                  <c:v>аутоагрессивное поведение</c:v>
                </c:pt>
              </c:strCache>
            </c:strRef>
          </c:tx>
          <c:spPr>
            <a:solidFill>
              <a:srgbClr val="660066"/>
            </a:solidFill>
            <a:ln w="12699">
              <a:solidFill>
                <a:srgbClr val="000000"/>
              </a:solidFill>
              <a:prstDash val="solid"/>
            </a:ln>
          </c:spPr>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Sheet1!$B$1:$E$1</c:f>
              <c:strCache>
                <c:ptCount val="2"/>
                <c:pt idx="0">
                  <c:v>до</c:v>
                </c:pt>
                <c:pt idx="1">
                  <c:v>после</c:v>
                </c:pt>
              </c:strCache>
            </c:strRef>
          </c:cat>
          <c:val>
            <c:numRef>
              <c:f>Sheet1!$B$6:$E$6</c:f>
              <c:numCache>
                <c:formatCode>General</c:formatCode>
                <c:ptCount val="4"/>
                <c:pt idx="0">
                  <c:v>50</c:v>
                </c:pt>
                <c:pt idx="1">
                  <c:v>25</c:v>
                </c:pt>
              </c:numCache>
            </c:numRef>
          </c:val>
          <c:extLst xmlns:c16r2="http://schemas.microsoft.com/office/drawing/2015/06/chart">
            <c:ext xmlns:c16="http://schemas.microsoft.com/office/drawing/2014/chart" uri="{C3380CC4-5D6E-409C-BE32-E72D297353CC}">
              <c16:uniqueId val="{00000004-6701-44DF-BE08-289D4C4401DD}"/>
            </c:ext>
          </c:extLst>
        </c:ser>
        <c:gapDepth val="0"/>
        <c:shape val="box"/>
        <c:axId val="257377792"/>
        <c:axId val="257379328"/>
        <c:axId val="0"/>
      </c:bar3DChart>
      <c:catAx>
        <c:axId val="257377792"/>
        <c:scaling>
          <c:orientation val="minMax"/>
        </c:scaling>
        <c:axPos val="b"/>
        <c:numFmt formatCode="General" sourceLinked="1"/>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257379328"/>
        <c:crosses val="autoZero"/>
        <c:auto val="1"/>
        <c:lblAlgn val="ctr"/>
        <c:lblOffset val="100"/>
        <c:tickLblSkip val="1"/>
        <c:tickMarkSkip val="1"/>
      </c:catAx>
      <c:valAx>
        <c:axId val="257379328"/>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257377792"/>
        <c:crosses val="autoZero"/>
        <c:crossBetween val="between"/>
      </c:valAx>
      <c:spPr>
        <a:noFill/>
        <a:ln w="25398">
          <a:noFill/>
        </a:ln>
      </c:spPr>
    </c:plotArea>
    <c:legend>
      <c:legendPos val="r"/>
      <c:layout>
        <c:manualLayout>
          <c:xMode val="edge"/>
          <c:yMode val="edge"/>
          <c:x val="0.56646541194805777"/>
          <c:y val="0.71654339967143155"/>
          <c:w val="0.42828347803829908"/>
          <c:h val="0.28345664955942917"/>
        </c:manualLayout>
      </c:layout>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EF909E-116C-47D0-87D4-14C6BCCFDC59}" type="doc">
      <dgm:prSet loTypeId="urn:microsoft.com/office/officeart/2005/8/layout/chevron1" loCatId="process" qsTypeId="urn:microsoft.com/office/officeart/2005/8/quickstyle/simple1" qsCatId="simple" csTypeId="urn:microsoft.com/office/officeart/2005/8/colors/accent1_2" csCatId="accent1" phldr="1"/>
      <dgm:spPr/>
    </dgm:pt>
    <dgm:pt modelId="{1D9C4436-C900-4CED-8798-6A1C50F2B6C5}">
      <dgm:prSet phldrT="[Текст]"/>
      <dgm:spPr/>
      <dgm:t>
        <a:bodyPr/>
        <a:lstStyle/>
        <a:p>
          <a:r>
            <a:rPr lang="ru-RU"/>
            <a:t>форма социального поведения людей</a:t>
          </a:r>
        </a:p>
      </dgm:t>
    </dgm:pt>
    <dgm:pt modelId="{66976381-FF1D-4F3C-862B-3813CEA651E5}" type="parTrans" cxnId="{B0CC15FE-0E84-4728-B33E-26FF4B1587E8}">
      <dgm:prSet/>
      <dgm:spPr/>
      <dgm:t>
        <a:bodyPr/>
        <a:lstStyle/>
        <a:p>
          <a:endParaRPr lang="ru-RU"/>
        </a:p>
      </dgm:t>
    </dgm:pt>
    <dgm:pt modelId="{C48E68D5-FF73-4921-B6D3-286D4AA1A14C}" type="sibTrans" cxnId="{B0CC15FE-0E84-4728-B33E-26FF4B1587E8}">
      <dgm:prSet/>
      <dgm:spPr/>
      <dgm:t>
        <a:bodyPr/>
        <a:lstStyle/>
        <a:p>
          <a:endParaRPr lang="ru-RU"/>
        </a:p>
      </dgm:t>
    </dgm:pt>
    <dgm:pt modelId="{0259FE15-1B73-448F-9C12-5CDC283D2FB3}">
      <dgm:prSet phldrT="[Текст]"/>
      <dgm:spPr/>
      <dgm:t>
        <a:bodyPr/>
        <a:lstStyle/>
        <a:p>
          <a:r>
            <a:rPr lang="ru-RU"/>
            <a:t>социально - правовое явление</a:t>
          </a:r>
        </a:p>
      </dgm:t>
    </dgm:pt>
    <dgm:pt modelId="{6247285A-4C37-4757-B333-37FBBF23AE18}" type="parTrans" cxnId="{53C63F4B-AA83-4FDB-BDAF-872D0D27BB4B}">
      <dgm:prSet/>
      <dgm:spPr/>
      <dgm:t>
        <a:bodyPr/>
        <a:lstStyle/>
        <a:p>
          <a:endParaRPr lang="ru-RU"/>
        </a:p>
      </dgm:t>
    </dgm:pt>
    <dgm:pt modelId="{DCC75692-D162-4E24-AC64-BC7B43DC1C80}" type="sibTrans" cxnId="{53C63F4B-AA83-4FDB-BDAF-872D0D27BB4B}">
      <dgm:prSet/>
      <dgm:spPr/>
      <dgm:t>
        <a:bodyPr/>
        <a:lstStyle/>
        <a:p>
          <a:endParaRPr lang="ru-RU"/>
        </a:p>
      </dgm:t>
    </dgm:pt>
    <dgm:pt modelId="{76EDD02C-7A64-49EF-AB50-D5CB1A75C111}">
      <dgm:prSet phldrT="[Текст]"/>
      <dgm:spPr/>
      <dgm:t>
        <a:bodyPr/>
        <a:lstStyle/>
        <a:p>
          <a:r>
            <a:rPr lang="ru-RU"/>
            <a:t>множественность преступлений</a:t>
          </a:r>
        </a:p>
      </dgm:t>
    </dgm:pt>
    <dgm:pt modelId="{A15ABD42-5D38-4788-9223-A5746BA833D6}" type="parTrans" cxnId="{AE769E37-9C4A-44B7-B0EC-6F68544BF92D}">
      <dgm:prSet/>
      <dgm:spPr/>
      <dgm:t>
        <a:bodyPr/>
        <a:lstStyle/>
        <a:p>
          <a:endParaRPr lang="ru-RU"/>
        </a:p>
      </dgm:t>
    </dgm:pt>
    <dgm:pt modelId="{95C08D40-BE5A-4ECE-BC04-2979E85B9BD2}" type="sibTrans" cxnId="{AE769E37-9C4A-44B7-B0EC-6F68544BF92D}">
      <dgm:prSet/>
      <dgm:spPr/>
      <dgm:t>
        <a:bodyPr/>
        <a:lstStyle/>
        <a:p>
          <a:endParaRPr lang="ru-RU"/>
        </a:p>
      </dgm:t>
    </dgm:pt>
    <dgm:pt modelId="{1EC086DB-B255-4533-B223-3B3F16B8C1D7}" type="pres">
      <dgm:prSet presAssocID="{6CEF909E-116C-47D0-87D4-14C6BCCFDC59}" presName="Name0" presStyleCnt="0">
        <dgm:presLayoutVars>
          <dgm:dir/>
          <dgm:animLvl val="lvl"/>
          <dgm:resizeHandles val="exact"/>
        </dgm:presLayoutVars>
      </dgm:prSet>
      <dgm:spPr/>
    </dgm:pt>
    <dgm:pt modelId="{21993896-035F-42B6-9436-94C85DA73673}" type="pres">
      <dgm:prSet presAssocID="{1D9C4436-C900-4CED-8798-6A1C50F2B6C5}" presName="parTxOnly" presStyleLbl="node1" presStyleIdx="0" presStyleCnt="3" custLinFactNeighborX="-820">
        <dgm:presLayoutVars>
          <dgm:chMax val="0"/>
          <dgm:chPref val="0"/>
          <dgm:bulletEnabled val="1"/>
        </dgm:presLayoutVars>
      </dgm:prSet>
      <dgm:spPr/>
      <dgm:t>
        <a:bodyPr/>
        <a:lstStyle/>
        <a:p>
          <a:endParaRPr lang="ru-RU"/>
        </a:p>
      </dgm:t>
    </dgm:pt>
    <dgm:pt modelId="{371ED316-C822-48CA-BCFF-A621079FA697}" type="pres">
      <dgm:prSet presAssocID="{C48E68D5-FF73-4921-B6D3-286D4AA1A14C}" presName="parTxOnlySpace" presStyleCnt="0"/>
      <dgm:spPr/>
    </dgm:pt>
    <dgm:pt modelId="{19E9F68C-FBE2-4F0E-9BC2-0FC616AF3341}" type="pres">
      <dgm:prSet presAssocID="{0259FE15-1B73-448F-9C12-5CDC283D2FB3}" presName="parTxOnly" presStyleLbl="node1" presStyleIdx="1" presStyleCnt="3">
        <dgm:presLayoutVars>
          <dgm:chMax val="0"/>
          <dgm:chPref val="0"/>
          <dgm:bulletEnabled val="1"/>
        </dgm:presLayoutVars>
      </dgm:prSet>
      <dgm:spPr/>
      <dgm:t>
        <a:bodyPr/>
        <a:lstStyle/>
        <a:p>
          <a:endParaRPr lang="ru-RU"/>
        </a:p>
      </dgm:t>
    </dgm:pt>
    <dgm:pt modelId="{BB882A15-6671-403F-B623-B80D15DFC808}" type="pres">
      <dgm:prSet presAssocID="{DCC75692-D162-4E24-AC64-BC7B43DC1C80}" presName="parTxOnlySpace" presStyleCnt="0"/>
      <dgm:spPr/>
    </dgm:pt>
    <dgm:pt modelId="{328DE922-3AF9-44E8-B920-FECB7A6DAA5B}" type="pres">
      <dgm:prSet presAssocID="{76EDD02C-7A64-49EF-AB50-D5CB1A75C111}" presName="parTxOnly" presStyleLbl="node1" presStyleIdx="2" presStyleCnt="3">
        <dgm:presLayoutVars>
          <dgm:chMax val="0"/>
          <dgm:chPref val="0"/>
          <dgm:bulletEnabled val="1"/>
        </dgm:presLayoutVars>
      </dgm:prSet>
      <dgm:spPr/>
      <dgm:t>
        <a:bodyPr/>
        <a:lstStyle/>
        <a:p>
          <a:endParaRPr lang="ru-RU"/>
        </a:p>
      </dgm:t>
    </dgm:pt>
  </dgm:ptLst>
  <dgm:cxnLst>
    <dgm:cxn modelId="{B0CC15FE-0E84-4728-B33E-26FF4B1587E8}" srcId="{6CEF909E-116C-47D0-87D4-14C6BCCFDC59}" destId="{1D9C4436-C900-4CED-8798-6A1C50F2B6C5}" srcOrd="0" destOrd="0" parTransId="{66976381-FF1D-4F3C-862B-3813CEA651E5}" sibTransId="{C48E68D5-FF73-4921-B6D3-286D4AA1A14C}"/>
    <dgm:cxn modelId="{1C537CF9-051A-4DB8-9916-B36E9A476485}" type="presOf" srcId="{76EDD02C-7A64-49EF-AB50-D5CB1A75C111}" destId="{328DE922-3AF9-44E8-B920-FECB7A6DAA5B}" srcOrd="0" destOrd="0" presId="urn:microsoft.com/office/officeart/2005/8/layout/chevron1"/>
    <dgm:cxn modelId="{53C63F4B-AA83-4FDB-BDAF-872D0D27BB4B}" srcId="{6CEF909E-116C-47D0-87D4-14C6BCCFDC59}" destId="{0259FE15-1B73-448F-9C12-5CDC283D2FB3}" srcOrd="1" destOrd="0" parTransId="{6247285A-4C37-4757-B333-37FBBF23AE18}" sibTransId="{DCC75692-D162-4E24-AC64-BC7B43DC1C80}"/>
    <dgm:cxn modelId="{AE769E37-9C4A-44B7-B0EC-6F68544BF92D}" srcId="{6CEF909E-116C-47D0-87D4-14C6BCCFDC59}" destId="{76EDD02C-7A64-49EF-AB50-D5CB1A75C111}" srcOrd="2" destOrd="0" parTransId="{A15ABD42-5D38-4788-9223-A5746BA833D6}" sibTransId="{95C08D40-BE5A-4ECE-BC04-2979E85B9BD2}"/>
    <dgm:cxn modelId="{0D5EE64E-1E96-4B0C-A437-EEACB9325F93}" type="presOf" srcId="{6CEF909E-116C-47D0-87D4-14C6BCCFDC59}" destId="{1EC086DB-B255-4533-B223-3B3F16B8C1D7}" srcOrd="0" destOrd="0" presId="urn:microsoft.com/office/officeart/2005/8/layout/chevron1"/>
    <dgm:cxn modelId="{6BD4F717-EFB8-4447-A9F7-F52F421DFDE4}" type="presOf" srcId="{1D9C4436-C900-4CED-8798-6A1C50F2B6C5}" destId="{21993896-035F-42B6-9436-94C85DA73673}" srcOrd="0" destOrd="0" presId="urn:microsoft.com/office/officeart/2005/8/layout/chevron1"/>
    <dgm:cxn modelId="{F3219BD9-ECFA-495C-9966-4B1C1EEEE05E}" type="presOf" srcId="{0259FE15-1B73-448F-9C12-5CDC283D2FB3}" destId="{19E9F68C-FBE2-4F0E-9BC2-0FC616AF3341}" srcOrd="0" destOrd="0" presId="urn:microsoft.com/office/officeart/2005/8/layout/chevron1"/>
    <dgm:cxn modelId="{6CAC8490-C7DA-4669-986D-EE1F6180942E}" type="presParOf" srcId="{1EC086DB-B255-4533-B223-3B3F16B8C1D7}" destId="{21993896-035F-42B6-9436-94C85DA73673}" srcOrd="0" destOrd="0" presId="urn:microsoft.com/office/officeart/2005/8/layout/chevron1"/>
    <dgm:cxn modelId="{92D59342-AAAE-487A-AE30-22791167BB1C}" type="presParOf" srcId="{1EC086DB-B255-4533-B223-3B3F16B8C1D7}" destId="{371ED316-C822-48CA-BCFF-A621079FA697}" srcOrd="1" destOrd="0" presId="urn:microsoft.com/office/officeart/2005/8/layout/chevron1"/>
    <dgm:cxn modelId="{04F6ABF8-715C-4DF6-BC21-7ED9C09C3202}" type="presParOf" srcId="{1EC086DB-B255-4533-B223-3B3F16B8C1D7}" destId="{19E9F68C-FBE2-4F0E-9BC2-0FC616AF3341}" srcOrd="2" destOrd="0" presId="urn:microsoft.com/office/officeart/2005/8/layout/chevron1"/>
    <dgm:cxn modelId="{81F2A88E-F8A5-4117-B1C4-AE9349879F14}" type="presParOf" srcId="{1EC086DB-B255-4533-B223-3B3F16B8C1D7}" destId="{BB882A15-6671-403F-B623-B80D15DFC808}" srcOrd="3" destOrd="0" presId="urn:microsoft.com/office/officeart/2005/8/layout/chevron1"/>
    <dgm:cxn modelId="{97E96EB1-8649-41EB-B3EB-070B77CABC6B}" type="presParOf" srcId="{1EC086DB-B255-4533-B223-3B3F16B8C1D7}" destId="{328DE922-3AF9-44E8-B920-FECB7A6DAA5B}" srcOrd="4" destOrd="0" presId="urn:microsoft.com/office/officeart/2005/8/layout/chevron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2A964E-49A0-4A6B-BCEB-038E843BA80C}"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ru-RU"/>
        </a:p>
      </dgm:t>
    </dgm:pt>
    <dgm:pt modelId="{083B13D6-A5E3-4901-8DF0-8A13370EE0CB}">
      <dgm:prSet phldrT="[Текст]"/>
      <dgm:spPr/>
      <dgm:t>
        <a:bodyPr/>
        <a:lstStyle/>
        <a:p>
          <a:r>
            <a:rPr lang="ru-RU"/>
            <a:t>Общеправовые</a:t>
          </a:r>
        </a:p>
      </dgm:t>
    </dgm:pt>
    <dgm:pt modelId="{215A28C3-1E3F-4D18-89B7-97A501ADF3E5}" type="parTrans" cxnId="{52C64768-9D37-4B1D-A85E-688B7246DF06}">
      <dgm:prSet/>
      <dgm:spPr/>
      <dgm:t>
        <a:bodyPr/>
        <a:lstStyle/>
        <a:p>
          <a:endParaRPr lang="ru-RU"/>
        </a:p>
      </dgm:t>
    </dgm:pt>
    <dgm:pt modelId="{CD563F9B-D71B-4B69-B04D-7DE78A90679A}" type="sibTrans" cxnId="{52C64768-9D37-4B1D-A85E-688B7246DF06}">
      <dgm:prSet/>
      <dgm:spPr/>
      <dgm:t>
        <a:bodyPr/>
        <a:lstStyle/>
        <a:p>
          <a:endParaRPr lang="ru-RU"/>
        </a:p>
      </dgm:t>
    </dgm:pt>
    <dgm:pt modelId="{58AE2DDB-0315-407E-827E-CA052AE899C0}">
      <dgm:prSet phldrT="[Текст]"/>
      <dgm:spPr/>
      <dgm:t>
        <a:bodyPr/>
        <a:lstStyle/>
        <a:p>
          <a:r>
            <a:rPr lang="ru-RU"/>
            <a:t>наличие специальных глав в Уголовном, Уголовно-процессуальном, Уголовно-исполнительном кодексах, содержащих особенности привлечения к уголовной ответственности, расследования данной категории дел, назначения и исполнения наказания;</a:t>
          </a:r>
        </a:p>
      </dgm:t>
    </dgm:pt>
    <dgm:pt modelId="{0227DB1D-AB1B-40E1-9EBC-28D426F84495}" type="parTrans" cxnId="{262FE83B-1E2E-45A2-9A65-EEC6AC44493E}">
      <dgm:prSet/>
      <dgm:spPr/>
      <dgm:t>
        <a:bodyPr/>
        <a:lstStyle/>
        <a:p>
          <a:endParaRPr lang="ru-RU"/>
        </a:p>
      </dgm:t>
    </dgm:pt>
    <dgm:pt modelId="{2A49B7B9-2C65-439C-9E40-A48BDEAF00A8}" type="sibTrans" cxnId="{262FE83B-1E2E-45A2-9A65-EEC6AC44493E}">
      <dgm:prSet/>
      <dgm:spPr/>
      <dgm:t>
        <a:bodyPr/>
        <a:lstStyle/>
        <a:p>
          <a:endParaRPr lang="ru-RU"/>
        </a:p>
      </dgm:t>
    </dgm:pt>
    <dgm:pt modelId="{8BBC5067-CB58-4267-B86A-A62C8D451AEF}">
      <dgm:prSet phldrT="[Текст]"/>
      <dgm:spPr/>
      <dgm:t>
        <a:bodyPr/>
        <a:lstStyle/>
        <a:p>
          <a:r>
            <a:rPr lang="ru-RU"/>
            <a:t>Криминологические</a:t>
          </a:r>
        </a:p>
      </dgm:t>
    </dgm:pt>
    <dgm:pt modelId="{9707F2C5-66C1-4CF7-82C6-B429248A0A78}" type="parTrans" cxnId="{E5DEB6F2-B118-4BC3-B6DC-54C8B0BC0DAD}">
      <dgm:prSet/>
      <dgm:spPr/>
      <dgm:t>
        <a:bodyPr/>
        <a:lstStyle/>
        <a:p>
          <a:endParaRPr lang="ru-RU"/>
        </a:p>
      </dgm:t>
    </dgm:pt>
    <dgm:pt modelId="{C7AACACC-EF3B-4D17-9D23-413793857372}" type="sibTrans" cxnId="{E5DEB6F2-B118-4BC3-B6DC-54C8B0BC0DAD}">
      <dgm:prSet/>
      <dgm:spPr/>
      <dgm:t>
        <a:bodyPr/>
        <a:lstStyle/>
        <a:p>
          <a:endParaRPr lang="ru-RU"/>
        </a:p>
      </dgm:t>
    </dgm:pt>
    <dgm:pt modelId="{2155E4BF-E97A-486C-8607-DBD6C2EEC298}">
      <dgm:prSet phldrT="[Текст]"/>
      <dgm:spPr/>
      <dgm:t>
        <a:bodyPr/>
        <a:lstStyle/>
        <a:p>
          <a:r>
            <a:rPr lang="ru-RU"/>
            <a:t>специфика:</a:t>
          </a:r>
        </a:p>
      </dgm:t>
    </dgm:pt>
    <dgm:pt modelId="{9687FE87-CD60-4DCC-A1C7-6760850D3457}" type="parTrans" cxnId="{3103CE06-C39D-4520-BCD3-AE15B8F1D059}">
      <dgm:prSet/>
      <dgm:spPr/>
      <dgm:t>
        <a:bodyPr/>
        <a:lstStyle/>
        <a:p>
          <a:endParaRPr lang="ru-RU"/>
        </a:p>
      </dgm:t>
    </dgm:pt>
    <dgm:pt modelId="{BDE72EDF-3F70-477D-AB05-9434AEF97FE5}" type="sibTrans" cxnId="{3103CE06-C39D-4520-BCD3-AE15B8F1D059}">
      <dgm:prSet/>
      <dgm:spPr/>
      <dgm:t>
        <a:bodyPr/>
        <a:lstStyle/>
        <a:p>
          <a:endParaRPr lang="ru-RU"/>
        </a:p>
      </dgm:t>
    </dgm:pt>
    <dgm:pt modelId="{43CB2DAA-1C6D-489E-A184-0E3EB673CAEB}">
      <dgm:prSet/>
      <dgm:spPr/>
      <dgm:t>
        <a:bodyPr/>
        <a:lstStyle/>
        <a:p>
          <a:r>
            <a:rPr lang="ru-RU"/>
            <a:t>а) самих преступлений (виды, мотивы);</a:t>
          </a:r>
        </a:p>
      </dgm:t>
    </dgm:pt>
    <dgm:pt modelId="{3D418A05-92A2-43D9-AFD7-88340547F205}" type="parTrans" cxnId="{BA1736A5-A72E-44C2-9CB0-118707BBD3FF}">
      <dgm:prSet/>
      <dgm:spPr/>
      <dgm:t>
        <a:bodyPr/>
        <a:lstStyle/>
        <a:p>
          <a:endParaRPr lang="ru-RU"/>
        </a:p>
      </dgm:t>
    </dgm:pt>
    <dgm:pt modelId="{25BDB774-170E-46C9-B46E-01E162B7FC1A}" type="sibTrans" cxnId="{BA1736A5-A72E-44C2-9CB0-118707BBD3FF}">
      <dgm:prSet/>
      <dgm:spPr/>
      <dgm:t>
        <a:bodyPr/>
        <a:lstStyle/>
        <a:p>
          <a:endParaRPr lang="ru-RU"/>
        </a:p>
      </dgm:t>
    </dgm:pt>
    <dgm:pt modelId="{9CEF445D-66C3-4AB6-A317-FAB211DDD368}">
      <dgm:prSet/>
      <dgm:spPr/>
      <dgm:t>
        <a:bodyPr/>
        <a:lstStyle/>
        <a:p>
          <a:r>
            <a:rPr lang="ru-RU"/>
            <a:t>б) личности (ограниченный период ее формирования, ограниченная дееспособность);</a:t>
          </a:r>
        </a:p>
      </dgm:t>
    </dgm:pt>
    <dgm:pt modelId="{32523508-AC83-4668-A1FA-F340DC0C9D1A}" type="parTrans" cxnId="{EDD88299-1BD1-4141-9080-7272950448CF}">
      <dgm:prSet/>
      <dgm:spPr/>
      <dgm:t>
        <a:bodyPr/>
        <a:lstStyle/>
        <a:p>
          <a:endParaRPr lang="ru-RU"/>
        </a:p>
      </dgm:t>
    </dgm:pt>
    <dgm:pt modelId="{3BA7C389-8F75-4CEF-9C9C-4E394F37F9FE}" type="sibTrans" cxnId="{EDD88299-1BD1-4141-9080-7272950448CF}">
      <dgm:prSet/>
      <dgm:spPr/>
      <dgm:t>
        <a:bodyPr/>
        <a:lstStyle/>
        <a:p>
          <a:endParaRPr lang="ru-RU"/>
        </a:p>
      </dgm:t>
    </dgm:pt>
    <dgm:pt modelId="{5EDA58BF-B0D2-4B77-BCC3-E3A75B5FFBF3}">
      <dgm:prSet/>
      <dgm:spPr/>
      <dgm:t>
        <a:bodyPr/>
        <a:lstStyle/>
        <a:p>
          <a:r>
            <a:rPr lang="ru-RU"/>
            <a:t>в) причин и условий преступности;</a:t>
          </a:r>
        </a:p>
      </dgm:t>
    </dgm:pt>
    <dgm:pt modelId="{B7F34322-B7DB-48DA-A57E-51722A76703A}" type="parTrans" cxnId="{5D7D9E29-2EB7-44F0-9D8D-C43AC1AA3766}">
      <dgm:prSet/>
      <dgm:spPr/>
      <dgm:t>
        <a:bodyPr/>
        <a:lstStyle/>
        <a:p>
          <a:endParaRPr lang="ru-RU"/>
        </a:p>
      </dgm:t>
    </dgm:pt>
    <dgm:pt modelId="{8C0ACB45-611B-41C7-B9A0-C55A702ED420}" type="sibTrans" cxnId="{5D7D9E29-2EB7-44F0-9D8D-C43AC1AA3766}">
      <dgm:prSet/>
      <dgm:spPr/>
      <dgm:t>
        <a:bodyPr/>
        <a:lstStyle/>
        <a:p>
          <a:endParaRPr lang="ru-RU"/>
        </a:p>
      </dgm:t>
    </dgm:pt>
    <dgm:pt modelId="{F576FFA0-07E9-4BC8-8EFC-029542767A46}">
      <dgm:prSet/>
      <dgm:spPr/>
      <dgm:t>
        <a:bodyPr/>
        <a:lstStyle/>
        <a:p>
          <a:r>
            <a:rPr lang="ru-RU"/>
            <a:t>г) мер профилактического воздействия. </a:t>
          </a:r>
        </a:p>
      </dgm:t>
    </dgm:pt>
    <dgm:pt modelId="{C7ABB3B4-CD10-4ABE-9988-7307092F36AA}" type="parTrans" cxnId="{10249514-F872-4BCB-8AF2-A6DE064D466C}">
      <dgm:prSet/>
      <dgm:spPr/>
      <dgm:t>
        <a:bodyPr/>
        <a:lstStyle/>
        <a:p>
          <a:endParaRPr lang="ru-RU"/>
        </a:p>
      </dgm:t>
    </dgm:pt>
    <dgm:pt modelId="{4A195D8C-7C28-4782-866C-2105D48283FD}" type="sibTrans" cxnId="{10249514-F872-4BCB-8AF2-A6DE064D466C}">
      <dgm:prSet/>
      <dgm:spPr/>
      <dgm:t>
        <a:bodyPr/>
        <a:lstStyle/>
        <a:p>
          <a:endParaRPr lang="ru-RU"/>
        </a:p>
      </dgm:t>
    </dgm:pt>
    <dgm:pt modelId="{FB6596F1-7216-4ADC-B83C-0F5107E4F91E}" type="pres">
      <dgm:prSet presAssocID="{BD2A964E-49A0-4A6B-BCEB-038E843BA80C}" presName="Name0" presStyleCnt="0">
        <dgm:presLayoutVars>
          <dgm:dir/>
          <dgm:animLvl val="lvl"/>
          <dgm:resizeHandles/>
        </dgm:presLayoutVars>
      </dgm:prSet>
      <dgm:spPr/>
      <dgm:t>
        <a:bodyPr/>
        <a:lstStyle/>
        <a:p>
          <a:endParaRPr lang="ru-RU"/>
        </a:p>
      </dgm:t>
    </dgm:pt>
    <dgm:pt modelId="{DFE42661-A72B-41D6-B89E-ABC7CC8E345B}" type="pres">
      <dgm:prSet presAssocID="{083B13D6-A5E3-4901-8DF0-8A13370EE0CB}" presName="linNode" presStyleCnt="0"/>
      <dgm:spPr/>
    </dgm:pt>
    <dgm:pt modelId="{8E1462B3-6697-4682-97ED-5E22F2D59D65}" type="pres">
      <dgm:prSet presAssocID="{083B13D6-A5E3-4901-8DF0-8A13370EE0CB}" presName="parentShp" presStyleLbl="node1" presStyleIdx="0" presStyleCnt="2">
        <dgm:presLayoutVars>
          <dgm:bulletEnabled val="1"/>
        </dgm:presLayoutVars>
      </dgm:prSet>
      <dgm:spPr/>
      <dgm:t>
        <a:bodyPr/>
        <a:lstStyle/>
        <a:p>
          <a:endParaRPr lang="ru-RU"/>
        </a:p>
      </dgm:t>
    </dgm:pt>
    <dgm:pt modelId="{8284BD33-2E39-48FF-8F11-04F1F81FB24D}" type="pres">
      <dgm:prSet presAssocID="{083B13D6-A5E3-4901-8DF0-8A13370EE0CB}" presName="childShp" presStyleLbl="bgAccFollowNode1" presStyleIdx="0" presStyleCnt="2">
        <dgm:presLayoutVars>
          <dgm:bulletEnabled val="1"/>
        </dgm:presLayoutVars>
      </dgm:prSet>
      <dgm:spPr/>
      <dgm:t>
        <a:bodyPr/>
        <a:lstStyle/>
        <a:p>
          <a:endParaRPr lang="ru-RU"/>
        </a:p>
      </dgm:t>
    </dgm:pt>
    <dgm:pt modelId="{CCF561BD-972A-4F5D-9B29-4E4D43A63831}" type="pres">
      <dgm:prSet presAssocID="{CD563F9B-D71B-4B69-B04D-7DE78A90679A}" presName="spacing" presStyleCnt="0"/>
      <dgm:spPr/>
    </dgm:pt>
    <dgm:pt modelId="{9EFA8489-D35F-4AD6-8F53-FFA9166E923B}" type="pres">
      <dgm:prSet presAssocID="{8BBC5067-CB58-4267-B86A-A62C8D451AEF}" presName="linNode" presStyleCnt="0"/>
      <dgm:spPr/>
    </dgm:pt>
    <dgm:pt modelId="{FEA9744A-0107-4A57-A467-4A0FAC9AEB7B}" type="pres">
      <dgm:prSet presAssocID="{8BBC5067-CB58-4267-B86A-A62C8D451AEF}" presName="parentShp" presStyleLbl="node1" presStyleIdx="1" presStyleCnt="2">
        <dgm:presLayoutVars>
          <dgm:bulletEnabled val="1"/>
        </dgm:presLayoutVars>
      </dgm:prSet>
      <dgm:spPr/>
      <dgm:t>
        <a:bodyPr/>
        <a:lstStyle/>
        <a:p>
          <a:endParaRPr lang="ru-RU"/>
        </a:p>
      </dgm:t>
    </dgm:pt>
    <dgm:pt modelId="{4637039C-694B-4F09-AF9D-6361D9CE69BD}" type="pres">
      <dgm:prSet presAssocID="{8BBC5067-CB58-4267-B86A-A62C8D451AEF}" presName="childShp" presStyleLbl="bgAccFollowNode1" presStyleIdx="1" presStyleCnt="2">
        <dgm:presLayoutVars>
          <dgm:bulletEnabled val="1"/>
        </dgm:presLayoutVars>
      </dgm:prSet>
      <dgm:spPr/>
      <dgm:t>
        <a:bodyPr/>
        <a:lstStyle/>
        <a:p>
          <a:endParaRPr lang="ru-RU"/>
        </a:p>
      </dgm:t>
    </dgm:pt>
  </dgm:ptLst>
  <dgm:cxnLst>
    <dgm:cxn modelId="{DD69C471-30A1-4474-A8B9-DFB2697DC624}" type="presOf" srcId="{58AE2DDB-0315-407E-827E-CA052AE899C0}" destId="{8284BD33-2E39-48FF-8F11-04F1F81FB24D}" srcOrd="0" destOrd="0" presId="urn:microsoft.com/office/officeart/2005/8/layout/vList6"/>
    <dgm:cxn modelId="{01CF03F0-5CB6-43FF-951D-D298722FBDD1}" type="presOf" srcId="{8BBC5067-CB58-4267-B86A-A62C8D451AEF}" destId="{FEA9744A-0107-4A57-A467-4A0FAC9AEB7B}" srcOrd="0" destOrd="0" presId="urn:microsoft.com/office/officeart/2005/8/layout/vList6"/>
    <dgm:cxn modelId="{625362C9-8C71-436C-9CB3-EC16B520107D}" type="presOf" srcId="{BD2A964E-49A0-4A6B-BCEB-038E843BA80C}" destId="{FB6596F1-7216-4ADC-B83C-0F5107E4F91E}" srcOrd="0" destOrd="0" presId="urn:microsoft.com/office/officeart/2005/8/layout/vList6"/>
    <dgm:cxn modelId="{693B84AD-B921-42B6-ACCE-935EF625DE3E}" type="presOf" srcId="{5EDA58BF-B0D2-4B77-BCC3-E3A75B5FFBF3}" destId="{4637039C-694B-4F09-AF9D-6361D9CE69BD}" srcOrd="0" destOrd="3" presId="urn:microsoft.com/office/officeart/2005/8/layout/vList6"/>
    <dgm:cxn modelId="{6FC16548-9928-4568-8A02-95C17F7EE8BF}" type="presOf" srcId="{F576FFA0-07E9-4BC8-8EFC-029542767A46}" destId="{4637039C-694B-4F09-AF9D-6361D9CE69BD}" srcOrd="0" destOrd="4" presId="urn:microsoft.com/office/officeart/2005/8/layout/vList6"/>
    <dgm:cxn modelId="{10249514-F872-4BCB-8AF2-A6DE064D466C}" srcId="{8BBC5067-CB58-4267-B86A-A62C8D451AEF}" destId="{F576FFA0-07E9-4BC8-8EFC-029542767A46}" srcOrd="4" destOrd="0" parTransId="{C7ABB3B4-CD10-4ABE-9988-7307092F36AA}" sibTransId="{4A195D8C-7C28-4782-866C-2105D48283FD}"/>
    <dgm:cxn modelId="{EDD88299-1BD1-4141-9080-7272950448CF}" srcId="{8BBC5067-CB58-4267-B86A-A62C8D451AEF}" destId="{9CEF445D-66C3-4AB6-A317-FAB211DDD368}" srcOrd="2" destOrd="0" parTransId="{32523508-AC83-4668-A1FA-F340DC0C9D1A}" sibTransId="{3BA7C389-8F75-4CEF-9C9C-4E394F37F9FE}"/>
    <dgm:cxn modelId="{3EA00F30-8AF0-402A-A05B-1AD5310285A3}" type="presOf" srcId="{43CB2DAA-1C6D-489E-A184-0E3EB673CAEB}" destId="{4637039C-694B-4F09-AF9D-6361D9CE69BD}" srcOrd="0" destOrd="1" presId="urn:microsoft.com/office/officeart/2005/8/layout/vList6"/>
    <dgm:cxn modelId="{5D7D9E29-2EB7-44F0-9D8D-C43AC1AA3766}" srcId="{8BBC5067-CB58-4267-B86A-A62C8D451AEF}" destId="{5EDA58BF-B0D2-4B77-BCC3-E3A75B5FFBF3}" srcOrd="3" destOrd="0" parTransId="{B7F34322-B7DB-48DA-A57E-51722A76703A}" sibTransId="{8C0ACB45-611B-41C7-B9A0-C55A702ED420}"/>
    <dgm:cxn modelId="{52C64768-9D37-4B1D-A85E-688B7246DF06}" srcId="{BD2A964E-49A0-4A6B-BCEB-038E843BA80C}" destId="{083B13D6-A5E3-4901-8DF0-8A13370EE0CB}" srcOrd="0" destOrd="0" parTransId="{215A28C3-1E3F-4D18-89B7-97A501ADF3E5}" sibTransId="{CD563F9B-D71B-4B69-B04D-7DE78A90679A}"/>
    <dgm:cxn modelId="{BA1736A5-A72E-44C2-9CB0-118707BBD3FF}" srcId="{8BBC5067-CB58-4267-B86A-A62C8D451AEF}" destId="{43CB2DAA-1C6D-489E-A184-0E3EB673CAEB}" srcOrd="1" destOrd="0" parTransId="{3D418A05-92A2-43D9-AFD7-88340547F205}" sibTransId="{25BDB774-170E-46C9-B46E-01E162B7FC1A}"/>
    <dgm:cxn modelId="{E954FBC2-A64F-417E-9086-EE441BFA9BFF}" type="presOf" srcId="{9CEF445D-66C3-4AB6-A317-FAB211DDD368}" destId="{4637039C-694B-4F09-AF9D-6361D9CE69BD}" srcOrd="0" destOrd="2" presId="urn:microsoft.com/office/officeart/2005/8/layout/vList6"/>
    <dgm:cxn modelId="{C829567F-5BA5-43D4-889F-8F2157D76F47}" type="presOf" srcId="{083B13D6-A5E3-4901-8DF0-8A13370EE0CB}" destId="{8E1462B3-6697-4682-97ED-5E22F2D59D65}" srcOrd="0" destOrd="0" presId="urn:microsoft.com/office/officeart/2005/8/layout/vList6"/>
    <dgm:cxn modelId="{6FAA8313-28CB-4478-9322-256B1B7F567D}" type="presOf" srcId="{2155E4BF-E97A-486C-8607-DBD6C2EEC298}" destId="{4637039C-694B-4F09-AF9D-6361D9CE69BD}" srcOrd="0" destOrd="0" presId="urn:microsoft.com/office/officeart/2005/8/layout/vList6"/>
    <dgm:cxn modelId="{3103CE06-C39D-4520-BCD3-AE15B8F1D059}" srcId="{8BBC5067-CB58-4267-B86A-A62C8D451AEF}" destId="{2155E4BF-E97A-486C-8607-DBD6C2EEC298}" srcOrd="0" destOrd="0" parTransId="{9687FE87-CD60-4DCC-A1C7-6760850D3457}" sibTransId="{BDE72EDF-3F70-477D-AB05-9434AEF97FE5}"/>
    <dgm:cxn modelId="{262FE83B-1E2E-45A2-9A65-EEC6AC44493E}" srcId="{083B13D6-A5E3-4901-8DF0-8A13370EE0CB}" destId="{58AE2DDB-0315-407E-827E-CA052AE899C0}" srcOrd="0" destOrd="0" parTransId="{0227DB1D-AB1B-40E1-9EBC-28D426F84495}" sibTransId="{2A49B7B9-2C65-439C-9E40-A48BDEAF00A8}"/>
    <dgm:cxn modelId="{E5DEB6F2-B118-4BC3-B6DC-54C8B0BC0DAD}" srcId="{BD2A964E-49A0-4A6B-BCEB-038E843BA80C}" destId="{8BBC5067-CB58-4267-B86A-A62C8D451AEF}" srcOrd="1" destOrd="0" parTransId="{9707F2C5-66C1-4CF7-82C6-B429248A0A78}" sibTransId="{C7AACACC-EF3B-4D17-9D23-413793857372}"/>
    <dgm:cxn modelId="{0AEC939D-F6FA-4E72-BB9F-1060F7F26CB1}" type="presParOf" srcId="{FB6596F1-7216-4ADC-B83C-0F5107E4F91E}" destId="{DFE42661-A72B-41D6-B89E-ABC7CC8E345B}" srcOrd="0" destOrd="0" presId="urn:microsoft.com/office/officeart/2005/8/layout/vList6"/>
    <dgm:cxn modelId="{CDC9E7D9-D173-4BF4-B72E-C8EC44D4EE56}" type="presParOf" srcId="{DFE42661-A72B-41D6-B89E-ABC7CC8E345B}" destId="{8E1462B3-6697-4682-97ED-5E22F2D59D65}" srcOrd="0" destOrd="0" presId="urn:microsoft.com/office/officeart/2005/8/layout/vList6"/>
    <dgm:cxn modelId="{5643D1FF-005E-4F05-8EA3-49D9EEC74EAA}" type="presParOf" srcId="{DFE42661-A72B-41D6-B89E-ABC7CC8E345B}" destId="{8284BD33-2E39-48FF-8F11-04F1F81FB24D}" srcOrd="1" destOrd="0" presId="urn:microsoft.com/office/officeart/2005/8/layout/vList6"/>
    <dgm:cxn modelId="{11DCDFE0-EDC1-4E85-819B-457A223AB751}" type="presParOf" srcId="{FB6596F1-7216-4ADC-B83C-0F5107E4F91E}" destId="{CCF561BD-972A-4F5D-9B29-4E4D43A63831}" srcOrd="1" destOrd="0" presId="urn:microsoft.com/office/officeart/2005/8/layout/vList6"/>
    <dgm:cxn modelId="{BCC707F8-341B-4C61-A137-387786CBB666}" type="presParOf" srcId="{FB6596F1-7216-4ADC-B83C-0F5107E4F91E}" destId="{9EFA8489-D35F-4AD6-8F53-FFA9166E923B}" srcOrd="2" destOrd="0" presId="urn:microsoft.com/office/officeart/2005/8/layout/vList6"/>
    <dgm:cxn modelId="{0B097AB1-9161-415A-ADF0-9ADD7D00B4DE}" type="presParOf" srcId="{9EFA8489-D35F-4AD6-8F53-FFA9166E923B}" destId="{FEA9744A-0107-4A57-A467-4A0FAC9AEB7B}" srcOrd="0" destOrd="0" presId="urn:microsoft.com/office/officeart/2005/8/layout/vList6"/>
    <dgm:cxn modelId="{53AF286B-49A9-481F-9FB2-E5BEE93B887A}" type="presParOf" srcId="{9EFA8489-D35F-4AD6-8F53-FFA9166E923B}" destId="{4637039C-694B-4F09-AF9D-6361D9CE69BD}" srcOrd="1" destOrd="0" presId="urn:microsoft.com/office/officeart/2005/8/layout/vList6"/>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41FFAD8-8AA7-4A3E-89ED-CDB970D22FCE}" type="doc">
      <dgm:prSet loTypeId="urn:microsoft.com/office/officeart/2005/8/layout/pyramid2" loCatId="list" qsTypeId="urn:microsoft.com/office/officeart/2005/8/quickstyle/simple1" qsCatId="simple" csTypeId="urn:microsoft.com/office/officeart/2005/8/colors/accent1_2" csCatId="accent1" phldr="1"/>
      <dgm:spPr/>
    </dgm:pt>
    <dgm:pt modelId="{F13919C5-CFB1-43FC-8BD8-79555B9077B1}">
      <dgm:prSet phldrT="[Текст]"/>
      <dgm:spPr/>
      <dgm:t>
        <a:bodyPr/>
        <a:lstStyle/>
        <a:p>
          <a:r>
            <a:rPr lang="ru-RU"/>
            <a:t>Неудовлетворительные условия</a:t>
          </a:r>
        </a:p>
        <a:p>
          <a:r>
            <a:rPr lang="ru-RU"/>
            <a:t> воспитания детей в семье.</a:t>
          </a:r>
        </a:p>
      </dgm:t>
    </dgm:pt>
    <dgm:pt modelId="{294A9C6A-1D87-4EF1-9486-2613ADDBFC76}" type="parTrans" cxnId="{FBEED8AF-B7BD-4F8B-B0F7-1DF3D2F24031}">
      <dgm:prSet/>
      <dgm:spPr/>
      <dgm:t>
        <a:bodyPr/>
        <a:lstStyle/>
        <a:p>
          <a:endParaRPr lang="ru-RU"/>
        </a:p>
      </dgm:t>
    </dgm:pt>
    <dgm:pt modelId="{8091C09B-AD19-4772-860F-278B2EA78226}" type="sibTrans" cxnId="{FBEED8AF-B7BD-4F8B-B0F7-1DF3D2F24031}">
      <dgm:prSet/>
      <dgm:spPr/>
      <dgm:t>
        <a:bodyPr/>
        <a:lstStyle/>
        <a:p>
          <a:endParaRPr lang="ru-RU"/>
        </a:p>
      </dgm:t>
    </dgm:pt>
    <dgm:pt modelId="{42903087-8843-4887-AF19-DA0993430210}">
      <dgm:prSet phldrT="[Текст]"/>
      <dgm:spPr/>
      <dgm:t>
        <a:bodyPr/>
        <a:lstStyle/>
        <a:p>
          <a:r>
            <a:rPr lang="ru-RU"/>
            <a:t>Недостаточная помощь родителям в воспитании детей со стороны школьных педагогов, специалистов МВД и общественности.</a:t>
          </a:r>
        </a:p>
      </dgm:t>
    </dgm:pt>
    <dgm:pt modelId="{0EC1AE43-04FD-485C-BBFF-E8BC67BADF96}" type="parTrans" cxnId="{6FD223A1-F707-4D8B-89A8-FC38B736C15F}">
      <dgm:prSet/>
      <dgm:spPr/>
      <dgm:t>
        <a:bodyPr/>
        <a:lstStyle/>
        <a:p>
          <a:endParaRPr lang="ru-RU"/>
        </a:p>
      </dgm:t>
    </dgm:pt>
    <dgm:pt modelId="{72306882-FD6F-4F49-8266-E8DC4B174876}" type="sibTrans" cxnId="{6FD223A1-F707-4D8B-89A8-FC38B736C15F}">
      <dgm:prSet/>
      <dgm:spPr/>
      <dgm:t>
        <a:bodyPr/>
        <a:lstStyle/>
        <a:p>
          <a:endParaRPr lang="ru-RU"/>
        </a:p>
      </dgm:t>
    </dgm:pt>
    <dgm:pt modelId="{A7F03297-F69A-451F-9A41-10F67379602E}">
      <dgm:prSet phldrT="[Текст]"/>
      <dgm:spPr/>
      <dgm:t>
        <a:bodyPr/>
        <a:lstStyle/>
        <a:p>
          <a:r>
            <a:rPr lang="ru-RU"/>
            <a:t>Экономические трудности (безработица, обнищание семей, неспособность родителей обеспечить детей полноценным питанием и одеждой.</a:t>
          </a:r>
        </a:p>
      </dgm:t>
    </dgm:pt>
    <dgm:pt modelId="{D4AF0A8E-ADFA-4B11-970A-97A379598554}" type="parTrans" cxnId="{C291D851-13FA-4F76-AFD8-E66B26F1C123}">
      <dgm:prSet/>
      <dgm:spPr/>
      <dgm:t>
        <a:bodyPr/>
        <a:lstStyle/>
        <a:p>
          <a:endParaRPr lang="ru-RU"/>
        </a:p>
      </dgm:t>
    </dgm:pt>
    <dgm:pt modelId="{AE481F96-4E5F-4BBB-8E63-E14B5A1D1605}" type="sibTrans" cxnId="{C291D851-13FA-4F76-AFD8-E66B26F1C123}">
      <dgm:prSet/>
      <dgm:spPr/>
      <dgm:t>
        <a:bodyPr/>
        <a:lstStyle/>
        <a:p>
          <a:endParaRPr lang="ru-RU"/>
        </a:p>
      </dgm:t>
    </dgm:pt>
    <dgm:pt modelId="{B31A3A25-62BC-40C3-8EC1-05D38FE3B7C5}" type="pres">
      <dgm:prSet presAssocID="{B41FFAD8-8AA7-4A3E-89ED-CDB970D22FCE}" presName="compositeShape" presStyleCnt="0">
        <dgm:presLayoutVars>
          <dgm:dir/>
          <dgm:resizeHandles/>
        </dgm:presLayoutVars>
      </dgm:prSet>
      <dgm:spPr/>
    </dgm:pt>
    <dgm:pt modelId="{1E26825A-7823-4345-AEC5-376153D9636F}" type="pres">
      <dgm:prSet presAssocID="{B41FFAD8-8AA7-4A3E-89ED-CDB970D22FCE}" presName="pyramid" presStyleLbl="node1" presStyleIdx="0" presStyleCnt="1"/>
      <dgm:spPr/>
    </dgm:pt>
    <dgm:pt modelId="{DEF2CD62-9BCB-4E5D-9ED0-14D87E4F8B8B}" type="pres">
      <dgm:prSet presAssocID="{B41FFAD8-8AA7-4A3E-89ED-CDB970D22FCE}" presName="theList" presStyleCnt="0"/>
      <dgm:spPr/>
    </dgm:pt>
    <dgm:pt modelId="{388E4B0E-A9C8-4329-B9E4-0AC471D4393F}" type="pres">
      <dgm:prSet presAssocID="{F13919C5-CFB1-43FC-8BD8-79555B9077B1}" presName="aNode" presStyleLbl="fgAcc1" presStyleIdx="0" presStyleCnt="3" custScaleX="120330" custScaleY="112190">
        <dgm:presLayoutVars>
          <dgm:bulletEnabled val="1"/>
        </dgm:presLayoutVars>
      </dgm:prSet>
      <dgm:spPr/>
      <dgm:t>
        <a:bodyPr/>
        <a:lstStyle/>
        <a:p>
          <a:endParaRPr lang="ru-RU"/>
        </a:p>
      </dgm:t>
    </dgm:pt>
    <dgm:pt modelId="{6AE9FA7D-26A1-497D-B163-981C2BB7DA8E}" type="pres">
      <dgm:prSet presAssocID="{F13919C5-CFB1-43FC-8BD8-79555B9077B1}" presName="aSpace" presStyleCnt="0"/>
      <dgm:spPr/>
    </dgm:pt>
    <dgm:pt modelId="{D9769922-5DD4-4854-A6E3-E954E59B670A}" type="pres">
      <dgm:prSet presAssocID="{42903087-8843-4887-AF19-DA0993430210}" presName="aNode" presStyleLbl="fgAcc1" presStyleIdx="1" presStyleCnt="3" custScaleX="119597" custScaleY="118670">
        <dgm:presLayoutVars>
          <dgm:bulletEnabled val="1"/>
        </dgm:presLayoutVars>
      </dgm:prSet>
      <dgm:spPr/>
      <dgm:t>
        <a:bodyPr/>
        <a:lstStyle/>
        <a:p>
          <a:endParaRPr lang="ru-RU"/>
        </a:p>
      </dgm:t>
    </dgm:pt>
    <dgm:pt modelId="{43EAA756-4740-4E9E-B7EF-52D014FF852F}" type="pres">
      <dgm:prSet presAssocID="{42903087-8843-4887-AF19-DA0993430210}" presName="aSpace" presStyleCnt="0"/>
      <dgm:spPr/>
    </dgm:pt>
    <dgm:pt modelId="{B6C514EF-C0AC-4403-BAD3-5E176C0838FD}" type="pres">
      <dgm:prSet presAssocID="{A7F03297-F69A-451F-9A41-10F67379602E}" presName="aNode" presStyleLbl="fgAcc1" presStyleIdx="2" presStyleCnt="3" custScaleX="123810" custScaleY="131489">
        <dgm:presLayoutVars>
          <dgm:bulletEnabled val="1"/>
        </dgm:presLayoutVars>
      </dgm:prSet>
      <dgm:spPr/>
      <dgm:t>
        <a:bodyPr/>
        <a:lstStyle/>
        <a:p>
          <a:endParaRPr lang="ru-RU"/>
        </a:p>
      </dgm:t>
    </dgm:pt>
    <dgm:pt modelId="{DBB25235-0D0B-4E76-851B-A66C030B9790}" type="pres">
      <dgm:prSet presAssocID="{A7F03297-F69A-451F-9A41-10F67379602E}" presName="aSpace" presStyleCnt="0"/>
      <dgm:spPr/>
    </dgm:pt>
  </dgm:ptLst>
  <dgm:cxnLst>
    <dgm:cxn modelId="{6FD223A1-F707-4D8B-89A8-FC38B736C15F}" srcId="{B41FFAD8-8AA7-4A3E-89ED-CDB970D22FCE}" destId="{42903087-8843-4887-AF19-DA0993430210}" srcOrd="1" destOrd="0" parTransId="{0EC1AE43-04FD-485C-BBFF-E8BC67BADF96}" sibTransId="{72306882-FD6F-4F49-8266-E8DC4B174876}"/>
    <dgm:cxn modelId="{D8E41E4E-51F9-4EAC-B995-E99873E25CE7}" type="presOf" srcId="{42903087-8843-4887-AF19-DA0993430210}" destId="{D9769922-5DD4-4854-A6E3-E954E59B670A}" srcOrd="0" destOrd="0" presId="urn:microsoft.com/office/officeart/2005/8/layout/pyramid2"/>
    <dgm:cxn modelId="{C291D851-13FA-4F76-AFD8-E66B26F1C123}" srcId="{B41FFAD8-8AA7-4A3E-89ED-CDB970D22FCE}" destId="{A7F03297-F69A-451F-9A41-10F67379602E}" srcOrd="2" destOrd="0" parTransId="{D4AF0A8E-ADFA-4B11-970A-97A379598554}" sibTransId="{AE481F96-4E5F-4BBB-8E63-E14B5A1D1605}"/>
    <dgm:cxn modelId="{379D7150-BFE6-40C5-9BF7-4F9EEFEDA1A3}" type="presOf" srcId="{F13919C5-CFB1-43FC-8BD8-79555B9077B1}" destId="{388E4B0E-A9C8-4329-B9E4-0AC471D4393F}" srcOrd="0" destOrd="0" presId="urn:microsoft.com/office/officeart/2005/8/layout/pyramid2"/>
    <dgm:cxn modelId="{A919C5AB-BED0-4B29-B44F-A5F1EE6792F7}" type="presOf" srcId="{A7F03297-F69A-451F-9A41-10F67379602E}" destId="{B6C514EF-C0AC-4403-BAD3-5E176C0838FD}" srcOrd="0" destOrd="0" presId="urn:microsoft.com/office/officeart/2005/8/layout/pyramid2"/>
    <dgm:cxn modelId="{FBEED8AF-B7BD-4F8B-B0F7-1DF3D2F24031}" srcId="{B41FFAD8-8AA7-4A3E-89ED-CDB970D22FCE}" destId="{F13919C5-CFB1-43FC-8BD8-79555B9077B1}" srcOrd="0" destOrd="0" parTransId="{294A9C6A-1D87-4EF1-9486-2613ADDBFC76}" sibTransId="{8091C09B-AD19-4772-860F-278B2EA78226}"/>
    <dgm:cxn modelId="{D826E661-29B7-443A-9BA9-E04285EBB06B}" type="presOf" srcId="{B41FFAD8-8AA7-4A3E-89ED-CDB970D22FCE}" destId="{B31A3A25-62BC-40C3-8EC1-05D38FE3B7C5}" srcOrd="0" destOrd="0" presId="urn:microsoft.com/office/officeart/2005/8/layout/pyramid2"/>
    <dgm:cxn modelId="{923FDD7C-F0BC-4333-9727-0673AF3AE218}" type="presParOf" srcId="{B31A3A25-62BC-40C3-8EC1-05D38FE3B7C5}" destId="{1E26825A-7823-4345-AEC5-376153D9636F}" srcOrd="0" destOrd="0" presId="urn:microsoft.com/office/officeart/2005/8/layout/pyramid2"/>
    <dgm:cxn modelId="{22ABA27F-9787-49E1-A3EB-9EF65F49F5A1}" type="presParOf" srcId="{B31A3A25-62BC-40C3-8EC1-05D38FE3B7C5}" destId="{DEF2CD62-9BCB-4E5D-9ED0-14D87E4F8B8B}" srcOrd="1" destOrd="0" presId="urn:microsoft.com/office/officeart/2005/8/layout/pyramid2"/>
    <dgm:cxn modelId="{F93FD665-BB17-4BB1-94AC-9E69EC9DD187}" type="presParOf" srcId="{DEF2CD62-9BCB-4E5D-9ED0-14D87E4F8B8B}" destId="{388E4B0E-A9C8-4329-B9E4-0AC471D4393F}" srcOrd="0" destOrd="0" presId="urn:microsoft.com/office/officeart/2005/8/layout/pyramid2"/>
    <dgm:cxn modelId="{EF0054A8-9F0D-44E0-A835-EA4BAC81D48A}" type="presParOf" srcId="{DEF2CD62-9BCB-4E5D-9ED0-14D87E4F8B8B}" destId="{6AE9FA7D-26A1-497D-B163-981C2BB7DA8E}" srcOrd="1" destOrd="0" presId="urn:microsoft.com/office/officeart/2005/8/layout/pyramid2"/>
    <dgm:cxn modelId="{52172DAA-999D-41EC-B187-18604C6874E8}" type="presParOf" srcId="{DEF2CD62-9BCB-4E5D-9ED0-14D87E4F8B8B}" destId="{D9769922-5DD4-4854-A6E3-E954E59B670A}" srcOrd="2" destOrd="0" presId="urn:microsoft.com/office/officeart/2005/8/layout/pyramid2"/>
    <dgm:cxn modelId="{825EB591-DAC3-4C26-8005-06FDB7151160}" type="presParOf" srcId="{DEF2CD62-9BCB-4E5D-9ED0-14D87E4F8B8B}" destId="{43EAA756-4740-4E9E-B7EF-52D014FF852F}" srcOrd="3" destOrd="0" presId="urn:microsoft.com/office/officeart/2005/8/layout/pyramid2"/>
    <dgm:cxn modelId="{53128C53-907F-413F-AA45-96CBB6736C4D}" type="presParOf" srcId="{DEF2CD62-9BCB-4E5D-9ED0-14D87E4F8B8B}" destId="{B6C514EF-C0AC-4403-BAD3-5E176C0838FD}" srcOrd="4" destOrd="0" presId="urn:microsoft.com/office/officeart/2005/8/layout/pyramid2"/>
    <dgm:cxn modelId="{CEB1B547-0A4E-431F-9BBD-C7C03359AEFE}" type="presParOf" srcId="{DEF2CD62-9BCB-4E5D-9ED0-14D87E4F8B8B}" destId="{DBB25235-0D0B-4E76-851B-A66C030B9790}" srcOrd="5" destOrd="0" presId="urn:microsoft.com/office/officeart/2005/8/layout/pyramid2"/>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1993896-035F-42B6-9436-94C85DA73673}">
      <dsp:nvSpPr>
        <dsp:cNvPr id="0" name=""/>
        <dsp:cNvSpPr/>
      </dsp:nvSpPr>
      <dsp:spPr>
        <a:xfrm>
          <a:off x="1" y="95207"/>
          <a:ext cx="1962360" cy="78494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ru-RU" sz="1100" kern="1200"/>
            <a:t>форма социального поведения людей</a:t>
          </a:r>
        </a:p>
      </dsp:txBody>
      <dsp:txXfrm>
        <a:off x="1" y="95207"/>
        <a:ext cx="1962360" cy="784944"/>
      </dsp:txXfrm>
    </dsp:sp>
    <dsp:sp modelId="{19E9F68C-FBE2-4F0E-9BC2-0FC616AF3341}">
      <dsp:nvSpPr>
        <dsp:cNvPr id="0" name=""/>
        <dsp:cNvSpPr/>
      </dsp:nvSpPr>
      <dsp:spPr>
        <a:xfrm>
          <a:off x="1767734" y="95207"/>
          <a:ext cx="1962360" cy="78494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ru-RU" sz="1100" kern="1200"/>
            <a:t>социально - правовое явление</a:t>
          </a:r>
        </a:p>
      </dsp:txBody>
      <dsp:txXfrm>
        <a:off x="1767734" y="95207"/>
        <a:ext cx="1962360" cy="784944"/>
      </dsp:txXfrm>
    </dsp:sp>
    <dsp:sp modelId="{328DE922-3AF9-44E8-B920-FECB7A6DAA5B}">
      <dsp:nvSpPr>
        <dsp:cNvPr id="0" name=""/>
        <dsp:cNvSpPr/>
      </dsp:nvSpPr>
      <dsp:spPr>
        <a:xfrm>
          <a:off x="3533859" y="95207"/>
          <a:ext cx="1962360" cy="78494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ru-RU" sz="1100" kern="1200"/>
            <a:t>множественность преступлений</a:t>
          </a:r>
        </a:p>
      </dsp:txBody>
      <dsp:txXfrm>
        <a:off x="3533859" y="95207"/>
        <a:ext cx="1962360" cy="784944"/>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284BD33-2E39-48FF-8F11-04F1F81FB24D}">
      <dsp:nvSpPr>
        <dsp:cNvPr id="0" name=""/>
        <dsp:cNvSpPr/>
      </dsp:nvSpPr>
      <dsp:spPr>
        <a:xfrm>
          <a:off x="2193805" y="391"/>
          <a:ext cx="3290708" cy="152578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ru-RU" sz="1000" kern="1200"/>
            <a:t>наличие специальных глав в Уголовном, Уголовно-процессуальном, Уголовно-исполнительном кодексах, содержащих особенности привлечения к уголовной ответственности, расследования данной категории дел, назначения и исполнения наказания;</a:t>
          </a:r>
        </a:p>
      </dsp:txBody>
      <dsp:txXfrm>
        <a:off x="2193805" y="391"/>
        <a:ext cx="3290708" cy="1525782"/>
      </dsp:txXfrm>
    </dsp:sp>
    <dsp:sp modelId="{8E1462B3-6697-4682-97ED-5E22F2D59D65}">
      <dsp:nvSpPr>
        <dsp:cNvPr id="0" name=""/>
        <dsp:cNvSpPr/>
      </dsp:nvSpPr>
      <dsp:spPr>
        <a:xfrm>
          <a:off x="0" y="391"/>
          <a:ext cx="2193805" cy="152578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t>Общеправовые</a:t>
          </a:r>
        </a:p>
      </dsp:txBody>
      <dsp:txXfrm>
        <a:off x="0" y="391"/>
        <a:ext cx="2193805" cy="1525782"/>
      </dsp:txXfrm>
    </dsp:sp>
    <dsp:sp modelId="{4637039C-694B-4F09-AF9D-6361D9CE69BD}">
      <dsp:nvSpPr>
        <dsp:cNvPr id="0" name=""/>
        <dsp:cNvSpPr/>
      </dsp:nvSpPr>
      <dsp:spPr>
        <a:xfrm>
          <a:off x="2193805" y="1678752"/>
          <a:ext cx="3290708" cy="152578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ru-RU" sz="1000" kern="1200"/>
            <a:t>специфика:</a:t>
          </a:r>
        </a:p>
        <a:p>
          <a:pPr marL="57150" lvl="1" indent="-57150" algn="l" defTabSz="444500">
            <a:lnSpc>
              <a:spcPct val="90000"/>
            </a:lnSpc>
            <a:spcBef>
              <a:spcPct val="0"/>
            </a:spcBef>
            <a:spcAft>
              <a:spcPct val="15000"/>
            </a:spcAft>
            <a:buChar char="••"/>
          </a:pPr>
          <a:r>
            <a:rPr lang="ru-RU" sz="1000" kern="1200"/>
            <a:t>а) самих преступлений (виды, мотивы);</a:t>
          </a:r>
        </a:p>
        <a:p>
          <a:pPr marL="57150" lvl="1" indent="-57150" algn="l" defTabSz="444500">
            <a:lnSpc>
              <a:spcPct val="90000"/>
            </a:lnSpc>
            <a:spcBef>
              <a:spcPct val="0"/>
            </a:spcBef>
            <a:spcAft>
              <a:spcPct val="15000"/>
            </a:spcAft>
            <a:buChar char="••"/>
          </a:pPr>
          <a:r>
            <a:rPr lang="ru-RU" sz="1000" kern="1200"/>
            <a:t>б) личности (ограниченный период ее формирования, ограниченная дееспособность);</a:t>
          </a:r>
        </a:p>
        <a:p>
          <a:pPr marL="57150" lvl="1" indent="-57150" algn="l" defTabSz="444500">
            <a:lnSpc>
              <a:spcPct val="90000"/>
            </a:lnSpc>
            <a:spcBef>
              <a:spcPct val="0"/>
            </a:spcBef>
            <a:spcAft>
              <a:spcPct val="15000"/>
            </a:spcAft>
            <a:buChar char="••"/>
          </a:pPr>
          <a:r>
            <a:rPr lang="ru-RU" sz="1000" kern="1200"/>
            <a:t>в) причин и условий преступности;</a:t>
          </a:r>
        </a:p>
        <a:p>
          <a:pPr marL="57150" lvl="1" indent="-57150" algn="l" defTabSz="444500">
            <a:lnSpc>
              <a:spcPct val="90000"/>
            </a:lnSpc>
            <a:spcBef>
              <a:spcPct val="0"/>
            </a:spcBef>
            <a:spcAft>
              <a:spcPct val="15000"/>
            </a:spcAft>
            <a:buChar char="••"/>
          </a:pPr>
          <a:r>
            <a:rPr lang="ru-RU" sz="1000" kern="1200"/>
            <a:t>г) мер профилактического воздействия. </a:t>
          </a:r>
        </a:p>
      </dsp:txBody>
      <dsp:txXfrm>
        <a:off x="2193805" y="1678752"/>
        <a:ext cx="3290708" cy="1525782"/>
      </dsp:txXfrm>
    </dsp:sp>
    <dsp:sp modelId="{FEA9744A-0107-4A57-A467-4A0FAC9AEB7B}">
      <dsp:nvSpPr>
        <dsp:cNvPr id="0" name=""/>
        <dsp:cNvSpPr/>
      </dsp:nvSpPr>
      <dsp:spPr>
        <a:xfrm>
          <a:off x="0" y="1678752"/>
          <a:ext cx="2193805" cy="152578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ru-RU" sz="1600" kern="1200"/>
            <a:t>Криминологические</a:t>
          </a:r>
        </a:p>
      </dsp:txBody>
      <dsp:txXfrm>
        <a:off x="0" y="1678752"/>
        <a:ext cx="2193805" cy="1525782"/>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E26825A-7823-4345-AEC5-376153D9636F}">
      <dsp:nvSpPr>
        <dsp:cNvPr id="0" name=""/>
        <dsp:cNvSpPr/>
      </dsp:nvSpPr>
      <dsp:spPr>
        <a:xfrm>
          <a:off x="779142" y="0"/>
          <a:ext cx="3200400" cy="320040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8E4B0E-A9C8-4329-B9E4-0AC471D4393F}">
      <dsp:nvSpPr>
        <dsp:cNvPr id="0" name=""/>
        <dsp:cNvSpPr/>
      </dsp:nvSpPr>
      <dsp:spPr>
        <a:xfrm>
          <a:off x="2167884" y="320523"/>
          <a:ext cx="2503176" cy="718105"/>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t>Неудовлетворительные условия</a:t>
          </a:r>
        </a:p>
        <a:p>
          <a:pPr lvl="0" algn="ctr" defTabSz="444500">
            <a:lnSpc>
              <a:spcPct val="90000"/>
            </a:lnSpc>
            <a:spcBef>
              <a:spcPct val="0"/>
            </a:spcBef>
            <a:spcAft>
              <a:spcPct val="35000"/>
            </a:spcAft>
          </a:pPr>
          <a:r>
            <a:rPr lang="ru-RU" sz="1000" kern="1200"/>
            <a:t> воспитания детей в семье.</a:t>
          </a:r>
        </a:p>
      </dsp:txBody>
      <dsp:txXfrm>
        <a:off x="2167884" y="320523"/>
        <a:ext cx="2503176" cy="718105"/>
      </dsp:txXfrm>
    </dsp:sp>
    <dsp:sp modelId="{D9769922-5DD4-4854-A6E3-E954E59B670A}">
      <dsp:nvSpPr>
        <dsp:cNvPr id="0" name=""/>
        <dsp:cNvSpPr/>
      </dsp:nvSpPr>
      <dsp:spPr>
        <a:xfrm>
          <a:off x="2175508" y="1118639"/>
          <a:ext cx="2487928" cy="759582"/>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t>Недостаточная помощь родителям в воспитании детей со стороны школьных педагогов, специалистов МВД и общественности.</a:t>
          </a:r>
        </a:p>
      </dsp:txBody>
      <dsp:txXfrm>
        <a:off x="2175508" y="1118639"/>
        <a:ext cx="2487928" cy="759582"/>
      </dsp:txXfrm>
    </dsp:sp>
    <dsp:sp modelId="{B6C514EF-C0AC-4403-BAD3-5E176C0838FD}">
      <dsp:nvSpPr>
        <dsp:cNvPr id="0" name=""/>
        <dsp:cNvSpPr/>
      </dsp:nvSpPr>
      <dsp:spPr>
        <a:xfrm>
          <a:off x="2131687" y="1958231"/>
          <a:ext cx="2575569" cy="841634"/>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t>Экономические трудности (безработица, обнищание семей, неспособность родителей обеспечить детей полноценным питанием и одеждой.</a:t>
          </a:r>
        </a:p>
      </dsp:txBody>
      <dsp:txXfrm>
        <a:off x="2131687" y="1958231"/>
        <a:ext cx="2575569" cy="84163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4491</TotalTime>
  <Pages>36</Pages>
  <Words>8052</Words>
  <Characters>45903</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GMR</cp:lastModifiedBy>
  <cp:revision>58</cp:revision>
  <dcterms:created xsi:type="dcterms:W3CDTF">2021-03-19T08:59:00Z</dcterms:created>
  <dcterms:modified xsi:type="dcterms:W3CDTF">2022-06-12T11:37:00Z</dcterms:modified>
</cp:coreProperties>
</file>