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561C43" w14:textId="77777777" w:rsidR="00963A98" w:rsidRDefault="00963A98" w:rsidP="00963A9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Муниципальное автономное общеобразовательное учреждение</w:t>
      </w:r>
    </w:p>
    <w:p w14:paraId="5186FAC0" w14:textId="77777777" w:rsidR="00963A98" w:rsidRDefault="00963A98" w:rsidP="00963A9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средняя общеобразовательная школа № 8 г. Холмска</w:t>
      </w:r>
    </w:p>
    <w:p w14:paraId="424E6B5F" w14:textId="77777777" w:rsidR="00963A98" w:rsidRDefault="00963A98" w:rsidP="00963A9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муниципального образования</w:t>
      </w:r>
    </w:p>
    <w:p w14:paraId="5579EA43" w14:textId="77777777" w:rsidR="00963A98" w:rsidRDefault="00963A98" w:rsidP="00963A9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«Холмский городской округ» Сахалинской области</w:t>
      </w:r>
    </w:p>
    <w:p w14:paraId="411CE282" w14:textId="77777777" w:rsidR="00963A98" w:rsidRDefault="00963A98" w:rsidP="00963A98">
      <w:pPr>
        <w:spacing w:after="0" w:line="240" w:lineRule="auto"/>
        <w:jc w:val="center"/>
        <w:rPr>
          <w:rFonts w:ascii="Times New Roman" w:hAnsi="Times New Roman" w:cs="Times New Roman"/>
          <w:b/>
          <w:sz w:val="28"/>
          <w:szCs w:val="28"/>
        </w:rPr>
      </w:pPr>
    </w:p>
    <w:p w14:paraId="0C2A6AB9" w14:textId="77777777" w:rsidR="00963A98" w:rsidRDefault="00963A98" w:rsidP="00963A98">
      <w:pPr>
        <w:spacing w:after="0" w:line="240" w:lineRule="auto"/>
        <w:jc w:val="center"/>
        <w:rPr>
          <w:rFonts w:ascii="Times New Roman" w:hAnsi="Times New Roman" w:cs="Times New Roman"/>
          <w:b/>
          <w:sz w:val="28"/>
          <w:szCs w:val="28"/>
        </w:rPr>
      </w:pPr>
    </w:p>
    <w:p w14:paraId="524CF859" w14:textId="77777777" w:rsidR="00963A98" w:rsidRDefault="00963A98" w:rsidP="00963A98">
      <w:pPr>
        <w:spacing w:after="0" w:line="240" w:lineRule="auto"/>
        <w:jc w:val="center"/>
        <w:rPr>
          <w:rFonts w:ascii="Times New Roman" w:hAnsi="Times New Roman" w:cs="Times New Roman"/>
          <w:b/>
          <w:sz w:val="28"/>
          <w:szCs w:val="28"/>
        </w:rPr>
      </w:pPr>
    </w:p>
    <w:p w14:paraId="6DE0508F" w14:textId="77777777" w:rsidR="00963A98" w:rsidRDefault="00963A98" w:rsidP="00963A98">
      <w:pPr>
        <w:spacing w:after="0" w:line="240" w:lineRule="auto"/>
        <w:jc w:val="center"/>
        <w:rPr>
          <w:rFonts w:ascii="Times New Roman" w:hAnsi="Times New Roman" w:cs="Times New Roman"/>
          <w:b/>
          <w:sz w:val="28"/>
          <w:szCs w:val="28"/>
        </w:rPr>
      </w:pPr>
    </w:p>
    <w:p w14:paraId="517F832C" w14:textId="77777777" w:rsidR="00963A98" w:rsidRDefault="00963A98" w:rsidP="00963A98">
      <w:pPr>
        <w:spacing w:line="254" w:lineRule="auto"/>
        <w:jc w:val="right"/>
      </w:pPr>
    </w:p>
    <w:p w14:paraId="23D80754" w14:textId="77777777" w:rsidR="00963A98" w:rsidRDefault="00963A98" w:rsidP="00963A98">
      <w:pPr>
        <w:spacing w:line="254" w:lineRule="auto"/>
        <w:jc w:val="right"/>
      </w:pPr>
    </w:p>
    <w:p w14:paraId="319DDAE9" w14:textId="77777777" w:rsidR="00963A98" w:rsidRDefault="00963A98" w:rsidP="00963A98">
      <w:pPr>
        <w:spacing w:line="254" w:lineRule="auto"/>
        <w:jc w:val="right"/>
        <w:rPr>
          <w:sz w:val="44"/>
          <w:szCs w:val="44"/>
        </w:rPr>
      </w:pPr>
    </w:p>
    <w:p w14:paraId="0FE3FBBB" w14:textId="77777777" w:rsidR="00963A98" w:rsidRDefault="00963A98" w:rsidP="00963A98">
      <w:pPr>
        <w:spacing w:line="254" w:lineRule="auto"/>
        <w:jc w:val="center"/>
        <w:rPr>
          <w:rFonts w:ascii="Times New Roman" w:hAnsi="Times New Roman" w:cs="Times New Roman"/>
          <w:sz w:val="36"/>
          <w:szCs w:val="36"/>
        </w:rPr>
      </w:pPr>
    </w:p>
    <w:p w14:paraId="087365E8" w14:textId="77777777" w:rsidR="009C2F97" w:rsidRDefault="009C2F97" w:rsidP="00963A98">
      <w:pPr>
        <w:spacing w:line="254" w:lineRule="auto"/>
        <w:jc w:val="center"/>
        <w:rPr>
          <w:rFonts w:ascii="Times New Roman" w:eastAsia="+mj-ea" w:hAnsi="Times New Roman" w:cs="Times New Roman"/>
          <w:color w:val="000000"/>
          <w:kern w:val="24"/>
          <w:sz w:val="36"/>
          <w:szCs w:val="36"/>
        </w:rPr>
      </w:pPr>
      <w:bookmarkStart w:id="0" w:name="_Hlk105062037"/>
      <w:r>
        <w:rPr>
          <w:rFonts w:ascii="Times New Roman" w:eastAsia="+mj-ea" w:hAnsi="Times New Roman" w:cs="Times New Roman"/>
          <w:color w:val="000000"/>
          <w:kern w:val="24"/>
          <w:sz w:val="36"/>
          <w:szCs w:val="36"/>
        </w:rPr>
        <w:t>Методическая работа: по теме:</w:t>
      </w:r>
    </w:p>
    <w:p w14:paraId="383CFBAB" w14:textId="17EA84B7" w:rsidR="00963A98" w:rsidRDefault="009C2F97" w:rsidP="00963A98">
      <w:pPr>
        <w:spacing w:line="254" w:lineRule="auto"/>
        <w:jc w:val="center"/>
        <w:rPr>
          <w:rFonts w:ascii="Times New Roman" w:hAnsi="Times New Roman" w:cs="Times New Roman"/>
          <w:sz w:val="36"/>
          <w:szCs w:val="36"/>
        </w:rPr>
      </w:pPr>
      <w:r>
        <w:rPr>
          <w:rFonts w:ascii="Times New Roman" w:eastAsia="+mj-ea" w:hAnsi="Times New Roman" w:cs="Times New Roman"/>
          <w:color w:val="000000"/>
          <w:kern w:val="24"/>
          <w:sz w:val="36"/>
          <w:szCs w:val="36"/>
        </w:rPr>
        <w:t>«</w:t>
      </w:r>
      <w:r w:rsidR="00963A98">
        <w:rPr>
          <w:rFonts w:ascii="Times New Roman" w:eastAsia="+mj-ea" w:hAnsi="Times New Roman" w:cs="Times New Roman"/>
          <w:color w:val="000000"/>
          <w:kern w:val="24"/>
          <w:sz w:val="36"/>
          <w:szCs w:val="36"/>
        </w:rPr>
        <w:t>Использование приёмов мнемотехники для развития познавательных процессов обучающихся</w:t>
      </w:r>
      <w:bookmarkEnd w:id="0"/>
      <w:r>
        <w:rPr>
          <w:rFonts w:ascii="Times New Roman" w:eastAsia="+mj-ea" w:hAnsi="Times New Roman" w:cs="Times New Roman"/>
          <w:color w:val="000000"/>
          <w:kern w:val="24"/>
          <w:sz w:val="36"/>
          <w:szCs w:val="36"/>
        </w:rPr>
        <w:t>»</w:t>
      </w:r>
      <w:r w:rsidR="00963A98">
        <w:rPr>
          <w:rFonts w:ascii="Times New Roman" w:eastAsia="+mj-ea" w:hAnsi="Times New Roman" w:cs="Times New Roman"/>
          <w:color w:val="000000"/>
          <w:kern w:val="24"/>
          <w:sz w:val="36"/>
          <w:szCs w:val="36"/>
        </w:rPr>
        <w:t>.</w:t>
      </w:r>
    </w:p>
    <w:p w14:paraId="168F9495" w14:textId="77777777" w:rsidR="00963A98" w:rsidRDefault="00963A98" w:rsidP="00963A98">
      <w:pPr>
        <w:spacing w:line="254" w:lineRule="auto"/>
        <w:jc w:val="right"/>
      </w:pPr>
    </w:p>
    <w:p w14:paraId="1D43DA38" w14:textId="77777777" w:rsidR="00963A98" w:rsidRDefault="00963A98" w:rsidP="00963A98">
      <w:pPr>
        <w:spacing w:line="254" w:lineRule="auto"/>
        <w:jc w:val="right"/>
      </w:pPr>
    </w:p>
    <w:p w14:paraId="73962D01" w14:textId="77777777" w:rsidR="00881671" w:rsidRPr="00881671" w:rsidRDefault="00963A98" w:rsidP="00881671">
      <w:pPr>
        <w:spacing w:before="200" w:after="0" w:line="240" w:lineRule="auto"/>
        <w:jc w:val="right"/>
        <w:rPr>
          <w:rFonts w:ascii="Times New Roman" w:eastAsia="+mn-ea" w:hAnsi="Times New Roman" w:cs="Times New Roman"/>
          <w:color w:val="000000"/>
          <w:kern w:val="24"/>
          <w:sz w:val="28"/>
          <w:szCs w:val="28"/>
          <w:lang w:eastAsia="ru-RU"/>
        </w:rPr>
      </w:pPr>
      <w:r w:rsidRPr="00881671">
        <w:rPr>
          <w:rFonts w:ascii="Times New Roman" w:eastAsia="+mn-ea" w:hAnsi="Times New Roman" w:cs="Times New Roman"/>
          <w:b/>
          <w:bCs/>
          <w:color w:val="000000"/>
          <w:kern w:val="24"/>
          <w:sz w:val="28"/>
          <w:szCs w:val="28"/>
          <w:lang w:eastAsia="ru-RU"/>
        </w:rPr>
        <w:t>Разработчики проекта:</w:t>
      </w:r>
      <w:r w:rsidRPr="00881671">
        <w:rPr>
          <w:rFonts w:ascii="Times New Roman" w:eastAsia="+mn-ea" w:hAnsi="Times New Roman" w:cs="Times New Roman"/>
          <w:color w:val="000000"/>
          <w:kern w:val="24"/>
          <w:sz w:val="28"/>
          <w:szCs w:val="28"/>
          <w:lang w:eastAsia="ru-RU"/>
        </w:rPr>
        <w:t xml:space="preserve"> </w:t>
      </w:r>
    </w:p>
    <w:p w14:paraId="1231B792" w14:textId="77777777" w:rsidR="00881671" w:rsidRPr="00881671" w:rsidRDefault="00963A98" w:rsidP="00881671">
      <w:pPr>
        <w:spacing w:before="200" w:after="0" w:line="240" w:lineRule="auto"/>
        <w:jc w:val="right"/>
        <w:rPr>
          <w:rFonts w:ascii="Times New Roman" w:eastAsia="+mn-ea" w:hAnsi="Times New Roman" w:cs="Times New Roman"/>
          <w:color w:val="000000"/>
          <w:kern w:val="24"/>
          <w:sz w:val="28"/>
          <w:szCs w:val="28"/>
          <w:lang w:eastAsia="ru-RU"/>
        </w:rPr>
      </w:pPr>
      <w:r w:rsidRPr="00881671">
        <w:rPr>
          <w:rFonts w:ascii="Times New Roman" w:eastAsia="+mn-ea" w:hAnsi="Times New Roman" w:cs="Times New Roman"/>
          <w:color w:val="000000"/>
          <w:kern w:val="24"/>
          <w:sz w:val="28"/>
          <w:szCs w:val="28"/>
          <w:lang w:eastAsia="ru-RU"/>
        </w:rPr>
        <w:t>Шаповалова В.С., учитель начальных классов,</w:t>
      </w:r>
    </w:p>
    <w:p w14:paraId="4F1751C3" w14:textId="4F632E15" w:rsidR="00963A98" w:rsidRPr="00881671" w:rsidRDefault="00881671" w:rsidP="00881671">
      <w:pPr>
        <w:spacing w:before="200" w:after="0" w:line="240" w:lineRule="auto"/>
        <w:jc w:val="center"/>
        <w:rPr>
          <w:rFonts w:ascii="Times New Roman" w:eastAsia="Times New Roman" w:hAnsi="Times New Roman" w:cs="Times New Roman"/>
          <w:sz w:val="28"/>
          <w:szCs w:val="28"/>
          <w:lang w:eastAsia="ru-RU"/>
        </w:rPr>
      </w:pPr>
      <w:r>
        <w:rPr>
          <w:rFonts w:ascii="Times New Roman" w:eastAsia="+mn-ea" w:hAnsi="Times New Roman" w:cs="Times New Roman"/>
          <w:color w:val="000000"/>
          <w:kern w:val="24"/>
          <w:sz w:val="28"/>
          <w:szCs w:val="28"/>
          <w:lang w:eastAsia="ru-RU"/>
        </w:rPr>
        <w:t xml:space="preserve">                                                    </w:t>
      </w:r>
      <w:r w:rsidR="00963A98" w:rsidRPr="00881671">
        <w:rPr>
          <w:rFonts w:ascii="Times New Roman" w:eastAsia="+mn-ea" w:hAnsi="Times New Roman" w:cs="Times New Roman"/>
          <w:color w:val="000000"/>
          <w:kern w:val="24"/>
          <w:sz w:val="28"/>
          <w:szCs w:val="28"/>
          <w:lang w:eastAsia="ru-RU"/>
        </w:rPr>
        <w:t>Щербакова А.С., учитель начальных классов.</w:t>
      </w:r>
    </w:p>
    <w:p w14:paraId="3A79CAC3" w14:textId="77777777" w:rsidR="009C2F97" w:rsidRDefault="009C2F97" w:rsidP="00881671">
      <w:pPr>
        <w:spacing w:line="254" w:lineRule="auto"/>
        <w:jc w:val="right"/>
        <w:rPr>
          <w:rFonts w:ascii="Times New Roman" w:hAnsi="Times New Roman" w:cs="Times New Roman"/>
          <w:sz w:val="28"/>
          <w:szCs w:val="28"/>
        </w:rPr>
      </w:pPr>
    </w:p>
    <w:p w14:paraId="3152B190" w14:textId="5A423F0D" w:rsidR="009C2F97" w:rsidRPr="009C2F97" w:rsidRDefault="009C2F97" w:rsidP="00881671">
      <w:pPr>
        <w:spacing w:line="254" w:lineRule="auto"/>
        <w:jc w:val="right"/>
        <w:rPr>
          <w:rFonts w:ascii="Times New Roman" w:hAnsi="Times New Roman" w:cs="Times New Roman"/>
          <w:b/>
          <w:bCs/>
          <w:sz w:val="28"/>
          <w:szCs w:val="28"/>
        </w:rPr>
      </w:pPr>
      <w:r w:rsidRPr="009C2F97">
        <w:rPr>
          <w:rFonts w:ascii="Times New Roman" w:hAnsi="Times New Roman" w:cs="Times New Roman"/>
          <w:b/>
          <w:bCs/>
          <w:sz w:val="28"/>
          <w:szCs w:val="28"/>
        </w:rPr>
        <w:t xml:space="preserve">Руководитель Лаборатории молодых специалистов </w:t>
      </w:r>
    </w:p>
    <w:p w14:paraId="50AEBAD4" w14:textId="77777777" w:rsidR="009C2F97" w:rsidRDefault="009C2F97" w:rsidP="00881671">
      <w:pPr>
        <w:spacing w:line="254" w:lineRule="auto"/>
        <w:jc w:val="right"/>
        <w:rPr>
          <w:rFonts w:ascii="Times New Roman" w:hAnsi="Times New Roman" w:cs="Times New Roman"/>
          <w:sz w:val="28"/>
          <w:szCs w:val="28"/>
        </w:rPr>
      </w:pPr>
      <w:r w:rsidRPr="009C2F97">
        <w:rPr>
          <w:rFonts w:ascii="Times New Roman" w:hAnsi="Times New Roman" w:cs="Times New Roman"/>
          <w:sz w:val="28"/>
          <w:szCs w:val="28"/>
        </w:rPr>
        <w:t xml:space="preserve">«Шаг -лестница – успех» Кочеткова И.В., </w:t>
      </w:r>
    </w:p>
    <w:p w14:paraId="4CA88140" w14:textId="2F8306F5" w:rsidR="00963A98" w:rsidRPr="009C2F97" w:rsidRDefault="009C2F97" w:rsidP="00881671">
      <w:pPr>
        <w:spacing w:line="254" w:lineRule="auto"/>
        <w:jc w:val="right"/>
        <w:rPr>
          <w:rFonts w:ascii="Times New Roman" w:hAnsi="Times New Roman" w:cs="Times New Roman"/>
          <w:sz w:val="28"/>
          <w:szCs w:val="28"/>
        </w:rPr>
      </w:pPr>
      <w:r w:rsidRPr="009C2F97">
        <w:rPr>
          <w:rFonts w:ascii="Times New Roman" w:hAnsi="Times New Roman" w:cs="Times New Roman"/>
          <w:sz w:val="28"/>
          <w:szCs w:val="28"/>
        </w:rPr>
        <w:t>заместитель директора МАОУ СОШ № 8 г. Холмска</w:t>
      </w:r>
    </w:p>
    <w:p w14:paraId="7773652A" w14:textId="77777777" w:rsidR="00963A98" w:rsidRDefault="00963A98" w:rsidP="00963A98">
      <w:pPr>
        <w:spacing w:line="254" w:lineRule="auto"/>
        <w:jc w:val="right"/>
      </w:pPr>
    </w:p>
    <w:p w14:paraId="20FCF232" w14:textId="77777777" w:rsidR="00963A98" w:rsidRDefault="00963A98" w:rsidP="00963A98">
      <w:pPr>
        <w:spacing w:line="254" w:lineRule="auto"/>
        <w:jc w:val="right"/>
      </w:pPr>
    </w:p>
    <w:p w14:paraId="22E43E69" w14:textId="77777777" w:rsidR="00963A98" w:rsidRDefault="00963A98" w:rsidP="00963A98">
      <w:pPr>
        <w:spacing w:line="254" w:lineRule="auto"/>
        <w:jc w:val="right"/>
      </w:pPr>
    </w:p>
    <w:p w14:paraId="293AF83F" w14:textId="77777777" w:rsidR="00963A98" w:rsidRDefault="00963A98" w:rsidP="00963A98">
      <w:pPr>
        <w:spacing w:line="254" w:lineRule="auto"/>
        <w:jc w:val="right"/>
        <w:rPr>
          <w:rFonts w:ascii="Times New Roman" w:hAnsi="Times New Roman" w:cs="Times New Roman"/>
          <w:b/>
          <w:bCs/>
          <w:sz w:val="28"/>
          <w:szCs w:val="28"/>
        </w:rPr>
      </w:pPr>
    </w:p>
    <w:p w14:paraId="565241E8" w14:textId="6D646A09" w:rsidR="00963A98" w:rsidRDefault="00963A98" w:rsidP="00963A98">
      <w:pPr>
        <w:spacing w:line="254" w:lineRule="auto"/>
        <w:jc w:val="right"/>
        <w:rPr>
          <w:rFonts w:ascii="Times New Roman" w:hAnsi="Times New Roman" w:cs="Times New Roman"/>
          <w:b/>
          <w:bCs/>
          <w:sz w:val="28"/>
          <w:szCs w:val="28"/>
        </w:rPr>
      </w:pPr>
    </w:p>
    <w:p w14:paraId="4044DB3F" w14:textId="77777777" w:rsidR="009C2F97" w:rsidRDefault="009C2F97" w:rsidP="00963A98">
      <w:pPr>
        <w:spacing w:line="254" w:lineRule="auto"/>
        <w:jc w:val="right"/>
        <w:rPr>
          <w:rFonts w:ascii="Times New Roman" w:hAnsi="Times New Roman" w:cs="Times New Roman"/>
          <w:b/>
          <w:bCs/>
          <w:sz w:val="28"/>
          <w:szCs w:val="28"/>
        </w:rPr>
      </w:pPr>
    </w:p>
    <w:p w14:paraId="1557D059" w14:textId="7360F634" w:rsidR="00963A98" w:rsidRDefault="009C2F97" w:rsidP="009C2F97">
      <w:pPr>
        <w:tabs>
          <w:tab w:val="left" w:pos="2865"/>
          <w:tab w:val="center" w:pos="4677"/>
        </w:tabs>
        <w:spacing w:line="254" w:lineRule="auto"/>
        <w:rPr>
          <w:rFonts w:ascii="Times New Roman" w:hAnsi="Times New Roman" w:cs="Times New Roman"/>
          <w:b/>
          <w:bCs/>
          <w:sz w:val="28"/>
          <w:szCs w:val="28"/>
        </w:rPr>
      </w:pPr>
      <w:r>
        <w:rPr>
          <w:rFonts w:ascii="Times New Roman" w:hAnsi="Times New Roman" w:cs="Times New Roman"/>
          <w:b/>
          <w:bCs/>
          <w:sz w:val="28"/>
          <w:szCs w:val="28"/>
        </w:rPr>
        <w:tab/>
      </w:r>
      <w:r>
        <w:rPr>
          <w:rFonts w:ascii="Times New Roman" w:hAnsi="Times New Roman" w:cs="Times New Roman"/>
          <w:b/>
          <w:bCs/>
          <w:sz w:val="28"/>
          <w:szCs w:val="28"/>
        </w:rPr>
        <w:tab/>
      </w:r>
      <w:r w:rsidR="00963A98">
        <w:rPr>
          <w:rFonts w:ascii="Times New Roman" w:hAnsi="Times New Roman" w:cs="Times New Roman"/>
          <w:b/>
          <w:bCs/>
          <w:sz w:val="28"/>
          <w:szCs w:val="28"/>
        </w:rPr>
        <w:t>Холмск, 2022</w:t>
      </w:r>
    </w:p>
    <w:p w14:paraId="64E0A01A" w14:textId="0EDB641D" w:rsidR="00963A98" w:rsidRDefault="00881671" w:rsidP="00963A98">
      <w:pPr>
        <w:spacing w:before="30" w:after="30" w:line="360" w:lineRule="auto"/>
        <w:ind w:left="709" w:hanging="720"/>
        <w:jc w:val="center"/>
        <w:rPr>
          <w:rFonts w:ascii="Times New Roman" w:hAnsi="Times New Roman" w:cs="Times New Roman"/>
          <w:b/>
          <w:bCs/>
          <w:sz w:val="28"/>
          <w:szCs w:val="28"/>
        </w:rPr>
      </w:pPr>
      <w:r>
        <w:rPr>
          <w:rFonts w:ascii="Times New Roman" w:hAnsi="Times New Roman" w:cs="Times New Roman"/>
          <w:b/>
          <w:bCs/>
          <w:sz w:val="28"/>
          <w:szCs w:val="28"/>
        </w:rPr>
        <w:lastRenderedPageBreak/>
        <w:t>ОГЛАВЛЕНИЕ</w:t>
      </w:r>
    </w:p>
    <w:p w14:paraId="186AE103" w14:textId="77777777" w:rsidR="00963A98" w:rsidRDefault="00963A98" w:rsidP="00963A98">
      <w:pPr>
        <w:spacing w:before="30" w:after="30" w:line="360" w:lineRule="auto"/>
        <w:ind w:left="709" w:hanging="720"/>
        <w:rPr>
          <w:rFonts w:ascii="Times New Roman" w:hAnsi="Times New Roman" w:cs="Times New Roman"/>
          <w:b/>
          <w:bCs/>
          <w:sz w:val="28"/>
          <w:szCs w:val="28"/>
        </w:rPr>
      </w:pPr>
      <w:r>
        <w:rPr>
          <w:rFonts w:ascii="Times New Roman" w:hAnsi="Times New Roman" w:cs="Times New Roman"/>
          <w:b/>
          <w:bCs/>
          <w:sz w:val="28"/>
          <w:szCs w:val="28"/>
        </w:rPr>
        <w:t>Введение</w:t>
      </w:r>
    </w:p>
    <w:p w14:paraId="5746E237" w14:textId="324126E1" w:rsidR="00963A98" w:rsidRDefault="00963A98" w:rsidP="00963A98">
      <w:pPr>
        <w:spacing w:before="30" w:after="30" w:line="360" w:lineRule="auto"/>
        <w:ind w:left="709" w:hanging="720"/>
        <w:jc w:val="both"/>
        <w:rPr>
          <w:rFonts w:ascii="Times New Roman" w:hAnsi="Times New Roman" w:cs="Times New Roman"/>
          <w:sz w:val="28"/>
          <w:szCs w:val="28"/>
        </w:rPr>
      </w:pPr>
      <w:r>
        <w:rPr>
          <w:rFonts w:ascii="Times New Roman" w:hAnsi="Times New Roman" w:cs="Times New Roman"/>
          <w:sz w:val="28"/>
          <w:szCs w:val="28"/>
        </w:rPr>
        <w:t>Глава 1. ТЕОРЕТИЧЕСКИЕ ОСНОВЫ ПРИМЕНЕНИЯ МЕТОДОВ И ПРИЕМОВ МНЕМОТЕХНИКИ В СОВРЕМЕННОМ ОБРАЗОВАНИИ</w:t>
      </w:r>
    </w:p>
    <w:p w14:paraId="556145AD" w14:textId="292A16B1" w:rsidR="00963A98" w:rsidRPr="00E11312" w:rsidRDefault="00963A98" w:rsidP="00963A98">
      <w:pPr>
        <w:spacing w:before="30" w:after="30" w:line="360" w:lineRule="auto"/>
        <w:ind w:left="709" w:hanging="720"/>
        <w:jc w:val="both"/>
        <w:rPr>
          <w:rFonts w:ascii="Times New Roman" w:hAnsi="Times New Roman" w:cs="Times New Roman"/>
          <w:color w:val="FF0000"/>
          <w:sz w:val="28"/>
          <w:szCs w:val="28"/>
        </w:rPr>
      </w:pPr>
      <w:r>
        <w:rPr>
          <w:rFonts w:ascii="Times New Roman" w:hAnsi="Times New Roman" w:cs="Times New Roman"/>
          <w:sz w:val="28"/>
          <w:szCs w:val="28"/>
        </w:rPr>
        <w:t>1.1.</w:t>
      </w:r>
      <w:r>
        <w:rPr>
          <w:rFonts w:ascii="Times New Roman" w:hAnsi="Times New Roman" w:cs="Times New Roman"/>
          <w:sz w:val="28"/>
          <w:szCs w:val="28"/>
        </w:rPr>
        <w:tab/>
        <w:t>Понятие «память» и её особенности у детей младшего школьного возраст</w:t>
      </w:r>
      <w:r w:rsidR="00881671">
        <w:rPr>
          <w:rFonts w:ascii="Times New Roman" w:hAnsi="Times New Roman" w:cs="Times New Roman"/>
          <w:sz w:val="28"/>
          <w:szCs w:val="28"/>
        </w:rPr>
        <w:t>а</w:t>
      </w:r>
    </w:p>
    <w:p w14:paraId="0FBAD4B1" w14:textId="4EB5578C" w:rsidR="00963A98" w:rsidRDefault="00963A98" w:rsidP="00963A98">
      <w:pPr>
        <w:spacing w:before="30" w:after="30" w:line="360" w:lineRule="auto"/>
        <w:ind w:left="709" w:hanging="720"/>
        <w:jc w:val="both"/>
        <w:rPr>
          <w:rFonts w:ascii="Times New Roman" w:hAnsi="Times New Roman" w:cs="Times New Roman"/>
          <w:sz w:val="28"/>
          <w:szCs w:val="28"/>
        </w:rPr>
      </w:pPr>
      <w:r>
        <w:rPr>
          <w:rFonts w:ascii="Times New Roman" w:hAnsi="Times New Roman" w:cs="Times New Roman"/>
          <w:sz w:val="28"/>
          <w:szCs w:val="28"/>
        </w:rPr>
        <w:t>1.2.     Понятие «мнемотехника» и её применение в обучении детей</w:t>
      </w:r>
    </w:p>
    <w:p w14:paraId="0D7E51C9" w14:textId="1DEC6822" w:rsidR="00963A98" w:rsidRDefault="00963A98" w:rsidP="00963A98">
      <w:pPr>
        <w:spacing w:before="30" w:after="30" w:line="360" w:lineRule="auto"/>
        <w:ind w:left="709" w:hanging="720"/>
        <w:jc w:val="both"/>
        <w:rPr>
          <w:rFonts w:ascii="Times New Roman" w:hAnsi="Times New Roman" w:cs="Times New Roman"/>
          <w:sz w:val="28"/>
          <w:szCs w:val="28"/>
        </w:rPr>
      </w:pPr>
      <w:r>
        <w:rPr>
          <w:rFonts w:ascii="Times New Roman" w:hAnsi="Times New Roman" w:cs="Times New Roman"/>
          <w:sz w:val="28"/>
          <w:szCs w:val="28"/>
        </w:rPr>
        <w:t>1.3.</w:t>
      </w:r>
      <w:r>
        <w:rPr>
          <w:rFonts w:ascii="Times New Roman" w:hAnsi="Times New Roman" w:cs="Times New Roman"/>
          <w:sz w:val="28"/>
          <w:szCs w:val="28"/>
        </w:rPr>
        <w:tab/>
        <w:t xml:space="preserve">Основные приёмы и методы </w:t>
      </w:r>
      <w:proofErr w:type="spellStart"/>
      <w:r>
        <w:rPr>
          <w:rFonts w:ascii="Times New Roman" w:hAnsi="Times New Roman" w:cs="Times New Roman"/>
          <w:sz w:val="28"/>
          <w:szCs w:val="28"/>
        </w:rPr>
        <w:t>мнемотехникию</w:t>
      </w:r>
      <w:proofErr w:type="spellEnd"/>
    </w:p>
    <w:p w14:paraId="42144A6F" w14:textId="1163A4C4" w:rsidR="00963A98" w:rsidRDefault="00963A98" w:rsidP="00963A98">
      <w:pPr>
        <w:spacing w:before="30" w:after="30" w:line="360" w:lineRule="auto"/>
        <w:ind w:left="709" w:hanging="720"/>
        <w:jc w:val="both"/>
        <w:rPr>
          <w:rFonts w:ascii="Times New Roman" w:hAnsi="Times New Roman" w:cs="Times New Roman"/>
          <w:sz w:val="28"/>
          <w:szCs w:val="28"/>
        </w:rPr>
      </w:pPr>
      <w:r>
        <w:rPr>
          <w:rFonts w:ascii="Times New Roman" w:hAnsi="Times New Roman" w:cs="Times New Roman"/>
          <w:sz w:val="28"/>
          <w:szCs w:val="28"/>
        </w:rPr>
        <w:t>1.4.</w:t>
      </w:r>
      <w:r>
        <w:rPr>
          <w:rFonts w:ascii="Times New Roman" w:hAnsi="Times New Roman" w:cs="Times New Roman"/>
          <w:sz w:val="28"/>
          <w:szCs w:val="28"/>
        </w:rPr>
        <w:tab/>
        <w:t>Организация уроков в начальной школе с использованием приёмов мнемотехники</w:t>
      </w:r>
    </w:p>
    <w:p w14:paraId="1F7869EE" w14:textId="77777777" w:rsidR="00963A98" w:rsidRDefault="00963A98" w:rsidP="00963A98">
      <w:pPr>
        <w:spacing w:before="30" w:after="30" w:line="360" w:lineRule="auto"/>
        <w:ind w:left="709" w:hanging="720"/>
        <w:jc w:val="both"/>
        <w:rPr>
          <w:rFonts w:ascii="Times New Roman" w:hAnsi="Times New Roman" w:cs="Times New Roman"/>
          <w:sz w:val="28"/>
          <w:szCs w:val="28"/>
        </w:rPr>
      </w:pPr>
      <w:r>
        <w:rPr>
          <w:rFonts w:ascii="Times New Roman" w:hAnsi="Times New Roman" w:cs="Times New Roman"/>
          <w:sz w:val="28"/>
          <w:szCs w:val="28"/>
        </w:rPr>
        <w:t>Глава 2. ОПЫТНО-ПОИСКОВАЯ (практическая) РАБОТА ПО РАЗВИТИЮ ПОЗНАВАТЕЛЬНОЙ ДЕЯТЕЛЬНОСТИ МЛАДШИХ ШКОЛЬНИКОВ ПОСРЕДСТВОМ ПРИМЕНЕНИЯ ПРИЁМОВ МНЕМОТЕХНИКИ НА УРОКАХ.</w:t>
      </w:r>
    </w:p>
    <w:p w14:paraId="69848EA0" w14:textId="36B4A076" w:rsidR="00963A98" w:rsidRDefault="00963A98" w:rsidP="00963A98">
      <w:pPr>
        <w:spacing w:before="30" w:after="30" w:line="360" w:lineRule="auto"/>
        <w:ind w:left="709" w:hanging="720"/>
        <w:jc w:val="both"/>
        <w:rPr>
          <w:rFonts w:ascii="Times New Roman" w:hAnsi="Times New Roman" w:cs="Times New Roman"/>
          <w:sz w:val="28"/>
          <w:szCs w:val="28"/>
        </w:rPr>
      </w:pPr>
      <w:bookmarkStart w:id="1" w:name="_Hlk104987697"/>
      <w:r>
        <w:rPr>
          <w:rFonts w:ascii="Times New Roman" w:hAnsi="Times New Roman" w:cs="Times New Roman"/>
          <w:sz w:val="28"/>
          <w:szCs w:val="28"/>
        </w:rPr>
        <w:t>2.1. Диагностика начального уровня развития познавательной деятельности младших школьников</w:t>
      </w:r>
    </w:p>
    <w:bookmarkEnd w:id="1"/>
    <w:p w14:paraId="1D606EB0" w14:textId="4A7C9D9E" w:rsidR="00963A98" w:rsidRDefault="00963A98" w:rsidP="00963A98">
      <w:pPr>
        <w:spacing w:before="30" w:after="30" w:line="360" w:lineRule="auto"/>
        <w:ind w:left="709" w:hanging="720"/>
        <w:jc w:val="both"/>
        <w:rPr>
          <w:rFonts w:ascii="Times New Roman" w:hAnsi="Times New Roman" w:cs="Times New Roman"/>
          <w:sz w:val="28"/>
          <w:szCs w:val="28"/>
        </w:rPr>
      </w:pPr>
      <w:r>
        <w:rPr>
          <w:rFonts w:ascii="Times New Roman" w:hAnsi="Times New Roman" w:cs="Times New Roman"/>
          <w:sz w:val="28"/>
          <w:szCs w:val="28"/>
        </w:rPr>
        <w:t>2.2. Организация условий для использования мнемотехники для развития познавательной деятельности младших школьников на уроках</w:t>
      </w:r>
    </w:p>
    <w:p w14:paraId="17831242" w14:textId="29B78C91" w:rsidR="00963A98" w:rsidRDefault="00963A98" w:rsidP="00963A98">
      <w:pPr>
        <w:spacing w:before="30" w:after="30" w:line="360" w:lineRule="auto"/>
        <w:ind w:left="709" w:hanging="720"/>
        <w:jc w:val="both"/>
        <w:rPr>
          <w:rFonts w:ascii="Times New Roman" w:hAnsi="Times New Roman" w:cs="Times New Roman"/>
          <w:sz w:val="28"/>
          <w:szCs w:val="28"/>
        </w:rPr>
      </w:pPr>
      <w:r>
        <w:rPr>
          <w:rFonts w:ascii="Times New Roman" w:hAnsi="Times New Roman" w:cs="Times New Roman"/>
          <w:sz w:val="28"/>
          <w:szCs w:val="28"/>
        </w:rPr>
        <w:t>2.3. Анализ проделанной работы</w:t>
      </w:r>
    </w:p>
    <w:p w14:paraId="1A6029EC" w14:textId="01986C2C" w:rsidR="00963A98" w:rsidRDefault="007D6FE2" w:rsidP="00963A98">
      <w:pPr>
        <w:spacing w:before="30" w:after="30" w:line="360" w:lineRule="auto"/>
        <w:ind w:left="709" w:hanging="720"/>
        <w:jc w:val="both"/>
        <w:rPr>
          <w:rFonts w:ascii="Times New Roman" w:hAnsi="Times New Roman" w:cs="Times New Roman"/>
          <w:sz w:val="28"/>
          <w:szCs w:val="28"/>
        </w:rPr>
      </w:pPr>
      <w:r>
        <w:rPr>
          <w:rFonts w:ascii="Times New Roman" w:hAnsi="Times New Roman" w:cs="Times New Roman"/>
          <w:sz w:val="28"/>
          <w:szCs w:val="28"/>
        </w:rPr>
        <w:t>Заключение</w:t>
      </w:r>
    </w:p>
    <w:p w14:paraId="32115A9A" w14:textId="4F7A9120" w:rsidR="007D6FE2" w:rsidRDefault="007D6FE2" w:rsidP="00963A98">
      <w:pPr>
        <w:spacing w:before="30" w:after="30" w:line="360" w:lineRule="auto"/>
        <w:ind w:left="709" w:hanging="720"/>
        <w:jc w:val="both"/>
        <w:rPr>
          <w:rFonts w:ascii="Times New Roman" w:hAnsi="Times New Roman" w:cs="Times New Roman"/>
          <w:sz w:val="28"/>
          <w:szCs w:val="28"/>
        </w:rPr>
      </w:pPr>
      <w:r>
        <w:rPr>
          <w:rFonts w:ascii="Times New Roman" w:hAnsi="Times New Roman" w:cs="Times New Roman"/>
          <w:sz w:val="28"/>
          <w:szCs w:val="28"/>
        </w:rPr>
        <w:t>Список литературы</w:t>
      </w:r>
    </w:p>
    <w:p w14:paraId="045C4030" w14:textId="2C1E5ADC" w:rsidR="007D6FE2" w:rsidRDefault="007D6FE2" w:rsidP="00963A98">
      <w:pPr>
        <w:spacing w:before="30" w:after="30" w:line="360" w:lineRule="auto"/>
        <w:ind w:left="709" w:hanging="720"/>
        <w:jc w:val="both"/>
        <w:rPr>
          <w:rFonts w:ascii="Times New Roman" w:hAnsi="Times New Roman" w:cs="Times New Roman"/>
          <w:sz w:val="28"/>
          <w:szCs w:val="28"/>
        </w:rPr>
      </w:pPr>
      <w:r>
        <w:rPr>
          <w:rFonts w:ascii="Times New Roman" w:hAnsi="Times New Roman" w:cs="Times New Roman"/>
          <w:sz w:val="28"/>
          <w:szCs w:val="28"/>
        </w:rPr>
        <w:t>Приложения</w:t>
      </w:r>
    </w:p>
    <w:p w14:paraId="0BCA1AD8" w14:textId="4D5AB7F7" w:rsidR="00963A98" w:rsidRDefault="00963A98" w:rsidP="00963A98">
      <w:pPr>
        <w:spacing w:before="30" w:after="30" w:line="360" w:lineRule="auto"/>
        <w:ind w:left="709" w:hanging="720"/>
        <w:jc w:val="both"/>
        <w:rPr>
          <w:rFonts w:ascii="Times New Roman" w:hAnsi="Times New Roman" w:cs="Times New Roman"/>
          <w:sz w:val="28"/>
          <w:szCs w:val="28"/>
        </w:rPr>
      </w:pPr>
    </w:p>
    <w:p w14:paraId="637479C1" w14:textId="77777777" w:rsidR="00963A98" w:rsidRDefault="00963A98" w:rsidP="00963A98">
      <w:pPr>
        <w:spacing w:before="30" w:after="30" w:line="360" w:lineRule="auto"/>
        <w:ind w:left="709" w:hanging="720"/>
        <w:jc w:val="both"/>
        <w:rPr>
          <w:rFonts w:ascii="Times New Roman" w:hAnsi="Times New Roman" w:cs="Times New Roman"/>
          <w:sz w:val="28"/>
          <w:szCs w:val="28"/>
        </w:rPr>
      </w:pPr>
      <w:r>
        <w:rPr>
          <w:rFonts w:ascii="Times New Roman" w:hAnsi="Times New Roman" w:cs="Times New Roman"/>
          <w:sz w:val="28"/>
          <w:szCs w:val="28"/>
        </w:rPr>
        <w:t> </w:t>
      </w:r>
    </w:p>
    <w:p w14:paraId="066FBE2E" w14:textId="77777777" w:rsidR="00963A98" w:rsidRDefault="00963A98" w:rsidP="00963A98">
      <w:pPr>
        <w:spacing w:before="30" w:after="30" w:line="360" w:lineRule="auto"/>
        <w:ind w:left="709" w:hanging="720"/>
        <w:jc w:val="both"/>
        <w:rPr>
          <w:rFonts w:ascii="Times New Roman" w:hAnsi="Times New Roman" w:cs="Times New Roman"/>
          <w:sz w:val="28"/>
          <w:szCs w:val="28"/>
        </w:rPr>
      </w:pPr>
    </w:p>
    <w:p w14:paraId="07DF8EC1" w14:textId="77777777" w:rsidR="00963A98" w:rsidRDefault="00963A98" w:rsidP="00963A98">
      <w:pPr>
        <w:spacing w:before="30" w:after="30" w:line="360" w:lineRule="auto"/>
        <w:ind w:left="709" w:hanging="720"/>
        <w:jc w:val="both"/>
        <w:rPr>
          <w:rFonts w:ascii="Times New Roman" w:hAnsi="Times New Roman" w:cs="Times New Roman"/>
          <w:sz w:val="28"/>
          <w:szCs w:val="28"/>
        </w:rPr>
      </w:pPr>
    </w:p>
    <w:p w14:paraId="267443C1" w14:textId="77777777" w:rsidR="00963A98" w:rsidRDefault="00963A98" w:rsidP="00963A98">
      <w:pPr>
        <w:spacing w:before="30" w:after="30" w:line="360" w:lineRule="auto"/>
        <w:ind w:left="709" w:hanging="720"/>
        <w:jc w:val="both"/>
        <w:rPr>
          <w:rFonts w:ascii="Times New Roman" w:hAnsi="Times New Roman" w:cs="Times New Roman"/>
          <w:sz w:val="28"/>
          <w:szCs w:val="28"/>
        </w:rPr>
      </w:pPr>
    </w:p>
    <w:p w14:paraId="5557FB15" w14:textId="77777777" w:rsidR="00963A98" w:rsidRDefault="00963A98" w:rsidP="00963A98">
      <w:pPr>
        <w:spacing w:before="30" w:after="30" w:line="360" w:lineRule="auto"/>
        <w:ind w:left="709" w:hanging="720"/>
        <w:jc w:val="both"/>
        <w:rPr>
          <w:rFonts w:ascii="Times New Roman" w:hAnsi="Times New Roman" w:cs="Times New Roman"/>
          <w:sz w:val="28"/>
          <w:szCs w:val="28"/>
        </w:rPr>
      </w:pPr>
    </w:p>
    <w:p w14:paraId="51E2D0B7" w14:textId="0F59D50F" w:rsidR="00963A98" w:rsidRDefault="00E11312" w:rsidP="00963A98">
      <w:pPr>
        <w:spacing w:before="30" w:after="30" w:line="360" w:lineRule="auto"/>
        <w:ind w:left="709" w:hanging="720"/>
        <w:jc w:val="center"/>
        <w:rPr>
          <w:rFonts w:ascii="Times New Roman" w:hAnsi="Times New Roman" w:cs="Times New Roman"/>
          <w:b/>
          <w:bCs/>
          <w:sz w:val="28"/>
          <w:szCs w:val="28"/>
        </w:rPr>
      </w:pPr>
      <w:r>
        <w:rPr>
          <w:rFonts w:ascii="Times New Roman" w:hAnsi="Times New Roman" w:cs="Times New Roman"/>
          <w:b/>
          <w:bCs/>
          <w:sz w:val="28"/>
          <w:szCs w:val="28"/>
        </w:rPr>
        <w:lastRenderedPageBreak/>
        <w:t>В</w:t>
      </w:r>
      <w:r w:rsidR="00963A98">
        <w:rPr>
          <w:rFonts w:ascii="Times New Roman" w:hAnsi="Times New Roman" w:cs="Times New Roman"/>
          <w:b/>
          <w:bCs/>
          <w:sz w:val="28"/>
          <w:szCs w:val="28"/>
        </w:rPr>
        <w:t>ВЕДЕНИЕ</w:t>
      </w:r>
    </w:p>
    <w:p w14:paraId="51EF1B91" w14:textId="77777777" w:rsidR="000C201E" w:rsidRDefault="00963A98" w:rsidP="00963A98">
      <w:pPr>
        <w:spacing w:before="30" w:after="30" w:line="360" w:lineRule="auto"/>
        <w:ind w:hanging="11"/>
        <w:jc w:val="both"/>
        <w:rPr>
          <w:rFonts w:ascii="Times New Roman" w:hAnsi="Times New Roman" w:cs="Times New Roman"/>
          <w:sz w:val="28"/>
          <w:szCs w:val="28"/>
        </w:rPr>
      </w:pPr>
      <w:r>
        <w:rPr>
          <w:rFonts w:ascii="Times New Roman" w:hAnsi="Times New Roman" w:cs="Times New Roman"/>
          <w:sz w:val="28"/>
          <w:szCs w:val="28"/>
        </w:rPr>
        <w:t xml:space="preserve">          Одной из задач учителя в современной школе является поиск таких методов и приёмов работы, которые сделают учебный процесс интересным, насыщенным и в то же время более запоминающимся. </w:t>
      </w:r>
    </w:p>
    <w:p w14:paraId="64F83033" w14:textId="3DDB0990" w:rsidR="002C6E4D" w:rsidRDefault="000C201E" w:rsidP="00963A98">
      <w:pPr>
        <w:spacing w:before="30" w:after="30" w:line="360" w:lineRule="auto"/>
        <w:ind w:hanging="11"/>
        <w:jc w:val="both"/>
        <w:rPr>
          <w:rFonts w:ascii="Times New Roman" w:hAnsi="Times New Roman" w:cs="Times New Roman"/>
          <w:sz w:val="28"/>
          <w:szCs w:val="28"/>
        </w:rPr>
      </w:pPr>
      <w:r>
        <w:rPr>
          <w:rFonts w:ascii="Times New Roman" w:hAnsi="Times New Roman" w:cs="Times New Roman"/>
          <w:b/>
          <w:bCs/>
          <w:sz w:val="28"/>
          <w:szCs w:val="28"/>
        </w:rPr>
        <w:t xml:space="preserve">          </w:t>
      </w:r>
      <w:r w:rsidRPr="000C201E">
        <w:rPr>
          <w:rFonts w:ascii="Times New Roman" w:hAnsi="Times New Roman" w:cs="Times New Roman"/>
          <w:b/>
          <w:bCs/>
          <w:sz w:val="28"/>
          <w:szCs w:val="28"/>
        </w:rPr>
        <w:t>Актуальность темы</w:t>
      </w:r>
      <w:r>
        <w:rPr>
          <w:rFonts w:ascii="Times New Roman" w:hAnsi="Times New Roman" w:cs="Times New Roman"/>
          <w:sz w:val="28"/>
          <w:szCs w:val="28"/>
        </w:rPr>
        <w:t xml:space="preserve"> заключается в том, что </w:t>
      </w:r>
      <w:r w:rsidR="00963A98">
        <w:rPr>
          <w:rFonts w:ascii="Times New Roman" w:hAnsi="Times New Roman" w:cs="Times New Roman"/>
          <w:sz w:val="28"/>
          <w:szCs w:val="28"/>
        </w:rPr>
        <w:t>увеличени</w:t>
      </w:r>
      <w:r>
        <w:rPr>
          <w:rFonts w:ascii="Times New Roman" w:hAnsi="Times New Roman" w:cs="Times New Roman"/>
          <w:sz w:val="28"/>
          <w:szCs w:val="28"/>
        </w:rPr>
        <w:t>е</w:t>
      </w:r>
      <w:r w:rsidR="00963A98">
        <w:rPr>
          <w:rFonts w:ascii="Times New Roman" w:hAnsi="Times New Roman" w:cs="Times New Roman"/>
          <w:sz w:val="28"/>
          <w:szCs w:val="28"/>
        </w:rPr>
        <w:t xml:space="preserve"> объёма информации</w:t>
      </w:r>
      <w:r>
        <w:rPr>
          <w:rFonts w:ascii="Times New Roman" w:hAnsi="Times New Roman" w:cs="Times New Roman"/>
          <w:sz w:val="28"/>
          <w:szCs w:val="28"/>
        </w:rPr>
        <w:t xml:space="preserve"> </w:t>
      </w:r>
      <w:r w:rsidR="00963A98">
        <w:rPr>
          <w:rFonts w:ascii="Times New Roman" w:hAnsi="Times New Roman" w:cs="Times New Roman"/>
          <w:sz w:val="28"/>
          <w:szCs w:val="28"/>
        </w:rPr>
        <w:t xml:space="preserve">происходит из года в год, </w:t>
      </w:r>
      <w:r>
        <w:rPr>
          <w:rFonts w:ascii="Times New Roman" w:hAnsi="Times New Roman" w:cs="Times New Roman"/>
          <w:sz w:val="28"/>
          <w:szCs w:val="28"/>
        </w:rPr>
        <w:t xml:space="preserve">а сделать урок интересным для учащихся из-за этого </w:t>
      </w:r>
      <w:r w:rsidR="00881671">
        <w:rPr>
          <w:rFonts w:ascii="Times New Roman" w:hAnsi="Times New Roman" w:cs="Times New Roman"/>
          <w:sz w:val="28"/>
          <w:szCs w:val="28"/>
        </w:rPr>
        <w:t>не так-то</w:t>
      </w:r>
      <w:r>
        <w:rPr>
          <w:rFonts w:ascii="Times New Roman" w:hAnsi="Times New Roman" w:cs="Times New Roman"/>
          <w:sz w:val="28"/>
          <w:szCs w:val="28"/>
        </w:rPr>
        <w:t xml:space="preserve"> и просто</w:t>
      </w:r>
      <w:r w:rsidR="00963A98">
        <w:rPr>
          <w:rFonts w:ascii="Times New Roman" w:hAnsi="Times New Roman" w:cs="Times New Roman"/>
          <w:sz w:val="28"/>
          <w:szCs w:val="28"/>
        </w:rPr>
        <w:t xml:space="preserve">. </w:t>
      </w:r>
      <w:r>
        <w:rPr>
          <w:rFonts w:ascii="Times New Roman" w:hAnsi="Times New Roman" w:cs="Times New Roman"/>
          <w:sz w:val="28"/>
          <w:szCs w:val="28"/>
        </w:rPr>
        <w:t>Уже привычное нам</w:t>
      </w:r>
      <w:r w:rsidR="00963A98">
        <w:rPr>
          <w:rFonts w:ascii="Times New Roman" w:hAnsi="Times New Roman" w:cs="Times New Roman"/>
          <w:sz w:val="28"/>
          <w:szCs w:val="28"/>
        </w:rPr>
        <w:t xml:space="preserve"> заучивание алфавита, таблицы умножения, правил и т.д. быстро надоедает детям, так как для них это скучно и не вызывает никакого интереса. В следствие этого мотивация учащихся постепенно снижается, а уроки ассоциируются лишь с постоянной «зубрёжкой». К тому же нельзя забывать и о психических особенностях детей, а именно о типах восприятия; для одного ребёнка на заучивание стихотворения достаточно 15 минут, когда для другого – это часы или даже дни. Таким образом, перед нами встала проблема: найти такие методы работы, которые облегчат детям запоминание учебного материала с учётом доминирующего типа восприятия информации каждого ребёнка. Существует множество техник развития памяти. Мы остановились на мнемонике или мнемотехнике, так как она предполагает проведение системной работы по нескольким направлениям, затрагивающим все области знаний младших школьников.</w:t>
      </w:r>
    </w:p>
    <w:p w14:paraId="5976AF19" w14:textId="7F991AB4" w:rsidR="002C6E4D" w:rsidRDefault="00E11312" w:rsidP="002C6E4D">
      <w:pPr>
        <w:spacing w:before="30" w:after="30" w:line="360" w:lineRule="auto"/>
        <w:ind w:firstLine="709"/>
        <w:jc w:val="both"/>
        <w:rPr>
          <w:rFonts w:ascii="Times New Roman" w:hAnsi="Times New Roman" w:cs="Times New Roman"/>
          <w:sz w:val="28"/>
          <w:szCs w:val="28"/>
        </w:rPr>
      </w:pPr>
      <w:r w:rsidRPr="00E11312">
        <w:rPr>
          <w:rFonts w:ascii="Times New Roman" w:hAnsi="Times New Roman" w:cs="Times New Roman"/>
          <w:sz w:val="28"/>
          <w:szCs w:val="28"/>
        </w:rPr>
        <w:t xml:space="preserve"> </w:t>
      </w:r>
      <w:r w:rsidR="002C6E4D" w:rsidRPr="002C6E4D">
        <w:rPr>
          <w:rFonts w:ascii="Times New Roman" w:hAnsi="Times New Roman" w:cs="Times New Roman"/>
          <w:b/>
          <w:bCs/>
          <w:sz w:val="28"/>
          <w:szCs w:val="28"/>
        </w:rPr>
        <w:t xml:space="preserve">Цель </w:t>
      </w:r>
      <w:r w:rsidR="00E433E1">
        <w:rPr>
          <w:rFonts w:ascii="Times New Roman" w:hAnsi="Times New Roman" w:cs="Times New Roman"/>
          <w:b/>
          <w:bCs/>
          <w:sz w:val="28"/>
          <w:szCs w:val="28"/>
        </w:rPr>
        <w:t>работы</w:t>
      </w:r>
      <w:r w:rsidR="002C6E4D" w:rsidRPr="002C6E4D">
        <w:rPr>
          <w:rFonts w:ascii="Times New Roman" w:hAnsi="Times New Roman" w:cs="Times New Roman"/>
          <w:b/>
          <w:bCs/>
          <w:sz w:val="28"/>
          <w:szCs w:val="28"/>
        </w:rPr>
        <w:t>:</w:t>
      </w:r>
      <w:r w:rsidR="002C6E4D" w:rsidRPr="002C6E4D">
        <w:rPr>
          <w:rFonts w:ascii="Times New Roman" w:hAnsi="Times New Roman" w:cs="Times New Roman"/>
          <w:sz w:val="28"/>
          <w:szCs w:val="28"/>
        </w:rPr>
        <w:t xml:space="preserve"> выявить педагогический потенциал мнемотехники как педагогической технологии в </w:t>
      </w:r>
      <w:r w:rsidR="002C6E4D">
        <w:rPr>
          <w:rFonts w:ascii="Times New Roman" w:hAnsi="Times New Roman" w:cs="Times New Roman"/>
          <w:sz w:val="28"/>
          <w:szCs w:val="28"/>
        </w:rPr>
        <w:t>развитии познавательной деятельности младших школьников</w:t>
      </w:r>
      <w:r w:rsidR="002C6E4D" w:rsidRPr="002C6E4D">
        <w:rPr>
          <w:rFonts w:ascii="Times New Roman" w:hAnsi="Times New Roman" w:cs="Times New Roman"/>
          <w:sz w:val="28"/>
          <w:szCs w:val="28"/>
        </w:rPr>
        <w:t xml:space="preserve">. </w:t>
      </w:r>
    </w:p>
    <w:p w14:paraId="6BFDC863" w14:textId="433A7B6C" w:rsidR="002C6E4D" w:rsidRDefault="002C6E4D" w:rsidP="002C6E4D">
      <w:pPr>
        <w:spacing w:before="30" w:after="30" w:line="360" w:lineRule="auto"/>
        <w:ind w:firstLine="709"/>
        <w:jc w:val="both"/>
        <w:rPr>
          <w:rFonts w:ascii="Times New Roman" w:hAnsi="Times New Roman" w:cs="Times New Roman"/>
          <w:sz w:val="28"/>
          <w:szCs w:val="28"/>
        </w:rPr>
      </w:pPr>
      <w:r w:rsidRPr="002C6E4D">
        <w:rPr>
          <w:rFonts w:ascii="Times New Roman" w:hAnsi="Times New Roman" w:cs="Times New Roman"/>
          <w:b/>
          <w:bCs/>
          <w:sz w:val="28"/>
          <w:szCs w:val="28"/>
        </w:rPr>
        <w:t>Объект:</w:t>
      </w:r>
      <w:r>
        <w:rPr>
          <w:rFonts w:ascii="Times New Roman" w:hAnsi="Times New Roman" w:cs="Times New Roman"/>
          <w:sz w:val="28"/>
          <w:szCs w:val="28"/>
        </w:rPr>
        <w:t xml:space="preserve"> </w:t>
      </w:r>
      <w:r w:rsidRPr="002C6E4D">
        <w:rPr>
          <w:rFonts w:ascii="Times New Roman" w:hAnsi="Times New Roman" w:cs="Times New Roman"/>
          <w:sz w:val="28"/>
          <w:szCs w:val="28"/>
        </w:rPr>
        <w:t>мнемотехника</w:t>
      </w:r>
      <w:r>
        <w:rPr>
          <w:rFonts w:ascii="Times New Roman" w:hAnsi="Times New Roman" w:cs="Times New Roman"/>
          <w:sz w:val="28"/>
          <w:szCs w:val="28"/>
        </w:rPr>
        <w:t xml:space="preserve"> </w:t>
      </w:r>
      <w:r w:rsidRPr="002C6E4D">
        <w:rPr>
          <w:rFonts w:ascii="Times New Roman" w:hAnsi="Times New Roman" w:cs="Times New Roman"/>
          <w:sz w:val="28"/>
          <w:szCs w:val="28"/>
        </w:rPr>
        <w:t>как</w:t>
      </w:r>
      <w:r>
        <w:rPr>
          <w:rFonts w:ascii="Times New Roman" w:hAnsi="Times New Roman" w:cs="Times New Roman"/>
          <w:sz w:val="28"/>
          <w:szCs w:val="28"/>
        </w:rPr>
        <w:t xml:space="preserve"> </w:t>
      </w:r>
      <w:r w:rsidRPr="002C6E4D">
        <w:rPr>
          <w:rFonts w:ascii="Times New Roman" w:hAnsi="Times New Roman" w:cs="Times New Roman"/>
          <w:sz w:val="28"/>
          <w:szCs w:val="28"/>
        </w:rPr>
        <w:t>средство развити</w:t>
      </w:r>
      <w:r>
        <w:rPr>
          <w:rFonts w:ascii="Times New Roman" w:hAnsi="Times New Roman" w:cs="Times New Roman"/>
          <w:sz w:val="28"/>
          <w:szCs w:val="28"/>
        </w:rPr>
        <w:t>я</w:t>
      </w:r>
      <w:r w:rsidRPr="002C6E4D">
        <w:rPr>
          <w:rFonts w:ascii="Times New Roman" w:hAnsi="Times New Roman" w:cs="Times New Roman"/>
          <w:sz w:val="28"/>
          <w:szCs w:val="28"/>
        </w:rPr>
        <w:t xml:space="preserve"> познавательной деятельности младших школьников. </w:t>
      </w:r>
    </w:p>
    <w:p w14:paraId="056DDB1E" w14:textId="6A1F061D" w:rsidR="00963A98" w:rsidRDefault="002C6E4D" w:rsidP="002C6E4D">
      <w:pPr>
        <w:spacing w:before="30" w:after="30" w:line="360" w:lineRule="auto"/>
        <w:ind w:firstLine="709"/>
        <w:jc w:val="both"/>
        <w:rPr>
          <w:rFonts w:ascii="Times New Roman" w:hAnsi="Times New Roman" w:cs="Times New Roman"/>
          <w:sz w:val="28"/>
          <w:szCs w:val="28"/>
        </w:rPr>
      </w:pPr>
      <w:r w:rsidRPr="002C6E4D">
        <w:rPr>
          <w:rFonts w:ascii="Times New Roman" w:hAnsi="Times New Roman" w:cs="Times New Roman"/>
          <w:b/>
          <w:bCs/>
          <w:sz w:val="28"/>
          <w:szCs w:val="28"/>
        </w:rPr>
        <w:t>Предмет:</w:t>
      </w:r>
      <w:r w:rsidRPr="002C6E4D">
        <w:rPr>
          <w:rFonts w:ascii="Times New Roman" w:hAnsi="Times New Roman" w:cs="Times New Roman"/>
          <w:sz w:val="28"/>
          <w:szCs w:val="28"/>
        </w:rPr>
        <w:t xml:space="preserve"> познавательн</w:t>
      </w:r>
      <w:r>
        <w:rPr>
          <w:rFonts w:ascii="Times New Roman" w:hAnsi="Times New Roman" w:cs="Times New Roman"/>
          <w:sz w:val="28"/>
          <w:szCs w:val="28"/>
        </w:rPr>
        <w:t>ая</w:t>
      </w:r>
      <w:r w:rsidRPr="002C6E4D">
        <w:rPr>
          <w:rFonts w:ascii="Times New Roman" w:hAnsi="Times New Roman" w:cs="Times New Roman"/>
          <w:sz w:val="28"/>
          <w:szCs w:val="28"/>
        </w:rPr>
        <w:t xml:space="preserve"> деятельност</w:t>
      </w:r>
      <w:r>
        <w:rPr>
          <w:rFonts w:ascii="Times New Roman" w:hAnsi="Times New Roman" w:cs="Times New Roman"/>
          <w:sz w:val="28"/>
          <w:szCs w:val="28"/>
        </w:rPr>
        <w:t>ь</w:t>
      </w:r>
      <w:r w:rsidRPr="002C6E4D">
        <w:rPr>
          <w:rFonts w:ascii="Times New Roman" w:hAnsi="Times New Roman" w:cs="Times New Roman"/>
          <w:sz w:val="28"/>
          <w:szCs w:val="28"/>
        </w:rPr>
        <w:t xml:space="preserve"> младших школьников.</w:t>
      </w:r>
    </w:p>
    <w:p w14:paraId="6E91B4BD" w14:textId="77777777" w:rsidR="000C201E" w:rsidRDefault="000C201E" w:rsidP="002C6E4D">
      <w:pPr>
        <w:spacing w:before="30" w:after="30" w:line="360" w:lineRule="auto"/>
        <w:ind w:firstLine="709"/>
        <w:jc w:val="both"/>
        <w:rPr>
          <w:rFonts w:ascii="Times New Roman" w:hAnsi="Times New Roman" w:cs="Times New Roman"/>
          <w:b/>
          <w:bCs/>
          <w:sz w:val="28"/>
          <w:szCs w:val="28"/>
        </w:rPr>
      </w:pPr>
    </w:p>
    <w:p w14:paraId="457F7DE2" w14:textId="77777777" w:rsidR="000C201E" w:rsidRDefault="000C201E" w:rsidP="002C6E4D">
      <w:pPr>
        <w:spacing w:before="30" w:after="30" w:line="360" w:lineRule="auto"/>
        <w:ind w:firstLine="709"/>
        <w:jc w:val="both"/>
        <w:rPr>
          <w:rFonts w:ascii="Times New Roman" w:hAnsi="Times New Roman" w:cs="Times New Roman"/>
          <w:b/>
          <w:bCs/>
          <w:sz w:val="28"/>
          <w:szCs w:val="28"/>
        </w:rPr>
      </w:pPr>
    </w:p>
    <w:p w14:paraId="08FF2CA7" w14:textId="66CF9B23" w:rsidR="002C6E4D" w:rsidRPr="002C6E4D" w:rsidRDefault="002C6E4D" w:rsidP="002C6E4D">
      <w:pPr>
        <w:spacing w:before="30" w:after="30" w:line="360" w:lineRule="auto"/>
        <w:ind w:firstLine="709"/>
        <w:jc w:val="both"/>
        <w:rPr>
          <w:rFonts w:ascii="Times New Roman" w:hAnsi="Times New Roman" w:cs="Times New Roman"/>
          <w:b/>
          <w:bCs/>
          <w:sz w:val="28"/>
          <w:szCs w:val="28"/>
        </w:rPr>
      </w:pPr>
      <w:r w:rsidRPr="002C6E4D">
        <w:rPr>
          <w:rFonts w:ascii="Times New Roman" w:hAnsi="Times New Roman" w:cs="Times New Roman"/>
          <w:b/>
          <w:bCs/>
          <w:sz w:val="28"/>
          <w:szCs w:val="28"/>
        </w:rPr>
        <w:lastRenderedPageBreak/>
        <w:t xml:space="preserve">Задачи исследования: </w:t>
      </w:r>
    </w:p>
    <w:p w14:paraId="781B1043" w14:textId="0A19B97B" w:rsidR="002C6E4D" w:rsidRDefault="002C6E4D" w:rsidP="002C6E4D">
      <w:pPr>
        <w:spacing w:before="30" w:after="30" w:line="360" w:lineRule="auto"/>
        <w:ind w:firstLine="709"/>
        <w:jc w:val="both"/>
        <w:rPr>
          <w:rFonts w:ascii="Times New Roman" w:hAnsi="Times New Roman" w:cs="Times New Roman"/>
          <w:sz w:val="28"/>
          <w:szCs w:val="28"/>
        </w:rPr>
      </w:pPr>
      <w:r w:rsidRPr="002C6E4D">
        <w:rPr>
          <w:rFonts w:ascii="Times New Roman" w:hAnsi="Times New Roman" w:cs="Times New Roman"/>
          <w:sz w:val="28"/>
          <w:szCs w:val="28"/>
        </w:rPr>
        <w:t xml:space="preserve"> - изучить литературу по проблеме применения мнемотехники как средства </w:t>
      </w:r>
      <w:r>
        <w:rPr>
          <w:rFonts w:ascii="Times New Roman" w:hAnsi="Times New Roman" w:cs="Times New Roman"/>
          <w:sz w:val="28"/>
          <w:szCs w:val="28"/>
        </w:rPr>
        <w:t>развития познавательной деятельности</w:t>
      </w:r>
      <w:r w:rsidRPr="002C6E4D">
        <w:rPr>
          <w:rFonts w:ascii="Times New Roman" w:hAnsi="Times New Roman" w:cs="Times New Roman"/>
          <w:sz w:val="28"/>
          <w:szCs w:val="28"/>
        </w:rPr>
        <w:t xml:space="preserve"> у младших школьников; </w:t>
      </w:r>
    </w:p>
    <w:p w14:paraId="71020F81" w14:textId="77777777" w:rsidR="002C6E4D" w:rsidRDefault="002C6E4D" w:rsidP="002C6E4D">
      <w:pPr>
        <w:spacing w:before="30" w:after="30" w:line="360" w:lineRule="auto"/>
        <w:ind w:firstLine="709"/>
        <w:jc w:val="both"/>
        <w:rPr>
          <w:rFonts w:ascii="Times New Roman" w:hAnsi="Times New Roman" w:cs="Times New Roman"/>
          <w:sz w:val="28"/>
          <w:szCs w:val="28"/>
        </w:rPr>
      </w:pPr>
      <w:r w:rsidRPr="002C6E4D">
        <w:rPr>
          <w:rFonts w:ascii="Times New Roman" w:hAnsi="Times New Roman" w:cs="Times New Roman"/>
          <w:sz w:val="28"/>
          <w:szCs w:val="28"/>
        </w:rPr>
        <w:t xml:space="preserve">- выявить </w:t>
      </w:r>
      <w:r>
        <w:rPr>
          <w:rFonts w:ascii="Times New Roman" w:hAnsi="Times New Roman" w:cs="Times New Roman"/>
          <w:sz w:val="28"/>
          <w:szCs w:val="28"/>
        </w:rPr>
        <w:t>преобладающий тип памяти</w:t>
      </w:r>
      <w:r w:rsidRPr="002C6E4D">
        <w:rPr>
          <w:rFonts w:ascii="Times New Roman" w:hAnsi="Times New Roman" w:cs="Times New Roman"/>
          <w:sz w:val="28"/>
          <w:szCs w:val="28"/>
        </w:rPr>
        <w:t xml:space="preserve"> младших школьников</w:t>
      </w:r>
      <w:r>
        <w:rPr>
          <w:rFonts w:ascii="Times New Roman" w:hAnsi="Times New Roman" w:cs="Times New Roman"/>
          <w:sz w:val="28"/>
          <w:szCs w:val="28"/>
        </w:rPr>
        <w:t>;</w:t>
      </w:r>
    </w:p>
    <w:p w14:paraId="5C2D3F83" w14:textId="0BEF30FB" w:rsidR="002C6E4D" w:rsidRDefault="002C6E4D" w:rsidP="002C6E4D">
      <w:pPr>
        <w:spacing w:before="30" w:after="30" w:line="360" w:lineRule="auto"/>
        <w:ind w:firstLine="709"/>
        <w:jc w:val="both"/>
        <w:rPr>
          <w:rFonts w:ascii="Times New Roman" w:hAnsi="Times New Roman" w:cs="Times New Roman"/>
          <w:sz w:val="28"/>
          <w:szCs w:val="28"/>
        </w:rPr>
      </w:pPr>
      <w:r w:rsidRPr="002C6E4D">
        <w:rPr>
          <w:rFonts w:ascii="Times New Roman" w:hAnsi="Times New Roman" w:cs="Times New Roman"/>
          <w:sz w:val="28"/>
          <w:szCs w:val="28"/>
        </w:rPr>
        <w:t>- апробировать на практике</w:t>
      </w:r>
      <w:r>
        <w:rPr>
          <w:rFonts w:ascii="Times New Roman" w:hAnsi="Times New Roman" w:cs="Times New Roman"/>
          <w:sz w:val="28"/>
          <w:szCs w:val="28"/>
        </w:rPr>
        <w:t xml:space="preserve"> разные приёмы мнемотехники</w:t>
      </w:r>
      <w:r w:rsidRPr="002C6E4D">
        <w:rPr>
          <w:rFonts w:ascii="Times New Roman" w:hAnsi="Times New Roman" w:cs="Times New Roman"/>
          <w:sz w:val="28"/>
          <w:szCs w:val="28"/>
        </w:rPr>
        <w:t>.</w:t>
      </w:r>
    </w:p>
    <w:p w14:paraId="0CC88056" w14:textId="166B9ABD" w:rsidR="00E11312" w:rsidRDefault="00CB7F46" w:rsidP="000C201E">
      <w:pPr>
        <w:spacing w:before="30" w:after="3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 xml:space="preserve">Данная тема является новой для нас как для молотых специалистов. </w:t>
      </w:r>
      <w:r w:rsidR="000C201E">
        <w:rPr>
          <w:rFonts w:ascii="Times New Roman" w:hAnsi="Times New Roman" w:cs="Times New Roman"/>
          <w:sz w:val="28"/>
          <w:szCs w:val="28"/>
        </w:rPr>
        <w:t xml:space="preserve">    </w:t>
      </w:r>
    </w:p>
    <w:p w14:paraId="391BFA4F" w14:textId="7BA2B393" w:rsidR="009A3151" w:rsidRPr="000C201E" w:rsidRDefault="009A3151" w:rsidP="000C201E">
      <w:pPr>
        <w:spacing w:before="30" w:after="30" w:line="360" w:lineRule="auto"/>
        <w:ind w:firstLine="709"/>
        <w:jc w:val="both"/>
        <w:rPr>
          <w:rFonts w:ascii="Times New Roman" w:hAnsi="Times New Roman" w:cs="Times New Roman"/>
          <w:sz w:val="28"/>
          <w:szCs w:val="28"/>
        </w:rPr>
      </w:pPr>
      <w:r w:rsidRPr="009A3151">
        <w:rPr>
          <w:rFonts w:ascii="Times New Roman" w:hAnsi="Times New Roman" w:cs="Times New Roman"/>
          <w:b/>
          <w:bCs/>
          <w:sz w:val="28"/>
          <w:szCs w:val="28"/>
        </w:rPr>
        <w:t>Новизна</w:t>
      </w:r>
      <w:r w:rsidRPr="009A3151">
        <w:rPr>
          <w:rFonts w:ascii="Times New Roman" w:hAnsi="Times New Roman" w:cs="Times New Roman"/>
          <w:sz w:val="28"/>
          <w:szCs w:val="28"/>
        </w:rPr>
        <w:t xml:space="preserve"> заключается в умелом сочетании методов современных технологий с учетом возрастных и индивидуальных особенностей ребёнка для выработки особого стиля работы по развитию </w:t>
      </w:r>
      <w:r>
        <w:rPr>
          <w:rFonts w:ascii="Times New Roman" w:hAnsi="Times New Roman" w:cs="Times New Roman"/>
          <w:sz w:val="28"/>
          <w:szCs w:val="28"/>
        </w:rPr>
        <w:t>познавательных процессов</w:t>
      </w:r>
      <w:r w:rsidRPr="009A3151">
        <w:rPr>
          <w:rFonts w:ascii="Times New Roman" w:hAnsi="Times New Roman" w:cs="Times New Roman"/>
          <w:sz w:val="28"/>
          <w:szCs w:val="28"/>
        </w:rPr>
        <w:t xml:space="preserve"> у учащихся начальных классов.</w:t>
      </w:r>
    </w:p>
    <w:p w14:paraId="532AF9E8" w14:textId="77777777" w:rsidR="00E11312" w:rsidRDefault="00E11312" w:rsidP="00963A98">
      <w:pPr>
        <w:rPr>
          <w:color w:val="FF0000"/>
        </w:rPr>
      </w:pPr>
    </w:p>
    <w:p w14:paraId="5BDFE3DD" w14:textId="77777777" w:rsidR="00E11312" w:rsidRDefault="00E11312" w:rsidP="00963A98">
      <w:pPr>
        <w:rPr>
          <w:color w:val="FF0000"/>
        </w:rPr>
      </w:pPr>
    </w:p>
    <w:p w14:paraId="24BC50EF" w14:textId="73E008C7" w:rsidR="00963A98" w:rsidRDefault="00963A98" w:rsidP="00963A98">
      <w:r>
        <w:br w:type="page"/>
      </w:r>
    </w:p>
    <w:p w14:paraId="6779A023" w14:textId="74BD9F25" w:rsidR="00963A98" w:rsidRPr="00881671" w:rsidRDefault="00963A98" w:rsidP="00963A98">
      <w:pPr>
        <w:spacing w:before="30" w:after="30" w:line="360" w:lineRule="auto"/>
        <w:ind w:left="709" w:hanging="720"/>
        <w:jc w:val="both"/>
        <w:rPr>
          <w:rFonts w:ascii="Times New Roman" w:hAnsi="Times New Roman" w:cs="Times New Roman"/>
          <w:b/>
          <w:bCs/>
          <w:sz w:val="28"/>
          <w:szCs w:val="28"/>
        </w:rPr>
      </w:pPr>
      <w:r w:rsidRPr="00881671">
        <w:rPr>
          <w:rFonts w:ascii="Times New Roman" w:hAnsi="Times New Roman" w:cs="Times New Roman"/>
          <w:b/>
          <w:bCs/>
          <w:sz w:val="28"/>
          <w:szCs w:val="28"/>
        </w:rPr>
        <w:lastRenderedPageBreak/>
        <w:t>Глава 1.</w:t>
      </w:r>
      <w:r w:rsidR="000C201E" w:rsidRPr="00881671">
        <w:rPr>
          <w:rFonts w:ascii="Times New Roman" w:hAnsi="Times New Roman" w:cs="Times New Roman"/>
          <w:b/>
          <w:bCs/>
          <w:sz w:val="28"/>
          <w:szCs w:val="28"/>
        </w:rPr>
        <w:t xml:space="preserve"> </w:t>
      </w:r>
      <w:r w:rsidRPr="00881671">
        <w:rPr>
          <w:rFonts w:ascii="Times New Roman" w:hAnsi="Times New Roman" w:cs="Times New Roman"/>
          <w:b/>
          <w:bCs/>
          <w:sz w:val="28"/>
          <w:szCs w:val="28"/>
        </w:rPr>
        <w:t>ТЕОРЕТИЧЕСКИЕ ОСНОВЫ ПРИМЕНЕНИЯ МЕТОДОВ И ПРИЕМОВ МНЕМОТЕХНИКИ В СОВРЕМЕННОМ ОБРАЗОВАНИИ</w:t>
      </w:r>
    </w:p>
    <w:p w14:paraId="40014B36" w14:textId="77777777" w:rsidR="00963A98" w:rsidRPr="00881671" w:rsidRDefault="00963A98" w:rsidP="00963A98">
      <w:pPr>
        <w:spacing w:before="30" w:after="30" w:line="360" w:lineRule="auto"/>
        <w:ind w:left="1429" w:hanging="720"/>
        <w:jc w:val="center"/>
        <w:rPr>
          <w:b/>
          <w:bCs/>
        </w:rPr>
      </w:pPr>
    </w:p>
    <w:p w14:paraId="0CAF310F" w14:textId="77777777" w:rsidR="00963A98" w:rsidRDefault="00963A98" w:rsidP="00963A98">
      <w:pPr>
        <w:pStyle w:val="a3"/>
        <w:numPr>
          <w:ilvl w:val="1"/>
          <w:numId w:val="1"/>
        </w:numPr>
        <w:spacing w:before="30" w:after="30" w:line="360" w:lineRule="auto"/>
        <w:jc w:val="both"/>
        <w:rPr>
          <w:rFonts w:ascii="Times New Roman" w:hAnsi="Times New Roman" w:cs="Times New Roman"/>
          <w:b/>
          <w:bCs/>
          <w:sz w:val="28"/>
          <w:szCs w:val="28"/>
        </w:rPr>
      </w:pPr>
      <w:r>
        <w:rPr>
          <w:rFonts w:ascii="Times New Roman" w:hAnsi="Times New Roman" w:cs="Times New Roman"/>
          <w:b/>
          <w:bCs/>
          <w:sz w:val="28"/>
          <w:szCs w:val="28"/>
        </w:rPr>
        <w:t>Понятие «память» и её особенности у детей младшего школьного возраста</w:t>
      </w:r>
    </w:p>
    <w:p w14:paraId="37F9C924" w14:textId="77777777" w:rsidR="00963A98" w:rsidRDefault="00963A98" w:rsidP="00963A98">
      <w:pPr>
        <w:pStyle w:val="a3"/>
        <w:spacing w:before="30" w:after="30" w:line="360" w:lineRule="auto"/>
        <w:ind w:left="1429"/>
        <w:jc w:val="both"/>
        <w:rPr>
          <w:rFonts w:ascii="Times New Roman" w:hAnsi="Times New Roman" w:cs="Times New Roman"/>
          <w:b/>
          <w:bCs/>
          <w:sz w:val="28"/>
          <w:szCs w:val="28"/>
        </w:rPr>
      </w:pPr>
    </w:p>
    <w:p w14:paraId="04A648DE" w14:textId="15D1830E"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Большинство психологов пришло к выводу, что память не может быть определена как одно из свойств мозга, в отрыве от особенностей каждого человека, его интересов, деятельности. В настоящее время установлено, что процессы, лежащие в основе памяти, активны и должны рассматриваться, как особого рода мыслительная деятельность, с присущим ей активным поиском нужной </w:t>
      </w:r>
      <w:r w:rsidR="00881671">
        <w:rPr>
          <w:rFonts w:ascii="Times New Roman" w:hAnsi="Times New Roman" w:cs="Times New Roman"/>
          <w:sz w:val="28"/>
          <w:szCs w:val="28"/>
        </w:rPr>
        <w:t>информации</w:t>
      </w:r>
      <w:r w:rsidR="00881671" w:rsidRPr="002D3C8C">
        <w:rPr>
          <w:rFonts w:ascii="Times New Roman" w:hAnsi="Times New Roman" w:cs="Times New Roman"/>
          <w:sz w:val="28"/>
          <w:szCs w:val="28"/>
        </w:rPr>
        <w:t xml:space="preserve"> [</w:t>
      </w:r>
      <w:r w:rsidR="002D3C8C" w:rsidRPr="002D3C8C">
        <w:rPr>
          <w:rFonts w:ascii="Times New Roman" w:hAnsi="Times New Roman" w:cs="Times New Roman"/>
          <w:sz w:val="28"/>
          <w:szCs w:val="28"/>
        </w:rPr>
        <w:t>8]</w:t>
      </w:r>
      <w:r>
        <w:rPr>
          <w:rFonts w:ascii="Times New Roman" w:hAnsi="Times New Roman" w:cs="Times New Roman"/>
          <w:sz w:val="28"/>
          <w:szCs w:val="28"/>
        </w:rPr>
        <w:t>.</w:t>
      </w:r>
    </w:p>
    <w:p w14:paraId="7A461781"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 стороны родителей и учителей бывает много жалоб на «плохую» память ребёнка, особенно в 1-ом классе. Первоклассник часто не помнит, что задано на дом, что нужно принести из школьных принадлежностей на следующий день и т.д. В то же время тот же самый ребёнок великолепно запоминает рекламу или может точно пересказать заинтересовавший его фильм или мультфильм. «Плохая» память, по мнению психологов, объясняется нередко тем, что отсутствует интерес к данной области знаний, к данному предмету, и может сочетаться с хорошим запоминанием того, что интересно ребёнку. У детей это явление выражено более заметно.</w:t>
      </w:r>
    </w:p>
    <w:p w14:paraId="6E00AC2B" w14:textId="6726F050"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Итак, впечатления, которые человек получает об окружающем мире, оставляют определённый след, сохраняются, закрепляются, а при необходимости и возможности – воспроизводятся. Эти процессы в совокупности и называются </w:t>
      </w:r>
      <w:r w:rsidR="00881671">
        <w:rPr>
          <w:rFonts w:ascii="Times New Roman" w:hAnsi="Times New Roman" w:cs="Times New Roman"/>
          <w:sz w:val="28"/>
          <w:szCs w:val="28"/>
        </w:rPr>
        <w:t>памятью</w:t>
      </w:r>
      <w:r w:rsidR="00881671" w:rsidRPr="002D3C8C">
        <w:rPr>
          <w:rFonts w:ascii="Times New Roman" w:hAnsi="Times New Roman" w:cs="Times New Roman"/>
          <w:sz w:val="28"/>
          <w:szCs w:val="28"/>
        </w:rPr>
        <w:t xml:space="preserve"> [</w:t>
      </w:r>
      <w:r w:rsidR="002D3C8C" w:rsidRPr="002D3C8C">
        <w:rPr>
          <w:rFonts w:ascii="Times New Roman" w:hAnsi="Times New Roman" w:cs="Times New Roman"/>
          <w:sz w:val="28"/>
          <w:szCs w:val="28"/>
        </w:rPr>
        <w:t>8]</w:t>
      </w:r>
      <w:r>
        <w:rPr>
          <w:rFonts w:ascii="Times New Roman" w:hAnsi="Times New Roman" w:cs="Times New Roman"/>
          <w:sz w:val="28"/>
          <w:szCs w:val="28"/>
        </w:rPr>
        <w:t>.</w:t>
      </w:r>
    </w:p>
    <w:p w14:paraId="2AD9D4A6" w14:textId="57947853"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Более точно и строго память человека можно определить как психофизиологический и культурный процессы, выполняющие в жизни функции запоминания, сохранения и воспроизведения </w:t>
      </w:r>
      <w:r w:rsidR="00881671">
        <w:rPr>
          <w:rFonts w:ascii="Times New Roman" w:hAnsi="Times New Roman" w:cs="Times New Roman"/>
          <w:sz w:val="28"/>
          <w:szCs w:val="28"/>
        </w:rPr>
        <w:t>информации</w:t>
      </w:r>
      <w:r w:rsidR="00881671" w:rsidRPr="002D3C8C">
        <w:rPr>
          <w:rFonts w:ascii="Times New Roman" w:hAnsi="Times New Roman" w:cs="Times New Roman"/>
          <w:sz w:val="28"/>
          <w:szCs w:val="28"/>
        </w:rPr>
        <w:t xml:space="preserve"> [</w:t>
      </w:r>
      <w:r w:rsidR="002D3C8C" w:rsidRPr="002D3C8C">
        <w:rPr>
          <w:rFonts w:ascii="Times New Roman" w:hAnsi="Times New Roman" w:cs="Times New Roman"/>
          <w:sz w:val="28"/>
          <w:szCs w:val="28"/>
        </w:rPr>
        <w:t>9]</w:t>
      </w:r>
      <w:r>
        <w:rPr>
          <w:rFonts w:ascii="Times New Roman" w:hAnsi="Times New Roman" w:cs="Times New Roman"/>
          <w:sz w:val="28"/>
          <w:szCs w:val="28"/>
        </w:rPr>
        <w:t>.</w:t>
      </w:r>
    </w:p>
    <w:p w14:paraId="01BFB4DB" w14:textId="4A0EAD60"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По преобладающему в процессе запоминания, сохранения и воспроизведения материала анализатору память делится </w:t>
      </w:r>
      <w:r w:rsidR="00881671">
        <w:rPr>
          <w:rFonts w:ascii="Times New Roman" w:hAnsi="Times New Roman" w:cs="Times New Roman"/>
          <w:sz w:val="28"/>
          <w:szCs w:val="28"/>
        </w:rPr>
        <w:t>на</w:t>
      </w:r>
      <w:r w:rsidR="00881671" w:rsidRPr="002D3C8C">
        <w:rPr>
          <w:rFonts w:ascii="Times New Roman" w:hAnsi="Times New Roman" w:cs="Times New Roman"/>
          <w:sz w:val="28"/>
          <w:szCs w:val="28"/>
        </w:rPr>
        <w:t xml:space="preserve"> [</w:t>
      </w:r>
      <w:r w:rsidR="002D3C8C" w:rsidRPr="002D3C8C">
        <w:rPr>
          <w:rFonts w:ascii="Times New Roman" w:hAnsi="Times New Roman" w:cs="Times New Roman"/>
          <w:sz w:val="28"/>
          <w:szCs w:val="28"/>
        </w:rPr>
        <w:t>9]</w:t>
      </w:r>
      <w:r>
        <w:rPr>
          <w:rFonts w:ascii="Times New Roman" w:hAnsi="Times New Roman" w:cs="Times New Roman"/>
          <w:sz w:val="28"/>
          <w:szCs w:val="28"/>
        </w:rPr>
        <w:t>:</w:t>
      </w:r>
    </w:p>
    <w:p w14:paraId="3289F327"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Слуховую</w:t>
      </w:r>
    </w:p>
    <w:p w14:paraId="7141DE7B"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Зрительную</w:t>
      </w:r>
    </w:p>
    <w:p w14:paraId="07011830" w14:textId="77777777" w:rsidR="00963A98" w:rsidRDefault="00963A98" w:rsidP="00963A98">
      <w:pPr>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t xml:space="preserve">          Моторно-двигательную</w:t>
      </w:r>
    </w:p>
    <w:p w14:paraId="50099485" w14:textId="139FC7EC" w:rsidR="00963A98" w:rsidRPr="00881671" w:rsidRDefault="00963A98" w:rsidP="00963A98">
      <w:pPr>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t xml:space="preserve">         Комбинированную</w:t>
      </w:r>
    </w:p>
    <w:p w14:paraId="1A939D2B"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Когда взрослые жалуются на «плохую» память своих детей, они часто приводят примеры того, как заставляют ребёнка буквально зазубривать материал, но ребёнок и за день не может выучить его. В данном случае проблема заключается в том, что от ребёнка требуют механического запоминания материала, не вызывающего у него интереса.</w:t>
      </w:r>
    </w:p>
    <w:p w14:paraId="2C012ED9" w14:textId="2AEE6E00"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Однако, без опоры на мыслительную деятельность, без опоры на понимание никакое усвоение знаний вообще невозможно и противоестественно для здорового ребёнка. Вот почему так важно в тестировании и коррекции памяти ребёнка, её развитии ориентироваться в большей степени на смысловую память и показывать ребёнку различные приёмы, которые помогают лучше </w:t>
      </w:r>
      <w:r w:rsidR="00881671">
        <w:rPr>
          <w:rFonts w:ascii="Times New Roman" w:hAnsi="Times New Roman" w:cs="Times New Roman"/>
          <w:sz w:val="28"/>
          <w:szCs w:val="28"/>
        </w:rPr>
        <w:t>запоминать</w:t>
      </w:r>
      <w:r w:rsidR="00881671" w:rsidRPr="002D3C8C">
        <w:rPr>
          <w:rFonts w:ascii="Times New Roman" w:hAnsi="Times New Roman" w:cs="Times New Roman"/>
          <w:sz w:val="28"/>
          <w:szCs w:val="28"/>
        </w:rPr>
        <w:t xml:space="preserve"> [</w:t>
      </w:r>
      <w:r w:rsidR="002D3C8C" w:rsidRPr="002D3C8C">
        <w:rPr>
          <w:rFonts w:ascii="Times New Roman" w:hAnsi="Times New Roman" w:cs="Times New Roman"/>
          <w:sz w:val="28"/>
          <w:szCs w:val="28"/>
        </w:rPr>
        <w:t>7]</w:t>
      </w:r>
      <w:r>
        <w:rPr>
          <w:rFonts w:ascii="Times New Roman" w:hAnsi="Times New Roman" w:cs="Times New Roman"/>
          <w:sz w:val="28"/>
          <w:szCs w:val="28"/>
        </w:rPr>
        <w:t>.</w:t>
      </w:r>
    </w:p>
    <w:p w14:paraId="446F0576" w14:textId="77777777" w:rsidR="00963A98" w:rsidRDefault="00963A98" w:rsidP="00963A98">
      <w:pPr>
        <w:spacing w:before="30" w:after="30" w:line="360" w:lineRule="auto"/>
        <w:ind w:firstLine="709"/>
        <w:rPr>
          <w:rFonts w:ascii="Times New Roman" w:hAnsi="Times New Roman" w:cs="Times New Roman"/>
          <w:sz w:val="28"/>
          <w:szCs w:val="28"/>
        </w:rPr>
      </w:pPr>
    </w:p>
    <w:p w14:paraId="72315668" w14:textId="77777777" w:rsidR="00963A98" w:rsidRDefault="00963A98" w:rsidP="00963A98">
      <w:pPr>
        <w:pStyle w:val="a3"/>
        <w:numPr>
          <w:ilvl w:val="1"/>
          <w:numId w:val="1"/>
        </w:numPr>
        <w:spacing w:before="30" w:after="30" w:line="360" w:lineRule="auto"/>
        <w:jc w:val="center"/>
        <w:rPr>
          <w:rFonts w:ascii="Times New Roman" w:hAnsi="Times New Roman" w:cs="Times New Roman"/>
          <w:b/>
          <w:bCs/>
          <w:sz w:val="28"/>
          <w:szCs w:val="28"/>
        </w:rPr>
      </w:pPr>
      <w:r>
        <w:rPr>
          <w:rFonts w:ascii="Times New Roman" w:hAnsi="Times New Roman" w:cs="Times New Roman"/>
          <w:b/>
          <w:bCs/>
          <w:sz w:val="28"/>
          <w:szCs w:val="28"/>
        </w:rPr>
        <w:t>Мнемотехника и её использование в обучении детей младшего школьного возраста</w:t>
      </w:r>
    </w:p>
    <w:p w14:paraId="69CCCC1D" w14:textId="77777777" w:rsidR="00963A98" w:rsidRDefault="00963A98" w:rsidP="00963A98">
      <w:pPr>
        <w:spacing w:before="30" w:after="30" w:line="360" w:lineRule="auto"/>
        <w:ind w:firstLine="709"/>
        <w:jc w:val="center"/>
        <w:rPr>
          <w:rFonts w:ascii="Times New Roman" w:hAnsi="Times New Roman" w:cs="Times New Roman"/>
          <w:b/>
          <w:bCs/>
          <w:sz w:val="28"/>
          <w:szCs w:val="28"/>
        </w:rPr>
      </w:pPr>
    </w:p>
    <w:p w14:paraId="70BF69F2"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Каждый учитель должен развивать у учащихся умение запоминать различную информацию. Но чаще всего развитие памяти идёт стихийно, поэтому большинство учащихся использует при запоминании «Метод многократного повторения» (зубрёжку).  При таком методе полноценного усвоения, а главное – понимания материала, не происходит. Часто через некоторое время ученик забывает то, что ещё недавно рассказывал на уроке. </w:t>
      </w:r>
    </w:p>
    <w:p w14:paraId="7A505AF4"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Для того, чтобы решить эту проблему, необходимо научить детей рациональным приёмам запоминания. Таким приёмом является мнемотехника.</w:t>
      </w:r>
    </w:p>
    <w:p w14:paraId="77BE2E29" w14:textId="0A0AB773" w:rsidR="00963A98" w:rsidRDefault="00963A98" w:rsidP="00963A98">
      <w:pPr>
        <w:spacing w:before="30" w:after="30" w:line="360" w:lineRule="auto"/>
        <w:ind w:firstLine="709"/>
        <w:jc w:val="both"/>
        <w:rPr>
          <w:sz w:val="28"/>
          <w:szCs w:val="28"/>
        </w:rPr>
      </w:pPr>
      <w:r>
        <w:rPr>
          <w:rFonts w:ascii="Times New Roman" w:hAnsi="Times New Roman" w:cs="Times New Roman"/>
          <w:sz w:val="28"/>
          <w:szCs w:val="28"/>
        </w:rPr>
        <w:t xml:space="preserve">Мнемотехника, или мнемоника, — это совокупность приёмов, увеличивающих объём памяти и облегчающих запоминание информации. </w:t>
      </w:r>
      <w:r>
        <w:rPr>
          <w:sz w:val="28"/>
          <w:szCs w:val="28"/>
        </w:rPr>
        <w:t xml:space="preserve">В </w:t>
      </w:r>
      <w:r>
        <w:rPr>
          <w:rFonts w:ascii="Times New Roman" w:hAnsi="Times New Roman" w:cs="Times New Roman"/>
          <w:sz w:val="28"/>
          <w:szCs w:val="28"/>
        </w:rPr>
        <w:t xml:space="preserve">основе мнемонического запоминания лежит визуализация – образное конспектирование, во время которого абстрактные понятия получают визуальные, аудиальные или кинестетические воплощения в </w:t>
      </w:r>
      <w:r w:rsidR="00881671">
        <w:rPr>
          <w:rFonts w:ascii="Times New Roman" w:hAnsi="Times New Roman" w:cs="Times New Roman"/>
          <w:sz w:val="28"/>
          <w:szCs w:val="28"/>
        </w:rPr>
        <w:t>памяти</w:t>
      </w:r>
      <w:r w:rsidR="00881671" w:rsidRPr="002D3C8C">
        <w:rPr>
          <w:rFonts w:ascii="Times New Roman" w:hAnsi="Times New Roman" w:cs="Times New Roman"/>
          <w:sz w:val="28"/>
          <w:szCs w:val="28"/>
        </w:rPr>
        <w:t xml:space="preserve"> [</w:t>
      </w:r>
      <w:r w:rsidR="002D3C8C" w:rsidRPr="002D3C8C">
        <w:rPr>
          <w:rFonts w:ascii="Times New Roman" w:hAnsi="Times New Roman" w:cs="Times New Roman"/>
          <w:sz w:val="28"/>
          <w:szCs w:val="28"/>
        </w:rPr>
        <w:t>5]</w:t>
      </w:r>
      <w:r>
        <w:rPr>
          <w:rFonts w:ascii="Times New Roman" w:hAnsi="Times New Roman" w:cs="Times New Roman"/>
          <w:sz w:val="28"/>
          <w:szCs w:val="28"/>
        </w:rPr>
        <w:t>.</w:t>
      </w:r>
      <w:r>
        <w:rPr>
          <w:sz w:val="28"/>
          <w:szCs w:val="28"/>
        </w:rPr>
        <w:t>  </w:t>
      </w:r>
    </w:p>
    <w:p w14:paraId="55FDCDE9"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Чтобы в голове возникла ассоциация и сформировались нужные нейронные связи, образ должен быть объёмным и ярким. Ассоциации сугубо индивидуальны и могут быть странными или нелепыми – так даже лучше. </w:t>
      </w:r>
    </w:p>
    <w:p w14:paraId="04D13698" w14:textId="630CBF59"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Мнемонические упражнения использовались в Древнем Египте, Индии, Греции, Риме и дошли до нас во многих видах. </w:t>
      </w:r>
      <w:proofErr w:type="spellStart"/>
      <w:r>
        <w:rPr>
          <w:rFonts w:ascii="Times New Roman" w:hAnsi="Times New Roman" w:cs="Times New Roman"/>
          <w:sz w:val="28"/>
          <w:szCs w:val="28"/>
        </w:rPr>
        <w:t>Симонид</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Кеосский</w:t>
      </w:r>
      <w:proofErr w:type="spellEnd"/>
      <w:r>
        <w:rPr>
          <w:rFonts w:ascii="Times New Roman" w:hAnsi="Times New Roman" w:cs="Times New Roman"/>
          <w:sz w:val="28"/>
          <w:szCs w:val="28"/>
        </w:rPr>
        <w:t xml:space="preserve"> утверждал, что для ясности памяти важнее всего распорядок, a тем, кто хочет развить свои способности в этом направлении, надо «держать в уме картину каких-нибудь мест и по этим местам располагать образы запоминаемых предметов. Память тесно связана с чувствами человека. Лучше всего запоминается то, что передается и внушается чувством, а самое острое из наших чувств - чувство зрения. Для лучшего запоминания воспринятое слухом или мыслью должно передаваться уму еще и посредством глаз». Можно верить тому, что </w:t>
      </w:r>
      <w:proofErr w:type="spellStart"/>
      <w:r>
        <w:rPr>
          <w:rFonts w:ascii="Times New Roman" w:hAnsi="Times New Roman" w:cs="Times New Roman"/>
          <w:sz w:val="28"/>
          <w:szCs w:val="28"/>
        </w:rPr>
        <w:t>Симонид</w:t>
      </w:r>
      <w:proofErr w:type="spellEnd"/>
      <w:r>
        <w:rPr>
          <w:rFonts w:ascii="Times New Roman" w:hAnsi="Times New Roman" w:cs="Times New Roman"/>
          <w:sz w:val="28"/>
          <w:szCs w:val="28"/>
        </w:rPr>
        <w:t xml:space="preserve"> действительно придал значительный импульс мнемонике, обучая или распространяя правила, которые, хотя и были, возможно, позаимствованы из более ранней устной традиции, производили впечатление нового понимания. Достигнуть же хорошей работы памяти «помогут упражнения, переходящие в </w:t>
      </w:r>
      <w:r w:rsidR="00881671">
        <w:rPr>
          <w:rFonts w:ascii="Times New Roman" w:hAnsi="Times New Roman" w:cs="Times New Roman"/>
          <w:sz w:val="28"/>
          <w:szCs w:val="28"/>
        </w:rPr>
        <w:t>навык»</w:t>
      </w:r>
      <w:r w:rsidR="00881671" w:rsidRPr="002D3C8C">
        <w:rPr>
          <w:rFonts w:ascii="Times New Roman" w:hAnsi="Times New Roman" w:cs="Times New Roman"/>
          <w:sz w:val="28"/>
          <w:szCs w:val="28"/>
        </w:rPr>
        <w:t xml:space="preserve"> [</w:t>
      </w:r>
      <w:r w:rsidR="002D3C8C" w:rsidRPr="002D3C8C">
        <w:rPr>
          <w:rFonts w:ascii="Times New Roman" w:hAnsi="Times New Roman" w:cs="Times New Roman"/>
          <w:sz w:val="28"/>
          <w:szCs w:val="28"/>
        </w:rPr>
        <w:t>6]</w:t>
      </w:r>
      <w:r>
        <w:rPr>
          <w:rFonts w:ascii="Times New Roman" w:hAnsi="Times New Roman" w:cs="Times New Roman"/>
          <w:sz w:val="28"/>
          <w:szCs w:val="28"/>
        </w:rPr>
        <w:t xml:space="preserve">. </w:t>
      </w:r>
    </w:p>
    <w:p w14:paraId="69281B9D" w14:textId="50CA5866"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Значительный вклад в мнемотехнику ещё в XVII веке внёс Иоганн Генрих </w:t>
      </w:r>
      <w:proofErr w:type="spellStart"/>
      <w:r>
        <w:rPr>
          <w:rFonts w:ascii="Times New Roman" w:hAnsi="Times New Roman" w:cs="Times New Roman"/>
          <w:sz w:val="28"/>
          <w:szCs w:val="28"/>
        </w:rPr>
        <w:t>Альстед</w:t>
      </w:r>
      <w:proofErr w:type="spellEnd"/>
      <w:r>
        <w:rPr>
          <w:rFonts w:ascii="Times New Roman" w:hAnsi="Times New Roman" w:cs="Times New Roman"/>
          <w:sz w:val="28"/>
          <w:szCs w:val="28"/>
        </w:rPr>
        <w:t xml:space="preserve"> (1588-1638). Он определяет мнемотехнику как инструмент перехода от родового к </w:t>
      </w:r>
      <w:r w:rsidR="00881671">
        <w:rPr>
          <w:rFonts w:ascii="Times New Roman" w:hAnsi="Times New Roman" w:cs="Times New Roman"/>
          <w:sz w:val="28"/>
          <w:szCs w:val="28"/>
        </w:rPr>
        <w:t>видовому</w:t>
      </w:r>
      <w:r w:rsidR="00881671" w:rsidRPr="002D3C8C">
        <w:rPr>
          <w:rFonts w:ascii="Times New Roman" w:hAnsi="Times New Roman" w:cs="Times New Roman"/>
          <w:sz w:val="28"/>
          <w:szCs w:val="28"/>
        </w:rPr>
        <w:t xml:space="preserve"> [</w:t>
      </w:r>
      <w:r w:rsidR="002D3C8C" w:rsidRPr="002D3C8C">
        <w:rPr>
          <w:rFonts w:ascii="Times New Roman" w:hAnsi="Times New Roman" w:cs="Times New Roman"/>
          <w:sz w:val="28"/>
          <w:szCs w:val="28"/>
        </w:rPr>
        <w:t>6]</w:t>
      </w:r>
      <w:r>
        <w:rPr>
          <w:rFonts w:ascii="Times New Roman" w:hAnsi="Times New Roman" w:cs="Times New Roman"/>
          <w:sz w:val="28"/>
          <w:szCs w:val="28"/>
        </w:rPr>
        <w:t xml:space="preserve">. </w:t>
      </w:r>
    </w:p>
    <w:p w14:paraId="42B8514B" w14:textId="06BD9EC2"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Еще один интересный пример мнемотехники дан в </w:t>
      </w:r>
      <w:proofErr w:type="spellStart"/>
      <w:r>
        <w:rPr>
          <w:rFonts w:ascii="Times New Roman" w:hAnsi="Times New Roman" w:cs="Times New Roman"/>
          <w:sz w:val="28"/>
          <w:szCs w:val="28"/>
        </w:rPr>
        <w:t>Комении</w:t>
      </w:r>
      <w:proofErr w:type="spellEnd"/>
      <w:r>
        <w:rPr>
          <w:rFonts w:ascii="Times New Roman" w:hAnsi="Times New Roman" w:cs="Times New Roman"/>
          <w:sz w:val="28"/>
          <w:szCs w:val="28"/>
        </w:rPr>
        <w:t xml:space="preserve">. В 1658 году было издано первое детское пособие, которое состояло из набора картинок для обучения языкам. В то время это была необычная педагогическая методика, которая привлекала внимание обучающихся к изучению языков. Детям было интересно изучать иностранные языки после нудной зубрёжки, которая была характерна для традиционного образования. Лейбниц, определяет мнемотехнику как связь образа воспринимаемого объекта или информации с тем, что необходимо </w:t>
      </w:r>
      <w:r w:rsidR="00881671">
        <w:rPr>
          <w:rFonts w:ascii="Times New Roman" w:hAnsi="Times New Roman" w:cs="Times New Roman"/>
          <w:sz w:val="28"/>
          <w:szCs w:val="28"/>
        </w:rPr>
        <w:t>запомнить</w:t>
      </w:r>
      <w:r w:rsidR="00881671" w:rsidRPr="002D3C8C">
        <w:rPr>
          <w:rFonts w:ascii="Times New Roman" w:hAnsi="Times New Roman" w:cs="Times New Roman"/>
          <w:sz w:val="28"/>
          <w:szCs w:val="28"/>
        </w:rPr>
        <w:t xml:space="preserve"> [</w:t>
      </w:r>
      <w:r w:rsidR="002D3C8C" w:rsidRPr="002D3C8C">
        <w:rPr>
          <w:rFonts w:ascii="Times New Roman" w:hAnsi="Times New Roman" w:cs="Times New Roman"/>
          <w:sz w:val="28"/>
          <w:szCs w:val="28"/>
        </w:rPr>
        <w:t>6]</w:t>
      </w:r>
      <w:r>
        <w:rPr>
          <w:rFonts w:ascii="Times New Roman" w:hAnsi="Times New Roman" w:cs="Times New Roman"/>
          <w:sz w:val="28"/>
          <w:szCs w:val="28"/>
        </w:rPr>
        <w:t xml:space="preserve">. </w:t>
      </w:r>
    </w:p>
    <w:p w14:paraId="34137C5E" w14:textId="6B43F358"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После появления трудов В. </w:t>
      </w:r>
      <w:proofErr w:type="spellStart"/>
      <w:r>
        <w:rPr>
          <w:rFonts w:ascii="Times New Roman" w:hAnsi="Times New Roman" w:cs="Times New Roman"/>
          <w:sz w:val="28"/>
          <w:szCs w:val="28"/>
        </w:rPr>
        <w:t>Фармоковского</w:t>
      </w:r>
      <w:proofErr w:type="spellEnd"/>
      <w:r>
        <w:rPr>
          <w:rFonts w:ascii="Times New Roman" w:hAnsi="Times New Roman" w:cs="Times New Roman"/>
          <w:sz w:val="28"/>
          <w:szCs w:val="28"/>
        </w:rPr>
        <w:t xml:space="preserve"> происходит расхождение направлений деятельности </w:t>
      </w:r>
      <w:proofErr w:type="spellStart"/>
      <w:r>
        <w:rPr>
          <w:rFonts w:ascii="Times New Roman" w:hAnsi="Times New Roman" w:cs="Times New Roman"/>
          <w:sz w:val="28"/>
          <w:szCs w:val="28"/>
        </w:rPr>
        <w:t>мнемонистов</w:t>
      </w:r>
      <w:proofErr w:type="spellEnd"/>
      <w:r>
        <w:rPr>
          <w:rFonts w:ascii="Times New Roman" w:hAnsi="Times New Roman" w:cs="Times New Roman"/>
          <w:sz w:val="28"/>
          <w:szCs w:val="28"/>
        </w:rPr>
        <w:t xml:space="preserve">. Одним направлением является разработка способов, приёмов и методов запоминания информации путём установления ассоциативных связей для запоминания большого объёма логически несвязанной информации. Другим направлением </w:t>
      </w:r>
      <w:proofErr w:type="spellStart"/>
      <w:r>
        <w:rPr>
          <w:rFonts w:ascii="Times New Roman" w:hAnsi="Times New Roman" w:cs="Times New Roman"/>
          <w:sz w:val="28"/>
          <w:szCs w:val="28"/>
        </w:rPr>
        <w:t>мнемонистов</w:t>
      </w:r>
      <w:proofErr w:type="spellEnd"/>
      <w:r>
        <w:rPr>
          <w:rFonts w:ascii="Times New Roman" w:hAnsi="Times New Roman" w:cs="Times New Roman"/>
          <w:sz w:val="28"/>
          <w:szCs w:val="28"/>
        </w:rPr>
        <w:t xml:space="preserve"> является создание условий для запоминания информации. К условиям относят возрастные особенности, мотивацию к запоминанию, целенаправленность запоминаемого материала, повторение или проговаривание информации по определенной </w:t>
      </w:r>
      <w:r w:rsidR="00881671">
        <w:rPr>
          <w:rFonts w:ascii="Times New Roman" w:hAnsi="Times New Roman" w:cs="Times New Roman"/>
          <w:sz w:val="28"/>
          <w:szCs w:val="28"/>
        </w:rPr>
        <w:t>схеме</w:t>
      </w:r>
      <w:r w:rsidR="00881671" w:rsidRPr="002D3C8C">
        <w:rPr>
          <w:rFonts w:ascii="Times New Roman" w:hAnsi="Times New Roman" w:cs="Times New Roman"/>
          <w:sz w:val="28"/>
          <w:szCs w:val="28"/>
        </w:rPr>
        <w:t xml:space="preserve"> [</w:t>
      </w:r>
      <w:r w:rsidR="002D3C8C" w:rsidRPr="002D3C8C">
        <w:rPr>
          <w:rFonts w:ascii="Times New Roman" w:hAnsi="Times New Roman" w:cs="Times New Roman"/>
          <w:sz w:val="28"/>
          <w:szCs w:val="28"/>
        </w:rPr>
        <w:t>6]</w:t>
      </w:r>
      <w:r>
        <w:rPr>
          <w:rFonts w:ascii="Times New Roman" w:hAnsi="Times New Roman" w:cs="Times New Roman"/>
          <w:sz w:val="28"/>
          <w:szCs w:val="28"/>
        </w:rPr>
        <w:t xml:space="preserve">. </w:t>
      </w:r>
    </w:p>
    <w:p w14:paraId="6A96FEFB"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Историческая справка помогла нам проанализировать феномен мнемотехники с точки зрения психологии и педагогики и выделить основные принципы применения мнемотехники, которые позволят говорить о ней, как о средстве активизации познавательной деятельности.</w:t>
      </w:r>
    </w:p>
    <w:p w14:paraId="3DC0E569" w14:textId="77777777" w:rsidR="00963A98" w:rsidRDefault="00963A98" w:rsidP="00963A98">
      <w:pPr>
        <w:spacing w:before="30" w:after="30" w:line="360" w:lineRule="auto"/>
        <w:ind w:firstLine="709"/>
        <w:jc w:val="both"/>
        <w:rPr>
          <w:rFonts w:ascii="Times New Roman" w:hAnsi="Times New Roman" w:cs="Times New Roman"/>
          <w:sz w:val="28"/>
          <w:szCs w:val="28"/>
        </w:rPr>
      </w:pPr>
    </w:p>
    <w:p w14:paraId="2C2DBB25" w14:textId="77777777" w:rsidR="00963A98" w:rsidRDefault="00963A98" w:rsidP="00963A98">
      <w:pPr>
        <w:pStyle w:val="a3"/>
        <w:numPr>
          <w:ilvl w:val="1"/>
          <w:numId w:val="1"/>
        </w:numPr>
        <w:spacing w:before="30" w:after="30" w:line="360" w:lineRule="auto"/>
        <w:jc w:val="both"/>
        <w:rPr>
          <w:rFonts w:ascii="Times New Roman" w:hAnsi="Times New Roman" w:cs="Times New Roman"/>
          <w:b/>
          <w:bCs/>
          <w:sz w:val="28"/>
          <w:szCs w:val="28"/>
        </w:rPr>
      </w:pPr>
      <w:r>
        <w:rPr>
          <w:rFonts w:ascii="Times New Roman" w:hAnsi="Times New Roman" w:cs="Times New Roman"/>
          <w:b/>
          <w:bCs/>
          <w:sz w:val="28"/>
          <w:szCs w:val="28"/>
        </w:rPr>
        <w:t>Методы и приёмы мнемотехники</w:t>
      </w:r>
    </w:p>
    <w:p w14:paraId="717157A6" w14:textId="77777777" w:rsidR="00963A98" w:rsidRDefault="00963A98" w:rsidP="00963A98">
      <w:pPr>
        <w:spacing w:before="30" w:after="30" w:line="360" w:lineRule="auto"/>
        <w:ind w:firstLine="709"/>
        <w:jc w:val="both"/>
        <w:rPr>
          <w:rFonts w:ascii="Times New Roman" w:hAnsi="Times New Roman" w:cs="Times New Roman"/>
          <w:sz w:val="28"/>
          <w:szCs w:val="28"/>
        </w:rPr>
      </w:pPr>
    </w:p>
    <w:p w14:paraId="243C7A03"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Практическое решение проблемы развития памяти младших школьников предусматривает разные подходы. Основной подход состоит в научении приёмам запоминания информации. При этом важно осмысление и понимание использованных приёмов. </w:t>
      </w:r>
    </w:p>
    <w:p w14:paraId="3F217E8F" w14:textId="13BDB5B4"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А.А. Смирнов раскрыл роль мыслительных процессов и мнемонических приёмов процессе запоминания информации. Основными приёмами он выделял смысловую группировку, смысловые опорные пункты, а также соотнесение старого с новым. Что впоследствии приводит к развитию когнитивных </w:t>
      </w:r>
      <w:r w:rsidR="00881671">
        <w:rPr>
          <w:rFonts w:ascii="Times New Roman" w:hAnsi="Times New Roman" w:cs="Times New Roman"/>
          <w:sz w:val="28"/>
          <w:szCs w:val="28"/>
        </w:rPr>
        <w:t>процессов</w:t>
      </w:r>
      <w:r w:rsidR="00881671" w:rsidRPr="00881671">
        <w:rPr>
          <w:rFonts w:ascii="Times New Roman" w:hAnsi="Times New Roman" w:cs="Times New Roman"/>
          <w:sz w:val="28"/>
          <w:szCs w:val="28"/>
        </w:rPr>
        <w:t xml:space="preserve"> [</w:t>
      </w:r>
      <w:r w:rsidR="002D3C8C" w:rsidRPr="00881671">
        <w:rPr>
          <w:rFonts w:ascii="Times New Roman" w:hAnsi="Times New Roman" w:cs="Times New Roman"/>
          <w:sz w:val="28"/>
          <w:szCs w:val="28"/>
        </w:rPr>
        <w:t>1]</w:t>
      </w:r>
      <w:r>
        <w:rPr>
          <w:rFonts w:ascii="Times New Roman" w:hAnsi="Times New Roman" w:cs="Times New Roman"/>
          <w:sz w:val="28"/>
          <w:szCs w:val="28"/>
        </w:rPr>
        <w:t xml:space="preserve">. </w:t>
      </w:r>
    </w:p>
    <w:p w14:paraId="03011A01" w14:textId="47042F93"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В.Д. </w:t>
      </w:r>
      <w:proofErr w:type="spellStart"/>
      <w:r>
        <w:rPr>
          <w:rFonts w:ascii="Times New Roman" w:hAnsi="Times New Roman" w:cs="Times New Roman"/>
          <w:sz w:val="28"/>
          <w:szCs w:val="28"/>
        </w:rPr>
        <w:t>Шадриков</w:t>
      </w:r>
      <w:proofErr w:type="spellEnd"/>
      <w:r>
        <w:rPr>
          <w:rFonts w:ascii="Times New Roman" w:hAnsi="Times New Roman" w:cs="Times New Roman"/>
          <w:sz w:val="28"/>
          <w:szCs w:val="28"/>
        </w:rPr>
        <w:t xml:space="preserve"> и JI.B. Черемушкина провели исследование, в ходе которого, выделили основные </w:t>
      </w:r>
      <w:proofErr w:type="spellStart"/>
      <w:r>
        <w:rPr>
          <w:rFonts w:ascii="Times New Roman" w:hAnsi="Times New Roman" w:cs="Times New Roman"/>
          <w:sz w:val="28"/>
          <w:szCs w:val="28"/>
        </w:rPr>
        <w:t>мнемические</w:t>
      </w:r>
      <w:proofErr w:type="spellEnd"/>
      <w:r>
        <w:rPr>
          <w:rFonts w:ascii="Times New Roman" w:hAnsi="Times New Roman" w:cs="Times New Roman"/>
          <w:sz w:val="28"/>
          <w:szCs w:val="28"/>
        </w:rPr>
        <w:t xml:space="preserve"> действия, которые выступают в качестве приёмов запоминания </w:t>
      </w:r>
      <w:r w:rsidR="00881671">
        <w:rPr>
          <w:rFonts w:ascii="Times New Roman" w:hAnsi="Times New Roman" w:cs="Times New Roman"/>
          <w:sz w:val="28"/>
          <w:szCs w:val="28"/>
        </w:rPr>
        <w:t>информации</w:t>
      </w:r>
      <w:r w:rsidR="00881671" w:rsidRPr="002D3C8C">
        <w:rPr>
          <w:rFonts w:ascii="Times New Roman" w:hAnsi="Times New Roman" w:cs="Times New Roman"/>
          <w:sz w:val="28"/>
          <w:szCs w:val="28"/>
        </w:rPr>
        <w:t xml:space="preserve"> [</w:t>
      </w:r>
      <w:r w:rsidR="002D3C8C" w:rsidRPr="002D3C8C">
        <w:rPr>
          <w:rFonts w:ascii="Times New Roman" w:hAnsi="Times New Roman" w:cs="Times New Roman"/>
          <w:sz w:val="28"/>
          <w:szCs w:val="28"/>
        </w:rPr>
        <w:t>8]</w:t>
      </w:r>
      <w:r>
        <w:rPr>
          <w:rFonts w:ascii="Times New Roman" w:hAnsi="Times New Roman" w:cs="Times New Roman"/>
          <w:sz w:val="28"/>
          <w:szCs w:val="28"/>
        </w:rPr>
        <w:t xml:space="preserve">: </w:t>
      </w:r>
    </w:p>
    <w:p w14:paraId="5C4F5AF9"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sym w:font="Symbol" w:char="F0B7"/>
      </w:r>
      <w:r>
        <w:rPr>
          <w:rFonts w:ascii="Times New Roman" w:hAnsi="Times New Roman" w:cs="Times New Roman"/>
          <w:sz w:val="28"/>
          <w:szCs w:val="28"/>
        </w:rPr>
        <w:t xml:space="preserve"> «группировка — разбивка материала на группы по каким-либо основаниям (смыслу, ассоциациям и т.д.); 21</w:t>
      </w:r>
    </w:p>
    <w:p w14:paraId="6B61EEA7"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sym w:font="Symbol" w:char="F0B7"/>
      </w:r>
      <w:r>
        <w:rPr>
          <w:rFonts w:ascii="Times New Roman" w:hAnsi="Times New Roman" w:cs="Times New Roman"/>
          <w:sz w:val="28"/>
          <w:szCs w:val="28"/>
        </w:rPr>
        <w:t xml:space="preserve"> выделение опорных пунктов - фиксация какого-либо кратного пункта, служащего опорой широкого содержания (тезисы, заглавия, вопросы, образы излагаемого в тексте, примеры, цифровые данные и т.д.); </w:t>
      </w:r>
    </w:p>
    <w:p w14:paraId="270D789A"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sym w:font="Symbol" w:char="F0B7"/>
      </w:r>
      <w:r>
        <w:rPr>
          <w:rFonts w:ascii="Times New Roman" w:hAnsi="Times New Roman" w:cs="Times New Roman"/>
          <w:sz w:val="28"/>
          <w:szCs w:val="28"/>
        </w:rPr>
        <w:t xml:space="preserve"> план - совокупность опорных пунктов; </w:t>
      </w:r>
    </w:p>
    <w:p w14:paraId="4AD87034"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sym w:font="Symbol" w:char="F0B7"/>
      </w:r>
      <w:r>
        <w:rPr>
          <w:rFonts w:ascii="Times New Roman" w:hAnsi="Times New Roman" w:cs="Times New Roman"/>
          <w:sz w:val="28"/>
          <w:szCs w:val="28"/>
        </w:rPr>
        <w:t xml:space="preserve"> классификация – распределение каких-либо предметов, явлений, понятий по классам, группам, разрядам на основе определенных общих признаков; </w:t>
      </w:r>
    </w:p>
    <w:p w14:paraId="6C5566EF"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sym w:font="Symbol" w:char="F0B7"/>
      </w:r>
      <w:r>
        <w:rPr>
          <w:rFonts w:ascii="Times New Roman" w:hAnsi="Times New Roman" w:cs="Times New Roman"/>
          <w:sz w:val="28"/>
          <w:szCs w:val="28"/>
        </w:rPr>
        <w:t xml:space="preserve"> структурирование — установление взаимного расположения частей, составляющих целое, внутреннего строения запоминаемого; </w:t>
      </w:r>
    </w:p>
    <w:p w14:paraId="235ADC2E"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sym w:font="Symbol" w:char="F0B7"/>
      </w:r>
      <w:r>
        <w:rPr>
          <w:rFonts w:ascii="Times New Roman" w:hAnsi="Times New Roman" w:cs="Times New Roman"/>
          <w:sz w:val="28"/>
          <w:szCs w:val="28"/>
        </w:rPr>
        <w:t xml:space="preserve"> схематизация - изображение или описание чего-либо в основных чертах или упрощенного представления запоминаемой информации; </w:t>
      </w:r>
    </w:p>
    <w:p w14:paraId="6FBDA634"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sym w:font="Symbol" w:char="F0B7"/>
      </w:r>
      <w:r>
        <w:rPr>
          <w:rFonts w:ascii="Times New Roman" w:hAnsi="Times New Roman" w:cs="Times New Roman"/>
          <w:sz w:val="28"/>
          <w:szCs w:val="28"/>
        </w:rPr>
        <w:t xml:space="preserve"> аналогия — установление сходства, подобия в определенных отношениях предметов, явлений, понятий; </w:t>
      </w:r>
    </w:p>
    <w:p w14:paraId="599DFC65"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sym w:font="Symbol" w:char="F0B7"/>
      </w:r>
      <w:r>
        <w:rPr>
          <w:rFonts w:ascii="Times New Roman" w:hAnsi="Times New Roman" w:cs="Times New Roman"/>
          <w:sz w:val="28"/>
          <w:szCs w:val="28"/>
        </w:rPr>
        <w:t xml:space="preserve"> перекодирование - вербализация, или проговаривание, называние, представление информации в образной форме, преобразование информации на основе семантических, фонематических и других признаков; </w:t>
      </w:r>
    </w:p>
    <w:p w14:paraId="1CE890ED"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sym w:font="Symbol" w:char="F0B7"/>
      </w:r>
      <w:r>
        <w:rPr>
          <w:rFonts w:ascii="Times New Roman" w:hAnsi="Times New Roman" w:cs="Times New Roman"/>
          <w:sz w:val="28"/>
          <w:szCs w:val="28"/>
        </w:rPr>
        <w:t xml:space="preserve"> ассоциации — установление связей по сходству, смежности или противоположности; </w:t>
      </w:r>
    </w:p>
    <w:p w14:paraId="210C8C99"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sym w:font="Symbol" w:char="F0B7"/>
      </w:r>
      <w:r>
        <w:rPr>
          <w:rFonts w:ascii="Times New Roman" w:hAnsi="Times New Roman" w:cs="Times New Roman"/>
          <w:sz w:val="28"/>
          <w:szCs w:val="28"/>
        </w:rPr>
        <w:t xml:space="preserve"> достраивание запоминаемого материала и привнесение в запоминаемое субъектом: использование вербальных посредников, объединение и привнесение чего-либо по ситуативным признакам; </w:t>
      </w:r>
    </w:p>
    <w:p w14:paraId="797A7B68"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sym w:font="Symbol" w:char="F0B7"/>
      </w:r>
      <w:r>
        <w:rPr>
          <w:rFonts w:ascii="Times New Roman" w:hAnsi="Times New Roman" w:cs="Times New Roman"/>
          <w:sz w:val="28"/>
          <w:szCs w:val="28"/>
        </w:rPr>
        <w:t xml:space="preserve"> серийная организация материала — установление или построение различных последовательностей: распределение по объему, распределение по времени, упорядочивание в пространстве и т.д.; </w:t>
      </w:r>
    </w:p>
    <w:p w14:paraId="6ADD3CF7"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sym w:font="Symbol" w:char="F0B7"/>
      </w:r>
      <w:r>
        <w:rPr>
          <w:rFonts w:ascii="Times New Roman" w:hAnsi="Times New Roman" w:cs="Times New Roman"/>
          <w:sz w:val="28"/>
          <w:szCs w:val="28"/>
        </w:rPr>
        <w:t xml:space="preserve"> повторение - сознательно контролируемые и неконтролируемые процессы циркуляции информации. </w:t>
      </w:r>
    </w:p>
    <w:p w14:paraId="4478B70F"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Последнее целесообразно выделить в качестве отдельного способа запоминания, учитывая его универсальность и фундаментальность. </w:t>
      </w:r>
    </w:p>
    <w:p w14:paraId="66138081"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Мнемотехника имеет несколько направлений: классическая, педагогическая, эстрадная, спортивная и другие. Большое значение имеет педагогическая мнемотехника, так как она наиболее доступна и понятна большинству людей. Методы педагогической мнемотехники легче и понятнее, они не устанавливают высоких планок. Мнемотехника не заставляет запоминать хронологические таблицы, она делает упор на естественном запоминании при активной проработке изучаемого материала. Это многократное чтение текста, проговаривание вслух, переписывание изучаемого материала, составление опорных конспектов, перерисовка изображений из учебной литературы. Это организация учебно-воспитательного процесса в виде игры и разработка большого количества вспомогательного дидактического материала. Ученые выделяют различные способы, помогающие не только кодировать и хранить, но и воспроизводить информацию. </w:t>
      </w:r>
    </w:p>
    <w:p w14:paraId="1535CEB3" w14:textId="1EBDB88C"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Опираясь на научные подходы развития памяти младших школьников, можно обратить внимание на то, что мнемотехника как средство активизации познавательной деятельности должна учитывать следующие </w:t>
      </w:r>
      <w:r w:rsidR="00881671">
        <w:rPr>
          <w:rFonts w:ascii="Times New Roman" w:hAnsi="Times New Roman" w:cs="Times New Roman"/>
          <w:sz w:val="28"/>
          <w:szCs w:val="28"/>
        </w:rPr>
        <w:t>условия</w:t>
      </w:r>
      <w:r w:rsidR="00881671" w:rsidRPr="002D3C8C">
        <w:rPr>
          <w:rFonts w:ascii="Times New Roman" w:hAnsi="Times New Roman" w:cs="Times New Roman"/>
          <w:sz w:val="28"/>
          <w:szCs w:val="28"/>
        </w:rPr>
        <w:t xml:space="preserve"> [</w:t>
      </w:r>
      <w:r w:rsidR="002D3C8C" w:rsidRPr="002D3C8C">
        <w:rPr>
          <w:rFonts w:ascii="Times New Roman" w:hAnsi="Times New Roman" w:cs="Times New Roman"/>
          <w:sz w:val="28"/>
          <w:szCs w:val="28"/>
        </w:rPr>
        <w:t>3]</w:t>
      </w:r>
      <w:r>
        <w:rPr>
          <w:rFonts w:ascii="Times New Roman" w:hAnsi="Times New Roman" w:cs="Times New Roman"/>
          <w:sz w:val="28"/>
          <w:szCs w:val="28"/>
        </w:rPr>
        <w:t xml:space="preserve">: </w:t>
      </w:r>
    </w:p>
    <w:p w14:paraId="4C4769D7" w14:textId="77777777" w:rsidR="00963A98" w:rsidRDefault="00963A98" w:rsidP="00963A98">
      <w:pPr>
        <w:numPr>
          <w:ilvl w:val="0"/>
          <w:numId w:val="2"/>
        </w:numPr>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важно учитывать отбор запоминаемой информации, как со стороны объема информации, так и со стороны эмоциональной значимости; </w:t>
      </w:r>
    </w:p>
    <w:p w14:paraId="6AB43B83" w14:textId="77777777" w:rsidR="00963A98" w:rsidRDefault="00963A98" w:rsidP="00963A98">
      <w:pPr>
        <w:numPr>
          <w:ilvl w:val="0"/>
          <w:numId w:val="2"/>
        </w:numPr>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t xml:space="preserve">приёмы мнемотехники необходимо использовать систематически; </w:t>
      </w:r>
    </w:p>
    <w:p w14:paraId="1F5C0BB3" w14:textId="77777777" w:rsidR="00963A98" w:rsidRDefault="00963A98" w:rsidP="00963A98">
      <w:pPr>
        <w:numPr>
          <w:ilvl w:val="0"/>
          <w:numId w:val="2"/>
        </w:numPr>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t>нужно включать задания творческого характера.</w:t>
      </w:r>
    </w:p>
    <w:p w14:paraId="29399637" w14:textId="75A87545"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Рассмотрим в таблице 1 приемы запоминания, которые соответствуют возрастным особенностям младших </w:t>
      </w:r>
      <w:r w:rsidR="00881671">
        <w:rPr>
          <w:rFonts w:ascii="Times New Roman" w:hAnsi="Times New Roman" w:cs="Times New Roman"/>
          <w:sz w:val="28"/>
          <w:szCs w:val="28"/>
        </w:rPr>
        <w:t>школьников</w:t>
      </w:r>
      <w:r w:rsidR="00881671" w:rsidRPr="002D3C8C">
        <w:rPr>
          <w:rFonts w:ascii="Times New Roman" w:hAnsi="Times New Roman" w:cs="Times New Roman"/>
          <w:sz w:val="28"/>
          <w:szCs w:val="28"/>
        </w:rPr>
        <w:t xml:space="preserve"> [</w:t>
      </w:r>
      <w:r w:rsidR="002D3C8C" w:rsidRPr="002D3C8C">
        <w:rPr>
          <w:rFonts w:ascii="Times New Roman" w:hAnsi="Times New Roman" w:cs="Times New Roman"/>
          <w:sz w:val="28"/>
          <w:szCs w:val="28"/>
        </w:rPr>
        <w:t>2]</w:t>
      </w:r>
      <w:r>
        <w:rPr>
          <w:rFonts w:ascii="Times New Roman" w:hAnsi="Times New Roman" w:cs="Times New Roman"/>
          <w:sz w:val="28"/>
          <w:szCs w:val="28"/>
        </w:rPr>
        <w:t xml:space="preserve">: </w:t>
      </w:r>
    </w:p>
    <w:p w14:paraId="21447AB3" w14:textId="77777777" w:rsidR="00963A98" w:rsidRDefault="00963A98" w:rsidP="00963A98">
      <w:pPr>
        <w:spacing w:before="30" w:after="30" w:line="360" w:lineRule="auto"/>
        <w:ind w:firstLine="709"/>
        <w:jc w:val="right"/>
        <w:rPr>
          <w:rFonts w:ascii="Times New Roman" w:hAnsi="Times New Roman" w:cs="Times New Roman"/>
          <w:sz w:val="28"/>
          <w:szCs w:val="28"/>
        </w:rPr>
      </w:pPr>
    </w:p>
    <w:p w14:paraId="5B23D9C7" w14:textId="77777777" w:rsidR="00963A98" w:rsidRDefault="00963A98" w:rsidP="00963A98">
      <w:pPr>
        <w:spacing w:before="30" w:after="3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1</w:t>
      </w:r>
    </w:p>
    <w:p w14:paraId="09667C57" w14:textId="77777777" w:rsidR="00963A98" w:rsidRDefault="00963A98" w:rsidP="00963A98">
      <w:pPr>
        <w:spacing w:before="30" w:after="30" w:line="36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Методы мнемотехники</w:t>
      </w:r>
    </w:p>
    <w:tbl>
      <w:tblPr>
        <w:tblStyle w:val="a4"/>
        <w:tblW w:w="9493" w:type="dxa"/>
        <w:tblInd w:w="0" w:type="dxa"/>
        <w:tblLook w:val="04A0" w:firstRow="1" w:lastRow="0" w:firstColumn="1" w:lastColumn="0" w:noHBand="0" w:noVBand="1"/>
      </w:tblPr>
      <w:tblGrid>
        <w:gridCol w:w="2689"/>
        <w:gridCol w:w="6804"/>
      </w:tblGrid>
      <w:tr w:rsidR="00963A98" w14:paraId="4E024449" w14:textId="77777777" w:rsidTr="00881671">
        <w:tc>
          <w:tcPr>
            <w:tcW w:w="2689" w:type="dxa"/>
            <w:tcBorders>
              <w:top w:val="single" w:sz="4" w:space="0" w:color="auto"/>
              <w:left w:val="single" w:sz="4" w:space="0" w:color="auto"/>
              <w:bottom w:val="single" w:sz="4" w:space="0" w:color="auto"/>
              <w:right w:val="single" w:sz="4" w:space="0" w:color="auto"/>
            </w:tcBorders>
            <w:hideMark/>
          </w:tcPr>
          <w:p w14:paraId="3BBCCF4D" w14:textId="77777777" w:rsidR="00963A98" w:rsidRDefault="00963A98">
            <w:pPr>
              <w:spacing w:before="30" w:after="3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Метод </w:t>
            </w:r>
          </w:p>
        </w:tc>
        <w:tc>
          <w:tcPr>
            <w:tcW w:w="6804" w:type="dxa"/>
            <w:tcBorders>
              <w:top w:val="single" w:sz="4" w:space="0" w:color="auto"/>
              <w:left w:val="single" w:sz="4" w:space="0" w:color="auto"/>
              <w:bottom w:val="single" w:sz="4" w:space="0" w:color="auto"/>
              <w:right w:val="single" w:sz="4" w:space="0" w:color="auto"/>
            </w:tcBorders>
            <w:hideMark/>
          </w:tcPr>
          <w:p w14:paraId="55699191" w14:textId="77777777" w:rsidR="00963A98" w:rsidRDefault="00963A98">
            <w:pPr>
              <w:spacing w:before="30" w:after="3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Пример </w:t>
            </w:r>
          </w:p>
        </w:tc>
      </w:tr>
      <w:tr w:rsidR="00963A98" w14:paraId="400F37BF" w14:textId="77777777" w:rsidTr="00881671">
        <w:tc>
          <w:tcPr>
            <w:tcW w:w="2689" w:type="dxa"/>
            <w:tcBorders>
              <w:top w:val="single" w:sz="4" w:space="0" w:color="auto"/>
              <w:left w:val="single" w:sz="4" w:space="0" w:color="auto"/>
              <w:bottom w:val="single" w:sz="4" w:space="0" w:color="auto"/>
              <w:right w:val="single" w:sz="4" w:space="0" w:color="auto"/>
            </w:tcBorders>
            <w:hideMark/>
          </w:tcPr>
          <w:p w14:paraId="480291D7" w14:textId="77777777" w:rsidR="00963A98" w:rsidRDefault="00963A98">
            <w:pPr>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t>Рифмы и ритм</w:t>
            </w:r>
          </w:p>
        </w:tc>
        <w:tc>
          <w:tcPr>
            <w:tcW w:w="6804" w:type="dxa"/>
            <w:tcBorders>
              <w:top w:val="single" w:sz="4" w:space="0" w:color="auto"/>
              <w:left w:val="single" w:sz="4" w:space="0" w:color="auto"/>
              <w:bottom w:val="single" w:sz="4" w:space="0" w:color="auto"/>
              <w:right w:val="single" w:sz="4" w:space="0" w:color="auto"/>
            </w:tcBorders>
            <w:hideMark/>
          </w:tcPr>
          <w:p w14:paraId="25A1BF79" w14:textId="77777777" w:rsidR="00963A98" w:rsidRDefault="00963A98">
            <w:pPr>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t>Для запоминания ударения в слове выучить стишок:</w:t>
            </w:r>
          </w:p>
          <w:p w14:paraId="493B3AAE" w14:textId="77777777" w:rsidR="00963A98" w:rsidRDefault="00963A98">
            <w:pPr>
              <w:spacing w:before="30" w:after="30" w:line="360" w:lineRule="auto"/>
              <w:jc w:val="both"/>
              <w:rPr>
                <w:rFonts w:ascii="Times New Roman" w:hAnsi="Times New Roman" w:cs="Times New Roman"/>
                <w:i/>
                <w:iCs/>
                <w:sz w:val="28"/>
                <w:szCs w:val="28"/>
              </w:rPr>
            </w:pPr>
            <w:r>
              <w:rPr>
                <w:rFonts w:ascii="Times New Roman" w:hAnsi="Times New Roman" w:cs="Times New Roman"/>
                <w:i/>
                <w:iCs/>
                <w:sz w:val="28"/>
                <w:szCs w:val="28"/>
              </w:rPr>
              <w:t>Мама сына балов</w:t>
            </w:r>
            <w:r>
              <w:rPr>
                <w:rFonts w:ascii="Times New Roman" w:hAnsi="Times New Roman" w:cs="Times New Roman"/>
                <w:b/>
                <w:bCs/>
                <w:i/>
                <w:iCs/>
                <w:sz w:val="28"/>
                <w:szCs w:val="28"/>
              </w:rPr>
              <w:t>а</w:t>
            </w:r>
            <w:r>
              <w:rPr>
                <w:rFonts w:ascii="Times New Roman" w:hAnsi="Times New Roman" w:cs="Times New Roman"/>
                <w:i/>
                <w:iCs/>
                <w:sz w:val="28"/>
                <w:szCs w:val="28"/>
              </w:rPr>
              <w:t>ла,</w:t>
            </w:r>
          </w:p>
          <w:p w14:paraId="0047081F" w14:textId="77777777" w:rsidR="00963A98" w:rsidRDefault="00963A98">
            <w:pPr>
              <w:spacing w:before="30" w:after="30" w:line="360" w:lineRule="auto"/>
              <w:jc w:val="both"/>
              <w:rPr>
                <w:rFonts w:ascii="Times New Roman" w:hAnsi="Times New Roman" w:cs="Times New Roman"/>
                <w:sz w:val="28"/>
                <w:szCs w:val="28"/>
              </w:rPr>
            </w:pPr>
            <w:r>
              <w:rPr>
                <w:rFonts w:ascii="Times New Roman" w:hAnsi="Times New Roman" w:cs="Times New Roman"/>
                <w:i/>
                <w:iCs/>
                <w:sz w:val="28"/>
                <w:szCs w:val="28"/>
              </w:rPr>
              <w:t>Вместо супа торт дав</w:t>
            </w:r>
            <w:r>
              <w:rPr>
                <w:rFonts w:ascii="Times New Roman" w:hAnsi="Times New Roman" w:cs="Times New Roman"/>
                <w:b/>
                <w:bCs/>
                <w:i/>
                <w:iCs/>
                <w:sz w:val="28"/>
                <w:szCs w:val="28"/>
              </w:rPr>
              <w:t>а</w:t>
            </w:r>
            <w:r>
              <w:rPr>
                <w:rFonts w:ascii="Times New Roman" w:hAnsi="Times New Roman" w:cs="Times New Roman"/>
                <w:i/>
                <w:iCs/>
                <w:sz w:val="28"/>
                <w:szCs w:val="28"/>
              </w:rPr>
              <w:t>ла.</w:t>
            </w:r>
          </w:p>
        </w:tc>
      </w:tr>
      <w:tr w:rsidR="00963A98" w14:paraId="65C87A22" w14:textId="77777777" w:rsidTr="00881671">
        <w:tc>
          <w:tcPr>
            <w:tcW w:w="2689" w:type="dxa"/>
            <w:tcBorders>
              <w:top w:val="single" w:sz="4" w:space="0" w:color="auto"/>
              <w:left w:val="single" w:sz="4" w:space="0" w:color="auto"/>
              <w:bottom w:val="single" w:sz="4" w:space="0" w:color="auto"/>
              <w:right w:val="single" w:sz="4" w:space="0" w:color="auto"/>
            </w:tcBorders>
            <w:hideMark/>
          </w:tcPr>
          <w:p w14:paraId="22DA73DB" w14:textId="77777777" w:rsidR="00963A98" w:rsidRDefault="00963A98">
            <w:pPr>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t>Подбор созвучных слов</w:t>
            </w:r>
          </w:p>
        </w:tc>
        <w:tc>
          <w:tcPr>
            <w:tcW w:w="6804" w:type="dxa"/>
            <w:tcBorders>
              <w:top w:val="single" w:sz="4" w:space="0" w:color="auto"/>
              <w:left w:val="single" w:sz="4" w:space="0" w:color="auto"/>
              <w:bottom w:val="single" w:sz="4" w:space="0" w:color="auto"/>
              <w:right w:val="single" w:sz="4" w:space="0" w:color="auto"/>
            </w:tcBorders>
            <w:hideMark/>
          </w:tcPr>
          <w:p w14:paraId="319B55C7" w14:textId="77777777" w:rsidR="00963A98" w:rsidRDefault="00963A98">
            <w:pPr>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t>Для запоминания словарных слов:</w:t>
            </w:r>
          </w:p>
          <w:p w14:paraId="2F367621" w14:textId="77777777" w:rsidR="00963A98" w:rsidRDefault="00963A98">
            <w:pPr>
              <w:spacing w:before="30" w:after="30" w:line="360" w:lineRule="auto"/>
              <w:jc w:val="both"/>
              <w:rPr>
                <w:rFonts w:ascii="Times New Roman" w:hAnsi="Times New Roman" w:cs="Times New Roman"/>
                <w:i/>
                <w:iCs/>
                <w:sz w:val="28"/>
                <w:szCs w:val="28"/>
              </w:rPr>
            </w:pPr>
            <w:r>
              <w:rPr>
                <w:rFonts w:ascii="Times New Roman" w:hAnsi="Times New Roman" w:cs="Times New Roman"/>
                <w:i/>
                <w:iCs/>
                <w:sz w:val="28"/>
                <w:szCs w:val="28"/>
              </w:rPr>
              <w:t>У Маши есть м</w:t>
            </w:r>
            <w:r>
              <w:rPr>
                <w:rFonts w:ascii="Times New Roman" w:hAnsi="Times New Roman" w:cs="Times New Roman"/>
                <w:b/>
                <w:bCs/>
                <w:i/>
                <w:iCs/>
                <w:sz w:val="28"/>
                <w:szCs w:val="28"/>
              </w:rPr>
              <w:t>а</w:t>
            </w:r>
            <w:r>
              <w:rPr>
                <w:rFonts w:ascii="Times New Roman" w:hAnsi="Times New Roman" w:cs="Times New Roman"/>
                <w:i/>
                <w:iCs/>
                <w:sz w:val="28"/>
                <w:szCs w:val="28"/>
              </w:rPr>
              <w:t>шина.</w:t>
            </w:r>
          </w:p>
          <w:p w14:paraId="575EAABA" w14:textId="77777777" w:rsidR="00963A98" w:rsidRDefault="00963A98">
            <w:pPr>
              <w:spacing w:before="30" w:after="30" w:line="360" w:lineRule="auto"/>
              <w:jc w:val="both"/>
              <w:rPr>
                <w:rFonts w:ascii="Times New Roman" w:hAnsi="Times New Roman" w:cs="Times New Roman"/>
                <w:sz w:val="28"/>
                <w:szCs w:val="28"/>
              </w:rPr>
            </w:pPr>
            <w:r>
              <w:rPr>
                <w:rFonts w:ascii="Times New Roman" w:hAnsi="Times New Roman" w:cs="Times New Roman"/>
                <w:i/>
                <w:iCs/>
                <w:sz w:val="28"/>
                <w:szCs w:val="28"/>
              </w:rPr>
              <w:t>На р</w:t>
            </w:r>
            <w:r>
              <w:rPr>
                <w:rFonts w:ascii="Times New Roman" w:hAnsi="Times New Roman" w:cs="Times New Roman"/>
                <w:b/>
                <w:bCs/>
                <w:i/>
                <w:iCs/>
                <w:sz w:val="28"/>
                <w:szCs w:val="28"/>
              </w:rPr>
              <w:t>и</w:t>
            </w:r>
            <w:r>
              <w:rPr>
                <w:rFonts w:ascii="Times New Roman" w:hAnsi="Times New Roman" w:cs="Times New Roman"/>
                <w:i/>
                <w:iCs/>
                <w:sz w:val="28"/>
                <w:szCs w:val="28"/>
              </w:rPr>
              <w:t>сунке нар</w:t>
            </w:r>
            <w:r>
              <w:rPr>
                <w:rFonts w:ascii="Times New Roman" w:hAnsi="Times New Roman" w:cs="Times New Roman"/>
                <w:b/>
                <w:bCs/>
                <w:i/>
                <w:iCs/>
                <w:sz w:val="28"/>
                <w:szCs w:val="28"/>
              </w:rPr>
              <w:t>и</w:t>
            </w:r>
            <w:r>
              <w:rPr>
                <w:rFonts w:ascii="Times New Roman" w:hAnsi="Times New Roman" w:cs="Times New Roman"/>
                <w:i/>
                <w:iCs/>
                <w:sz w:val="28"/>
                <w:szCs w:val="28"/>
              </w:rPr>
              <w:t>сован рис.</w:t>
            </w:r>
          </w:p>
        </w:tc>
      </w:tr>
      <w:tr w:rsidR="00963A98" w14:paraId="6B9A0125" w14:textId="77777777" w:rsidTr="00881671">
        <w:tc>
          <w:tcPr>
            <w:tcW w:w="2689" w:type="dxa"/>
            <w:tcBorders>
              <w:top w:val="single" w:sz="4" w:space="0" w:color="auto"/>
              <w:left w:val="single" w:sz="4" w:space="0" w:color="auto"/>
              <w:bottom w:val="single" w:sz="4" w:space="0" w:color="auto"/>
              <w:right w:val="single" w:sz="4" w:space="0" w:color="auto"/>
            </w:tcBorders>
            <w:hideMark/>
          </w:tcPr>
          <w:p w14:paraId="57025F04" w14:textId="77777777" w:rsidR="00963A98" w:rsidRDefault="00963A98">
            <w:pPr>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t>Создание фраз из первых букв запоминаемой информации</w:t>
            </w:r>
          </w:p>
        </w:tc>
        <w:tc>
          <w:tcPr>
            <w:tcW w:w="6804" w:type="dxa"/>
            <w:tcBorders>
              <w:top w:val="single" w:sz="4" w:space="0" w:color="auto"/>
              <w:left w:val="single" w:sz="4" w:space="0" w:color="auto"/>
              <w:bottom w:val="single" w:sz="4" w:space="0" w:color="auto"/>
              <w:right w:val="single" w:sz="4" w:space="0" w:color="auto"/>
            </w:tcBorders>
            <w:hideMark/>
          </w:tcPr>
          <w:p w14:paraId="1103EF2D" w14:textId="77777777" w:rsidR="00963A98" w:rsidRDefault="00963A98">
            <w:pPr>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t>Для запоминания цветов радуги:</w:t>
            </w:r>
          </w:p>
          <w:p w14:paraId="5EFB5934" w14:textId="77777777" w:rsidR="00963A98" w:rsidRDefault="00963A98">
            <w:pPr>
              <w:spacing w:before="30" w:after="30" w:line="360" w:lineRule="auto"/>
              <w:jc w:val="both"/>
              <w:rPr>
                <w:rFonts w:ascii="Times New Roman" w:hAnsi="Times New Roman" w:cs="Times New Roman"/>
                <w:i/>
                <w:iCs/>
                <w:sz w:val="28"/>
                <w:szCs w:val="28"/>
              </w:rPr>
            </w:pPr>
            <w:r>
              <w:rPr>
                <w:rFonts w:ascii="Times New Roman" w:hAnsi="Times New Roman" w:cs="Times New Roman"/>
                <w:b/>
                <w:bCs/>
                <w:i/>
                <w:iCs/>
                <w:sz w:val="28"/>
                <w:szCs w:val="28"/>
              </w:rPr>
              <w:t>К</w:t>
            </w:r>
            <w:r>
              <w:rPr>
                <w:rFonts w:ascii="Times New Roman" w:hAnsi="Times New Roman" w:cs="Times New Roman"/>
                <w:i/>
                <w:iCs/>
                <w:sz w:val="28"/>
                <w:szCs w:val="28"/>
              </w:rPr>
              <w:t xml:space="preserve">аждый </w:t>
            </w:r>
            <w:r>
              <w:rPr>
                <w:rFonts w:ascii="Times New Roman" w:hAnsi="Times New Roman" w:cs="Times New Roman"/>
                <w:b/>
                <w:bCs/>
                <w:i/>
                <w:iCs/>
                <w:sz w:val="28"/>
                <w:szCs w:val="28"/>
              </w:rPr>
              <w:t>о</w:t>
            </w:r>
            <w:r>
              <w:rPr>
                <w:rFonts w:ascii="Times New Roman" w:hAnsi="Times New Roman" w:cs="Times New Roman"/>
                <w:i/>
                <w:iCs/>
                <w:sz w:val="28"/>
                <w:szCs w:val="28"/>
              </w:rPr>
              <w:t xml:space="preserve">хотник </w:t>
            </w:r>
            <w:r>
              <w:rPr>
                <w:rFonts w:ascii="Times New Roman" w:hAnsi="Times New Roman" w:cs="Times New Roman"/>
                <w:b/>
                <w:bCs/>
                <w:i/>
                <w:iCs/>
                <w:sz w:val="28"/>
                <w:szCs w:val="28"/>
              </w:rPr>
              <w:t>ж</w:t>
            </w:r>
            <w:r>
              <w:rPr>
                <w:rFonts w:ascii="Times New Roman" w:hAnsi="Times New Roman" w:cs="Times New Roman"/>
                <w:i/>
                <w:iCs/>
                <w:sz w:val="28"/>
                <w:szCs w:val="28"/>
              </w:rPr>
              <w:t xml:space="preserve">елает </w:t>
            </w:r>
            <w:r>
              <w:rPr>
                <w:rFonts w:ascii="Times New Roman" w:hAnsi="Times New Roman" w:cs="Times New Roman"/>
                <w:b/>
                <w:bCs/>
                <w:i/>
                <w:iCs/>
                <w:sz w:val="28"/>
                <w:szCs w:val="28"/>
              </w:rPr>
              <w:t>з</w:t>
            </w:r>
            <w:r>
              <w:rPr>
                <w:rFonts w:ascii="Times New Roman" w:hAnsi="Times New Roman" w:cs="Times New Roman"/>
                <w:i/>
                <w:iCs/>
                <w:sz w:val="28"/>
                <w:szCs w:val="28"/>
              </w:rPr>
              <w:t xml:space="preserve">нать </w:t>
            </w:r>
            <w:r>
              <w:rPr>
                <w:rFonts w:ascii="Times New Roman" w:hAnsi="Times New Roman" w:cs="Times New Roman"/>
                <w:b/>
                <w:bCs/>
                <w:i/>
                <w:iCs/>
                <w:sz w:val="28"/>
                <w:szCs w:val="28"/>
              </w:rPr>
              <w:t>г</w:t>
            </w:r>
            <w:r>
              <w:rPr>
                <w:rFonts w:ascii="Times New Roman" w:hAnsi="Times New Roman" w:cs="Times New Roman"/>
                <w:i/>
                <w:iCs/>
                <w:sz w:val="28"/>
                <w:szCs w:val="28"/>
              </w:rPr>
              <w:t xml:space="preserve">де </w:t>
            </w:r>
            <w:r>
              <w:rPr>
                <w:rFonts w:ascii="Times New Roman" w:hAnsi="Times New Roman" w:cs="Times New Roman"/>
                <w:b/>
                <w:bCs/>
                <w:i/>
                <w:iCs/>
                <w:sz w:val="28"/>
                <w:szCs w:val="28"/>
              </w:rPr>
              <w:t>с</w:t>
            </w:r>
            <w:r>
              <w:rPr>
                <w:rFonts w:ascii="Times New Roman" w:hAnsi="Times New Roman" w:cs="Times New Roman"/>
                <w:i/>
                <w:iCs/>
                <w:sz w:val="28"/>
                <w:szCs w:val="28"/>
              </w:rPr>
              <w:t xml:space="preserve">идит </w:t>
            </w:r>
            <w:r>
              <w:rPr>
                <w:rFonts w:ascii="Times New Roman" w:hAnsi="Times New Roman" w:cs="Times New Roman"/>
                <w:b/>
                <w:bCs/>
                <w:i/>
                <w:iCs/>
                <w:sz w:val="28"/>
                <w:szCs w:val="28"/>
              </w:rPr>
              <w:t>ф</w:t>
            </w:r>
            <w:r>
              <w:rPr>
                <w:rFonts w:ascii="Times New Roman" w:hAnsi="Times New Roman" w:cs="Times New Roman"/>
                <w:i/>
                <w:iCs/>
                <w:sz w:val="28"/>
                <w:szCs w:val="28"/>
              </w:rPr>
              <w:t>азан.</w:t>
            </w:r>
          </w:p>
        </w:tc>
      </w:tr>
      <w:tr w:rsidR="00963A98" w14:paraId="07DD20CA" w14:textId="77777777" w:rsidTr="00881671">
        <w:tc>
          <w:tcPr>
            <w:tcW w:w="2689" w:type="dxa"/>
            <w:tcBorders>
              <w:top w:val="single" w:sz="4" w:space="0" w:color="auto"/>
              <w:left w:val="single" w:sz="4" w:space="0" w:color="auto"/>
              <w:bottom w:val="single" w:sz="4" w:space="0" w:color="auto"/>
              <w:right w:val="single" w:sz="4" w:space="0" w:color="auto"/>
            </w:tcBorders>
            <w:hideMark/>
          </w:tcPr>
          <w:p w14:paraId="0E2ADFCE" w14:textId="77777777" w:rsidR="00963A98" w:rsidRDefault="00963A98">
            <w:pPr>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t>Подбор ассоциаций</w:t>
            </w:r>
          </w:p>
        </w:tc>
        <w:tc>
          <w:tcPr>
            <w:tcW w:w="6804" w:type="dxa"/>
            <w:tcBorders>
              <w:top w:val="single" w:sz="4" w:space="0" w:color="auto"/>
              <w:left w:val="single" w:sz="4" w:space="0" w:color="auto"/>
              <w:bottom w:val="single" w:sz="4" w:space="0" w:color="auto"/>
              <w:right w:val="single" w:sz="4" w:space="0" w:color="auto"/>
            </w:tcBorders>
            <w:hideMark/>
          </w:tcPr>
          <w:p w14:paraId="1DD8A2F3" w14:textId="77777777" w:rsidR="00963A98" w:rsidRDefault="00963A98">
            <w:pPr>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t>В математике для запоминания цифр:</w:t>
            </w:r>
          </w:p>
          <w:p w14:paraId="1AF01833" w14:textId="77777777" w:rsidR="00963A98" w:rsidRDefault="00963A98">
            <w:pPr>
              <w:spacing w:before="30" w:after="30" w:line="360" w:lineRule="auto"/>
              <w:jc w:val="both"/>
              <w:rPr>
                <w:rFonts w:ascii="Times New Roman" w:hAnsi="Times New Roman" w:cs="Times New Roman"/>
                <w:i/>
                <w:iCs/>
                <w:sz w:val="28"/>
                <w:szCs w:val="28"/>
              </w:rPr>
            </w:pPr>
            <w:r>
              <w:rPr>
                <w:rFonts w:ascii="Times New Roman" w:hAnsi="Times New Roman" w:cs="Times New Roman"/>
                <w:i/>
                <w:iCs/>
                <w:sz w:val="28"/>
                <w:szCs w:val="28"/>
              </w:rPr>
              <w:t>2 похожа на лебедя, 4 – на перевёрнутый стул…</w:t>
            </w:r>
          </w:p>
        </w:tc>
      </w:tr>
      <w:tr w:rsidR="00963A98" w14:paraId="629B392B" w14:textId="77777777" w:rsidTr="00881671">
        <w:tc>
          <w:tcPr>
            <w:tcW w:w="2689" w:type="dxa"/>
            <w:tcBorders>
              <w:top w:val="single" w:sz="4" w:space="0" w:color="auto"/>
              <w:left w:val="single" w:sz="4" w:space="0" w:color="auto"/>
              <w:bottom w:val="single" w:sz="4" w:space="0" w:color="auto"/>
              <w:right w:val="single" w:sz="4" w:space="0" w:color="auto"/>
            </w:tcBorders>
            <w:hideMark/>
          </w:tcPr>
          <w:p w14:paraId="493FAB11" w14:textId="77777777" w:rsidR="00963A98" w:rsidRDefault="00963A98">
            <w:pPr>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t xml:space="preserve">Составление </w:t>
            </w:r>
            <w:proofErr w:type="spellStart"/>
            <w:r>
              <w:rPr>
                <w:rFonts w:ascii="Times New Roman" w:hAnsi="Times New Roman" w:cs="Times New Roman"/>
                <w:sz w:val="28"/>
                <w:szCs w:val="28"/>
              </w:rPr>
              <w:t>мнемотаблиц</w:t>
            </w:r>
            <w:proofErr w:type="spellEnd"/>
          </w:p>
        </w:tc>
        <w:tc>
          <w:tcPr>
            <w:tcW w:w="6804" w:type="dxa"/>
            <w:tcBorders>
              <w:top w:val="single" w:sz="4" w:space="0" w:color="auto"/>
              <w:left w:val="single" w:sz="4" w:space="0" w:color="auto"/>
              <w:bottom w:val="single" w:sz="4" w:space="0" w:color="auto"/>
              <w:right w:val="single" w:sz="4" w:space="0" w:color="auto"/>
            </w:tcBorders>
            <w:hideMark/>
          </w:tcPr>
          <w:p w14:paraId="2A92822B" w14:textId="77777777" w:rsidR="00963A98" w:rsidRDefault="00963A98">
            <w:pPr>
              <w:spacing w:before="30" w:after="3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Мнемотаблицы</w:t>
            </w:r>
            <w:proofErr w:type="spellEnd"/>
            <w:r>
              <w:rPr>
                <w:rFonts w:ascii="Times New Roman" w:hAnsi="Times New Roman" w:cs="Times New Roman"/>
                <w:sz w:val="28"/>
                <w:szCs w:val="28"/>
              </w:rPr>
              <w:t xml:space="preserve"> – это схемы, состоящие из последовательно расположенных изображений-символов, в которых зашифровано содержание текстов (сказки, стихотворения и так далее). </w:t>
            </w:r>
          </w:p>
          <w:p w14:paraId="5198810A" w14:textId="674886B1" w:rsidR="00963A98" w:rsidRDefault="00963A98">
            <w:pPr>
              <w:spacing w:before="30" w:after="30" w:line="360" w:lineRule="auto"/>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76364731" wp14:editId="5036F457">
                  <wp:extent cx="2733675" cy="2457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l="36041" t="12778" r="2766" b="14027"/>
                          <a:stretch>
                            <a:fillRect/>
                          </a:stretch>
                        </pic:blipFill>
                        <pic:spPr bwMode="auto">
                          <a:xfrm>
                            <a:off x="0" y="0"/>
                            <a:ext cx="2733675" cy="2457450"/>
                          </a:xfrm>
                          <a:prstGeom prst="rect">
                            <a:avLst/>
                          </a:prstGeom>
                          <a:noFill/>
                          <a:ln>
                            <a:noFill/>
                          </a:ln>
                        </pic:spPr>
                      </pic:pic>
                    </a:graphicData>
                  </a:graphic>
                </wp:inline>
              </w:drawing>
            </w:r>
          </w:p>
        </w:tc>
      </w:tr>
    </w:tbl>
    <w:p w14:paraId="77ED0CF8" w14:textId="77777777" w:rsidR="00963A98" w:rsidRDefault="00963A98" w:rsidP="00963A98">
      <w:pPr>
        <w:spacing w:before="30" w:after="30" w:line="360" w:lineRule="auto"/>
        <w:ind w:firstLine="709"/>
        <w:jc w:val="both"/>
        <w:rPr>
          <w:rFonts w:ascii="Times New Roman" w:hAnsi="Times New Roman" w:cs="Times New Roman"/>
          <w:sz w:val="28"/>
          <w:szCs w:val="28"/>
        </w:rPr>
      </w:pPr>
    </w:p>
    <w:p w14:paraId="5C178AF1"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обучении мнемотехническим приёмам, необходимо учитывать, что мнемотехника – это инструментальный навык. Чтобы сформировался навык, необходимо систематически выполнять упражнения, без которых мнемотехнику освоить невозможно. Когда навык сформирован, человек сам выбирает, пользоваться этим навыком или нет. Для того, чтобы запомнить определенную информацию нужно будет применить сформированный навык, а именно последовательность мыслительных действия, которые приведут к запоминанию информации. </w:t>
      </w:r>
    </w:p>
    <w:p w14:paraId="0E3A1B57" w14:textId="77777777" w:rsidR="00963A98" w:rsidRDefault="00963A98" w:rsidP="00963A98">
      <w:pPr>
        <w:spacing w:before="30" w:after="30" w:line="360" w:lineRule="auto"/>
        <w:ind w:firstLine="709"/>
        <w:jc w:val="both"/>
        <w:rPr>
          <w:rFonts w:ascii="Times New Roman" w:hAnsi="Times New Roman" w:cs="Times New Roman"/>
          <w:sz w:val="28"/>
          <w:szCs w:val="28"/>
        </w:rPr>
      </w:pPr>
    </w:p>
    <w:p w14:paraId="66379FA3" w14:textId="77777777" w:rsidR="00963A98" w:rsidRDefault="00963A98" w:rsidP="00963A98">
      <w:pPr>
        <w:pStyle w:val="a3"/>
        <w:numPr>
          <w:ilvl w:val="1"/>
          <w:numId w:val="1"/>
        </w:numPr>
        <w:spacing w:before="30" w:after="30" w:line="360" w:lineRule="auto"/>
        <w:jc w:val="both"/>
        <w:rPr>
          <w:rFonts w:ascii="Times New Roman" w:hAnsi="Times New Roman" w:cs="Times New Roman"/>
          <w:b/>
          <w:bCs/>
          <w:sz w:val="28"/>
          <w:szCs w:val="28"/>
        </w:rPr>
      </w:pPr>
      <w:r>
        <w:rPr>
          <w:rFonts w:ascii="Times New Roman" w:hAnsi="Times New Roman" w:cs="Times New Roman"/>
          <w:b/>
          <w:bCs/>
          <w:sz w:val="28"/>
          <w:szCs w:val="28"/>
        </w:rPr>
        <w:t>Организация уроков в начальной школе с использованием приёмов мнемотехники</w:t>
      </w:r>
    </w:p>
    <w:p w14:paraId="7EF4118B" w14:textId="4BCB392B"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 маленьких детей в начальной школе еще только развивается произвольная память. Воля в этом процессе – главное. Когда ребенку для запоминания необходимо приложить усилие, волю. А поскольку волевое запоминание еще только формируется, необходимо использовать веселые и смешные </w:t>
      </w:r>
      <w:r w:rsidR="00881671">
        <w:rPr>
          <w:rFonts w:ascii="Times New Roman" w:hAnsi="Times New Roman" w:cs="Times New Roman"/>
          <w:sz w:val="28"/>
          <w:szCs w:val="28"/>
        </w:rPr>
        <w:t>способы</w:t>
      </w:r>
      <w:r w:rsidR="00881671" w:rsidRPr="002D3C8C">
        <w:rPr>
          <w:rFonts w:ascii="Times New Roman" w:hAnsi="Times New Roman" w:cs="Times New Roman"/>
          <w:sz w:val="28"/>
          <w:szCs w:val="28"/>
        </w:rPr>
        <w:t xml:space="preserve"> [</w:t>
      </w:r>
      <w:r w:rsidR="002D3C8C" w:rsidRPr="002D3C8C">
        <w:rPr>
          <w:rFonts w:ascii="Times New Roman" w:hAnsi="Times New Roman" w:cs="Times New Roman"/>
          <w:sz w:val="28"/>
          <w:szCs w:val="28"/>
        </w:rPr>
        <w:t>2]</w:t>
      </w:r>
      <w:r>
        <w:rPr>
          <w:rFonts w:ascii="Times New Roman" w:hAnsi="Times New Roman" w:cs="Times New Roman"/>
          <w:sz w:val="28"/>
          <w:szCs w:val="28"/>
        </w:rPr>
        <w:t>.</w:t>
      </w:r>
    </w:p>
    <w:p w14:paraId="7451FFD3" w14:textId="19DC48A3"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Самый легкий способ – рифма и </w:t>
      </w:r>
      <w:r w:rsidR="00881671">
        <w:rPr>
          <w:rFonts w:ascii="Times New Roman" w:hAnsi="Times New Roman" w:cs="Times New Roman"/>
          <w:sz w:val="28"/>
          <w:szCs w:val="28"/>
        </w:rPr>
        <w:t>ритм</w:t>
      </w:r>
      <w:r w:rsidR="00881671" w:rsidRPr="005541D3">
        <w:rPr>
          <w:rFonts w:ascii="Times New Roman" w:hAnsi="Times New Roman" w:cs="Times New Roman"/>
          <w:sz w:val="28"/>
          <w:szCs w:val="28"/>
        </w:rPr>
        <w:t xml:space="preserve"> [</w:t>
      </w:r>
      <w:r w:rsidR="002D3C8C" w:rsidRPr="005541D3">
        <w:rPr>
          <w:rFonts w:ascii="Times New Roman" w:hAnsi="Times New Roman" w:cs="Times New Roman"/>
          <w:sz w:val="28"/>
          <w:szCs w:val="28"/>
        </w:rPr>
        <w:t>4]</w:t>
      </w:r>
      <w:r>
        <w:rPr>
          <w:rFonts w:ascii="Times New Roman" w:hAnsi="Times New Roman" w:cs="Times New Roman"/>
          <w:sz w:val="28"/>
          <w:szCs w:val="28"/>
        </w:rPr>
        <w:t>. Здесь, однако, стоит предупредить, что данный способ не означает осмысление запоминаемой информации.</w:t>
      </w:r>
    </w:p>
    <w:p w14:paraId="08D02516"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Ритм. Этим способом мы пользуем, даже не замечая этого. Мы повторяем информацию с определенным ритмом, тем самым запоминаем ее. Музыканты могут оценить этот способ.</w:t>
      </w:r>
    </w:p>
    <w:p w14:paraId="342B71F8"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Еще мы автоматически создаем рифму или используем уже имеющуюся. Так можно учить таблицу умножения:</w:t>
      </w:r>
    </w:p>
    <w:p w14:paraId="01BFFAAF" w14:textId="77777777" w:rsidR="00963A98" w:rsidRDefault="00963A98" w:rsidP="00963A98">
      <w:pPr>
        <w:spacing w:before="30" w:after="30" w:line="360" w:lineRule="auto"/>
        <w:ind w:firstLine="709"/>
        <w:jc w:val="center"/>
        <w:rPr>
          <w:rFonts w:ascii="Times New Roman" w:hAnsi="Times New Roman" w:cs="Times New Roman"/>
          <w:i/>
          <w:iCs/>
          <w:sz w:val="28"/>
          <w:szCs w:val="28"/>
        </w:rPr>
      </w:pPr>
      <w:r>
        <w:rPr>
          <w:rFonts w:ascii="Times New Roman" w:hAnsi="Times New Roman" w:cs="Times New Roman"/>
          <w:i/>
          <w:iCs/>
          <w:sz w:val="28"/>
          <w:szCs w:val="28"/>
        </w:rPr>
        <w:t>Шестью шесть — тридцать шесть.</w:t>
      </w:r>
    </w:p>
    <w:p w14:paraId="3D00B8E8" w14:textId="0E8275EE" w:rsidR="00963A98" w:rsidRDefault="00881671" w:rsidP="00881671">
      <w:pPr>
        <w:spacing w:before="30" w:after="30" w:line="360" w:lineRule="auto"/>
        <w:ind w:firstLine="709"/>
        <w:rPr>
          <w:rFonts w:ascii="Times New Roman" w:hAnsi="Times New Roman" w:cs="Times New Roman"/>
          <w:i/>
          <w:iCs/>
          <w:sz w:val="28"/>
          <w:szCs w:val="28"/>
        </w:rPr>
      </w:pPr>
      <w:r>
        <w:rPr>
          <w:rFonts w:ascii="Times New Roman" w:hAnsi="Times New Roman" w:cs="Times New Roman"/>
          <w:i/>
          <w:iCs/>
          <w:sz w:val="28"/>
          <w:szCs w:val="28"/>
        </w:rPr>
        <w:t xml:space="preserve">                             </w:t>
      </w:r>
      <w:r w:rsidR="00963A98">
        <w:rPr>
          <w:rFonts w:ascii="Times New Roman" w:hAnsi="Times New Roman" w:cs="Times New Roman"/>
          <w:i/>
          <w:iCs/>
          <w:sz w:val="28"/>
          <w:szCs w:val="28"/>
        </w:rPr>
        <w:t>Пятью пять — двадцать пять.</w:t>
      </w:r>
    </w:p>
    <w:p w14:paraId="5FC27200" w14:textId="1FA3D6D1" w:rsidR="00963A98" w:rsidRDefault="00881671" w:rsidP="00881671">
      <w:pPr>
        <w:spacing w:before="30" w:after="30" w:line="360" w:lineRule="auto"/>
        <w:rPr>
          <w:rFonts w:ascii="Times New Roman" w:hAnsi="Times New Roman" w:cs="Times New Roman"/>
          <w:i/>
          <w:iCs/>
          <w:sz w:val="28"/>
          <w:szCs w:val="28"/>
        </w:rPr>
      </w:pPr>
      <w:r>
        <w:rPr>
          <w:rFonts w:ascii="Times New Roman" w:hAnsi="Times New Roman" w:cs="Times New Roman"/>
          <w:i/>
          <w:iCs/>
          <w:sz w:val="28"/>
          <w:szCs w:val="28"/>
        </w:rPr>
        <w:t xml:space="preserve">                                      </w:t>
      </w:r>
      <w:r w:rsidR="00963A98">
        <w:rPr>
          <w:rFonts w:ascii="Times New Roman" w:hAnsi="Times New Roman" w:cs="Times New Roman"/>
          <w:i/>
          <w:iCs/>
          <w:sz w:val="28"/>
          <w:szCs w:val="28"/>
        </w:rPr>
        <w:t>Шестью восемь — сорок восемь.</w:t>
      </w:r>
    </w:p>
    <w:p w14:paraId="419C530D" w14:textId="3B01F049" w:rsidR="00963A98" w:rsidRDefault="00881671" w:rsidP="00881671">
      <w:pPr>
        <w:spacing w:before="30" w:after="30" w:line="360" w:lineRule="auto"/>
        <w:ind w:firstLine="709"/>
        <w:rPr>
          <w:rFonts w:ascii="Times New Roman" w:hAnsi="Times New Roman" w:cs="Times New Roman"/>
          <w:i/>
          <w:iCs/>
          <w:sz w:val="28"/>
          <w:szCs w:val="28"/>
        </w:rPr>
      </w:pPr>
      <w:r>
        <w:rPr>
          <w:rFonts w:ascii="Times New Roman" w:hAnsi="Times New Roman" w:cs="Times New Roman"/>
          <w:i/>
          <w:iCs/>
          <w:sz w:val="28"/>
          <w:szCs w:val="28"/>
        </w:rPr>
        <w:t xml:space="preserve">                           </w:t>
      </w:r>
      <w:r w:rsidR="00963A98">
        <w:rPr>
          <w:rFonts w:ascii="Times New Roman" w:hAnsi="Times New Roman" w:cs="Times New Roman"/>
          <w:i/>
          <w:iCs/>
          <w:sz w:val="28"/>
          <w:szCs w:val="28"/>
        </w:rPr>
        <w:t>Шестью четыре двадцать четыре.</w:t>
      </w:r>
    </w:p>
    <w:p w14:paraId="252AE687"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запоминания цифр и дат есть самый эффективный способ. Это метод оживления цифр и придумывание с ними историй.</w:t>
      </w:r>
    </w:p>
    <w:p w14:paraId="79DA837C"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Но перед применением способа, детям нужно подключить воображение и придумать, на что похожа каждая цифра? Образ одной и той же цифры в каждой конкретной дате может быть свой.</w:t>
      </w:r>
    </w:p>
    <w:p w14:paraId="4EF31FF6"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Парочки.</w:t>
      </w:r>
      <w:r>
        <w:rPr>
          <w:rFonts w:ascii="Times New Roman" w:hAnsi="Times New Roman" w:cs="Times New Roman"/>
          <w:sz w:val="28"/>
          <w:szCs w:val="28"/>
        </w:rPr>
        <w:t xml:space="preserve"> Если нам необходимо запомнить длинное число, то мы можем разбить его на пары. Например, нужно запомнить номер телефона: 50482793. Разбиваем и получаем: 50 48 27 93</w:t>
      </w:r>
    </w:p>
    <w:p w14:paraId="601DFA34"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Парочками, троечками мы уменьшаем объем информации, которую нужно запомнить, и облегчаем себе процесс.</w:t>
      </w:r>
    </w:p>
    <w:p w14:paraId="791494EC" w14:textId="50A38CD8" w:rsidR="00963A98" w:rsidRDefault="00881671"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Акронимы</w:t>
      </w:r>
      <w:r w:rsidRPr="00881671">
        <w:rPr>
          <w:rFonts w:ascii="Times New Roman" w:hAnsi="Times New Roman" w:cs="Times New Roman"/>
          <w:b/>
          <w:bCs/>
          <w:sz w:val="28"/>
          <w:szCs w:val="28"/>
        </w:rPr>
        <w:t xml:space="preserve"> [</w:t>
      </w:r>
      <w:r w:rsidR="005541D3" w:rsidRPr="00881671">
        <w:rPr>
          <w:rFonts w:ascii="Times New Roman" w:hAnsi="Times New Roman" w:cs="Times New Roman"/>
          <w:b/>
          <w:bCs/>
          <w:sz w:val="28"/>
          <w:szCs w:val="28"/>
        </w:rPr>
        <w:t>4]</w:t>
      </w:r>
      <w:r w:rsidR="00963A98">
        <w:rPr>
          <w:rFonts w:ascii="Times New Roman" w:hAnsi="Times New Roman" w:cs="Times New Roman"/>
          <w:b/>
          <w:bCs/>
          <w:sz w:val="28"/>
          <w:szCs w:val="28"/>
        </w:rPr>
        <w:t>.</w:t>
      </w:r>
      <w:r w:rsidR="00963A98">
        <w:rPr>
          <w:rFonts w:ascii="Times New Roman" w:hAnsi="Times New Roman" w:cs="Times New Roman"/>
          <w:sz w:val="28"/>
          <w:szCs w:val="28"/>
        </w:rPr>
        <w:t xml:space="preserve"> Это определенный вид аббревиатуры. Они образуются из начальных букв слов и произносятся слитно, не по буквам. </w:t>
      </w:r>
    </w:p>
    <w:p w14:paraId="25A2217D"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То есть, другими словами, мы используем начальные буквы запоминаемого слова, для создания других понятных и легких для нас слов.</w:t>
      </w:r>
    </w:p>
    <w:p w14:paraId="57EB86B6"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Цель – придать словам другой смысл и облегчить процесс запоминания. Известное слово ВУЗ – высшее учебное заведение. Это акроним.</w:t>
      </w:r>
    </w:p>
    <w:p w14:paraId="019BC6D8"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Например, нужно запомнить названия частей речи: глагол, существительное, прилагательное. Берем несколько первых букв от каждого слова и получаем неожиданное почти лекарственное слово:</w:t>
      </w:r>
    </w:p>
    <w:p w14:paraId="5027EDF6" w14:textId="77777777" w:rsidR="00963A98" w:rsidRPr="00881671" w:rsidRDefault="00963A98" w:rsidP="00963A98">
      <w:pPr>
        <w:spacing w:before="30" w:after="30" w:line="360" w:lineRule="auto"/>
        <w:ind w:firstLine="709"/>
        <w:jc w:val="center"/>
        <w:rPr>
          <w:rFonts w:ascii="Times New Roman" w:hAnsi="Times New Roman" w:cs="Times New Roman"/>
          <w:b/>
          <w:bCs/>
          <w:i/>
          <w:iCs/>
          <w:sz w:val="28"/>
          <w:szCs w:val="28"/>
        </w:rPr>
      </w:pPr>
      <w:r w:rsidRPr="00881671">
        <w:rPr>
          <w:rFonts w:ascii="Times New Roman" w:hAnsi="Times New Roman" w:cs="Times New Roman"/>
          <w:b/>
          <w:bCs/>
          <w:i/>
          <w:iCs/>
          <w:sz w:val="28"/>
          <w:szCs w:val="28"/>
        </w:rPr>
        <w:lastRenderedPageBreak/>
        <w:t>ГЛАСУПРИЛ</w:t>
      </w:r>
    </w:p>
    <w:p w14:paraId="26E0D7A1"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А можно составлять из начальных букв слов целый рассказик. Помните, как вы учили ребенка запоминать названия последовательности цветов в радуге?</w:t>
      </w:r>
    </w:p>
    <w:p w14:paraId="1ABCF197" w14:textId="77777777" w:rsidR="00963A98" w:rsidRDefault="00963A98" w:rsidP="00963A98">
      <w:pPr>
        <w:spacing w:before="30" w:after="3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Каждый (красный) Охотник (оранжевый) Желает (желтый) Знать (зеленый) Где (голубой) Сидит (синий) Фазан (фиолетовый).</w:t>
      </w:r>
    </w:p>
    <w:p w14:paraId="5D8CE6E0" w14:textId="143EEAFD"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 xml:space="preserve">Последовательные </w:t>
      </w:r>
      <w:r w:rsidR="00881671">
        <w:rPr>
          <w:rFonts w:ascii="Times New Roman" w:hAnsi="Times New Roman" w:cs="Times New Roman"/>
          <w:b/>
          <w:bCs/>
          <w:sz w:val="28"/>
          <w:szCs w:val="28"/>
        </w:rPr>
        <w:t>ассоциации</w:t>
      </w:r>
      <w:r w:rsidR="00881671" w:rsidRPr="005541D3">
        <w:rPr>
          <w:rFonts w:ascii="Times New Roman" w:hAnsi="Times New Roman" w:cs="Times New Roman"/>
          <w:b/>
          <w:bCs/>
          <w:sz w:val="28"/>
          <w:szCs w:val="28"/>
        </w:rPr>
        <w:t xml:space="preserve"> [</w:t>
      </w:r>
      <w:r w:rsidR="005541D3" w:rsidRPr="005541D3">
        <w:rPr>
          <w:rFonts w:ascii="Times New Roman" w:hAnsi="Times New Roman" w:cs="Times New Roman"/>
          <w:b/>
          <w:bCs/>
          <w:sz w:val="28"/>
          <w:szCs w:val="28"/>
        </w:rPr>
        <w:t>5]</w:t>
      </w:r>
      <w:r>
        <w:rPr>
          <w:rFonts w:ascii="Times New Roman" w:hAnsi="Times New Roman" w:cs="Times New Roman"/>
          <w:sz w:val="28"/>
          <w:szCs w:val="28"/>
        </w:rPr>
        <w:t xml:space="preserve"> используются для запоминания списка слов и их порядка. В этом приеме к каждому слову подбирается ассоциация и запоминаются конкретные ассоциации, а не слова.</w:t>
      </w:r>
    </w:p>
    <w:p w14:paraId="018201FC"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Например, чашка, медведь, самолет, веник:</w:t>
      </w:r>
    </w:p>
    <w:p w14:paraId="7392D585" w14:textId="77777777" w:rsidR="00963A98" w:rsidRDefault="00963A98" w:rsidP="00963A98">
      <w:pPr>
        <w:spacing w:before="30" w:after="3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Я вижу чашку, в которую пытается залезть медведь. Он в неё наконец-то залезает. Чашка растягивается и превращается в самолёт, который летит между прутьев веника.</w:t>
      </w:r>
    </w:p>
    <w:p w14:paraId="63163944"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Но! Важно не только придумать связи между предметами, нужно сформировать мысленный образ, увидеть каждый образ в действии. Сначала представить себе чашку. Какая она? Какого цвета, формы?</w:t>
      </w:r>
    </w:p>
    <w:p w14:paraId="669FC4EF"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Затем представляем медведя. Какой он? Как в жизни или как на картинке? Представьте цвет шубки, глаз. Длинные ли когти? Потом соединяем образы.</w:t>
      </w:r>
    </w:p>
    <w:p w14:paraId="1A52FFDC"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Мы представляем как медведь залезает в чашку. Надо это мысленно увидеть, не торопиться. Пусть образы оживут. Вот такой большой медведь залезает в чашку.</w:t>
      </w:r>
    </w:p>
    <w:p w14:paraId="7D2E5823"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Она такая маленькая, а медведь огромный. Сначала опускает одну ногу, потом другую. И вот он уже там сидит.</w:t>
      </w:r>
    </w:p>
    <w:p w14:paraId="75F81FE9"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Чашка растягивается, носик превращается в нос самолета, бока тоже вытягиваются и превращаются в крылья самолета, затем появляется хвост. И вот наш самолет летит.</w:t>
      </w:r>
    </w:p>
    <w:p w14:paraId="4AED2EBF"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А на пути у него возник огромный веник, и наш самолетик лавирует между прутьев, чтобы не задеть их и не разбиться.</w:t>
      </w:r>
    </w:p>
    <w:p w14:paraId="08272E08"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Представив эту картину, ребенок с легкостью вспомнит слова, которые запоминал.</w:t>
      </w:r>
    </w:p>
    <w:p w14:paraId="621D97CF"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Само по себе создание ребенком визуальных ассоциаций не просто тренирует способность запоминать, но с помощью этого средства можно запомнить очень много.</w:t>
      </w:r>
    </w:p>
    <w:p w14:paraId="2455D52A"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Кроме того, мы подключаем наше правое полушарие, воображение, визуализацию, чем развиваем еще и мышление.</w:t>
      </w:r>
    </w:p>
    <w:p w14:paraId="0BDF747E" w14:textId="05E4AA33"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 xml:space="preserve">Графические </w:t>
      </w:r>
      <w:r w:rsidR="00881671">
        <w:rPr>
          <w:rFonts w:ascii="Times New Roman" w:hAnsi="Times New Roman" w:cs="Times New Roman"/>
          <w:b/>
          <w:bCs/>
          <w:sz w:val="28"/>
          <w:szCs w:val="28"/>
        </w:rPr>
        <w:t>ассоциации</w:t>
      </w:r>
      <w:r w:rsidR="00881671" w:rsidRPr="00881671">
        <w:rPr>
          <w:rFonts w:ascii="Times New Roman" w:hAnsi="Times New Roman" w:cs="Times New Roman"/>
          <w:b/>
          <w:bCs/>
          <w:sz w:val="28"/>
          <w:szCs w:val="28"/>
        </w:rPr>
        <w:t xml:space="preserve"> [</w:t>
      </w:r>
      <w:r w:rsidR="005541D3" w:rsidRPr="00881671">
        <w:rPr>
          <w:rFonts w:ascii="Times New Roman" w:hAnsi="Times New Roman" w:cs="Times New Roman"/>
          <w:b/>
          <w:bCs/>
          <w:sz w:val="28"/>
          <w:szCs w:val="28"/>
        </w:rPr>
        <w:t>5]</w:t>
      </w:r>
      <w:r>
        <w:rPr>
          <w:rFonts w:ascii="Times New Roman" w:hAnsi="Times New Roman" w:cs="Times New Roman"/>
          <w:b/>
          <w:bCs/>
          <w:sz w:val="28"/>
          <w:szCs w:val="28"/>
        </w:rPr>
        <w:t>.</w:t>
      </w:r>
      <w:r>
        <w:rPr>
          <w:rFonts w:ascii="Times New Roman" w:hAnsi="Times New Roman" w:cs="Times New Roman"/>
          <w:sz w:val="28"/>
          <w:szCs w:val="28"/>
        </w:rPr>
        <w:t xml:space="preserve"> Необходимо изобразить запоминаемую информацию графически, с помощью средств рисования. Вы пишете слово и художественно выделяете ту букву, которую необходимо запомнить. Как графически выделять?</w:t>
      </w:r>
    </w:p>
    <w:p w14:paraId="1684BD26"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Нам нужно запомнить написание слова Морковь. Мы пишем </w:t>
      </w:r>
      <w:proofErr w:type="spellStart"/>
      <w:r>
        <w:rPr>
          <w:rFonts w:ascii="Times New Roman" w:hAnsi="Times New Roman" w:cs="Times New Roman"/>
          <w:sz w:val="28"/>
          <w:szCs w:val="28"/>
        </w:rPr>
        <w:t>мОрковь</w:t>
      </w:r>
      <w:proofErr w:type="spellEnd"/>
      <w:r>
        <w:rPr>
          <w:rFonts w:ascii="Times New Roman" w:hAnsi="Times New Roman" w:cs="Times New Roman"/>
          <w:sz w:val="28"/>
          <w:szCs w:val="28"/>
        </w:rPr>
        <w:t>. При этом «о» может быть огромных размеров. Можно нарисовать в букве «О» рожицу, которая показывает язык.</w:t>
      </w:r>
    </w:p>
    <w:p w14:paraId="7D591732"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Можно нарисовать колесо от машины, а можно огурец. А можно просто «</w:t>
      </w:r>
      <w:proofErr w:type="spellStart"/>
      <w:r>
        <w:rPr>
          <w:rFonts w:ascii="Times New Roman" w:hAnsi="Times New Roman" w:cs="Times New Roman"/>
          <w:sz w:val="28"/>
          <w:szCs w:val="28"/>
        </w:rPr>
        <w:t>закалякать</w:t>
      </w:r>
      <w:proofErr w:type="spellEnd"/>
      <w:r>
        <w:rPr>
          <w:rFonts w:ascii="Times New Roman" w:hAnsi="Times New Roman" w:cs="Times New Roman"/>
          <w:sz w:val="28"/>
          <w:szCs w:val="28"/>
        </w:rPr>
        <w:t>» букву «О», посадить на нее кляксу. Такое уж точно будет помниться.</w:t>
      </w:r>
    </w:p>
    <w:p w14:paraId="5DDBC270"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Это очень творческое задание и ребенок сам подскажет, что там нужно сделать.</w:t>
      </w:r>
    </w:p>
    <w:p w14:paraId="52BF2478" w14:textId="30621030" w:rsidR="00963A98" w:rsidRDefault="00963A98" w:rsidP="00963A98">
      <w:pPr>
        <w:spacing w:before="30" w:after="30" w:line="360" w:lineRule="auto"/>
        <w:ind w:firstLine="709"/>
        <w:jc w:val="both"/>
        <w:rPr>
          <w:rFonts w:ascii="Times New Roman" w:hAnsi="Times New Roman" w:cs="Times New Roman"/>
          <w:sz w:val="28"/>
          <w:szCs w:val="28"/>
        </w:rPr>
      </w:pPr>
      <w:proofErr w:type="spellStart"/>
      <w:r>
        <w:rPr>
          <w:rFonts w:ascii="Times New Roman" w:hAnsi="Times New Roman" w:cs="Times New Roman"/>
          <w:b/>
          <w:bCs/>
          <w:sz w:val="28"/>
          <w:szCs w:val="28"/>
        </w:rPr>
        <w:t>Мнемотаблицы</w:t>
      </w:r>
      <w:proofErr w:type="spellEnd"/>
      <w:r w:rsidR="00881671">
        <w:rPr>
          <w:rFonts w:ascii="Times New Roman" w:hAnsi="Times New Roman" w:cs="Times New Roman"/>
          <w:b/>
          <w:bCs/>
          <w:sz w:val="28"/>
          <w:szCs w:val="28"/>
        </w:rPr>
        <w:t xml:space="preserve"> </w:t>
      </w:r>
      <w:r w:rsidR="005541D3" w:rsidRPr="005541D3">
        <w:rPr>
          <w:rFonts w:ascii="Times New Roman" w:hAnsi="Times New Roman" w:cs="Times New Roman"/>
          <w:b/>
          <w:bCs/>
          <w:sz w:val="28"/>
          <w:szCs w:val="28"/>
        </w:rPr>
        <w:t>[5]</w:t>
      </w:r>
      <w:r>
        <w:rPr>
          <w:rFonts w:ascii="Times New Roman" w:hAnsi="Times New Roman" w:cs="Times New Roman"/>
          <w:sz w:val="28"/>
          <w:szCs w:val="28"/>
        </w:rPr>
        <w:t xml:space="preserve"> – это графическое изображение (рисунок) – схема запоминаемого слова, действия, словосочетания. Все стихотворение, рассказ или текст мы изображаем в виде схем, по которым ребенок легко запоминает.</w:t>
      </w:r>
    </w:p>
    <w:p w14:paraId="09E6EB03" w14:textId="77777777" w:rsidR="00963A98" w:rsidRDefault="00963A98" w:rsidP="00963A98">
      <w:pPr>
        <w:spacing w:before="30" w:after="30" w:line="360" w:lineRule="auto"/>
        <w:ind w:firstLine="709"/>
        <w:jc w:val="both"/>
        <w:rPr>
          <w:rFonts w:ascii="Times New Roman" w:hAnsi="Times New Roman" w:cs="Times New Roman"/>
          <w:sz w:val="28"/>
          <w:szCs w:val="28"/>
        </w:rPr>
      </w:pPr>
    </w:p>
    <w:p w14:paraId="771077BA" w14:textId="77777777" w:rsidR="00963A98" w:rsidRDefault="00963A98" w:rsidP="00963A98">
      <w:pPr>
        <w:rPr>
          <w:rFonts w:ascii="Times New Roman" w:hAnsi="Times New Roman" w:cs="Times New Roman"/>
          <w:sz w:val="28"/>
          <w:szCs w:val="28"/>
        </w:rPr>
      </w:pPr>
      <w:r>
        <w:rPr>
          <w:rFonts w:ascii="Times New Roman" w:hAnsi="Times New Roman" w:cs="Times New Roman"/>
          <w:sz w:val="28"/>
          <w:szCs w:val="28"/>
        </w:rPr>
        <w:br w:type="page"/>
      </w:r>
    </w:p>
    <w:p w14:paraId="4DCE172D" w14:textId="77777777" w:rsidR="00963A98" w:rsidRPr="00F40B72" w:rsidRDefault="00963A98" w:rsidP="00963A98">
      <w:pPr>
        <w:spacing w:before="30" w:after="30" w:line="360" w:lineRule="auto"/>
        <w:ind w:left="709" w:hanging="720"/>
        <w:jc w:val="both"/>
        <w:rPr>
          <w:rFonts w:ascii="Times New Roman" w:hAnsi="Times New Roman" w:cs="Times New Roman"/>
          <w:b/>
          <w:bCs/>
          <w:sz w:val="28"/>
          <w:szCs w:val="28"/>
        </w:rPr>
      </w:pPr>
      <w:r w:rsidRPr="00F40B72">
        <w:rPr>
          <w:rFonts w:ascii="Times New Roman" w:hAnsi="Times New Roman" w:cs="Times New Roman"/>
          <w:b/>
          <w:bCs/>
          <w:sz w:val="28"/>
          <w:szCs w:val="28"/>
        </w:rPr>
        <w:lastRenderedPageBreak/>
        <w:t>Глава 2. ОПЫТНО-ПОИСКОВАЯ (практическая) РАБОТА ПО РАЗВИТИЮ ПОЗНАВАТЕЛЬНОЙ ДЕЯТЕЛЬНОСТИ МЛАДШИХ ШКОЛЬНИКОВ ПОСРЕДСТВОМ ПРИМЕНЕНИЯ ПРИЁМОВ МНЕМОТЕХНИКИ НА УРОКАХ</w:t>
      </w:r>
    </w:p>
    <w:p w14:paraId="765BF5E2" w14:textId="77777777" w:rsidR="00963A98" w:rsidRDefault="00963A98" w:rsidP="00963A98">
      <w:pPr>
        <w:spacing w:before="30" w:after="30" w:line="360" w:lineRule="auto"/>
        <w:ind w:left="709" w:hanging="720"/>
        <w:jc w:val="both"/>
        <w:rPr>
          <w:rFonts w:ascii="Times New Roman" w:hAnsi="Times New Roman" w:cs="Times New Roman"/>
          <w:sz w:val="28"/>
          <w:szCs w:val="28"/>
        </w:rPr>
      </w:pPr>
    </w:p>
    <w:p w14:paraId="40F4C574" w14:textId="77777777" w:rsidR="00963A98" w:rsidRPr="00F40B72" w:rsidRDefault="00963A98" w:rsidP="00963A98">
      <w:pPr>
        <w:spacing w:before="30" w:after="30" w:line="360" w:lineRule="auto"/>
        <w:ind w:firstLine="709"/>
        <w:jc w:val="both"/>
        <w:rPr>
          <w:rFonts w:ascii="Times New Roman" w:hAnsi="Times New Roman" w:cs="Times New Roman"/>
          <w:b/>
          <w:bCs/>
          <w:sz w:val="28"/>
          <w:szCs w:val="28"/>
        </w:rPr>
      </w:pPr>
      <w:r w:rsidRPr="00F40B72">
        <w:rPr>
          <w:rFonts w:ascii="Times New Roman" w:hAnsi="Times New Roman" w:cs="Times New Roman"/>
          <w:b/>
          <w:bCs/>
          <w:sz w:val="28"/>
          <w:szCs w:val="28"/>
        </w:rPr>
        <w:t>2.1. Диагностика начального уровня развития познавательной деятельности младших школьников</w:t>
      </w:r>
    </w:p>
    <w:p w14:paraId="0947D1C7" w14:textId="77777777" w:rsidR="00963A98" w:rsidRDefault="00963A98" w:rsidP="00963A98">
      <w:pPr>
        <w:spacing w:before="30" w:after="30" w:line="360" w:lineRule="auto"/>
        <w:ind w:firstLine="709"/>
        <w:jc w:val="both"/>
        <w:rPr>
          <w:rFonts w:ascii="Times New Roman" w:hAnsi="Times New Roman" w:cs="Times New Roman"/>
          <w:sz w:val="28"/>
          <w:szCs w:val="28"/>
        </w:rPr>
      </w:pPr>
    </w:p>
    <w:p w14:paraId="23478295"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Ни у всех людей приемы мнемоники работают одинаково. Каждый ребенок и взрослый уникален. Одному кажется, что какой-то прием прямо необходим, другому тот же прием видится как бесполезное занятие.</w:t>
      </w:r>
    </w:p>
    <w:p w14:paraId="096945F4"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Поэтому, предлагая ребенку тот или иной метод, нужно отобрать определенный прием для конкретного типа запоминания. </w:t>
      </w:r>
    </w:p>
    <w:p w14:paraId="26AD617B"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С целью выявления преобладающего типа памяти у учащихся, мы провели диагностику.</w:t>
      </w:r>
    </w:p>
    <w:p w14:paraId="64817C3B" w14:textId="77777777" w:rsidR="00963A98" w:rsidRDefault="00963A98" w:rsidP="00963A98">
      <w:pPr>
        <w:spacing w:before="30" w:after="30" w:line="36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Методика «Определение типа памяти»</w:t>
      </w:r>
    </w:p>
    <w:p w14:paraId="5687C763"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Цель:</w:t>
      </w:r>
      <w:r>
        <w:rPr>
          <w:rFonts w:ascii="Times New Roman" w:hAnsi="Times New Roman" w:cs="Times New Roman"/>
          <w:sz w:val="28"/>
          <w:szCs w:val="28"/>
        </w:rPr>
        <w:t xml:space="preserve"> определение преобладающего типа памяти. </w:t>
      </w:r>
    </w:p>
    <w:p w14:paraId="31F906A5"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Оборудование:</w:t>
      </w:r>
      <w:r>
        <w:rPr>
          <w:rFonts w:ascii="Times New Roman" w:hAnsi="Times New Roman" w:cs="Times New Roman"/>
          <w:sz w:val="28"/>
          <w:szCs w:val="28"/>
        </w:rPr>
        <w:t xml:space="preserve"> четыре ряда слов, записанных на отдельных карточках; секундомер. </w:t>
      </w:r>
    </w:p>
    <w:p w14:paraId="3980AE13"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запоминания на слух: машина, яблоко, карандаш, весна, лампа, лес, дождь, цветок, кастрюля, попугай.           </w:t>
      </w:r>
    </w:p>
    <w:p w14:paraId="18A2E958"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запоминания при зрительном восприятии: самолет, груша, ручка, зима, свеча, поле, молния, орех, сковородка, утка. </w:t>
      </w:r>
    </w:p>
    <w:p w14:paraId="3CDE91A9"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запоминания при моторно-слуховом восприятии: пароход, слива, линейка, лето, абажур, река, гром, ягода, тарелка, гусь.</w:t>
      </w:r>
    </w:p>
    <w:p w14:paraId="4186DF2E"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запоминания при комбинированном восприятии: поезд, вишня, тетрадь, осень, торшер, поляна, гроза, гриб, чашка, курица.</w:t>
      </w:r>
    </w:p>
    <w:p w14:paraId="6E2CB8EE" w14:textId="77777777" w:rsidR="00963A98" w:rsidRDefault="00963A98" w:rsidP="00963A98">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Порядок исследования.</w:t>
      </w:r>
    </w:p>
    <w:p w14:paraId="44BF7EC4" w14:textId="77777777" w:rsidR="00963A98" w:rsidRDefault="00963A98" w:rsidP="00963A98">
      <w:pPr>
        <w:pStyle w:val="a3"/>
        <w:numPr>
          <w:ilvl w:val="0"/>
          <w:numId w:val="3"/>
        </w:numPr>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Ученику сообщают, что ему будет прочитан ряд слов, которые он должен постараться запомнить и по команде экспериментатора записать. Читается первый ряд слов. Интервал между словами при чтении - 3 секунды; записывать их ученик должен после 10-секундного перерыва после окончания чтения всего ряда; затем отдых 10 минут.</w:t>
      </w:r>
    </w:p>
    <w:p w14:paraId="016F0C3C" w14:textId="77777777" w:rsidR="00963A98" w:rsidRDefault="00963A98" w:rsidP="00963A98">
      <w:pPr>
        <w:spacing w:before="30" w:after="30" w:line="360" w:lineRule="auto"/>
        <w:ind w:left="709"/>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Предложите ученику про себя прочитать слова второго ряда, которые экспонируются в течении одной минуты, и записать те, которые он сумел запомнить. Отдых 10 минут.</w:t>
      </w:r>
    </w:p>
    <w:p w14:paraId="1C3503E9" w14:textId="77777777" w:rsidR="00963A98" w:rsidRDefault="00963A98" w:rsidP="00963A98">
      <w:pPr>
        <w:spacing w:before="30" w:after="30" w:line="360" w:lineRule="auto"/>
        <w:ind w:left="709"/>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t>Экспериментатор читает ученику слова третьего ряда, а испытуемый шепотом повторяет каждое из них и "записывает" в воздухе. Затем записывает на листке запомнившиеся слова. Отдых 10 минут.</w:t>
      </w:r>
    </w:p>
    <w:p w14:paraId="38E3B845" w14:textId="77777777" w:rsidR="00963A98" w:rsidRDefault="00963A98" w:rsidP="00963A98">
      <w:pPr>
        <w:spacing w:before="30" w:after="30" w:line="360" w:lineRule="auto"/>
        <w:ind w:left="709"/>
        <w:jc w:val="both"/>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rPr>
        <w:tab/>
        <w:t>Экспериментатор показывает ученику слова четвертого ряда, читает их ему. Испытуемый повторяет каждое слово шепотом, "записывает" в воздухе. Затем записывает на листке запомнившиеся слова. Отдых 10 минут.</w:t>
      </w:r>
    </w:p>
    <w:p w14:paraId="5E9014AA" w14:textId="1774A568" w:rsidR="00963A98" w:rsidRDefault="00963A98" w:rsidP="00F40B72">
      <w:pPr>
        <w:spacing w:before="30" w:after="30" w:line="360" w:lineRule="auto"/>
        <w:ind w:left="709"/>
        <w:jc w:val="both"/>
        <w:rPr>
          <w:rFonts w:ascii="Times New Roman" w:hAnsi="Times New Roman" w:cs="Times New Roman"/>
          <w:sz w:val="28"/>
          <w:szCs w:val="28"/>
        </w:rPr>
      </w:pPr>
      <w:r>
        <w:rPr>
          <w:rFonts w:ascii="Times New Roman" w:hAnsi="Times New Roman" w:cs="Times New Roman"/>
          <w:sz w:val="28"/>
          <w:szCs w:val="28"/>
        </w:rPr>
        <w:t>Полученные в ходе диагностики результаты можно представить в виде таблицы</w:t>
      </w:r>
      <w:r w:rsidR="00F40B72">
        <w:rPr>
          <w:rFonts w:ascii="Times New Roman" w:hAnsi="Times New Roman" w:cs="Times New Roman"/>
          <w:sz w:val="28"/>
          <w:szCs w:val="28"/>
        </w:rPr>
        <w:t xml:space="preserve"> (Приложение 1)</w:t>
      </w:r>
    </w:p>
    <w:p w14:paraId="5875B378" w14:textId="7DEE12BC" w:rsidR="00963A98" w:rsidRDefault="00F40B72" w:rsidP="00F40B72">
      <w:pPr>
        <w:tabs>
          <w:tab w:val="left" w:pos="1065"/>
        </w:tabs>
        <w:ind w:firstLine="567"/>
        <w:jc w:val="both"/>
        <w:rPr>
          <w:rFonts w:ascii="Times New Roman" w:hAnsi="Times New Roman" w:cs="Times New Roman"/>
          <w:sz w:val="28"/>
          <w:szCs w:val="28"/>
        </w:rPr>
      </w:pPr>
      <w:r>
        <w:rPr>
          <w:rFonts w:ascii="Times New Roman" w:hAnsi="Times New Roman" w:cs="Times New Roman"/>
          <w:sz w:val="28"/>
          <w:szCs w:val="28"/>
        </w:rPr>
        <w:t>Р</w:t>
      </w:r>
      <w:r w:rsidR="00963A98">
        <w:rPr>
          <w:rFonts w:ascii="Times New Roman" w:hAnsi="Times New Roman" w:cs="Times New Roman"/>
          <w:sz w:val="28"/>
          <w:szCs w:val="28"/>
        </w:rPr>
        <w:t>езультаты диагностики показали, что больше всего учащихся с преобладанием комбинированного типа памяти (10 чел.) Меньше всего ребят с моторно-слуховым типом памяти (3 чел.)</w:t>
      </w:r>
    </w:p>
    <w:p w14:paraId="3672EA25" w14:textId="77777777" w:rsidR="00963A98" w:rsidRDefault="00963A98" w:rsidP="00963A98">
      <w:pPr>
        <w:tabs>
          <w:tab w:val="left" w:pos="1065"/>
        </w:tabs>
        <w:ind w:firstLine="567"/>
        <w:rPr>
          <w:rFonts w:ascii="Times New Roman" w:hAnsi="Times New Roman" w:cs="Times New Roman"/>
          <w:sz w:val="28"/>
          <w:szCs w:val="28"/>
        </w:rPr>
      </w:pPr>
    </w:p>
    <w:p w14:paraId="718D6854" w14:textId="77777777" w:rsidR="00963A98" w:rsidRPr="00F40B72" w:rsidRDefault="00963A98" w:rsidP="00963A98">
      <w:pPr>
        <w:spacing w:before="30" w:after="30" w:line="360" w:lineRule="auto"/>
        <w:ind w:left="709" w:hanging="720"/>
        <w:jc w:val="both"/>
        <w:rPr>
          <w:rFonts w:ascii="Times New Roman" w:hAnsi="Times New Roman" w:cs="Times New Roman"/>
          <w:b/>
          <w:bCs/>
          <w:sz w:val="28"/>
          <w:szCs w:val="28"/>
        </w:rPr>
      </w:pPr>
      <w:r>
        <w:rPr>
          <w:rFonts w:ascii="Times New Roman" w:hAnsi="Times New Roman" w:cs="Times New Roman"/>
          <w:sz w:val="28"/>
          <w:szCs w:val="28"/>
        </w:rPr>
        <w:tab/>
      </w:r>
      <w:r w:rsidRPr="00F40B72">
        <w:rPr>
          <w:rFonts w:ascii="Times New Roman" w:hAnsi="Times New Roman" w:cs="Times New Roman"/>
          <w:b/>
          <w:bCs/>
          <w:sz w:val="28"/>
          <w:szCs w:val="28"/>
        </w:rPr>
        <w:t>2.2. Организация условий для использования мнемотехники для развития познавательной деятельности младших школьников на уроках</w:t>
      </w:r>
    </w:p>
    <w:p w14:paraId="58E84504" w14:textId="77777777" w:rsidR="00963A98" w:rsidRDefault="00963A98" w:rsidP="00963A98">
      <w:pPr>
        <w:tabs>
          <w:tab w:val="left" w:pos="1065"/>
        </w:tabs>
        <w:ind w:firstLine="567"/>
        <w:rPr>
          <w:rFonts w:ascii="Times New Roman" w:hAnsi="Times New Roman" w:cs="Times New Roman"/>
          <w:sz w:val="28"/>
          <w:szCs w:val="28"/>
        </w:rPr>
      </w:pPr>
    </w:p>
    <w:p w14:paraId="61AC96DF" w14:textId="77777777" w:rsidR="00963A98" w:rsidRDefault="00963A98" w:rsidP="00963A98">
      <w:pPr>
        <w:tabs>
          <w:tab w:val="left" w:pos="1065"/>
        </w:tabs>
        <w:ind w:firstLine="567"/>
        <w:jc w:val="both"/>
        <w:rPr>
          <w:rFonts w:ascii="Times New Roman" w:hAnsi="Times New Roman" w:cs="Times New Roman"/>
          <w:sz w:val="28"/>
          <w:szCs w:val="28"/>
        </w:rPr>
      </w:pPr>
      <w:r>
        <w:rPr>
          <w:rFonts w:ascii="Times New Roman" w:hAnsi="Times New Roman" w:cs="Times New Roman"/>
          <w:sz w:val="28"/>
          <w:szCs w:val="28"/>
        </w:rPr>
        <w:t xml:space="preserve">Диагностика разделила учащихся на своеобразные группки по преобладающему типу памяти. Для достижения лучших результатов и </w:t>
      </w:r>
      <w:r>
        <w:rPr>
          <w:rFonts w:ascii="Times New Roman" w:hAnsi="Times New Roman" w:cs="Times New Roman"/>
          <w:sz w:val="28"/>
          <w:szCs w:val="28"/>
        </w:rPr>
        <w:lastRenderedPageBreak/>
        <w:t xml:space="preserve">соблюдения личностно-ориентированного подхода стоит чаще организовывать на уроках именно групповые формы работы. Например, на уроке литературы с целью запоминания стихотворения разделить учащихся на группы (согласно преобладающему типу памяти) и предложить каждой группе разные наиболее подходящие для них приёмы. Но как определить, какие приёмы походят для того или иного типа памяти? Для этого нужно вникнуть в суть выбранного метода. </w:t>
      </w:r>
    </w:p>
    <w:p w14:paraId="3524E2D9" w14:textId="77777777" w:rsidR="00963A98" w:rsidRDefault="00963A98" w:rsidP="00963A98">
      <w:pPr>
        <w:tabs>
          <w:tab w:val="left" w:pos="1065"/>
        </w:tabs>
        <w:ind w:firstLine="567"/>
        <w:jc w:val="both"/>
        <w:rPr>
          <w:rFonts w:ascii="Times New Roman" w:hAnsi="Times New Roman" w:cs="Times New Roman"/>
          <w:sz w:val="28"/>
          <w:szCs w:val="28"/>
        </w:rPr>
      </w:pPr>
      <w:r>
        <w:rPr>
          <w:rFonts w:ascii="Times New Roman" w:hAnsi="Times New Roman" w:cs="Times New Roman"/>
          <w:sz w:val="28"/>
          <w:szCs w:val="28"/>
        </w:rPr>
        <w:t>Мы рассмотрели некоторые методы и сопоставили их с типами памяти:</w:t>
      </w:r>
    </w:p>
    <w:tbl>
      <w:tblPr>
        <w:tblStyle w:val="a4"/>
        <w:tblW w:w="0" w:type="auto"/>
        <w:tblInd w:w="0" w:type="dxa"/>
        <w:tblLook w:val="04A0" w:firstRow="1" w:lastRow="0" w:firstColumn="1" w:lastColumn="0" w:noHBand="0" w:noVBand="1"/>
      </w:tblPr>
      <w:tblGrid>
        <w:gridCol w:w="3115"/>
        <w:gridCol w:w="5527"/>
      </w:tblGrid>
      <w:tr w:rsidR="00963A98" w14:paraId="6A172070" w14:textId="77777777" w:rsidTr="00963A98">
        <w:tc>
          <w:tcPr>
            <w:tcW w:w="3115" w:type="dxa"/>
            <w:tcBorders>
              <w:top w:val="single" w:sz="4" w:space="0" w:color="auto"/>
              <w:left w:val="single" w:sz="4" w:space="0" w:color="auto"/>
              <w:bottom w:val="single" w:sz="4" w:space="0" w:color="auto"/>
              <w:right w:val="single" w:sz="4" w:space="0" w:color="auto"/>
            </w:tcBorders>
            <w:hideMark/>
          </w:tcPr>
          <w:p w14:paraId="631F5FA5" w14:textId="77777777" w:rsidR="00963A98" w:rsidRDefault="00963A98">
            <w:pPr>
              <w:tabs>
                <w:tab w:val="left" w:pos="1065"/>
              </w:tabs>
              <w:spacing w:line="240" w:lineRule="auto"/>
              <w:jc w:val="both"/>
              <w:rPr>
                <w:rFonts w:ascii="Times New Roman" w:hAnsi="Times New Roman" w:cs="Times New Roman"/>
                <w:sz w:val="28"/>
                <w:szCs w:val="28"/>
              </w:rPr>
            </w:pPr>
            <w:r>
              <w:rPr>
                <w:rFonts w:ascii="Times New Roman" w:hAnsi="Times New Roman" w:cs="Times New Roman"/>
                <w:sz w:val="28"/>
                <w:szCs w:val="28"/>
              </w:rPr>
              <w:t>Тип памяти</w:t>
            </w:r>
          </w:p>
        </w:tc>
        <w:tc>
          <w:tcPr>
            <w:tcW w:w="5527" w:type="dxa"/>
            <w:tcBorders>
              <w:top w:val="single" w:sz="4" w:space="0" w:color="auto"/>
              <w:left w:val="single" w:sz="4" w:space="0" w:color="auto"/>
              <w:bottom w:val="single" w:sz="4" w:space="0" w:color="auto"/>
              <w:right w:val="single" w:sz="4" w:space="0" w:color="auto"/>
            </w:tcBorders>
            <w:hideMark/>
          </w:tcPr>
          <w:p w14:paraId="45A51B5A" w14:textId="77777777" w:rsidR="00963A98" w:rsidRDefault="00963A98">
            <w:pPr>
              <w:tabs>
                <w:tab w:val="left" w:pos="1065"/>
              </w:tabs>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Метод </w:t>
            </w:r>
          </w:p>
        </w:tc>
      </w:tr>
      <w:tr w:rsidR="00963A98" w14:paraId="7999B17C" w14:textId="77777777" w:rsidTr="00963A98">
        <w:tc>
          <w:tcPr>
            <w:tcW w:w="3115" w:type="dxa"/>
            <w:tcBorders>
              <w:top w:val="single" w:sz="4" w:space="0" w:color="auto"/>
              <w:left w:val="single" w:sz="4" w:space="0" w:color="auto"/>
              <w:bottom w:val="single" w:sz="4" w:space="0" w:color="auto"/>
              <w:right w:val="single" w:sz="4" w:space="0" w:color="auto"/>
            </w:tcBorders>
            <w:hideMark/>
          </w:tcPr>
          <w:p w14:paraId="1444533D" w14:textId="77777777" w:rsidR="00963A98" w:rsidRDefault="00963A98">
            <w:pPr>
              <w:tabs>
                <w:tab w:val="left" w:pos="1065"/>
              </w:tabs>
              <w:spacing w:line="240" w:lineRule="auto"/>
              <w:jc w:val="both"/>
              <w:rPr>
                <w:rFonts w:ascii="Times New Roman" w:hAnsi="Times New Roman" w:cs="Times New Roman"/>
                <w:sz w:val="28"/>
                <w:szCs w:val="28"/>
              </w:rPr>
            </w:pPr>
            <w:r>
              <w:rPr>
                <w:rFonts w:ascii="Times New Roman" w:hAnsi="Times New Roman" w:cs="Times New Roman"/>
                <w:sz w:val="28"/>
                <w:szCs w:val="28"/>
              </w:rPr>
              <w:t>Зрительная</w:t>
            </w:r>
          </w:p>
        </w:tc>
        <w:tc>
          <w:tcPr>
            <w:tcW w:w="5527" w:type="dxa"/>
            <w:tcBorders>
              <w:top w:val="single" w:sz="4" w:space="0" w:color="auto"/>
              <w:left w:val="single" w:sz="4" w:space="0" w:color="auto"/>
              <w:bottom w:val="single" w:sz="4" w:space="0" w:color="auto"/>
              <w:right w:val="single" w:sz="4" w:space="0" w:color="auto"/>
            </w:tcBorders>
            <w:hideMark/>
          </w:tcPr>
          <w:p w14:paraId="1C3A09E1" w14:textId="77777777" w:rsidR="00963A98" w:rsidRDefault="00963A98">
            <w:pPr>
              <w:tabs>
                <w:tab w:val="left" w:pos="1065"/>
              </w:tabs>
              <w:spacing w:line="240" w:lineRule="auto"/>
              <w:jc w:val="both"/>
              <w:rPr>
                <w:rFonts w:ascii="Times New Roman" w:hAnsi="Times New Roman" w:cs="Times New Roman"/>
                <w:sz w:val="28"/>
                <w:szCs w:val="28"/>
              </w:rPr>
            </w:pPr>
            <w:proofErr w:type="spellStart"/>
            <w:r>
              <w:rPr>
                <w:rFonts w:ascii="Times New Roman" w:hAnsi="Times New Roman" w:cs="Times New Roman"/>
                <w:sz w:val="28"/>
                <w:szCs w:val="28"/>
              </w:rPr>
              <w:t>Мнемотаблицы</w:t>
            </w:r>
            <w:proofErr w:type="spellEnd"/>
            <w:r>
              <w:rPr>
                <w:rFonts w:ascii="Times New Roman" w:hAnsi="Times New Roman" w:cs="Times New Roman"/>
                <w:sz w:val="28"/>
                <w:szCs w:val="28"/>
              </w:rPr>
              <w:t>, графическая ассоциация, метод римской комнаты, метод «вешалок»</w:t>
            </w:r>
          </w:p>
        </w:tc>
      </w:tr>
      <w:tr w:rsidR="00963A98" w14:paraId="5141D7FE" w14:textId="77777777" w:rsidTr="00963A98">
        <w:tc>
          <w:tcPr>
            <w:tcW w:w="3115" w:type="dxa"/>
            <w:tcBorders>
              <w:top w:val="single" w:sz="4" w:space="0" w:color="auto"/>
              <w:left w:val="single" w:sz="4" w:space="0" w:color="auto"/>
              <w:bottom w:val="single" w:sz="4" w:space="0" w:color="auto"/>
              <w:right w:val="single" w:sz="4" w:space="0" w:color="auto"/>
            </w:tcBorders>
            <w:hideMark/>
          </w:tcPr>
          <w:p w14:paraId="183ADD75" w14:textId="77777777" w:rsidR="00963A98" w:rsidRDefault="00963A98">
            <w:pPr>
              <w:tabs>
                <w:tab w:val="left" w:pos="1065"/>
              </w:tabs>
              <w:spacing w:line="240" w:lineRule="auto"/>
              <w:jc w:val="both"/>
              <w:rPr>
                <w:rFonts w:ascii="Times New Roman" w:hAnsi="Times New Roman" w:cs="Times New Roman"/>
                <w:sz w:val="28"/>
                <w:szCs w:val="28"/>
              </w:rPr>
            </w:pPr>
            <w:r>
              <w:rPr>
                <w:rFonts w:ascii="Times New Roman" w:hAnsi="Times New Roman" w:cs="Times New Roman"/>
                <w:sz w:val="28"/>
                <w:szCs w:val="28"/>
              </w:rPr>
              <w:t>Слуховая</w:t>
            </w:r>
          </w:p>
        </w:tc>
        <w:tc>
          <w:tcPr>
            <w:tcW w:w="5527" w:type="dxa"/>
            <w:tcBorders>
              <w:top w:val="single" w:sz="4" w:space="0" w:color="auto"/>
              <w:left w:val="single" w:sz="4" w:space="0" w:color="auto"/>
              <w:bottom w:val="single" w:sz="4" w:space="0" w:color="auto"/>
              <w:right w:val="single" w:sz="4" w:space="0" w:color="auto"/>
            </w:tcBorders>
            <w:hideMark/>
          </w:tcPr>
          <w:p w14:paraId="254E8B47" w14:textId="77777777" w:rsidR="00963A98" w:rsidRDefault="00963A98">
            <w:pPr>
              <w:tabs>
                <w:tab w:val="left" w:pos="1065"/>
              </w:tabs>
              <w:spacing w:line="240" w:lineRule="auto"/>
              <w:jc w:val="both"/>
              <w:rPr>
                <w:rFonts w:ascii="Times New Roman" w:hAnsi="Times New Roman" w:cs="Times New Roman"/>
                <w:sz w:val="28"/>
                <w:szCs w:val="28"/>
              </w:rPr>
            </w:pPr>
            <w:r>
              <w:rPr>
                <w:rFonts w:ascii="Times New Roman" w:hAnsi="Times New Roman" w:cs="Times New Roman"/>
                <w:sz w:val="28"/>
                <w:szCs w:val="28"/>
              </w:rPr>
              <w:t>Рифма и ритм, созвучие</w:t>
            </w:r>
          </w:p>
        </w:tc>
      </w:tr>
      <w:tr w:rsidR="00963A98" w14:paraId="7E96879C" w14:textId="77777777" w:rsidTr="00963A98">
        <w:tc>
          <w:tcPr>
            <w:tcW w:w="3115" w:type="dxa"/>
            <w:tcBorders>
              <w:top w:val="single" w:sz="4" w:space="0" w:color="auto"/>
              <w:left w:val="single" w:sz="4" w:space="0" w:color="auto"/>
              <w:bottom w:val="single" w:sz="4" w:space="0" w:color="auto"/>
              <w:right w:val="single" w:sz="4" w:space="0" w:color="auto"/>
            </w:tcBorders>
            <w:hideMark/>
          </w:tcPr>
          <w:p w14:paraId="660803C3" w14:textId="77777777" w:rsidR="00963A98" w:rsidRDefault="00963A98">
            <w:pPr>
              <w:tabs>
                <w:tab w:val="left" w:pos="1065"/>
              </w:tabs>
              <w:spacing w:line="240" w:lineRule="auto"/>
              <w:jc w:val="both"/>
              <w:rPr>
                <w:rFonts w:ascii="Times New Roman" w:hAnsi="Times New Roman" w:cs="Times New Roman"/>
                <w:sz w:val="28"/>
                <w:szCs w:val="28"/>
              </w:rPr>
            </w:pPr>
            <w:r>
              <w:rPr>
                <w:rFonts w:ascii="Times New Roman" w:hAnsi="Times New Roman" w:cs="Times New Roman"/>
                <w:sz w:val="28"/>
                <w:szCs w:val="28"/>
              </w:rPr>
              <w:t>Моторно-слуховая</w:t>
            </w:r>
          </w:p>
        </w:tc>
        <w:tc>
          <w:tcPr>
            <w:tcW w:w="5527" w:type="dxa"/>
            <w:tcBorders>
              <w:top w:val="single" w:sz="4" w:space="0" w:color="auto"/>
              <w:left w:val="single" w:sz="4" w:space="0" w:color="auto"/>
              <w:bottom w:val="single" w:sz="4" w:space="0" w:color="auto"/>
              <w:right w:val="single" w:sz="4" w:space="0" w:color="auto"/>
            </w:tcBorders>
            <w:hideMark/>
          </w:tcPr>
          <w:p w14:paraId="5C853D89" w14:textId="77777777" w:rsidR="00963A98" w:rsidRDefault="00963A98">
            <w:pPr>
              <w:tabs>
                <w:tab w:val="left" w:pos="1065"/>
              </w:tabs>
              <w:spacing w:line="240" w:lineRule="auto"/>
              <w:jc w:val="both"/>
              <w:rPr>
                <w:rFonts w:ascii="Times New Roman" w:hAnsi="Times New Roman" w:cs="Times New Roman"/>
                <w:sz w:val="28"/>
                <w:szCs w:val="28"/>
              </w:rPr>
            </w:pPr>
            <w:r w:rsidRPr="00881671">
              <w:rPr>
                <w:rFonts w:ascii="Times New Roman" w:hAnsi="Times New Roman" w:cs="Times New Roman"/>
                <w:sz w:val="28"/>
                <w:szCs w:val="28"/>
              </w:rPr>
              <w:t>«Крокодил»</w:t>
            </w:r>
          </w:p>
        </w:tc>
      </w:tr>
      <w:tr w:rsidR="00963A98" w14:paraId="7615085A" w14:textId="77777777" w:rsidTr="00963A98">
        <w:tc>
          <w:tcPr>
            <w:tcW w:w="3115" w:type="dxa"/>
            <w:tcBorders>
              <w:top w:val="single" w:sz="4" w:space="0" w:color="auto"/>
              <w:left w:val="single" w:sz="4" w:space="0" w:color="auto"/>
              <w:bottom w:val="single" w:sz="4" w:space="0" w:color="auto"/>
              <w:right w:val="single" w:sz="4" w:space="0" w:color="auto"/>
            </w:tcBorders>
            <w:hideMark/>
          </w:tcPr>
          <w:p w14:paraId="6FDD5984" w14:textId="77777777" w:rsidR="00963A98" w:rsidRDefault="00963A98">
            <w:pPr>
              <w:tabs>
                <w:tab w:val="left" w:pos="1065"/>
              </w:tabs>
              <w:spacing w:line="240" w:lineRule="auto"/>
              <w:jc w:val="both"/>
              <w:rPr>
                <w:rFonts w:ascii="Times New Roman" w:hAnsi="Times New Roman" w:cs="Times New Roman"/>
                <w:sz w:val="28"/>
                <w:szCs w:val="28"/>
              </w:rPr>
            </w:pPr>
            <w:r>
              <w:rPr>
                <w:rFonts w:ascii="Times New Roman" w:hAnsi="Times New Roman" w:cs="Times New Roman"/>
                <w:sz w:val="28"/>
                <w:szCs w:val="28"/>
              </w:rPr>
              <w:t>Комбинированная</w:t>
            </w:r>
          </w:p>
        </w:tc>
        <w:tc>
          <w:tcPr>
            <w:tcW w:w="5527" w:type="dxa"/>
            <w:tcBorders>
              <w:top w:val="single" w:sz="4" w:space="0" w:color="auto"/>
              <w:left w:val="single" w:sz="4" w:space="0" w:color="auto"/>
              <w:bottom w:val="single" w:sz="4" w:space="0" w:color="auto"/>
              <w:right w:val="single" w:sz="4" w:space="0" w:color="auto"/>
            </w:tcBorders>
            <w:hideMark/>
          </w:tcPr>
          <w:p w14:paraId="19C001E2" w14:textId="77777777" w:rsidR="00963A98" w:rsidRDefault="00963A98">
            <w:pPr>
              <w:tabs>
                <w:tab w:val="left" w:pos="1065"/>
              </w:tabs>
              <w:spacing w:line="240" w:lineRule="auto"/>
              <w:jc w:val="both"/>
              <w:rPr>
                <w:rFonts w:ascii="Times New Roman" w:hAnsi="Times New Roman" w:cs="Times New Roman"/>
                <w:sz w:val="28"/>
                <w:szCs w:val="28"/>
              </w:rPr>
            </w:pPr>
            <w:proofErr w:type="spellStart"/>
            <w:r>
              <w:rPr>
                <w:rFonts w:ascii="Times New Roman" w:hAnsi="Times New Roman" w:cs="Times New Roman"/>
                <w:sz w:val="28"/>
                <w:szCs w:val="28"/>
              </w:rPr>
              <w:t>Мнемотаблицы</w:t>
            </w:r>
            <w:proofErr w:type="spellEnd"/>
            <w:r>
              <w:rPr>
                <w:rFonts w:ascii="Times New Roman" w:hAnsi="Times New Roman" w:cs="Times New Roman"/>
                <w:sz w:val="28"/>
                <w:szCs w:val="28"/>
              </w:rPr>
              <w:t>, графическая ассоциация, метод римской комнаты, метод «вешалок», рифма и ритм, созвучие</w:t>
            </w:r>
          </w:p>
        </w:tc>
      </w:tr>
    </w:tbl>
    <w:p w14:paraId="1FEE48F4" w14:textId="77777777" w:rsidR="00963A98" w:rsidRDefault="00963A98" w:rsidP="00963A98">
      <w:pPr>
        <w:tabs>
          <w:tab w:val="left" w:pos="1065"/>
        </w:tabs>
        <w:ind w:firstLine="567"/>
        <w:jc w:val="both"/>
        <w:rPr>
          <w:rFonts w:ascii="Times New Roman" w:hAnsi="Times New Roman" w:cs="Times New Roman"/>
          <w:sz w:val="28"/>
          <w:szCs w:val="28"/>
        </w:rPr>
      </w:pPr>
    </w:p>
    <w:p w14:paraId="13716D9E" w14:textId="77777777" w:rsidR="00963A98" w:rsidRDefault="00963A98" w:rsidP="00963A98">
      <w:pPr>
        <w:tabs>
          <w:tab w:val="left" w:pos="1065"/>
        </w:tabs>
        <w:ind w:firstLine="567"/>
        <w:jc w:val="both"/>
        <w:rPr>
          <w:rFonts w:ascii="Times New Roman" w:hAnsi="Times New Roman" w:cs="Times New Roman"/>
          <w:sz w:val="28"/>
          <w:szCs w:val="28"/>
        </w:rPr>
      </w:pPr>
      <w:r>
        <w:rPr>
          <w:rFonts w:ascii="Times New Roman" w:hAnsi="Times New Roman" w:cs="Times New Roman"/>
          <w:sz w:val="28"/>
          <w:szCs w:val="28"/>
        </w:rPr>
        <w:t xml:space="preserve">Приведём пример организации работы с применением мнемотехники на уроке русского языка. </w:t>
      </w:r>
    </w:p>
    <w:p w14:paraId="018709FD" w14:textId="77777777" w:rsidR="00963A98" w:rsidRDefault="00963A98" w:rsidP="00963A98">
      <w:pPr>
        <w:tabs>
          <w:tab w:val="left" w:pos="1065"/>
        </w:tabs>
        <w:ind w:firstLine="567"/>
        <w:jc w:val="both"/>
        <w:rPr>
          <w:rFonts w:ascii="Times New Roman" w:hAnsi="Times New Roman" w:cs="Times New Roman"/>
          <w:sz w:val="28"/>
          <w:szCs w:val="28"/>
        </w:rPr>
      </w:pPr>
      <w:r>
        <w:rPr>
          <w:rFonts w:ascii="Times New Roman" w:hAnsi="Times New Roman" w:cs="Times New Roman"/>
          <w:sz w:val="28"/>
          <w:szCs w:val="28"/>
        </w:rPr>
        <w:t>На уроке русского языка при изучении темы «Местоимения» учащимся нужно было запомнить все 8 основных местоимений (я, ты, мы, вы, он, она, оно, они). Детей разделили на 4 группы и предложили разные техники для запоминания:</w:t>
      </w:r>
    </w:p>
    <w:p w14:paraId="3496DC3E" w14:textId="77777777" w:rsidR="00963A98" w:rsidRDefault="00963A98" w:rsidP="00963A98">
      <w:pPr>
        <w:tabs>
          <w:tab w:val="left" w:pos="1065"/>
        </w:tabs>
        <w:ind w:firstLine="567"/>
        <w:jc w:val="both"/>
        <w:rPr>
          <w:rFonts w:ascii="Times New Roman" w:hAnsi="Times New Roman" w:cs="Times New Roman"/>
          <w:sz w:val="28"/>
          <w:szCs w:val="28"/>
        </w:rPr>
      </w:pPr>
      <w:r>
        <w:rPr>
          <w:rFonts w:ascii="Times New Roman" w:hAnsi="Times New Roman" w:cs="Times New Roman"/>
          <w:sz w:val="28"/>
          <w:szCs w:val="28"/>
        </w:rPr>
        <w:t xml:space="preserve">Группа 1 (зрительная память) использовали метод </w:t>
      </w:r>
      <w:proofErr w:type="spellStart"/>
      <w:r>
        <w:rPr>
          <w:rFonts w:ascii="Times New Roman" w:hAnsi="Times New Roman" w:cs="Times New Roman"/>
          <w:sz w:val="28"/>
          <w:szCs w:val="28"/>
        </w:rPr>
        <w:t>мнемотаблиц</w:t>
      </w:r>
      <w:proofErr w:type="spellEnd"/>
      <w:r>
        <w:rPr>
          <w:rFonts w:ascii="Times New Roman" w:hAnsi="Times New Roman" w:cs="Times New Roman"/>
          <w:sz w:val="28"/>
          <w:szCs w:val="28"/>
        </w:rPr>
        <w:t>;</w:t>
      </w:r>
    </w:p>
    <w:p w14:paraId="1A8C0C3F" w14:textId="77777777" w:rsidR="00963A98" w:rsidRDefault="00963A98" w:rsidP="00963A98">
      <w:pPr>
        <w:tabs>
          <w:tab w:val="left" w:pos="1065"/>
        </w:tabs>
        <w:ind w:firstLine="567"/>
        <w:jc w:val="both"/>
        <w:rPr>
          <w:rFonts w:ascii="Times New Roman" w:hAnsi="Times New Roman" w:cs="Times New Roman"/>
          <w:sz w:val="28"/>
          <w:szCs w:val="28"/>
        </w:rPr>
      </w:pPr>
      <w:r>
        <w:rPr>
          <w:rFonts w:ascii="Times New Roman" w:hAnsi="Times New Roman" w:cs="Times New Roman"/>
          <w:sz w:val="28"/>
          <w:szCs w:val="28"/>
        </w:rPr>
        <w:t>Группа 2 (слуховая память) пытались придумать рифмы и созвучные слова к местоимениям;</w:t>
      </w:r>
    </w:p>
    <w:p w14:paraId="09BE8413" w14:textId="77777777" w:rsidR="00963A98" w:rsidRDefault="00963A98" w:rsidP="00963A98">
      <w:pPr>
        <w:tabs>
          <w:tab w:val="left" w:pos="1065"/>
        </w:tabs>
        <w:ind w:firstLine="567"/>
        <w:jc w:val="both"/>
        <w:rPr>
          <w:rFonts w:ascii="Times New Roman" w:hAnsi="Times New Roman" w:cs="Times New Roman"/>
          <w:sz w:val="28"/>
          <w:szCs w:val="28"/>
        </w:rPr>
      </w:pPr>
      <w:r>
        <w:rPr>
          <w:rFonts w:ascii="Times New Roman" w:hAnsi="Times New Roman" w:cs="Times New Roman"/>
          <w:sz w:val="28"/>
          <w:szCs w:val="28"/>
        </w:rPr>
        <w:t>Группа 3 (моторно-слуховая память) придумали движения к каждому из местоимений;</w:t>
      </w:r>
    </w:p>
    <w:p w14:paraId="6CDD8B0E" w14:textId="77777777" w:rsidR="00963A98" w:rsidRDefault="00963A98" w:rsidP="00963A98">
      <w:pPr>
        <w:tabs>
          <w:tab w:val="left" w:pos="1065"/>
        </w:tabs>
        <w:ind w:firstLine="567"/>
        <w:jc w:val="both"/>
        <w:rPr>
          <w:rFonts w:ascii="Times New Roman" w:hAnsi="Times New Roman" w:cs="Times New Roman"/>
          <w:sz w:val="28"/>
          <w:szCs w:val="28"/>
        </w:rPr>
      </w:pPr>
      <w:r>
        <w:rPr>
          <w:rFonts w:ascii="Times New Roman" w:hAnsi="Times New Roman" w:cs="Times New Roman"/>
          <w:sz w:val="28"/>
          <w:szCs w:val="28"/>
        </w:rPr>
        <w:t xml:space="preserve">Группе 4 (комбинированная память) было предложено выбрать метод, но они решили попробовать сразу два – </w:t>
      </w:r>
      <w:proofErr w:type="spellStart"/>
      <w:r>
        <w:rPr>
          <w:rFonts w:ascii="Times New Roman" w:hAnsi="Times New Roman" w:cs="Times New Roman"/>
          <w:sz w:val="28"/>
          <w:szCs w:val="28"/>
        </w:rPr>
        <w:t>мнемотаблицы</w:t>
      </w:r>
      <w:proofErr w:type="spellEnd"/>
      <w:r>
        <w:rPr>
          <w:rFonts w:ascii="Times New Roman" w:hAnsi="Times New Roman" w:cs="Times New Roman"/>
          <w:sz w:val="28"/>
          <w:szCs w:val="28"/>
        </w:rPr>
        <w:t xml:space="preserve"> и рифма.</w:t>
      </w:r>
    </w:p>
    <w:p w14:paraId="0A2C787C" w14:textId="77777777" w:rsidR="00963A98" w:rsidRDefault="00963A98" w:rsidP="00963A98">
      <w:pPr>
        <w:tabs>
          <w:tab w:val="left" w:pos="1065"/>
        </w:tabs>
        <w:ind w:firstLine="567"/>
        <w:jc w:val="both"/>
        <w:rPr>
          <w:rFonts w:ascii="Times New Roman" w:hAnsi="Times New Roman" w:cs="Times New Roman"/>
          <w:sz w:val="28"/>
          <w:szCs w:val="28"/>
        </w:rPr>
      </w:pPr>
      <w:r>
        <w:rPr>
          <w:rFonts w:ascii="Times New Roman" w:hAnsi="Times New Roman" w:cs="Times New Roman"/>
          <w:sz w:val="28"/>
          <w:szCs w:val="28"/>
        </w:rPr>
        <w:t>Ребята проявили интерес к такому виду работы. В группах им было комфортно работать, все трудились сообща, помогали друг другу. В среднем, работа заняла около 15 минут, зато почти у всех получилось запомнить местоимения без зубрёжки.</w:t>
      </w:r>
    </w:p>
    <w:p w14:paraId="457FC15A" w14:textId="3151C124" w:rsidR="00963A98" w:rsidRDefault="00963A98" w:rsidP="00F40B72">
      <w:pPr>
        <w:tabs>
          <w:tab w:val="left" w:pos="1065"/>
        </w:tabs>
        <w:ind w:firstLine="567"/>
        <w:jc w:val="both"/>
        <w:rPr>
          <w:rFonts w:ascii="Times New Roman" w:hAnsi="Times New Roman" w:cs="Times New Roman"/>
          <w:sz w:val="28"/>
          <w:szCs w:val="28"/>
        </w:rPr>
      </w:pPr>
      <w:r>
        <w:rPr>
          <w:rFonts w:ascii="Times New Roman" w:hAnsi="Times New Roman" w:cs="Times New Roman"/>
          <w:sz w:val="28"/>
          <w:szCs w:val="28"/>
        </w:rPr>
        <w:lastRenderedPageBreak/>
        <w:t>Таким образом, если грамотно организовывать условия работы с применением мнемотехники на уроках, то это вызовет познавательный интерес у учащихся.</w:t>
      </w:r>
    </w:p>
    <w:p w14:paraId="51297AA7" w14:textId="77777777" w:rsidR="00963A98" w:rsidRPr="00881671" w:rsidRDefault="00963A98" w:rsidP="00881671">
      <w:pPr>
        <w:pStyle w:val="a3"/>
        <w:numPr>
          <w:ilvl w:val="0"/>
          <w:numId w:val="10"/>
        </w:numPr>
        <w:spacing w:before="30" w:after="30" w:line="360" w:lineRule="auto"/>
        <w:jc w:val="center"/>
        <w:rPr>
          <w:rFonts w:ascii="Times New Roman" w:hAnsi="Times New Roman" w:cs="Times New Roman"/>
          <w:b/>
          <w:bCs/>
          <w:sz w:val="28"/>
          <w:szCs w:val="28"/>
        </w:rPr>
      </w:pPr>
      <w:r w:rsidRPr="00881671">
        <w:rPr>
          <w:rFonts w:ascii="Times New Roman" w:hAnsi="Times New Roman" w:cs="Times New Roman"/>
          <w:b/>
          <w:bCs/>
          <w:sz w:val="28"/>
          <w:szCs w:val="28"/>
        </w:rPr>
        <w:t>2.3. Анализ проделанной работы</w:t>
      </w:r>
    </w:p>
    <w:p w14:paraId="3F533428" w14:textId="77777777" w:rsidR="00963A98" w:rsidRDefault="00963A98" w:rsidP="00963A98">
      <w:pPr>
        <w:spacing w:before="30" w:after="30" w:line="360" w:lineRule="auto"/>
        <w:ind w:left="709" w:hanging="720"/>
        <w:jc w:val="both"/>
        <w:rPr>
          <w:rFonts w:ascii="Times New Roman" w:hAnsi="Times New Roman" w:cs="Times New Roman"/>
          <w:sz w:val="28"/>
          <w:szCs w:val="28"/>
        </w:rPr>
      </w:pPr>
    </w:p>
    <w:p w14:paraId="7604B40D" w14:textId="77777777" w:rsidR="00963A98" w:rsidRDefault="00963A98" w:rsidP="00963A98">
      <w:pPr>
        <w:tabs>
          <w:tab w:val="left" w:pos="1065"/>
        </w:tabs>
        <w:spacing w:before="30" w:after="30" w:line="360" w:lineRule="auto"/>
        <w:ind w:firstLine="1066"/>
        <w:jc w:val="both"/>
        <w:rPr>
          <w:rFonts w:ascii="Times New Roman" w:hAnsi="Times New Roman" w:cs="Times New Roman"/>
          <w:sz w:val="28"/>
          <w:szCs w:val="28"/>
        </w:rPr>
      </w:pPr>
      <w:r>
        <w:rPr>
          <w:rFonts w:ascii="Times New Roman" w:hAnsi="Times New Roman" w:cs="Times New Roman"/>
          <w:sz w:val="28"/>
          <w:szCs w:val="28"/>
        </w:rPr>
        <w:t xml:space="preserve">Мы познакомились с разными приёмами мнемотехники и оказалось, что некоторые из них частично были использованы нами ранее, но мы не знали, что всё это относится к одному методу. </w:t>
      </w:r>
    </w:p>
    <w:p w14:paraId="2D7C488A" w14:textId="77777777" w:rsidR="00963A98" w:rsidRDefault="00963A98" w:rsidP="00963A98">
      <w:pPr>
        <w:tabs>
          <w:tab w:val="left" w:pos="1065"/>
        </w:tabs>
        <w:spacing w:before="30" w:after="30" w:line="360" w:lineRule="auto"/>
        <w:ind w:firstLine="1066"/>
        <w:jc w:val="both"/>
        <w:rPr>
          <w:rFonts w:ascii="Times New Roman" w:hAnsi="Times New Roman" w:cs="Times New Roman"/>
          <w:sz w:val="28"/>
          <w:szCs w:val="28"/>
        </w:rPr>
      </w:pPr>
      <w:r>
        <w:rPr>
          <w:rFonts w:ascii="Times New Roman" w:hAnsi="Times New Roman" w:cs="Times New Roman"/>
          <w:sz w:val="28"/>
          <w:szCs w:val="28"/>
        </w:rPr>
        <w:t xml:space="preserve">В ходе изучения научной литературы по данной теме мы узнали, что данная техника имеет богатую историю. На протяжении столетий мнемотехника пополнялась разными методами, некоторые из которых нашли своё применение в практике учителей и в наши дни. Многие из методов пополнили нашу методическую копилку и теперь часто применяются на уроках. Дети положительно относятся к разным видам работы с применением мнемотехники, так как, мнемотехника предполагает их любимые занятия: рисование, активное использование воображение, сочинение историй, сказок и т.п. </w:t>
      </w:r>
    </w:p>
    <w:p w14:paraId="13F7ACAE" w14:textId="77777777" w:rsidR="00963A98" w:rsidRDefault="00963A98" w:rsidP="00963A98">
      <w:pPr>
        <w:tabs>
          <w:tab w:val="left" w:pos="1065"/>
        </w:tabs>
        <w:spacing w:before="30" w:after="30" w:line="360" w:lineRule="auto"/>
        <w:ind w:firstLine="1066"/>
        <w:jc w:val="both"/>
        <w:rPr>
          <w:rFonts w:ascii="Times New Roman" w:hAnsi="Times New Roman" w:cs="Times New Roman"/>
          <w:sz w:val="28"/>
          <w:szCs w:val="28"/>
        </w:rPr>
      </w:pPr>
      <w:r>
        <w:rPr>
          <w:rFonts w:ascii="Times New Roman" w:hAnsi="Times New Roman" w:cs="Times New Roman"/>
          <w:sz w:val="28"/>
          <w:szCs w:val="28"/>
        </w:rPr>
        <w:t>Применяя мнемотехнику на уроках, мы сделали такие выводы для себя:</w:t>
      </w:r>
    </w:p>
    <w:p w14:paraId="1FA83AD2" w14:textId="77777777" w:rsidR="00963A98" w:rsidRDefault="00963A98" w:rsidP="00963A98">
      <w:pPr>
        <w:pStyle w:val="a3"/>
        <w:numPr>
          <w:ilvl w:val="0"/>
          <w:numId w:val="4"/>
        </w:numPr>
        <w:tabs>
          <w:tab w:val="left" w:pos="1065"/>
        </w:tabs>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t>Разнообразие. Для того, чтобы интерес не пропадал, нужно предлагать разные методы детям; если же использовать всего 1-2 метода, то они со временем могут «приесться»;</w:t>
      </w:r>
    </w:p>
    <w:p w14:paraId="13E55931" w14:textId="77777777" w:rsidR="00963A98" w:rsidRDefault="00963A98" w:rsidP="00963A98">
      <w:pPr>
        <w:pStyle w:val="a3"/>
        <w:numPr>
          <w:ilvl w:val="0"/>
          <w:numId w:val="4"/>
        </w:numPr>
        <w:tabs>
          <w:tab w:val="left" w:pos="1065"/>
        </w:tabs>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t xml:space="preserve">Диагностика обязательна! Если вводить в практику разные методы, не основываясь на особенностях памяти учащихся, то это вызовет трудности и непонимание у некоторых детей. Например, ребёнку с преобладающей слуховой памятью будет трудно составлять </w:t>
      </w:r>
      <w:proofErr w:type="spellStart"/>
      <w:r>
        <w:rPr>
          <w:rFonts w:ascii="Times New Roman" w:hAnsi="Times New Roman" w:cs="Times New Roman"/>
          <w:sz w:val="28"/>
          <w:szCs w:val="28"/>
        </w:rPr>
        <w:t>мнемотаблицы</w:t>
      </w:r>
      <w:proofErr w:type="spellEnd"/>
      <w:r>
        <w:rPr>
          <w:rFonts w:ascii="Times New Roman" w:hAnsi="Times New Roman" w:cs="Times New Roman"/>
          <w:sz w:val="28"/>
          <w:szCs w:val="28"/>
        </w:rPr>
        <w:t>.</w:t>
      </w:r>
    </w:p>
    <w:p w14:paraId="609B6A8A" w14:textId="77777777" w:rsidR="00963A98" w:rsidRDefault="00963A98" w:rsidP="00963A98">
      <w:pPr>
        <w:pStyle w:val="a3"/>
        <w:numPr>
          <w:ilvl w:val="0"/>
          <w:numId w:val="4"/>
        </w:numPr>
        <w:tabs>
          <w:tab w:val="left" w:pos="1065"/>
        </w:tabs>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Всё в меру. На одном уроке применять не больше 2 техник (для каждой группы). Так же не стоит применять групповые формы работы каждый день.</w:t>
      </w:r>
    </w:p>
    <w:p w14:paraId="455323BF" w14:textId="77777777" w:rsidR="00963A98" w:rsidRDefault="00963A98" w:rsidP="00963A98">
      <w:pPr>
        <w:pStyle w:val="a3"/>
        <w:numPr>
          <w:ilvl w:val="0"/>
          <w:numId w:val="4"/>
        </w:numPr>
        <w:tabs>
          <w:tab w:val="left" w:pos="1065"/>
        </w:tabs>
        <w:spacing w:before="30" w:after="30" w:line="360" w:lineRule="auto"/>
        <w:jc w:val="both"/>
        <w:rPr>
          <w:rFonts w:ascii="Times New Roman" w:hAnsi="Times New Roman" w:cs="Times New Roman"/>
          <w:sz w:val="28"/>
          <w:szCs w:val="28"/>
        </w:rPr>
      </w:pPr>
      <w:r>
        <w:rPr>
          <w:rFonts w:ascii="Times New Roman" w:hAnsi="Times New Roman" w:cs="Times New Roman"/>
          <w:sz w:val="28"/>
          <w:szCs w:val="28"/>
        </w:rPr>
        <w:t>Творчество. Не обязательно входить в рамки использовать только те методы, которые уже есть, можно придумать свои. Мнемотехника пополнялась методами на протяжении многих лет и это далеко не предел! Может быть вы придумаете свой метод, поделитесь им с окружающими и внесёте свой вклад в развитие мнемотехники.</w:t>
      </w:r>
    </w:p>
    <w:p w14:paraId="030AFA43" w14:textId="66F211EA" w:rsidR="0019570F" w:rsidRDefault="0019570F" w:rsidP="00963A98">
      <w:pPr>
        <w:rPr>
          <w:rFonts w:ascii="Times New Roman" w:hAnsi="Times New Roman" w:cs="Times New Roman"/>
          <w:color w:val="FF0000"/>
          <w:sz w:val="28"/>
          <w:szCs w:val="28"/>
        </w:rPr>
      </w:pPr>
    </w:p>
    <w:p w14:paraId="6FA62F26" w14:textId="556BA948" w:rsidR="000C201E" w:rsidRDefault="000C201E" w:rsidP="00963A98">
      <w:pPr>
        <w:rPr>
          <w:rFonts w:ascii="Times New Roman" w:hAnsi="Times New Roman" w:cs="Times New Roman"/>
          <w:sz w:val="28"/>
          <w:szCs w:val="28"/>
        </w:rPr>
      </w:pPr>
    </w:p>
    <w:p w14:paraId="1E4A1F54" w14:textId="1CA089C6" w:rsidR="000C201E" w:rsidRDefault="000C201E">
      <w:pPr>
        <w:spacing w:line="259" w:lineRule="auto"/>
        <w:rPr>
          <w:rFonts w:ascii="Times New Roman" w:hAnsi="Times New Roman" w:cs="Times New Roman"/>
          <w:sz w:val="28"/>
          <w:szCs w:val="28"/>
        </w:rPr>
      </w:pPr>
      <w:r>
        <w:rPr>
          <w:rFonts w:ascii="Times New Roman" w:hAnsi="Times New Roman" w:cs="Times New Roman"/>
          <w:sz w:val="28"/>
          <w:szCs w:val="28"/>
        </w:rPr>
        <w:br w:type="page"/>
      </w:r>
    </w:p>
    <w:p w14:paraId="55D22381" w14:textId="16C2D5BB" w:rsidR="000C201E" w:rsidRPr="006F6309" w:rsidRDefault="00881671" w:rsidP="006F6309">
      <w:pPr>
        <w:spacing w:before="30" w:after="30" w:line="360" w:lineRule="auto"/>
        <w:ind w:firstLine="709"/>
        <w:jc w:val="center"/>
        <w:rPr>
          <w:rFonts w:ascii="Times New Roman" w:hAnsi="Times New Roman" w:cs="Times New Roman"/>
          <w:b/>
          <w:bCs/>
          <w:sz w:val="28"/>
          <w:szCs w:val="28"/>
        </w:rPr>
      </w:pPr>
      <w:r w:rsidRPr="006F6309">
        <w:rPr>
          <w:rFonts w:ascii="Times New Roman" w:hAnsi="Times New Roman" w:cs="Times New Roman"/>
          <w:b/>
          <w:bCs/>
          <w:sz w:val="28"/>
          <w:szCs w:val="28"/>
        </w:rPr>
        <w:lastRenderedPageBreak/>
        <w:t>ЗАКЛЮЧЕНИЕ</w:t>
      </w:r>
    </w:p>
    <w:p w14:paraId="666DEB72" w14:textId="0C2BA8AB" w:rsidR="000C201E" w:rsidRDefault="009A3151" w:rsidP="006F6309">
      <w:pPr>
        <w:spacing w:before="30" w:after="30" w:line="360" w:lineRule="auto"/>
        <w:ind w:firstLine="709"/>
        <w:jc w:val="both"/>
        <w:rPr>
          <w:rFonts w:ascii="Times New Roman" w:hAnsi="Times New Roman" w:cs="Times New Roman"/>
          <w:sz w:val="28"/>
          <w:szCs w:val="28"/>
        </w:rPr>
      </w:pPr>
      <w:r w:rsidRPr="009A3151">
        <w:rPr>
          <w:rFonts w:ascii="Times New Roman" w:hAnsi="Times New Roman" w:cs="Times New Roman"/>
          <w:sz w:val="28"/>
          <w:szCs w:val="28"/>
        </w:rPr>
        <w:t xml:space="preserve">В заключении нужно отметить, что память играет важнейшую роль в развитии человека и всего человечества. И для того, чтобы прогресс человечества не остановился, её необходимо развивать. </w:t>
      </w:r>
      <w:r>
        <w:rPr>
          <w:rFonts w:ascii="Times New Roman" w:hAnsi="Times New Roman" w:cs="Times New Roman"/>
          <w:sz w:val="28"/>
          <w:szCs w:val="28"/>
        </w:rPr>
        <w:t>А развивать её нужно с самого детства</w:t>
      </w:r>
      <w:r w:rsidRPr="009A3151">
        <w:rPr>
          <w:rFonts w:ascii="Times New Roman" w:hAnsi="Times New Roman" w:cs="Times New Roman"/>
          <w:sz w:val="28"/>
          <w:szCs w:val="28"/>
        </w:rPr>
        <w:t xml:space="preserve"> любыми возможными способами. </w:t>
      </w:r>
      <w:r>
        <w:rPr>
          <w:rFonts w:ascii="Times New Roman" w:hAnsi="Times New Roman" w:cs="Times New Roman"/>
          <w:sz w:val="28"/>
          <w:szCs w:val="28"/>
        </w:rPr>
        <w:t>М</w:t>
      </w:r>
      <w:r w:rsidRPr="009A3151">
        <w:rPr>
          <w:rFonts w:ascii="Times New Roman" w:hAnsi="Times New Roman" w:cs="Times New Roman"/>
          <w:sz w:val="28"/>
          <w:szCs w:val="28"/>
        </w:rPr>
        <w:t xml:space="preserve">немотехника </w:t>
      </w:r>
      <w:r>
        <w:rPr>
          <w:rFonts w:ascii="Times New Roman" w:hAnsi="Times New Roman" w:cs="Times New Roman"/>
          <w:sz w:val="28"/>
          <w:szCs w:val="28"/>
        </w:rPr>
        <w:t>–</w:t>
      </w:r>
      <w:r w:rsidRPr="009A3151">
        <w:rPr>
          <w:rFonts w:ascii="Times New Roman" w:hAnsi="Times New Roman" w:cs="Times New Roman"/>
          <w:sz w:val="28"/>
          <w:szCs w:val="28"/>
        </w:rPr>
        <w:t xml:space="preserve"> это один из простых и эффективных приёмов её развития.</w:t>
      </w:r>
    </w:p>
    <w:p w14:paraId="3A6F9CF6" w14:textId="453B77A7" w:rsidR="009A3151" w:rsidRPr="009A3151" w:rsidRDefault="009A3151" w:rsidP="006F6309">
      <w:pPr>
        <w:spacing w:before="30" w:after="30" w:line="360" w:lineRule="auto"/>
        <w:ind w:firstLine="709"/>
        <w:jc w:val="both"/>
        <w:rPr>
          <w:rFonts w:ascii="Times New Roman" w:hAnsi="Times New Roman" w:cs="Times New Roman"/>
          <w:sz w:val="28"/>
          <w:szCs w:val="28"/>
        </w:rPr>
      </w:pPr>
      <w:r>
        <w:rPr>
          <w:rFonts w:ascii="Times New Roman" w:hAnsi="Times New Roman" w:cs="Times New Roman"/>
          <w:sz w:val="28"/>
          <w:szCs w:val="28"/>
        </w:rPr>
        <w:t>И</w:t>
      </w:r>
      <w:r w:rsidRPr="009A3151">
        <w:rPr>
          <w:rFonts w:ascii="Times New Roman" w:hAnsi="Times New Roman" w:cs="Times New Roman"/>
          <w:sz w:val="28"/>
          <w:szCs w:val="28"/>
        </w:rPr>
        <w:t>спользование методов мнемотехники:</w:t>
      </w:r>
    </w:p>
    <w:p w14:paraId="056FC438" w14:textId="41AA247B" w:rsidR="009A3151" w:rsidRPr="009A3151" w:rsidRDefault="009A3151" w:rsidP="006F6309">
      <w:pPr>
        <w:pStyle w:val="a3"/>
        <w:numPr>
          <w:ilvl w:val="0"/>
          <w:numId w:val="9"/>
        </w:numPr>
        <w:spacing w:before="30" w:after="30" w:line="360" w:lineRule="auto"/>
        <w:jc w:val="both"/>
        <w:rPr>
          <w:rFonts w:ascii="Times New Roman" w:hAnsi="Times New Roman" w:cs="Times New Roman"/>
          <w:sz w:val="28"/>
          <w:szCs w:val="28"/>
        </w:rPr>
      </w:pPr>
      <w:r w:rsidRPr="009A3151">
        <w:rPr>
          <w:rFonts w:ascii="Times New Roman" w:hAnsi="Times New Roman" w:cs="Times New Roman"/>
          <w:sz w:val="28"/>
          <w:szCs w:val="28"/>
        </w:rPr>
        <w:t>облегчает запоминание и увеличивает объем памяти, развивает речемыслительную деятельность детей;</w:t>
      </w:r>
    </w:p>
    <w:p w14:paraId="185E2155" w14:textId="44AA41AA" w:rsidR="009A3151" w:rsidRPr="009A3151" w:rsidRDefault="009A3151" w:rsidP="006F6309">
      <w:pPr>
        <w:pStyle w:val="a3"/>
        <w:numPr>
          <w:ilvl w:val="0"/>
          <w:numId w:val="8"/>
        </w:numPr>
        <w:spacing w:before="30" w:after="30" w:line="360" w:lineRule="auto"/>
        <w:jc w:val="both"/>
        <w:rPr>
          <w:rFonts w:ascii="Times New Roman" w:hAnsi="Times New Roman" w:cs="Times New Roman"/>
          <w:sz w:val="28"/>
          <w:szCs w:val="28"/>
        </w:rPr>
      </w:pPr>
      <w:r w:rsidRPr="009A3151">
        <w:rPr>
          <w:rFonts w:ascii="Times New Roman" w:hAnsi="Times New Roman" w:cs="Times New Roman"/>
          <w:sz w:val="28"/>
          <w:szCs w:val="28"/>
        </w:rPr>
        <w:t>позволяет ребенку систематизировать свой непосредственный опыт;</w:t>
      </w:r>
    </w:p>
    <w:p w14:paraId="7CFA42A9" w14:textId="1A07F7F6" w:rsidR="009A3151" w:rsidRPr="009A3151" w:rsidRDefault="009A3151" w:rsidP="006F6309">
      <w:pPr>
        <w:pStyle w:val="a3"/>
        <w:numPr>
          <w:ilvl w:val="0"/>
          <w:numId w:val="7"/>
        </w:numPr>
        <w:spacing w:before="30" w:after="30" w:line="360" w:lineRule="auto"/>
        <w:jc w:val="both"/>
        <w:rPr>
          <w:rFonts w:ascii="Times New Roman" w:hAnsi="Times New Roman" w:cs="Times New Roman"/>
          <w:sz w:val="28"/>
          <w:szCs w:val="28"/>
        </w:rPr>
      </w:pPr>
      <w:r w:rsidRPr="009A3151">
        <w:rPr>
          <w:rFonts w:ascii="Times New Roman" w:hAnsi="Times New Roman" w:cs="Times New Roman"/>
          <w:sz w:val="28"/>
          <w:szCs w:val="28"/>
        </w:rPr>
        <w:t>ребенок с опорой на образы памяти устанавливает причинно-следственные связи, делает выводы;</w:t>
      </w:r>
    </w:p>
    <w:p w14:paraId="4ADBA9D8" w14:textId="57A8448A" w:rsidR="009A3151" w:rsidRPr="009A3151" w:rsidRDefault="009A3151" w:rsidP="006F6309">
      <w:pPr>
        <w:pStyle w:val="a3"/>
        <w:numPr>
          <w:ilvl w:val="0"/>
          <w:numId w:val="6"/>
        </w:numPr>
        <w:spacing w:before="30" w:after="30" w:line="360" w:lineRule="auto"/>
        <w:jc w:val="both"/>
        <w:rPr>
          <w:rFonts w:ascii="Times New Roman" w:hAnsi="Times New Roman" w:cs="Times New Roman"/>
          <w:sz w:val="28"/>
          <w:szCs w:val="28"/>
        </w:rPr>
      </w:pPr>
      <w:r w:rsidRPr="009A3151">
        <w:rPr>
          <w:rFonts w:ascii="Times New Roman" w:hAnsi="Times New Roman" w:cs="Times New Roman"/>
          <w:sz w:val="28"/>
          <w:szCs w:val="28"/>
        </w:rPr>
        <w:t>развивает творческое познание детей.</w:t>
      </w:r>
    </w:p>
    <w:p w14:paraId="01F261F8" w14:textId="680FA2A0" w:rsidR="009A3151" w:rsidRDefault="009A3151" w:rsidP="006F6309">
      <w:pPr>
        <w:spacing w:before="30" w:after="30" w:line="360" w:lineRule="auto"/>
        <w:ind w:firstLine="709"/>
        <w:jc w:val="both"/>
        <w:rPr>
          <w:rFonts w:ascii="Times New Roman" w:hAnsi="Times New Roman" w:cs="Times New Roman"/>
          <w:sz w:val="28"/>
          <w:szCs w:val="28"/>
        </w:rPr>
      </w:pPr>
      <w:r w:rsidRPr="009A3151">
        <w:rPr>
          <w:rFonts w:ascii="Times New Roman" w:hAnsi="Times New Roman" w:cs="Times New Roman"/>
          <w:sz w:val="28"/>
          <w:szCs w:val="28"/>
        </w:rPr>
        <w:t>Все эти сильные стороны напрямую связаны с системно-деятельностным подходом. При его осуществлении усвоение содержания обучения и развитие ученика происходит не путем передачи информации, а в процессе его собственной активной деятельности. Мнемотехника значительно повысит вашу обучаемость любым дисциплинам и даст вам возможность не отставать от технического прогресса.</w:t>
      </w:r>
    </w:p>
    <w:p w14:paraId="4FEC11E3" w14:textId="2E770683" w:rsidR="000C201E" w:rsidRDefault="000C201E" w:rsidP="000C201E">
      <w:pPr>
        <w:spacing w:before="30" w:after="30" w:line="360" w:lineRule="auto"/>
        <w:ind w:firstLine="709"/>
        <w:rPr>
          <w:rFonts w:ascii="Times New Roman" w:hAnsi="Times New Roman" w:cs="Times New Roman"/>
          <w:sz w:val="28"/>
          <w:szCs w:val="28"/>
        </w:rPr>
      </w:pPr>
    </w:p>
    <w:p w14:paraId="27418949" w14:textId="183C8A1E" w:rsidR="000C201E" w:rsidRDefault="000C201E">
      <w:pPr>
        <w:spacing w:line="259" w:lineRule="auto"/>
        <w:rPr>
          <w:rFonts w:ascii="Times New Roman" w:hAnsi="Times New Roman" w:cs="Times New Roman"/>
          <w:sz w:val="28"/>
          <w:szCs w:val="28"/>
        </w:rPr>
      </w:pPr>
      <w:r>
        <w:rPr>
          <w:rFonts w:ascii="Times New Roman" w:hAnsi="Times New Roman" w:cs="Times New Roman"/>
          <w:sz w:val="28"/>
          <w:szCs w:val="28"/>
        </w:rPr>
        <w:br w:type="page"/>
      </w:r>
    </w:p>
    <w:p w14:paraId="658B5725" w14:textId="613826CC" w:rsidR="000C201E" w:rsidRPr="00F40B72" w:rsidRDefault="00637D45" w:rsidP="00F40B72">
      <w:pPr>
        <w:spacing w:before="30" w:after="30" w:line="360" w:lineRule="auto"/>
        <w:ind w:firstLine="709"/>
        <w:jc w:val="center"/>
        <w:rPr>
          <w:rFonts w:ascii="Times New Roman" w:hAnsi="Times New Roman" w:cs="Times New Roman"/>
          <w:b/>
          <w:bCs/>
          <w:sz w:val="28"/>
          <w:szCs w:val="28"/>
        </w:rPr>
      </w:pPr>
      <w:r w:rsidRPr="00F40B72">
        <w:rPr>
          <w:rFonts w:ascii="Times New Roman" w:hAnsi="Times New Roman" w:cs="Times New Roman"/>
          <w:b/>
          <w:bCs/>
          <w:sz w:val="28"/>
          <w:szCs w:val="28"/>
        </w:rPr>
        <w:lastRenderedPageBreak/>
        <w:t>СПИСОК ЛИТЕРАТУРЫ</w:t>
      </w:r>
    </w:p>
    <w:p w14:paraId="029F9B33" w14:textId="64C81E31" w:rsidR="00F40B72" w:rsidRDefault="00F40B72" w:rsidP="006F6309">
      <w:pPr>
        <w:pStyle w:val="a3"/>
        <w:numPr>
          <w:ilvl w:val="0"/>
          <w:numId w:val="5"/>
        </w:numPr>
        <w:rPr>
          <w:rFonts w:ascii="Times New Roman" w:hAnsi="Times New Roman" w:cs="Times New Roman"/>
          <w:sz w:val="28"/>
          <w:szCs w:val="28"/>
        </w:rPr>
      </w:pPr>
      <w:r w:rsidRPr="00F40B72">
        <w:rPr>
          <w:rFonts w:ascii="Times New Roman" w:hAnsi="Times New Roman" w:cs="Times New Roman"/>
          <w:sz w:val="28"/>
          <w:szCs w:val="28"/>
        </w:rPr>
        <w:t>Аткинсон Р. Человеческая память и процесс обучения. - М., 1980.</w:t>
      </w:r>
    </w:p>
    <w:p w14:paraId="3028C7F2" w14:textId="11158BC4" w:rsidR="006F6309" w:rsidRPr="006F6309" w:rsidRDefault="006F6309" w:rsidP="006F6309">
      <w:pPr>
        <w:pStyle w:val="a3"/>
        <w:numPr>
          <w:ilvl w:val="0"/>
          <w:numId w:val="5"/>
        </w:numPr>
        <w:rPr>
          <w:rFonts w:ascii="Times New Roman" w:hAnsi="Times New Roman" w:cs="Times New Roman"/>
          <w:sz w:val="28"/>
          <w:szCs w:val="28"/>
        </w:rPr>
      </w:pPr>
      <w:proofErr w:type="spellStart"/>
      <w:r w:rsidRPr="006F6309">
        <w:rPr>
          <w:rFonts w:ascii="Times New Roman" w:hAnsi="Times New Roman" w:cs="Times New Roman"/>
          <w:sz w:val="28"/>
          <w:szCs w:val="28"/>
        </w:rPr>
        <w:t>Гомезо</w:t>
      </w:r>
      <w:proofErr w:type="spellEnd"/>
      <w:r w:rsidRPr="006F6309">
        <w:rPr>
          <w:rFonts w:ascii="Times New Roman" w:hAnsi="Times New Roman" w:cs="Times New Roman"/>
          <w:sz w:val="28"/>
          <w:szCs w:val="28"/>
        </w:rPr>
        <w:t xml:space="preserve"> М. В. Возрастная и педагогическая психология Текст: учебник для вузов/ Под ред. М. В </w:t>
      </w:r>
      <w:proofErr w:type="spellStart"/>
      <w:proofErr w:type="gramStart"/>
      <w:r w:rsidRPr="006F6309">
        <w:rPr>
          <w:rFonts w:ascii="Times New Roman" w:hAnsi="Times New Roman" w:cs="Times New Roman"/>
          <w:sz w:val="28"/>
          <w:szCs w:val="28"/>
        </w:rPr>
        <w:t>Гомезо</w:t>
      </w:r>
      <w:proofErr w:type="spellEnd"/>
      <w:r w:rsidRPr="006F6309">
        <w:rPr>
          <w:rFonts w:ascii="Times New Roman" w:hAnsi="Times New Roman" w:cs="Times New Roman"/>
          <w:sz w:val="28"/>
          <w:szCs w:val="28"/>
        </w:rPr>
        <w:t xml:space="preserve"> .</w:t>
      </w:r>
      <w:proofErr w:type="gramEnd"/>
      <w:r w:rsidRPr="006F6309">
        <w:rPr>
          <w:rFonts w:ascii="Times New Roman" w:hAnsi="Times New Roman" w:cs="Times New Roman"/>
          <w:sz w:val="28"/>
          <w:szCs w:val="28"/>
        </w:rPr>
        <w:t>- М.: Просвещение, 2012. - 231с.</w:t>
      </w:r>
    </w:p>
    <w:p w14:paraId="712E316C" w14:textId="2B59D40D" w:rsidR="009A3151" w:rsidRDefault="009A3151" w:rsidP="009A3151">
      <w:pPr>
        <w:pStyle w:val="a3"/>
        <w:numPr>
          <w:ilvl w:val="0"/>
          <w:numId w:val="5"/>
        </w:numPr>
        <w:spacing w:before="30" w:after="30" w:line="360" w:lineRule="auto"/>
        <w:rPr>
          <w:rFonts w:ascii="Times New Roman" w:hAnsi="Times New Roman" w:cs="Times New Roman"/>
          <w:sz w:val="28"/>
          <w:szCs w:val="28"/>
        </w:rPr>
      </w:pPr>
      <w:proofErr w:type="spellStart"/>
      <w:r w:rsidRPr="009A3151">
        <w:rPr>
          <w:rFonts w:ascii="Times New Roman" w:hAnsi="Times New Roman" w:cs="Times New Roman"/>
          <w:sz w:val="28"/>
          <w:szCs w:val="28"/>
        </w:rPr>
        <w:t>Зиганов</w:t>
      </w:r>
      <w:proofErr w:type="spellEnd"/>
      <w:r w:rsidRPr="009A3151">
        <w:rPr>
          <w:rFonts w:ascii="Times New Roman" w:hAnsi="Times New Roman" w:cs="Times New Roman"/>
          <w:sz w:val="28"/>
          <w:szCs w:val="28"/>
        </w:rPr>
        <w:t>, М.А., Козаренко, В.А. Мнемотехника. Запоминание на основе визуального мышления. Школа рационального чтения. – 2001. – 173 с.</w:t>
      </w:r>
    </w:p>
    <w:p w14:paraId="3131FBD8" w14:textId="1F0686D2" w:rsidR="006F6309" w:rsidRDefault="006F6309" w:rsidP="009A3151">
      <w:pPr>
        <w:pStyle w:val="a3"/>
        <w:numPr>
          <w:ilvl w:val="0"/>
          <w:numId w:val="5"/>
        </w:numPr>
        <w:spacing w:before="30" w:after="30" w:line="360" w:lineRule="auto"/>
        <w:rPr>
          <w:rFonts w:ascii="Times New Roman" w:hAnsi="Times New Roman" w:cs="Times New Roman"/>
          <w:sz w:val="28"/>
          <w:szCs w:val="28"/>
        </w:rPr>
      </w:pPr>
      <w:proofErr w:type="spellStart"/>
      <w:r w:rsidRPr="006F6309">
        <w:rPr>
          <w:rFonts w:ascii="Times New Roman" w:hAnsi="Times New Roman" w:cs="Times New Roman"/>
          <w:sz w:val="28"/>
          <w:szCs w:val="28"/>
        </w:rPr>
        <w:t>Наказненко</w:t>
      </w:r>
      <w:proofErr w:type="spellEnd"/>
      <w:r w:rsidRPr="006F6309">
        <w:rPr>
          <w:rFonts w:ascii="Times New Roman" w:hAnsi="Times New Roman" w:cs="Times New Roman"/>
          <w:sz w:val="28"/>
          <w:szCs w:val="28"/>
        </w:rPr>
        <w:t xml:space="preserve"> Е. Н. Использование мнемотехники в развитии речи детей. - Москва, 2009.</w:t>
      </w:r>
    </w:p>
    <w:p w14:paraId="586EE680" w14:textId="3E361C09" w:rsidR="006F6309" w:rsidRDefault="006F6309" w:rsidP="009A3151">
      <w:pPr>
        <w:pStyle w:val="a3"/>
        <w:numPr>
          <w:ilvl w:val="0"/>
          <w:numId w:val="5"/>
        </w:numPr>
        <w:spacing w:before="30" w:after="30" w:line="360" w:lineRule="auto"/>
        <w:rPr>
          <w:rFonts w:ascii="Times New Roman" w:hAnsi="Times New Roman" w:cs="Times New Roman"/>
          <w:sz w:val="28"/>
          <w:szCs w:val="28"/>
        </w:rPr>
      </w:pPr>
      <w:r w:rsidRPr="006F6309">
        <w:rPr>
          <w:rFonts w:ascii="Times New Roman" w:hAnsi="Times New Roman" w:cs="Times New Roman"/>
          <w:sz w:val="28"/>
          <w:szCs w:val="28"/>
        </w:rPr>
        <w:t xml:space="preserve">Козаренко В.А. Учебник мнемотехники. – Сайт </w:t>
      </w:r>
      <w:proofErr w:type="spellStart"/>
      <w:r w:rsidRPr="006F6309">
        <w:rPr>
          <w:rFonts w:ascii="Times New Roman" w:hAnsi="Times New Roman" w:cs="Times New Roman"/>
          <w:sz w:val="28"/>
          <w:szCs w:val="28"/>
        </w:rPr>
        <w:t>Mnemonicon</w:t>
      </w:r>
      <w:proofErr w:type="spellEnd"/>
      <w:r w:rsidRPr="006F6309">
        <w:rPr>
          <w:rFonts w:ascii="Times New Roman" w:hAnsi="Times New Roman" w:cs="Times New Roman"/>
          <w:sz w:val="28"/>
          <w:szCs w:val="28"/>
        </w:rPr>
        <w:t xml:space="preserve"> (http://www.mnemotexnika.narod.ru): Москва, 2007</w:t>
      </w:r>
    </w:p>
    <w:p w14:paraId="5CDA6F8C" w14:textId="47011F2B" w:rsidR="00F40B72" w:rsidRDefault="00F40B72" w:rsidP="009A3151">
      <w:pPr>
        <w:pStyle w:val="a3"/>
        <w:numPr>
          <w:ilvl w:val="0"/>
          <w:numId w:val="5"/>
        </w:numPr>
        <w:spacing w:before="30" w:after="30" w:line="360" w:lineRule="auto"/>
        <w:rPr>
          <w:rFonts w:ascii="Times New Roman" w:hAnsi="Times New Roman" w:cs="Times New Roman"/>
          <w:sz w:val="28"/>
          <w:szCs w:val="28"/>
        </w:rPr>
      </w:pPr>
      <w:r w:rsidRPr="00F40B72">
        <w:rPr>
          <w:rFonts w:ascii="Times New Roman" w:hAnsi="Times New Roman" w:cs="Times New Roman"/>
          <w:sz w:val="28"/>
          <w:szCs w:val="28"/>
        </w:rPr>
        <w:t>Степанов О. Мнемоника (правда и вымыслы), 1991-2001</w:t>
      </w:r>
    </w:p>
    <w:p w14:paraId="1C91938F" w14:textId="6C3B2C3E" w:rsidR="00F40B72" w:rsidRDefault="00F40B72" w:rsidP="009A3151">
      <w:pPr>
        <w:pStyle w:val="a3"/>
        <w:numPr>
          <w:ilvl w:val="0"/>
          <w:numId w:val="5"/>
        </w:numPr>
        <w:spacing w:before="30" w:after="30" w:line="360" w:lineRule="auto"/>
        <w:rPr>
          <w:rFonts w:ascii="Times New Roman" w:hAnsi="Times New Roman" w:cs="Times New Roman"/>
          <w:sz w:val="28"/>
          <w:szCs w:val="28"/>
        </w:rPr>
      </w:pPr>
      <w:r w:rsidRPr="00F40B72">
        <w:rPr>
          <w:rFonts w:ascii="Times New Roman" w:hAnsi="Times New Roman" w:cs="Times New Roman"/>
          <w:sz w:val="28"/>
          <w:szCs w:val="28"/>
        </w:rPr>
        <w:t>Челпанов Г. И. О памяти и мнемотехнике. -СПб.: типография И. Н. Скороходова, 1903.</w:t>
      </w:r>
    </w:p>
    <w:p w14:paraId="351D3CB0" w14:textId="251C7DA9" w:rsidR="00F40B72" w:rsidRDefault="00F40B72" w:rsidP="009A3151">
      <w:pPr>
        <w:pStyle w:val="a3"/>
        <w:numPr>
          <w:ilvl w:val="0"/>
          <w:numId w:val="5"/>
        </w:numPr>
        <w:spacing w:before="30" w:after="30" w:line="360" w:lineRule="auto"/>
        <w:rPr>
          <w:rFonts w:ascii="Times New Roman" w:hAnsi="Times New Roman" w:cs="Times New Roman"/>
          <w:sz w:val="28"/>
          <w:szCs w:val="28"/>
        </w:rPr>
      </w:pPr>
      <w:proofErr w:type="spellStart"/>
      <w:r w:rsidRPr="00F40B72">
        <w:rPr>
          <w:rFonts w:ascii="Times New Roman" w:hAnsi="Times New Roman" w:cs="Times New Roman"/>
          <w:sz w:val="28"/>
          <w:szCs w:val="28"/>
        </w:rPr>
        <w:t>Черёмошкина</w:t>
      </w:r>
      <w:proofErr w:type="spellEnd"/>
      <w:r w:rsidRPr="00F40B72">
        <w:rPr>
          <w:rFonts w:ascii="Times New Roman" w:hAnsi="Times New Roman" w:cs="Times New Roman"/>
          <w:sz w:val="28"/>
          <w:szCs w:val="28"/>
        </w:rPr>
        <w:t xml:space="preserve"> Л.В. Психология памяти, М.: Смысл, 2000.</w:t>
      </w:r>
    </w:p>
    <w:p w14:paraId="7B17FB1F" w14:textId="4988B4EC" w:rsidR="006F6309" w:rsidRDefault="006F6309" w:rsidP="009A3151">
      <w:pPr>
        <w:pStyle w:val="a3"/>
        <w:numPr>
          <w:ilvl w:val="0"/>
          <w:numId w:val="5"/>
        </w:numPr>
        <w:spacing w:before="30" w:after="30" w:line="360" w:lineRule="auto"/>
        <w:rPr>
          <w:rFonts w:ascii="Times New Roman" w:hAnsi="Times New Roman" w:cs="Times New Roman"/>
          <w:sz w:val="28"/>
          <w:szCs w:val="28"/>
        </w:rPr>
      </w:pPr>
      <w:r w:rsidRPr="006F6309">
        <w:rPr>
          <w:rFonts w:ascii="Times New Roman" w:hAnsi="Times New Roman" w:cs="Times New Roman"/>
          <w:sz w:val="28"/>
          <w:szCs w:val="28"/>
        </w:rPr>
        <w:t xml:space="preserve">Справочник психолога начальной школы Текст / Под ред. О.Н Истратова, Т.В </w:t>
      </w:r>
      <w:proofErr w:type="spellStart"/>
      <w:r w:rsidRPr="006F6309">
        <w:rPr>
          <w:rFonts w:ascii="Times New Roman" w:hAnsi="Times New Roman" w:cs="Times New Roman"/>
          <w:sz w:val="28"/>
          <w:szCs w:val="28"/>
        </w:rPr>
        <w:t>Эксакусто</w:t>
      </w:r>
      <w:proofErr w:type="spellEnd"/>
      <w:r w:rsidRPr="006F6309">
        <w:rPr>
          <w:rFonts w:ascii="Times New Roman" w:hAnsi="Times New Roman" w:cs="Times New Roman"/>
          <w:sz w:val="28"/>
          <w:szCs w:val="28"/>
        </w:rPr>
        <w:t xml:space="preserve">. - </w:t>
      </w:r>
      <w:proofErr w:type="spellStart"/>
      <w:r w:rsidRPr="006F6309">
        <w:rPr>
          <w:rFonts w:ascii="Times New Roman" w:hAnsi="Times New Roman" w:cs="Times New Roman"/>
          <w:sz w:val="28"/>
          <w:szCs w:val="28"/>
        </w:rPr>
        <w:t>Ростов</w:t>
      </w:r>
      <w:proofErr w:type="spellEnd"/>
      <w:r w:rsidRPr="006F6309">
        <w:rPr>
          <w:rFonts w:ascii="Times New Roman" w:hAnsi="Times New Roman" w:cs="Times New Roman"/>
          <w:sz w:val="28"/>
          <w:szCs w:val="28"/>
        </w:rPr>
        <w:t xml:space="preserve"> н/ Д.: Феникс, 2006. - 103с.</w:t>
      </w:r>
    </w:p>
    <w:p w14:paraId="14934E5E" w14:textId="77777777" w:rsidR="006F6309" w:rsidRPr="009A3151" w:rsidRDefault="006F6309" w:rsidP="00F40B72">
      <w:pPr>
        <w:pStyle w:val="a3"/>
        <w:spacing w:before="30" w:after="30" w:line="360" w:lineRule="auto"/>
        <w:ind w:left="1069"/>
        <w:rPr>
          <w:rFonts w:ascii="Times New Roman" w:hAnsi="Times New Roman" w:cs="Times New Roman"/>
          <w:sz w:val="28"/>
          <w:szCs w:val="28"/>
        </w:rPr>
      </w:pPr>
    </w:p>
    <w:p w14:paraId="2C66C13D" w14:textId="286B4BE2" w:rsidR="009A3151" w:rsidRDefault="009A3151" w:rsidP="009A3151">
      <w:pPr>
        <w:spacing w:before="30" w:after="30" w:line="360" w:lineRule="auto"/>
        <w:ind w:firstLine="709"/>
        <w:rPr>
          <w:rFonts w:ascii="Times New Roman" w:hAnsi="Times New Roman" w:cs="Times New Roman"/>
          <w:sz w:val="28"/>
          <w:szCs w:val="28"/>
        </w:rPr>
      </w:pPr>
    </w:p>
    <w:p w14:paraId="374AF3B8" w14:textId="5174B2C8" w:rsidR="00F40B72" w:rsidRPr="00F40B72" w:rsidRDefault="00F40B72" w:rsidP="00F40B72">
      <w:pPr>
        <w:rPr>
          <w:rFonts w:ascii="Times New Roman" w:hAnsi="Times New Roman" w:cs="Times New Roman"/>
          <w:sz w:val="28"/>
          <w:szCs w:val="28"/>
        </w:rPr>
      </w:pPr>
    </w:p>
    <w:p w14:paraId="04FB93CD" w14:textId="4261DD97" w:rsidR="00F40B72" w:rsidRDefault="00F40B72" w:rsidP="00F40B72">
      <w:pPr>
        <w:rPr>
          <w:rFonts w:ascii="Times New Roman" w:hAnsi="Times New Roman" w:cs="Times New Roman"/>
          <w:sz w:val="28"/>
          <w:szCs w:val="28"/>
        </w:rPr>
      </w:pPr>
    </w:p>
    <w:p w14:paraId="3F7EB396" w14:textId="7ABC5123" w:rsidR="00F40B72" w:rsidRDefault="00F40B72">
      <w:pPr>
        <w:spacing w:line="259" w:lineRule="auto"/>
        <w:rPr>
          <w:rFonts w:ascii="Times New Roman" w:hAnsi="Times New Roman" w:cs="Times New Roman"/>
          <w:sz w:val="28"/>
          <w:szCs w:val="28"/>
        </w:rPr>
      </w:pPr>
      <w:r>
        <w:rPr>
          <w:rFonts w:ascii="Times New Roman" w:hAnsi="Times New Roman" w:cs="Times New Roman"/>
          <w:sz w:val="28"/>
          <w:szCs w:val="28"/>
        </w:rPr>
        <w:br w:type="page"/>
      </w:r>
    </w:p>
    <w:p w14:paraId="2581AF24" w14:textId="286C997F" w:rsidR="00F40B72" w:rsidRPr="00881671" w:rsidRDefault="00F40B72" w:rsidP="00F40B72">
      <w:pPr>
        <w:ind w:firstLine="708"/>
        <w:rPr>
          <w:rFonts w:ascii="Times New Roman" w:hAnsi="Times New Roman" w:cs="Times New Roman"/>
          <w:b/>
          <w:bCs/>
          <w:sz w:val="28"/>
          <w:szCs w:val="28"/>
        </w:rPr>
      </w:pPr>
      <w:r>
        <w:rPr>
          <w:rFonts w:ascii="Times New Roman" w:hAnsi="Times New Roman" w:cs="Times New Roman"/>
          <w:sz w:val="28"/>
          <w:szCs w:val="28"/>
        </w:rPr>
        <w:lastRenderedPageBreak/>
        <w:t xml:space="preserve">                                                                                                 </w:t>
      </w:r>
      <w:r w:rsidRPr="00881671">
        <w:rPr>
          <w:rFonts w:ascii="Times New Roman" w:hAnsi="Times New Roman" w:cs="Times New Roman"/>
          <w:b/>
          <w:bCs/>
          <w:sz w:val="28"/>
          <w:szCs w:val="28"/>
        </w:rPr>
        <w:t>Приложение 1</w:t>
      </w:r>
    </w:p>
    <w:tbl>
      <w:tblPr>
        <w:tblStyle w:val="a4"/>
        <w:tblpPr w:leftFromText="180" w:rightFromText="180" w:vertAnchor="text" w:horzAnchor="margin" w:tblpY="452"/>
        <w:tblW w:w="0" w:type="auto"/>
        <w:tblInd w:w="0" w:type="dxa"/>
        <w:tblLook w:val="04A0" w:firstRow="1" w:lastRow="0" w:firstColumn="1" w:lastColumn="0" w:noHBand="0" w:noVBand="1"/>
      </w:tblPr>
      <w:tblGrid>
        <w:gridCol w:w="3463"/>
        <w:gridCol w:w="1823"/>
        <w:gridCol w:w="1657"/>
        <w:gridCol w:w="2402"/>
      </w:tblGrid>
      <w:tr w:rsidR="00277B6D" w14:paraId="44221D18" w14:textId="77777777" w:rsidTr="00DE4B6C">
        <w:tc>
          <w:tcPr>
            <w:tcW w:w="3539" w:type="dxa"/>
            <w:vMerge w:val="restart"/>
            <w:tcBorders>
              <w:top w:val="single" w:sz="4" w:space="0" w:color="auto"/>
              <w:left w:val="single" w:sz="4" w:space="0" w:color="auto"/>
              <w:bottom w:val="single" w:sz="4" w:space="0" w:color="auto"/>
              <w:right w:val="single" w:sz="4" w:space="0" w:color="auto"/>
            </w:tcBorders>
            <w:hideMark/>
          </w:tcPr>
          <w:p w14:paraId="7F23F661" w14:textId="77777777" w:rsidR="00277B6D" w:rsidRDefault="00277B6D" w:rsidP="00DE4B6C">
            <w:pPr>
              <w:spacing w:line="240" w:lineRule="auto"/>
              <w:rPr>
                <w:rFonts w:ascii="Times New Roman" w:hAnsi="Times New Roman" w:cs="Times New Roman"/>
                <w:b/>
                <w:bCs/>
                <w:sz w:val="28"/>
                <w:szCs w:val="28"/>
              </w:rPr>
            </w:pPr>
            <w:r>
              <w:rPr>
                <w:rFonts w:ascii="Times New Roman" w:hAnsi="Times New Roman" w:cs="Times New Roman"/>
                <w:b/>
                <w:bCs/>
                <w:sz w:val="28"/>
                <w:szCs w:val="28"/>
              </w:rPr>
              <w:t>ФИО учеников 1 «Б» класса</w:t>
            </w:r>
          </w:p>
        </w:tc>
        <w:tc>
          <w:tcPr>
            <w:tcW w:w="5806" w:type="dxa"/>
            <w:gridSpan w:val="3"/>
            <w:tcBorders>
              <w:top w:val="single" w:sz="4" w:space="0" w:color="auto"/>
              <w:left w:val="single" w:sz="4" w:space="0" w:color="auto"/>
              <w:bottom w:val="single" w:sz="4" w:space="0" w:color="auto"/>
              <w:right w:val="single" w:sz="4" w:space="0" w:color="auto"/>
            </w:tcBorders>
          </w:tcPr>
          <w:p w14:paraId="21AFEA71" w14:textId="77777777" w:rsidR="00277B6D" w:rsidRDefault="00277B6D" w:rsidP="00DE4B6C">
            <w:pPr>
              <w:spacing w:line="240" w:lineRule="auto"/>
              <w:rPr>
                <w:rFonts w:ascii="Times New Roman" w:hAnsi="Times New Roman" w:cs="Times New Roman"/>
                <w:b/>
                <w:bCs/>
                <w:sz w:val="28"/>
                <w:szCs w:val="28"/>
              </w:rPr>
            </w:pPr>
            <w:r>
              <w:rPr>
                <w:rFonts w:ascii="Times New Roman" w:hAnsi="Times New Roman" w:cs="Times New Roman"/>
                <w:b/>
                <w:bCs/>
                <w:sz w:val="28"/>
                <w:szCs w:val="28"/>
              </w:rPr>
              <w:t>ТИП ПАМЯТИ</w:t>
            </w:r>
          </w:p>
          <w:p w14:paraId="74C1A69F" w14:textId="77777777" w:rsidR="00277B6D" w:rsidRDefault="00277B6D" w:rsidP="00DE4B6C">
            <w:pPr>
              <w:spacing w:line="240" w:lineRule="auto"/>
              <w:jc w:val="center"/>
              <w:rPr>
                <w:rFonts w:ascii="Times New Roman" w:hAnsi="Times New Roman" w:cs="Times New Roman"/>
                <w:b/>
                <w:bCs/>
                <w:sz w:val="28"/>
                <w:szCs w:val="28"/>
              </w:rPr>
            </w:pPr>
          </w:p>
        </w:tc>
      </w:tr>
      <w:tr w:rsidR="00277B6D" w14:paraId="56A0506C" w14:textId="77777777" w:rsidTr="00DE4B6C">
        <w:tc>
          <w:tcPr>
            <w:tcW w:w="0" w:type="auto"/>
            <w:vMerge/>
            <w:tcBorders>
              <w:top w:val="single" w:sz="4" w:space="0" w:color="auto"/>
              <w:left w:val="single" w:sz="4" w:space="0" w:color="auto"/>
              <w:bottom w:val="single" w:sz="4" w:space="0" w:color="auto"/>
              <w:right w:val="single" w:sz="4" w:space="0" w:color="auto"/>
            </w:tcBorders>
            <w:vAlign w:val="center"/>
            <w:hideMark/>
          </w:tcPr>
          <w:p w14:paraId="6BC2FAF5" w14:textId="77777777" w:rsidR="00277B6D" w:rsidRDefault="00277B6D" w:rsidP="00DE4B6C">
            <w:pPr>
              <w:spacing w:line="240" w:lineRule="auto"/>
              <w:rPr>
                <w:rFonts w:ascii="Times New Roman" w:hAnsi="Times New Roman" w:cs="Times New Roman"/>
                <w:b/>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14:paraId="32226FA8" w14:textId="77777777" w:rsidR="00277B6D" w:rsidRDefault="00277B6D" w:rsidP="00DE4B6C">
            <w:pPr>
              <w:spacing w:line="240" w:lineRule="auto"/>
              <w:rPr>
                <w:rFonts w:ascii="Times New Roman" w:hAnsi="Times New Roman" w:cs="Times New Roman"/>
                <w:color w:val="FF0000"/>
                <w:sz w:val="28"/>
                <w:szCs w:val="28"/>
              </w:rPr>
            </w:pPr>
            <w:r>
              <w:rPr>
                <w:rFonts w:ascii="Times New Roman" w:hAnsi="Times New Roman" w:cs="Times New Roman"/>
                <w:color w:val="FF0000"/>
                <w:sz w:val="28"/>
                <w:szCs w:val="28"/>
              </w:rPr>
              <w:t xml:space="preserve">Слуховая </w:t>
            </w:r>
          </w:p>
        </w:tc>
        <w:tc>
          <w:tcPr>
            <w:tcW w:w="1661" w:type="dxa"/>
            <w:tcBorders>
              <w:top w:val="single" w:sz="4" w:space="0" w:color="auto"/>
              <w:left w:val="single" w:sz="4" w:space="0" w:color="auto"/>
              <w:bottom w:val="single" w:sz="4" w:space="0" w:color="auto"/>
              <w:right w:val="single" w:sz="4" w:space="0" w:color="auto"/>
            </w:tcBorders>
            <w:hideMark/>
          </w:tcPr>
          <w:p w14:paraId="6E22542C" w14:textId="77777777" w:rsidR="00277B6D" w:rsidRDefault="00277B6D" w:rsidP="00DE4B6C">
            <w:pPr>
              <w:spacing w:line="240" w:lineRule="auto"/>
              <w:rPr>
                <w:rFonts w:ascii="Times New Roman" w:hAnsi="Times New Roman" w:cs="Times New Roman"/>
                <w:color w:val="FF0000"/>
                <w:sz w:val="28"/>
                <w:szCs w:val="28"/>
              </w:rPr>
            </w:pPr>
            <w:r>
              <w:rPr>
                <w:rFonts w:ascii="Times New Roman" w:hAnsi="Times New Roman" w:cs="Times New Roman"/>
                <w:color w:val="FF0000"/>
                <w:sz w:val="28"/>
                <w:szCs w:val="28"/>
              </w:rPr>
              <w:t xml:space="preserve">Зрительная </w:t>
            </w:r>
          </w:p>
        </w:tc>
        <w:tc>
          <w:tcPr>
            <w:tcW w:w="2302" w:type="dxa"/>
            <w:tcBorders>
              <w:top w:val="single" w:sz="4" w:space="0" w:color="auto"/>
              <w:left w:val="single" w:sz="4" w:space="0" w:color="auto"/>
              <w:bottom w:val="single" w:sz="4" w:space="0" w:color="auto"/>
              <w:right w:val="single" w:sz="4" w:space="0" w:color="auto"/>
            </w:tcBorders>
            <w:hideMark/>
          </w:tcPr>
          <w:p w14:paraId="36041B83" w14:textId="77777777" w:rsidR="00277B6D" w:rsidRDefault="00277B6D" w:rsidP="00DE4B6C">
            <w:pPr>
              <w:spacing w:line="240" w:lineRule="auto"/>
              <w:rPr>
                <w:rFonts w:ascii="Times New Roman" w:hAnsi="Times New Roman" w:cs="Times New Roman"/>
                <w:color w:val="FF0000"/>
                <w:sz w:val="28"/>
                <w:szCs w:val="28"/>
              </w:rPr>
            </w:pPr>
            <w:r>
              <w:rPr>
                <w:rFonts w:ascii="Times New Roman" w:hAnsi="Times New Roman" w:cs="Times New Roman"/>
                <w:color w:val="FF0000"/>
                <w:sz w:val="28"/>
                <w:szCs w:val="28"/>
              </w:rPr>
              <w:t>Комбинированная</w:t>
            </w:r>
          </w:p>
        </w:tc>
      </w:tr>
      <w:tr w:rsidR="00277B6D" w14:paraId="6B228D5B"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5F3A2549"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В. Д.</w:t>
            </w:r>
          </w:p>
        </w:tc>
        <w:tc>
          <w:tcPr>
            <w:tcW w:w="1843" w:type="dxa"/>
            <w:tcBorders>
              <w:top w:val="single" w:sz="4" w:space="0" w:color="auto"/>
              <w:left w:val="single" w:sz="4" w:space="0" w:color="auto"/>
              <w:bottom w:val="single" w:sz="4" w:space="0" w:color="auto"/>
              <w:right w:val="single" w:sz="4" w:space="0" w:color="auto"/>
            </w:tcBorders>
            <w:hideMark/>
          </w:tcPr>
          <w:p w14:paraId="54B54A7E"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6</w:t>
            </w:r>
          </w:p>
        </w:tc>
        <w:tc>
          <w:tcPr>
            <w:tcW w:w="1661" w:type="dxa"/>
            <w:tcBorders>
              <w:top w:val="single" w:sz="4" w:space="0" w:color="auto"/>
              <w:left w:val="single" w:sz="4" w:space="0" w:color="auto"/>
              <w:bottom w:val="single" w:sz="4" w:space="0" w:color="auto"/>
              <w:right w:val="single" w:sz="4" w:space="0" w:color="auto"/>
            </w:tcBorders>
            <w:hideMark/>
          </w:tcPr>
          <w:p w14:paraId="49F7AFF8"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6</w:t>
            </w:r>
          </w:p>
        </w:tc>
        <w:tc>
          <w:tcPr>
            <w:tcW w:w="2302" w:type="dxa"/>
            <w:tcBorders>
              <w:top w:val="single" w:sz="4" w:space="0" w:color="auto"/>
              <w:left w:val="single" w:sz="4" w:space="0" w:color="auto"/>
              <w:bottom w:val="single" w:sz="4" w:space="0" w:color="auto"/>
              <w:right w:val="single" w:sz="4" w:space="0" w:color="auto"/>
            </w:tcBorders>
            <w:hideMark/>
          </w:tcPr>
          <w:p w14:paraId="3E26A206"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5</w:t>
            </w:r>
          </w:p>
        </w:tc>
      </w:tr>
      <w:tr w:rsidR="00277B6D" w14:paraId="21B05CBA"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2795B959"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В. Т.</w:t>
            </w:r>
          </w:p>
        </w:tc>
        <w:tc>
          <w:tcPr>
            <w:tcW w:w="1843" w:type="dxa"/>
            <w:tcBorders>
              <w:top w:val="single" w:sz="4" w:space="0" w:color="auto"/>
              <w:left w:val="single" w:sz="4" w:space="0" w:color="auto"/>
              <w:bottom w:val="single" w:sz="4" w:space="0" w:color="auto"/>
              <w:right w:val="single" w:sz="4" w:space="0" w:color="auto"/>
            </w:tcBorders>
          </w:tcPr>
          <w:p w14:paraId="35F4445A" w14:textId="77777777" w:rsidR="00277B6D" w:rsidRDefault="00277B6D" w:rsidP="00DE4B6C">
            <w:pPr>
              <w:spacing w:line="240" w:lineRule="auto"/>
              <w:rPr>
                <w:rFonts w:ascii="Times New Roman" w:hAnsi="Times New Roman" w:cs="Times New Roman"/>
                <w:sz w:val="28"/>
                <w:szCs w:val="28"/>
              </w:rPr>
            </w:pPr>
          </w:p>
        </w:tc>
        <w:tc>
          <w:tcPr>
            <w:tcW w:w="1661" w:type="dxa"/>
            <w:tcBorders>
              <w:top w:val="single" w:sz="4" w:space="0" w:color="auto"/>
              <w:left w:val="single" w:sz="4" w:space="0" w:color="auto"/>
              <w:bottom w:val="single" w:sz="4" w:space="0" w:color="auto"/>
              <w:right w:val="single" w:sz="4" w:space="0" w:color="auto"/>
            </w:tcBorders>
          </w:tcPr>
          <w:p w14:paraId="76EF134C" w14:textId="77777777" w:rsidR="00277B6D" w:rsidRDefault="00277B6D" w:rsidP="00DE4B6C">
            <w:pPr>
              <w:spacing w:line="240" w:lineRule="auto"/>
              <w:rPr>
                <w:rFonts w:ascii="Times New Roman" w:hAnsi="Times New Roman" w:cs="Times New Roman"/>
                <w:sz w:val="28"/>
                <w:szCs w:val="28"/>
              </w:rPr>
            </w:pPr>
          </w:p>
        </w:tc>
        <w:tc>
          <w:tcPr>
            <w:tcW w:w="2302" w:type="dxa"/>
            <w:tcBorders>
              <w:top w:val="single" w:sz="4" w:space="0" w:color="auto"/>
              <w:left w:val="single" w:sz="4" w:space="0" w:color="auto"/>
              <w:bottom w:val="single" w:sz="4" w:space="0" w:color="auto"/>
              <w:right w:val="single" w:sz="4" w:space="0" w:color="auto"/>
            </w:tcBorders>
          </w:tcPr>
          <w:p w14:paraId="4CC44C4F" w14:textId="77777777" w:rsidR="00277B6D" w:rsidRDefault="00277B6D" w:rsidP="00DE4B6C">
            <w:pPr>
              <w:spacing w:line="240" w:lineRule="auto"/>
              <w:rPr>
                <w:rFonts w:ascii="Times New Roman" w:hAnsi="Times New Roman" w:cs="Times New Roman"/>
                <w:sz w:val="28"/>
                <w:szCs w:val="28"/>
              </w:rPr>
            </w:pPr>
          </w:p>
        </w:tc>
      </w:tr>
      <w:tr w:rsidR="00277B6D" w14:paraId="2BDC9C8E"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05E1FFE0"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Г. В.</w:t>
            </w:r>
          </w:p>
        </w:tc>
        <w:tc>
          <w:tcPr>
            <w:tcW w:w="1843" w:type="dxa"/>
            <w:tcBorders>
              <w:top w:val="single" w:sz="4" w:space="0" w:color="auto"/>
              <w:left w:val="single" w:sz="4" w:space="0" w:color="auto"/>
              <w:bottom w:val="single" w:sz="4" w:space="0" w:color="auto"/>
              <w:right w:val="single" w:sz="4" w:space="0" w:color="auto"/>
            </w:tcBorders>
            <w:hideMark/>
          </w:tcPr>
          <w:p w14:paraId="4A21DF9C"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6</w:t>
            </w:r>
          </w:p>
        </w:tc>
        <w:tc>
          <w:tcPr>
            <w:tcW w:w="1661" w:type="dxa"/>
            <w:tcBorders>
              <w:top w:val="single" w:sz="4" w:space="0" w:color="auto"/>
              <w:left w:val="single" w:sz="4" w:space="0" w:color="auto"/>
              <w:bottom w:val="single" w:sz="4" w:space="0" w:color="auto"/>
              <w:right w:val="single" w:sz="4" w:space="0" w:color="auto"/>
            </w:tcBorders>
            <w:hideMark/>
          </w:tcPr>
          <w:p w14:paraId="108C3619"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5</w:t>
            </w:r>
          </w:p>
        </w:tc>
        <w:tc>
          <w:tcPr>
            <w:tcW w:w="2302" w:type="dxa"/>
            <w:tcBorders>
              <w:top w:val="single" w:sz="4" w:space="0" w:color="auto"/>
              <w:left w:val="single" w:sz="4" w:space="0" w:color="auto"/>
              <w:bottom w:val="single" w:sz="4" w:space="0" w:color="auto"/>
              <w:right w:val="single" w:sz="4" w:space="0" w:color="auto"/>
            </w:tcBorders>
            <w:hideMark/>
          </w:tcPr>
          <w:p w14:paraId="6E040910"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5</w:t>
            </w:r>
          </w:p>
        </w:tc>
      </w:tr>
      <w:tr w:rsidR="00277B6D" w14:paraId="3F1E7581"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496EC33C"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Г. Г.</w:t>
            </w:r>
          </w:p>
        </w:tc>
        <w:tc>
          <w:tcPr>
            <w:tcW w:w="1843" w:type="dxa"/>
            <w:tcBorders>
              <w:top w:val="single" w:sz="4" w:space="0" w:color="auto"/>
              <w:left w:val="single" w:sz="4" w:space="0" w:color="auto"/>
              <w:bottom w:val="single" w:sz="4" w:space="0" w:color="auto"/>
              <w:right w:val="single" w:sz="4" w:space="0" w:color="auto"/>
            </w:tcBorders>
            <w:hideMark/>
          </w:tcPr>
          <w:p w14:paraId="3944B1DC"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6</w:t>
            </w:r>
          </w:p>
        </w:tc>
        <w:tc>
          <w:tcPr>
            <w:tcW w:w="1661" w:type="dxa"/>
            <w:tcBorders>
              <w:top w:val="single" w:sz="4" w:space="0" w:color="auto"/>
              <w:left w:val="single" w:sz="4" w:space="0" w:color="auto"/>
              <w:bottom w:val="single" w:sz="4" w:space="0" w:color="auto"/>
              <w:right w:val="single" w:sz="4" w:space="0" w:color="auto"/>
            </w:tcBorders>
            <w:hideMark/>
          </w:tcPr>
          <w:p w14:paraId="1B680F54"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6</w:t>
            </w:r>
          </w:p>
        </w:tc>
        <w:tc>
          <w:tcPr>
            <w:tcW w:w="2302" w:type="dxa"/>
            <w:tcBorders>
              <w:top w:val="single" w:sz="4" w:space="0" w:color="auto"/>
              <w:left w:val="single" w:sz="4" w:space="0" w:color="auto"/>
              <w:bottom w:val="single" w:sz="4" w:space="0" w:color="auto"/>
              <w:right w:val="single" w:sz="4" w:space="0" w:color="auto"/>
            </w:tcBorders>
            <w:hideMark/>
          </w:tcPr>
          <w:p w14:paraId="0220CB28"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6</w:t>
            </w:r>
          </w:p>
        </w:tc>
      </w:tr>
      <w:tr w:rsidR="00277B6D" w14:paraId="655FE87D"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0E8EA3A5"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 xml:space="preserve">Е. А. </w:t>
            </w:r>
          </w:p>
        </w:tc>
        <w:tc>
          <w:tcPr>
            <w:tcW w:w="1843" w:type="dxa"/>
            <w:tcBorders>
              <w:top w:val="single" w:sz="4" w:space="0" w:color="auto"/>
              <w:left w:val="single" w:sz="4" w:space="0" w:color="auto"/>
              <w:bottom w:val="single" w:sz="4" w:space="0" w:color="auto"/>
              <w:right w:val="single" w:sz="4" w:space="0" w:color="auto"/>
            </w:tcBorders>
          </w:tcPr>
          <w:p w14:paraId="1128A9E4" w14:textId="77777777" w:rsidR="00277B6D" w:rsidRDefault="00277B6D" w:rsidP="00DE4B6C">
            <w:pPr>
              <w:spacing w:line="240" w:lineRule="auto"/>
              <w:rPr>
                <w:rFonts w:ascii="Times New Roman" w:hAnsi="Times New Roman" w:cs="Times New Roman"/>
                <w:sz w:val="28"/>
                <w:szCs w:val="28"/>
              </w:rPr>
            </w:pPr>
          </w:p>
        </w:tc>
        <w:tc>
          <w:tcPr>
            <w:tcW w:w="1661" w:type="dxa"/>
            <w:tcBorders>
              <w:top w:val="single" w:sz="4" w:space="0" w:color="auto"/>
              <w:left w:val="single" w:sz="4" w:space="0" w:color="auto"/>
              <w:bottom w:val="single" w:sz="4" w:space="0" w:color="auto"/>
              <w:right w:val="single" w:sz="4" w:space="0" w:color="auto"/>
            </w:tcBorders>
          </w:tcPr>
          <w:p w14:paraId="600A451A" w14:textId="77777777" w:rsidR="00277B6D" w:rsidRDefault="00277B6D" w:rsidP="00DE4B6C">
            <w:pPr>
              <w:spacing w:line="240" w:lineRule="auto"/>
              <w:rPr>
                <w:rFonts w:ascii="Times New Roman" w:hAnsi="Times New Roman" w:cs="Times New Roman"/>
                <w:sz w:val="28"/>
                <w:szCs w:val="28"/>
              </w:rPr>
            </w:pPr>
          </w:p>
        </w:tc>
        <w:tc>
          <w:tcPr>
            <w:tcW w:w="2302" w:type="dxa"/>
            <w:tcBorders>
              <w:top w:val="single" w:sz="4" w:space="0" w:color="auto"/>
              <w:left w:val="single" w:sz="4" w:space="0" w:color="auto"/>
              <w:bottom w:val="single" w:sz="4" w:space="0" w:color="auto"/>
              <w:right w:val="single" w:sz="4" w:space="0" w:color="auto"/>
            </w:tcBorders>
          </w:tcPr>
          <w:p w14:paraId="0509D5E8" w14:textId="77777777" w:rsidR="00277B6D" w:rsidRDefault="00277B6D" w:rsidP="00DE4B6C">
            <w:pPr>
              <w:spacing w:line="240" w:lineRule="auto"/>
              <w:rPr>
                <w:rFonts w:ascii="Times New Roman" w:hAnsi="Times New Roman" w:cs="Times New Roman"/>
                <w:sz w:val="28"/>
                <w:szCs w:val="28"/>
              </w:rPr>
            </w:pPr>
          </w:p>
        </w:tc>
      </w:tr>
      <w:tr w:rsidR="00277B6D" w14:paraId="1404FAF6"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2B6700FE"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 xml:space="preserve">И. Е. </w:t>
            </w:r>
          </w:p>
        </w:tc>
        <w:tc>
          <w:tcPr>
            <w:tcW w:w="1843" w:type="dxa"/>
            <w:tcBorders>
              <w:top w:val="single" w:sz="4" w:space="0" w:color="auto"/>
              <w:left w:val="single" w:sz="4" w:space="0" w:color="auto"/>
              <w:bottom w:val="single" w:sz="4" w:space="0" w:color="auto"/>
              <w:right w:val="single" w:sz="4" w:space="0" w:color="auto"/>
            </w:tcBorders>
            <w:hideMark/>
          </w:tcPr>
          <w:p w14:paraId="299DD43C"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4</w:t>
            </w:r>
          </w:p>
        </w:tc>
        <w:tc>
          <w:tcPr>
            <w:tcW w:w="1661" w:type="dxa"/>
            <w:tcBorders>
              <w:top w:val="single" w:sz="4" w:space="0" w:color="auto"/>
              <w:left w:val="single" w:sz="4" w:space="0" w:color="auto"/>
              <w:bottom w:val="single" w:sz="4" w:space="0" w:color="auto"/>
              <w:right w:val="single" w:sz="4" w:space="0" w:color="auto"/>
            </w:tcBorders>
            <w:hideMark/>
          </w:tcPr>
          <w:p w14:paraId="26E3D1F9"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3</w:t>
            </w:r>
          </w:p>
        </w:tc>
        <w:tc>
          <w:tcPr>
            <w:tcW w:w="2302" w:type="dxa"/>
            <w:tcBorders>
              <w:top w:val="single" w:sz="4" w:space="0" w:color="auto"/>
              <w:left w:val="single" w:sz="4" w:space="0" w:color="auto"/>
              <w:bottom w:val="single" w:sz="4" w:space="0" w:color="auto"/>
              <w:right w:val="single" w:sz="4" w:space="0" w:color="auto"/>
            </w:tcBorders>
            <w:hideMark/>
          </w:tcPr>
          <w:p w14:paraId="0CFAFE93"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5</w:t>
            </w:r>
          </w:p>
        </w:tc>
      </w:tr>
      <w:tr w:rsidR="00277B6D" w14:paraId="75025BB2"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1E1C73A1"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К.С.</w:t>
            </w:r>
          </w:p>
        </w:tc>
        <w:tc>
          <w:tcPr>
            <w:tcW w:w="1843" w:type="dxa"/>
            <w:tcBorders>
              <w:top w:val="single" w:sz="4" w:space="0" w:color="auto"/>
              <w:left w:val="single" w:sz="4" w:space="0" w:color="auto"/>
              <w:bottom w:val="single" w:sz="4" w:space="0" w:color="auto"/>
              <w:right w:val="single" w:sz="4" w:space="0" w:color="auto"/>
            </w:tcBorders>
            <w:hideMark/>
          </w:tcPr>
          <w:p w14:paraId="448CAD2C"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2</w:t>
            </w:r>
          </w:p>
        </w:tc>
        <w:tc>
          <w:tcPr>
            <w:tcW w:w="1661" w:type="dxa"/>
            <w:tcBorders>
              <w:top w:val="single" w:sz="4" w:space="0" w:color="auto"/>
              <w:left w:val="single" w:sz="4" w:space="0" w:color="auto"/>
              <w:bottom w:val="single" w:sz="4" w:space="0" w:color="auto"/>
              <w:right w:val="single" w:sz="4" w:space="0" w:color="auto"/>
            </w:tcBorders>
            <w:hideMark/>
          </w:tcPr>
          <w:p w14:paraId="63DC47F9"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5</w:t>
            </w:r>
          </w:p>
        </w:tc>
        <w:tc>
          <w:tcPr>
            <w:tcW w:w="2302" w:type="dxa"/>
            <w:tcBorders>
              <w:top w:val="single" w:sz="4" w:space="0" w:color="auto"/>
              <w:left w:val="single" w:sz="4" w:space="0" w:color="auto"/>
              <w:bottom w:val="single" w:sz="4" w:space="0" w:color="auto"/>
              <w:right w:val="single" w:sz="4" w:space="0" w:color="auto"/>
            </w:tcBorders>
            <w:hideMark/>
          </w:tcPr>
          <w:p w14:paraId="14C2173E"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6</w:t>
            </w:r>
          </w:p>
        </w:tc>
      </w:tr>
      <w:tr w:rsidR="00277B6D" w14:paraId="0B24CCF0"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7684A203"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К.М.</w:t>
            </w:r>
          </w:p>
        </w:tc>
        <w:tc>
          <w:tcPr>
            <w:tcW w:w="1843" w:type="dxa"/>
            <w:tcBorders>
              <w:top w:val="single" w:sz="4" w:space="0" w:color="auto"/>
              <w:left w:val="single" w:sz="4" w:space="0" w:color="auto"/>
              <w:bottom w:val="single" w:sz="4" w:space="0" w:color="auto"/>
              <w:right w:val="single" w:sz="4" w:space="0" w:color="auto"/>
            </w:tcBorders>
            <w:hideMark/>
          </w:tcPr>
          <w:p w14:paraId="59485216"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3</w:t>
            </w:r>
          </w:p>
        </w:tc>
        <w:tc>
          <w:tcPr>
            <w:tcW w:w="1661" w:type="dxa"/>
            <w:tcBorders>
              <w:top w:val="single" w:sz="4" w:space="0" w:color="auto"/>
              <w:left w:val="single" w:sz="4" w:space="0" w:color="auto"/>
              <w:bottom w:val="single" w:sz="4" w:space="0" w:color="auto"/>
              <w:right w:val="single" w:sz="4" w:space="0" w:color="auto"/>
            </w:tcBorders>
            <w:hideMark/>
          </w:tcPr>
          <w:p w14:paraId="4681FFB7"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6</w:t>
            </w:r>
          </w:p>
        </w:tc>
        <w:tc>
          <w:tcPr>
            <w:tcW w:w="2302" w:type="dxa"/>
            <w:tcBorders>
              <w:top w:val="single" w:sz="4" w:space="0" w:color="auto"/>
              <w:left w:val="single" w:sz="4" w:space="0" w:color="auto"/>
              <w:bottom w:val="single" w:sz="4" w:space="0" w:color="auto"/>
              <w:right w:val="single" w:sz="4" w:space="0" w:color="auto"/>
            </w:tcBorders>
            <w:hideMark/>
          </w:tcPr>
          <w:p w14:paraId="043BF4A3"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6</w:t>
            </w:r>
          </w:p>
        </w:tc>
      </w:tr>
      <w:tr w:rsidR="00277B6D" w14:paraId="6C16C893"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1DD6BDC0"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К.С.</w:t>
            </w:r>
          </w:p>
        </w:tc>
        <w:tc>
          <w:tcPr>
            <w:tcW w:w="1843" w:type="dxa"/>
            <w:tcBorders>
              <w:top w:val="single" w:sz="4" w:space="0" w:color="auto"/>
              <w:left w:val="single" w:sz="4" w:space="0" w:color="auto"/>
              <w:bottom w:val="single" w:sz="4" w:space="0" w:color="auto"/>
              <w:right w:val="single" w:sz="4" w:space="0" w:color="auto"/>
            </w:tcBorders>
            <w:hideMark/>
          </w:tcPr>
          <w:p w14:paraId="523A28D2"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3</w:t>
            </w:r>
          </w:p>
        </w:tc>
        <w:tc>
          <w:tcPr>
            <w:tcW w:w="1661" w:type="dxa"/>
            <w:tcBorders>
              <w:top w:val="single" w:sz="4" w:space="0" w:color="auto"/>
              <w:left w:val="single" w:sz="4" w:space="0" w:color="auto"/>
              <w:bottom w:val="single" w:sz="4" w:space="0" w:color="auto"/>
              <w:right w:val="single" w:sz="4" w:space="0" w:color="auto"/>
            </w:tcBorders>
            <w:hideMark/>
          </w:tcPr>
          <w:p w14:paraId="1C3CD15D"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6</w:t>
            </w:r>
          </w:p>
        </w:tc>
        <w:tc>
          <w:tcPr>
            <w:tcW w:w="2302" w:type="dxa"/>
            <w:tcBorders>
              <w:top w:val="single" w:sz="4" w:space="0" w:color="auto"/>
              <w:left w:val="single" w:sz="4" w:space="0" w:color="auto"/>
              <w:bottom w:val="single" w:sz="4" w:space="0" w:color="auto"/>
              <w:right w:val="single" w:sz="4" w:space="0" w:color="auto"/>
            </w:tcBorders>
            <w:hideMark/>
          </w:tcPr>
          <w:p w14:paraId="6438A4CA"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2</w:t>
            </w:r>
          </w:p>
        </w:tc>
      </w:tr>
      <w:tr w:rsidR="00277B6D" w14:paraId="00E08951"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41199E85"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К.В.</w:t>
            </w:r>
          </w:p>
        </w:tc>
        <w:tc>
          <w:tcPr>
            <w:tcW w:w="1843" w:type="dxa"/>
            <w:tcBorders>
              <w:top w:val="single" w:sz="4" w:space="0" w:color="auto"/>
              <w:left w:val="single" w:sz="4" w:space="0" w:color="auto"/>
              <w:bottom w:val="single" w:sz="4" w:space="0" w:color="auto"/>
              <w:right w:val="single" w:sz="4" w:space="0" w:color="auto"/>
            </w:tcBorders>
            <w:hideMark/>
          </w:tcPr>
          <w:p w14:paraId="0EE33C8C"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8</w:t>
            </w:r>
          </w:p>
        </w:tc>
        <w:tc>
          <w:tcPr>
            <w:tcW w:w="1661" w:type="dxa"/>
            <w:tcBorders>
              <w:top w:val="single" w:sz="4" w:space="0" w:color="auto"/>
              <w:left w:val="single" w:sz="4" w:space="0" w:color="auto"/>
              <w:bottom w:val="single" w:sz="4" w:space="0" w:color="auto"/>
              <w:right w:val="single" w:sz="4" w:space="0" w:color="auto"/>
            </w:tcBorders>
            <w:hideMark/>
          </w:tcPr>
          <w:p w14:paraId="3E966D5F"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7</w:t>
            </w:r>
          </w:p>
        </w:tc>
        <w:tc>
          <w:tcPr>
            <w:tcW w:w="2302" w:type="dxa"/>
            <w:tcBorders>
              <w:top w:val="single" w:sz="4" w:space="0" w:color="auto"/>
              <w:left w:val="single" w:sz="4" w:space="0" w:color="auto"/>
              <w:bottom w:val="single" w:sz="4" w:space="0" w:color="auto"/>
              <w:right w:val="single" w:sz="4" w:space="0" w:color="auto"/>
            </w:tcBorders>
            <w:hideMark/>
          </w:tcPr>
          <w:p w14:paraId="2BEEBD4A"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3</w:t>
            </w:r>
          </w:p>
        </w:tc>
      </w:tr>
      <w:tr w:rsidR="00277B6D" w14:paraId="0B862E0A"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41009C34"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Л.А.</w:t>
            </w:r>
          </w:p>
        </w:tc>
        <w:tc>
          <w:tcPr>
            <w:tcW w:w="1843" w:type="dxa"/>
            <w:tcBorders>
              <w:top w:val="single" w:sz="4" w:space="0" w:color="auto"/>
              <w:left w:val="single" w:sz="4" w:space="0" w:color="auto"/>
              <w:bottom w:val="single" w:sz="4" w:space="0" w:color="auto"/>
              <w:right w:val="single" w:sz="4" w:space="0" w:color="auto"/>
            </w:tcBorders>
            <w:hideMark/>
          </w:tcPr>
          <w:p w14:paraId="4F753E13"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5</w:t>
            </w:r>
          </w:p>
        </w:tc>
        <w:tc>
          <w:tcPr>
            <w:tcW w:w="1661" w:type="dxa"/>
            <w:tcBorders>
              <w:top w:val="single" w:sz="4" w:space="0" w:color="auto"/>
              <w:left w:val="single" w:sz="4" w:space="0" w:color="auto"/>
              <w:bottom w:val="single" w:sz="4" w:space="0" w:color="auto"/>
              <w:right w:val="single" w:sz="4" w:space="0" w:color="auto"/>
            </w:tcBorders>
            <w:hideMark/>
          </w:tcPr>
          <w:p w14:paraId="5FDB3345"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5</w:t>
            </w:r>
          </w:p>
        </w:tc>
        <w:tc>
          <w:tcPr>
            <w:tcW w:w="2302" w:type="dxa"/>
            <w:tcBorders>
              <w:top w:val="single" w:sz="4" w:space="0" w:color="auto"/>
              <w:left w:val="single" w:sz="4" w:space="0" w:color="auto"/>
              <w:bottom w:val="single" w:sz="4" w:space="0" w:color="auto"/>
              <w:right w:val="single" w:sz="4" w:space="0" w:color="auto"/>
            </w:tcBorders>
            <w:hideMark/>
          </w:tcPr>
          <w:p w14:paraId="774ACC22"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5</w:t>
            </w:r>
          </w:p>
        </w:tc>
      </w:tr>
      <w:tr w:rsidR="00277B6D" w14:paraId="42F9077A"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35A0E883"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 xml:space="preserve">М.А. </w:t>
            </w:r>
          </w:p>
        </w:tc>
        <w:tc>
          <w:tcPr>
            <w:tcW w:w="1843" w:type="dxa"/>
            <w:tcBorders>
              <w:top w:val="single" w:sz="4" w:space="0" w:color="auto"/>
              <w:left w:val="single" w:sz="4" w:space="0" w:color="auto"/>
              <w:bottom w:val="single" w:sz="4" w:space="0" w:color="auto"/>
              <w:right w:val="single" w:sz="4" w:space="0" w:color="auto"/>
            </w:tcBorders>
            <w:hideMark/>
          </w:tcPr>
          <w:p w14:paraId="7904A9E0"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6</w:t>
            </w:r>
          </w:p>
        </w:tc>
        <w:tc>
          <w:tcPr>
            <w:tcW w:w="1661" w:type="dxa"/>
            <w:tcBorders>
              <w:top w:val="single" w:sz="4" w:space="0" w:color="auto"/>
              <w:left w:val="single" w:sz="4" w:space="0" w:color="auto"/>
              <w:bottom w:val="single" w:sz="4" w:space="0" w:color="auto"/>
              <w:right w:val="single" w:sz="4" w:space="0" w:color="auto"/>
            </w:tcBorders>
            <w:hideMark/>
          </w:tcPr>
          <w:p w14:paraId="42F5F0BC"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6</w:t>
            </w:r>
          </w:p>
        </w:tc>
        <w:tc>
          <w:tcPr>
            <w:tcW w:w="2302" w:type="dxa"/>
            <w:tcBorders>
              <w:top w:val="single" w:sz="4" w:space="0" w:color="auto"/>
              <w:left w:val="single" w:sz="4" w:space="0" w:color="auto"/>
              <w:bottom w:val="single" w:sz="4" w:space="0" w:color="auto"/>
              <w:right w:val="single" w:sz="4" w:space="0" w:color="auto"/>
            </w:tcBorders>
            <w:hideMark/>
          </w:tcPr>
          <w:p w14:paraId="70212799"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6</w:t>
            </w:r>
          </w:p>
        </w:tc>
      </w:tr>
      <w:tr w:rsidR="00277B6D" w14:paraId="598323B3"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66A0A690"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 xml:space="preserve">П.А. </w:t>
            </w:r>
          </w:p>
        </w:tc>
        <w:tc>
          <w:tcPr>
            <w:tcW w:w="1843" w:type="dxa"/>
            <w:tcBorders>
              <w:top w:val="single" w:sz="4" w:space="0" w:color="auto"/>
              <w:left w:val="single" w:sz="4" w:space="0" w:color="auto"/>
              <w:bottom w:val="single" w:sz="4" w:space="0" w:color="auto"/>
              <w:right w:val="single" w:sz="4" w:space="0" w:color="auto"/>
            </w:tcBorders>
            <w:hideMark/>
          </w:tcPr>
          <w:p w14:paraId="3C22DAF3"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0</w:t>
            </w:r>
          </w:p>
        </w:tc>
        <w:tc>
          <w:tcPr>
            <w:tcW w:w="1661" w:type="dxa"/>
            <w:tcBorders>
              <w:top w:val="single" w:sz="4" w:space="0" w:color="auto"/>
              <w:left w:val="single" w:sz="4" w:space="0" w:color="auto"/>
              <w:bottom w:val="single" w:sz="4" w:space="0" w:color="auto"/>
              <w:right w:val="single" w:sz="4" w:space="0" w:color="auto"/>
            </w:tcBorders>
            <w:hideMark/>
          </w:tcPr>
          <w:p w14:paraId="203660B0"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2</w:t>
            </w:r>
          </w:p>
        </w:tc>
        <w:tc>
          <w:tcPr>
            <w:tcW w:w="2302" w:type="dxa"/>
            <w:tcBorders>
              <w:top w:val="single" w:sz="4" w:space="0" w:color="auto"/>
              <w:left w:val="single" w:sz="4" w:space="0" w:color="auto"/>
              <w:bottom w:val="single" w:sz="4" w:space="0" w:color="auto"/>
              <w:right w:val="single" w:sz="4" w:space="0" w:color="auto"/>
            </w:tcBorders>
            <w:hideMark/>
          </w:tcPr>
          <w:p w14:paraId="6128138E"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3</w:t>
            </w:r>
          </w:p>
        </w:tc>
      </w:tr>
      <w:tr w:rsidR="00277B6D" w14:paraId="4E57EFDC"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16FD6033"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 xml:space="preserve">П.А. </w:t>
            </w:r>
          </w:p>
        </w:tc>
        <w:tc>
          <w:tcPr>
            <w:tcW w:w="1843" w:type="dxa"/>
            <w:tcBorders>
              <w:top w:val="single" w:sz="4" w:space="0" w:color="auto"/>
              <w:left w:val="single" w:sz="4" w:space="0" w:color="auto"/>
              <w:bottom w:val="single" w:sz="4" w:space="0" w:color="auto"/>
              <w:right w:val="single" w:sz="4" w:space="0" w:color="auto"/>
            </w:tcBorders>
            <w:hideMark/>
          </w:tcPr>
          <w:p w14:paraId="116033A9"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7</w:t>
            </w:r>
          </w:p>
        </w:tc>
        <w:tc>
          <w:tcPr>
            <w:tcW w:w="1661" w:type="dxa"/>
            <w:tcBorders>
              <w:top w:val="single" w:sz="4" w:space="0" w:color="auto"/>
              <w:left w:val="single" w:sz="4" w:space="0" w:color="auto"/>
              <w:bottom w:val="single" w:sz="4" w:space="0" w:color="auto"/>
              <w:right w:val="single" w:sz="4" w:space="0" w:color="auto"/>
            </w:tcBorders>
            <w:hideMark/>
          </w:tcPr>
          <w:p w14:paraId="32AA978A"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9</w:t>
            </w:r>
          </w:p>
        </w:tc>
        <w:tc>
          <w:tcPr>
            <w:tcW w:w="2302" w:type="dxa"/>
            <w:tcBorders>
              <w:top w:val="single" w:sz="4" w:space="0" w:color="auto"/>
              <w:left w:val="single" w:sz="4" w:space="0" w:color="auto"/>
              <w:bottom w:val="single" w:sz="4" w:space="0" w:color="auto"/>
              <w:right w:val="single" w:sz="4" w:space="0" w:color="auto"/>
            </w:tcBorders>
            <w:hideMark/>
          </w:tcPr>
          <w:p w14:paraId="55844500"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3</w:t>
            </w:r>
          </w:p>
        </w:tc>
      </w:tr>
      <w:tr w:rsidR="00277B6D" w14:paraId="1D1BC4C8"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1E99A31D"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 xml:space="preserve">Р.А. </w:t>
            </w:r>
          </w:p>
        </w:tc>
        <w:tc>
          <w:tcPr>
            <w:tcW w:w="1843" w:type="dxa"/>
            <w:tcBorders>
              <w:top w:val="single" w:sz="4" w:space="0" w:color="auto"/>
              <w:left w:val="single" w:sz="4" w:space="0" w:color="auto"/>
              <w:bottom w:val="single" w:sz="4" w:space="0" w:color="auto"/>
              <w:right w:val="single" w:sz="4" w:space="0" w:color="auto"/>
            </w:tcBorders>
            <w:hideMark/>
          </w:tcPr>
          <w:p w14:paraId="0713615C"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5</w:t>
            </w:r>
          </w:p>
        </w:tc>
        <w:tc>
          <w:tcPr>
            <w:tcW w:w="1661" w:type="dxa"/>
            <w:tcBorders>
              <w:top w:val="single" w:sz="4" w:space="0" w:color="auto"/>
              <w:left w:val="single" w:sz="4" w:space="0" w:color="auto"/>
              <w:bottom w:val="single" w:sz="4" w:space="0" w:color="auto"/>
              <w:right w:val="single" w:sz="4" w:space="0" w:color="auto"/>
            </w:tcBorders>
            <w:hideMark/>
          </w:tcPr>
          <w:p w14:paraId="0D8AC763"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5</w:t>
            </w:r>
          </w:p>
        </w:tc>
        <w:tc>
          <w:tcPr>
            <w:tcW w:w="2302" w:type="dxa"/>
            <w:tcBorders>
              <w:top w:val="single" w:sz="4" w:space="0" w:color="auto"/>
              <w:left w:val="single" w:sz="4" w:space="0" w:color="auto"/>
              <w:bottom w:val="single" w:sz="4" w:space="0" w:color="auto"/>
              <w:right w:val="single" w:sz="4" w:space="0" w:color="auto"/>
            </w:tcBorders>
            <w:hideMark/>
          </w:tcPr>
          <w:p w14:paraId="200FE6F3"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3</w:t>
            </w:r>
          </w:p>
        </w:tc>
      </w:tr>
      <w:tr w:rsidR="00277B6D" w14:paraId="55B4FD81"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4D58F197"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 xml:space="preserve">С.В. </w:t>
            </w:r>
          </w:p>
        </w:tc>
        <w:tc>
          <w:tcPr>
            <w:tcW w:w="1843" w:type="dxa"/>
            <w:tcBorders>
              <w:top w:val="single" w:sz="4" w:space="0" w:color="auto"/>
              <w:left w:val="single" w:sz="4" w:space="0" w:color="auto"/>
              <w:bottom w:val="single" w:sz="4" w:space="0" w:color="auto"/>
              <w:right w:val="single" w:sz="4" w:space="0" w:color="auto"/>
            </w:tcBorders>
            <w:hideMark/>
          </w:tcPr>
          <w:p w14:paraId="68390BE3"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5</w:t>
            </w:r>
          </w:p>
        </w:tc>
        <w:tc>
          <w:tcPr>
            <w:tcW w:w="1661" w:type="dxa"/>
            <w:tcBorders>
              <w:top w:val="single" w:sz="4" w:space="0" w:color="auto"/>
              <w:left w:val="single" w:sz="4" w:space="0" w:color="auto"/>
              <w:bottom w:val="single" w:sz="4" w:space="0" w:color="auto"/>
              <w:right w:val="single" w:sz="4" w:space="0" w:color="auto"/>
            </w:tcBorders>
            <w:hideMark/>
          </w:tcPr>
          <w:p w14:paraId="6F8A0217"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5</w:t>
            </w:r>
          </w:p>
        </w:tc>
        <w:tc>
          <w:tcPr>
            <w:tcW w:w="2302" w:type="dxa"/>
            <w:tcBorders>
              <w:top w:val="single" w:sz="4" w:space="0" w:color="auto"/>
              <w:left w:val="single" w:sz="4" w:space="0" w:color="auto"/>
              <w:bottom w:val="single" w:sz="4" w:space="0" w:color="auto"/>
              <w:right w:val="single" w:sz="4" w:space="0" w:color="auto"/>
            </w:tcBorders>
            <w:hideMark/>
          </w:tcPr>
          <w:p w14:paraId="1C7F2B83"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4</w:t>
            </w:r>
          </w:p>
        </w:tc>
      </w:tr>
      <w:tr w:rsidR="00277B6D" w14:paraId="700712C5"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1B6E318E"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С.И.</w:t>
            </w:r>
          </w:p>
        </w:tc>
        <w:tc>
          <w:tcPr>
            <w:tcW w:w="1843" w:type="dxa"/>
            <w:tcBorders>
              <w:top w:val="single" w:sz="4" w:space="0" w:color="auto"/>
              <w:left w:val="single" w:sz="4" w:space="0" w:color="auto"/>
              <w:bottom w:val="single" w:sz="4" w:space="0" w:color="auto"/>
              <w:right w:val="single" w:sz="4" w:space="0" w:color="auto"/>
            </w:tcBorders>
          </w:tcPr>
          <w:p w14:paraId="6D6FD971" w14:textId="77777777" w:rsidR="00277B6D" w:rsidRDefault="00277B6D" w:rsidP="00DE4B6C">
            <w:pPr>
              <w:spacing w:line="240" w:lineRule="auto"/>
              <w:rPr>
                <w:rFonts w:ascii="Times New Roman" w:hAnsi="Times New Roman" w:cs="Times New Roman"/>
                <w:sz w:val="28"/>
                <w:szCs w:val="28"/>
              </w:rPr>
            </w:pPr>
          </w:p>
        </w:tc>
        <w:tc>
          <w:tcPr>
            <w:tcW w:w="1661" w:type="dxa"/>
            <w:tcBorders>
              <w:top w:val="single" w:sz="4" w:space="0" w:color="auto"/>
              <w:left w:val="single" w:sz="4" w:space="0" w:color="auto"/>
              <w:bottom w:val="single" w:sz="4" w:space="0" w:color="auto"/>
              <w:right w:val="single" w:sz="4" w:space="0" w:color="auto"/>
            </w:tcBorders>
          </w:tcPr>
          <w:p w14:paraId="76F5C17A" w14:textId="77777777" w:rsidR="00277B6D" w:rsidRDefault="00277B6D" w:rsidP="00DE4B6C">
            <w:pPr>
              <w:spacing w:line="240" w:lineRule="auto"/>
              <w:rPr>
                <w:rFonts w:ascii="Times New Roman" w:hAnsi="Times New Roman" w:cs="Times New Roman"/>
                <w:sz w:val="28"/>
                <w:szCs w:val="28"/>
              </w:rPr>
            </w:pPr>
          </w:p>
        </w:tc>
        <w:tc>
          <w:tcPr>
            <w:tcW w:w="2302" w:type="dxa"/>
            <w:tcBorders>
              <w:top w:val="single" w:sz="4" w:space="0" w:color="auto"/>
              <w:left w:val="single" w:sz="4" w:space="0" w:color="auto"/>
              <w:bottom w:val="single" w:sz="4" w:space="0" w:color="auto"/>
              <w:right w:val="single" w:sz="4" w:space="0" w:color="auto"/>
            </w:tcBorders>
          </w:tcPr>
          <w:p w14:paraId="4D0C6838" w14:textId="77777777" w:rsidR="00277B6D" w:rsidRDefault="00277B6D" w:rsidP="00DE4B6C">
            <w:pPr>
              <w:spacing w:line="240" w:lineRule="auto"/>
              <w:rPr>
                <w:rFonts w:ascii="Times New Roman" w:hAnsi="Times New Roman" w:cs="Times New Roman"/>
                <w:sz w:val="28"/>
                <w:szCs w:val="28"/>
              </w:rPr>
            </w:pPr>
          </w:p>
        </w:tc>
      </w:tr>
      <w:tr w:rsidR="00277B6D" w14:paraId="690DBB47"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5A67F505"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 xml:space="preserve">С.В. </w:t>
            </w:r>
          </w:p>
        </w:tc>
        <w:tc>
          <w:tcPr>
            <w:tcW w:w="1843" w:type="dxa"/>
            <w:tcBorders>
              <w:top w:val="single" w:sz="4" w:space="0" w:color="auto"/>
              <w:left w:val="single" w:sz="4" w:space="0" w:color="auto"/>
              <w:bottom w:val="single" w:sz="4" w:space="0" w:color="auto"/>
              <w:right w:val="single" w:sz="4" w:space="0" w:color="auto"/>
            </w:tcBorders>
            <w:hideMark/>
          </w:tcPr>
          <w:p w14:paraId="612F988E"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6</w:t>
            </w:r>
          </w:p>
        </w:tc>
        <w:tc>
          <w:tcPr>
            <w:tcW w:w="1661" w:type="dxa"/>
            <w:tcBorders>
              <w:top w:val="single" w:sz="4" w:space="0" w:color="auto"/>
              <w:left w:val="single" w:sz="4" w:space="0" w:color="auto"/>
              <w:bottom w:val="single" w:sz="4" w:space="0" w:color="auto"/>
              <w:right w:val="single" w:sz="4" w:space="0" w:color="auto"/>
            </w:tcBorders>
            <w:hideMark/>
          </w:tcPr>
          <w:p w14:paraId="79FC7452"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7</w:t>
            </w:r>
          </w:p>
        </w:tc>
        <w:tc>
          <w:tcPr>
            <w:tcW w:w="2302" w:type="dxa"/>
            <w:tcBorders>
              <w:top w:val="single" w:sz="4" w:space="0" w:color="auto"/>
              <w:left w:val="single" w:sz="4" w:space="0" w:color="auto"/>
              <w:bottom w:val="single" w:sz="4" w:space="0" w:color="auto"/>
              <w:right w:val="single" w:sz="4" w:space="0" w:color="auto"/>
            </w:tcBorders>
            <w:hideMark/>
          </w:tcPr>
          <w:p w14:paraId="65076DD7"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9</w:t>
            </w:r>
          </w:p>
        </w:tc>
      </w:tr>
      <w:tr w:rsidR="00277B6D" w14:paraId="721DE8A5"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4ED67B64"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 xml:space="preserve">Ф.А. </w:t>
            </w:r>
          </w:p>
        </w:tc>
        <w:tc>
          <w:tcPr>
            <w:tcW w:w="1843" w:type="dxa"/>
            <w:tcBorders>
              <w:top w:val="single" w:sz="4" w:space="0" w:color="auto"/>
              <w:left w:val="single" w:sz="4" w:space="0" w:color="auto"/>
              <w:bottom w:val="single" w:sz="4" w:space="0" w:color="auto"/>
              <w:right w:val="single" w:sz="4" w:space="0" w:color="auto"/>
            </w:tcBorders>
          </w:tcPr>
          <w:p w14:paraId="15489B0D" w14:textId="77777777" w:rsidR="00277B6D" w:rsidRDefault="00277B6D" w:rsidP="00DE4B6C">
            <w:pPr>
              <w:spacing w:line="240" w:lineRule="auto"/>
              <w:rPr>
                <w:rFonts w:ascii="Times New Roman" w:hAnsi="Times New Roman" w:cs="Times New Roman"/>
                <w:sz w:val="28"/>
                <w:szCs w:val="28"/>
              </w:rPr>
            </w:pPr>
          </w:p>
        </w:tc>
        <w:tc>
          <w:tcPr>
            <w:tcW w:w="1661" w:type="dxa"/>
            <w:tcBorders>
              <w:top w:val="single" w:sz="4" w:space="0" w:color="auto"/>
              <w:left w:val="single" w:sz="4" w:space="0" w:color="auto"/>
              <w:bottom w:val="single" w:sz="4" w:space="0" w:color="auto"/>
              <w:right w:val="single" w:sz="4" w:space="0" w:color="auto"/>
            </w:tcBorders>
          </w:tcPr>
          <w:p w14:paraId="1D70EE88" w14:textId="77777777" w:rsidR="00277B6D" w:rsidRDefault="00277B6D" w:rsidP="00DE4B6C">
            <w:pPr>
              <w:spacing w:line="240" w:lineRule="auto"/>
              <w:rPr>
                <w:rFonts w:ascii="Times New Roman" w:hAnsi="Times New Roman" w:cs="Times New Roman"/>
                <w:sz w:val="28"/>
                <w:szCs w:val="28"/>
              </w:rPr>
            </w:pPr>
          </w:p>
        </w:tc>
        <w:tc>
          <w:tcPr>
            <w:tcW w:w="2302" w:type="dxa"/>
            <w:tcBorders>
              <w:top w:val="single" w:sz="4" w:space="0" w:color="auto"/>
              <w:left w:val="single" w:sz="4" w:space="0" w:color="auto"/>
              <w:bottom w:val="single" w:sz="4" w:space="0" w:color="auto"/>
              <w:right w:val="single" w:sz="4" w:space="0" w:color="auto"/>
            </w:tcBorders>
          </w:tcPr>
          <w:p w14:paraId="107BA2B6" w14:textId="77777777" w:rsidR="00277B6D" w:rsidRDefault="00277B6D" w:rsidP="00DE4B6C">
            <w:pPr>
              <w:spacing w:line="240" w:lineRule="auto"/>
              <w:rPr>
                <w:rFonts w:ascii="Times New Roman" w:hAnsi="Times New Roman" w:cs="Times New Roman"/>
                <w:sz w:val="28"/>
                <w:szCs w:val="28"/>
              </w:rPr>
            </w:pPr>
          </w:p>
        </w:tc>
      </w:tr>
      <w:tr w:rsidR="00277B6D" w14:paraId="50F005DA"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0072FB8E"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 xml:space="preserve">Ф.А. </w:t>
            </w:r>
          </w:p>
        </w:tc>
        <w:tc>
          <w:tcPr>
            <w:tcW w:w="1843" w:type="dxa"/>
            <w:tcBorders>
              <w:top w:val="single" w:sz="4" w:space="0" w:color="auto"/>
              <w:left w:val="single" w:sz="4" w:space="0" w:color="auto"/>
              <w:bottom w:val="single" w:sz="4" w:space="0" w:color="auto"/>
              <w:right w:val="single" w:sz="4" w:space="0" w:color="auto"/>
            </w:tcBorders>
            <w:hideMark/>
          </w:tcPr>
          <w:p w14:paraId="56292291"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6</w:t>
            </w:r>
          </w:p>
        </w:tc>
        <w:tc>
          <w:tcPr>
            <w:tcW w:w="1661" w:type="dxa"/>
            <w:tcBorders>
              <w:top w:val="single" w:sz="4" w:space="0" w:color="auto"/>
              <w:left w:val="single" w:sz="4" w:space="0" w:color="auto"/>
              <w:bottom w:val="single" w:sz="4" w:space="0" w:color="auto"/>
              <w:right w:val="single" w:sz="4" w:space="0" w:color="auto"/>
            </w:tcBorders>
            <w:hideMark/>
          </w:tcPr>
          <w:p w14:paraId="0320066C"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4</w:t>
            </w:r>
          </w:p>
        </w:tc>
        <w:tc>
          <w:tcPr>
            <w:tcW w:w="2302" w:type="dxa"/>
            <w:tcBorders>
              <w:top w:val="single" w:sz="4" w:space="0" w:color="auto"/>
              <w:left w:val="single" w:sz="4" w:space="0" w:color="auto"/>
              <w:bottom w:val="single" w:sz="4" w:space="0" w:color="auto"/>
              <w:right w:val="single" w:sz="4" w:space="0" w:color="auto"/>
            </w:tcBorders>
            <w:hideMark/>
          </w:tcPr>
          <w:p w14:paraId="7EA311D5"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1</w:t>
            </w:r>
          </w:p>
        </w:tc>
      </w:tr>
      <w:tr w:rsidR="00277B6D" w14:paraId="66FB129E"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231D5523"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Х.А.</w:t>
            </w:r>
          </w:p>
        </w:tc>
        <w:tc>
          <w:tcPr>
            <w:tcW w:w="1843" w:type="dxa"/>
            <w:tcBorders>
              <w:top w:val="single" w:sz="4" w:space="0" w:color="auto"/>
              <w:left w:val="single" w:sz="4" w:space="0" w:color="auto"/>
              <w:bottom w:val="single" w:sz="4" w:space="0" w:color="auto"/>
              <w:right w:val="single" w:sz="4" w:space="0" w:color="auto"/>
            </w:tcBorders>
            <w:hideMark/>
          </w:tcPr>
          <w:p w14:paraId="3757EA7E"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4</w:t>
            </w:r>
          </w:p>
        </w:tc>
        <w:tc>
          <w:tcPr>
            <w:tcW w:w="1661" w:type="dxa"/>
            <w:tcBorders>
              <w:top w:val="single" w:sz="4" w:space="0" w:color="auto"/>
              <w:left w:val="single" w:sz="4" w:space="0" w:color="auto"/>
              <w:bottom w:val="single" w:sz="4" w:space="0" w:color="auto"/>
              <w:right w:val="single" w:sz="4" w:space="0" w:color="auto"/>
            </w:tcBorders>
            <w:hideMark/>
          </w:tcPr>
          <w:p w14:paraId="42CBC841"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0</w:t>
            </w:r>
          </w:p>
        </w:tc>
        <w:tc>
          <w:tcPr>
            <w:tcW w:w="2302" w:type="dxa"/>
            <w:tcBorders>
              <w:top w:val="single" w:sz="4" w:space="0" w:color="auto"/>
              <w:left w:val="single" w:sz="4" w:space="0" w:color="auto"/>
              <w:bottom w:val="single" w:sz="4" w:space="0" w:color="auto"/>
              <w:right w:val="single" w:sz="4" w:space="0" w:color="auto"/>
            </w:tcBorders>
            <w:hideMark/>
          </w:tcPr>
          <w:p w14:paraId="1ECE2F58"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0</w:t>
            </w:r>
          </w:p>
        </w:tc>
      </w:tr>
      <w:tr w:rsidR="00277B6D" w14:paraId="4A5C195D"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49061476"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 xml:space="preserve">Ч.Э. </w:t>
            </w:r>
          </w:p>
        </w:tc>
        <w:tc>
          <w:tcPr>
            <w:tcW w:w="1843" w:type="dxa"/>
            <w:tcBorders>
              <w:top w:val="single" w:sz="4" w:space="0" w:color="auto"/>
              <w:left w:val="single" w:sz="4" w:space="0" w:color="auto"/>
              <w:bottom w:val="single" w:sz="4" w:space="0" w:color="auto"/>
              <w:right w:val="single" w:sz="4" w:space="0" w:color="auto"/>
            </w:tcBorders>
            <w:hideMark/>
          </w:tcPr>
          <w:p w14:paraId="094BBD46"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7</w:t>
            </w:r>
          </w:p>
        </w:tc>
        <w:tc>
          <w:tcPr>
            <w:tcW w:w="1661" w:type="dxa"/>
            <w:tcBorders>
              <w:top w:val="single" w:sz="4" w:space="0" w:color="auto"/>
              <w:left w:val="single" w:sz="4" w:space="0" w:color="auto"/>
              <w:bottom w:val="single" w:sz="4" w:space="0" w:color="auto"/>
              <w:right w:val="single" w:sz="4" w:space="0" w:color="auto"/>
            </w:tcBorders>
            <w:hideMark/>
          </w:tcPr>
          <w:p w14:paraId="39A8E811"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3</w:t>
            </w:r>
          </w:p>
        </w:tc>
        <w:tc>
          <w:tcPr>
            <w:tcW w:w="2302" w:type="dxa"/>
            <w:tcBorders>
              <w:top w:val="single" w:sz="4" w:space="0" w:color="auto"/>
              <w:left w:val="single" w:sz="4" w:space="0" w:color="auto"/>
              <w:bottom w:val="single" w:sz="4" w:space="0" w:color="auto"/>
              <w:right w:val="single" w:sz="4" w:space="0" w:color="auto"/>
            </w:tcBorders>
            <w:hideMark/>
          </w:tcPr>
          <w:p w14:paraId="1FDBB283"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5</w:t>
            </w:r>
          </w:p>
        </w:tc>
      </w:tr>
      <w:tr w:rsidR="00277B6D" w14:paraId="369E2FC6"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4A45F374"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Ш.В.</w:t>
            </w:r>
          </w:p>
        </w:tc>
        <w:tc>
          <w:tcPr>
            <w:tcW w:w="1843" w:type="dxa"/>
            <w:tcBorders>
              <w:top w:val="single" w:sz="4" w:space="0" w:color="auto"/>
              <w:left w:val="single" w:sz="4" w:space="0" w:color="auto"/>
              <w:bottom w:val="single" w:sz="4" w:space="0" w:color="auto"/>
              <w:right w:val="single" w:sz="4" w:space="0" w:color="auto"/>
            </w:tcBorders>
            <w:hideMark/>
          </w:tcPr>
          <w:p w14:paraId="78998DD7"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4</w:t>
            </w:r>
          </w:p>
        </w:tc>
        <w:tc>
          <w:tcPr>
            <w:tcW w:w="1661" w:type="dxa"/>
            <w:tcBorders>
              <w:top w:val="single" w:sz="4" w:space="0" w:color="auto"/>
              <w:left w:val="single" w:sz="4" w:space="0" w:color="auto"/>
              <w:bottom w:val="single" w:sz="4" w:space="0" w:color="auto"/>
              <w:right w:val="single" w:sz="4" w:space="0" w:color="auto"/>
            </w:tcBorders>
            <w:hideMark/>
          </w:tcPr>
          <w:p w14:paraId="35E3761B"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4</w:t>
            </w:r>
          </w:p>
        </w:tc>
        <w:tc>
          <w:tcPr>
            <w:tcW w:w="2302" w:type="dxa"/>
            <w:tcBorders>
              <w:top w:val="single" w:sz="4" w:space="0" w:color="auto"/>
              <w:left w:val="single" w:sz="4" w:space="0" w:color="auto"/>
              <w:bottom w:val="single" w:sz="4" w:space="0" w:color="auto"/>
              <w:right w:val="single" w:sz="4" w:space="0" w:color="auto"/>
            </w:tcBorders>
            <w:hideMark/>
          </w:tcPr>
          <w:p w14:paraId="7236AD2B"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3</w:t>
            </w:r>
          </w:p>
        </w:tc>
      </w:tr>
      <w:tr w:rsidR="00277B6D" w14:paraId="6CDE57A3"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6D9BA129"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 xml:space="preserve"> Ш.В.</w:t>
            </w:r>
          </w:p>
        </w:tc>
        <w:tc>
          <w:tcPr>
            <w:tcW w:w="1843" w:type="dxa"/>
            <w:tcBorders>
              <w:top w:val="single" w:sz="4" w:space="0" w:color="auto"/>
              <w:left w:val="single" w:sz="4" w:space="0" w:color="auto"/>
              <w:bottom w:val="single" w:sz="4" w:space="0" w:color="auto"/>
              <w:right w:val="single" w:sz="4" w:space="0" w:color="auto"/>
            </w:tcBorders>
            <w:hideMark/>
          </w:tcPr>
          <w:p w14:paraId="068280C2"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4</w:t>
            </w:r>
          </w:p>
        </w:tc>
        <w:tc>
          <w:tcPr>
            <w:tcW w:w="1661" w:type="dxa"/>
            <w:tcBorders>
              <w:top w:val="single" w:sz="4" w:space="0" w:color="auto"/>
              <w:left w:val="single" w:sz="4" w:space="0" w:color="auto"/>
              <w:bottom w:val="single" w:sz="4" w:space="0" w:color="auto"/>
              <w:right w:val="single" w:sz="4" w:space="0" w:color="auto"/>
            </w:tcBorders>
            <w:hideMark/>
          </w:tcPr>
          <w:p w14:paraId="57924474"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4</w:t>
            </w:r>
          </w:p>
        </w:tc>
        <w:tc>
          <w:tcPr>
            <w:tcW w:w="2302" w:type="dxa"/>
            <w:tcBorders>
              <w:top w:val="single" w:sz="4" w:space="0" w:color="auto"/>
              <w:left w:val="single" w:sz="4" w:space="0" w:color="auto"/>
              <w:bottom w:val="single" w:sz="4" w:space="0" w:color="auto"/>
              <w:right w:val="single" w:sz="4" w:space="0" w:color="auto"/>
            </w:tcBorders>
            <w:hideMark/>
          </w:tcPr>
          <w:p w14:paraId="2158F5E7"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5</w:t>
            </w:r>
          </w:p>
        </w:tc>
      </w:tr>
      <w:tr w:rsidR="00277B6D" w14:paraId="5D4CB3F5" w14:textId="77777777" w:rsidTr="00DE4B6C">
        <w:tc>
          <w:tcPr>
            <w:tcW w:w="3539" w:type="dxa"/>
            <w:tcBorders>
              <w:top w:val="single" w:sz="4" w:space="0" w:color="auto"/>
              <w:left w:val="single" w:sz="4" w:space="0" w:color="auto"/>
              <w:bottom w:val="single" w:sz="4" w:space="0" w:color="auto"/>
              <w:right w:val="single" w:sz="4" w:space="0" w:color="auto"/>
            </w:tcBorders>
            <w:hideMark/>
          </w:tcPr>
          <w:p w14:paraId="28D4F550" w14:textId="77777777" w:rsidR="00277B6D" w:rsidRDefault="00277B6D" w:rsidP="00277B6D">
            <w:pPr>
              <w:numPr>
                <w:ilvl w:val="0"/>
                <w:numId w:val="11"/>
              </w:numPr>
              <w:spacing w:line="240" w:lineRule="auto"/>
              <w:rPr>
                <w:rFonts w:ascii="Times New Roman" w:hAnsi="Times New Roman" w:cs="Times New Roman"/>
                <w:sz w:val="28"/>
                <w:szCs w:val="28"/>
              </w:rPr>
            </w:pPr>
            <w:r>
              <w:rPr>
                <w:rFonts w:ascii="Times New Roman" w:hAnsi="Times New Roman" w:cs="Times New Roman"/>
                <w:sz w:val="28"/>
                <w:szCs w:val="28"/>
              </w:rPr>
              <w:t xml:space="preserve"> Л.А.</w:t>
            </w:r>
          </w:p>
        </w:tc>
        <w:tc>
          <w:tcPr>
            <w:tcW w:w="1843" w:type="dxa"/>
            <w:tcBorders>
              <w:top w:val="single" w:sz="4" w:space="0" w:color="auto"/>
              <w:left w:val="single" w:sz="4" w:space="0" w:color="auto"/>
              <w:bottom w:val="single" w:sz="4" w:space="0" w:color="auto"/>
              <w:right w:val="single" w:sz="4" w:space="0" w:color="auto"/>
            </w:tcBorders>
            <w:hideMark/>
          </w:tcPr>
          <w:p w14:paraId="0CD3C386"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7</w:t>
            </w:r>
          </w:p>
        </w:tc>
        <w:tc>
          <w:tcPr>
            <w:tcW w:w="1661" w:type="dxa"/>
            <w:tcBorders>
              <w:top w:val="single" w:sz="4" w:space="0" w:color="auto"/>
              <w:left w:val="single" w:sz="4" w:space="0" w:color="auto"/>
              <w:bottom w:val="single" w:sz="4" w:space="0" w:color="auto"/>
              <w:right w:val="single" w:sz="4" w:space="0" w:color="auto"/>
            </w:tcBorders>
            <w:hideMark/>
          </w:tcPr>
          <w:p w14:paraId="3300ADC4"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7</w:t>
            </w:r>
          </w:p>
        </w:tc>
        <w:tc>
          <w:tcPr>
            <w:tcW w:w="2302" w:type="dxa"/>
            <w:tcBorders>
              <w:top w:val="single" w:sz="4" w:space="0" w:color="auto"/>
              <w:left w:val="single" w:sz="4" w:space="0" w:color="auto"/>
              <w:bottom w:val="single" w:sz="4" w:space="0" w:color="auto"/>
              <w:right w:val="single" w:sz="4" w:space="0" w:color="auto"/>
            </w:tcBorders>
            <w:hideMark/>
          </w:tcPr>
          <w:p w14:paraId="3C1719FC" w14:textId="77777777" w:rsidR="00277B6D" w:rsidRDefault="00277B6D" w:rsidP="00DE4B6C">
            <w:pPr>
              <w:spacing w:line="240" w:lineRule="auto"/>
              <w:rPr>
                <w:rFonts w:ascii="Times New Roman" w:hAnsi="Times New Roman" w:cs="Times New Roman"/>
                <w:sz w:val="28"/>
                <w:szCs w:val="28"/>
              </w:rPr>
            </w:pPr>
            <w:r>
              <w:rPr>
                <w:rFonts w:ascii="Times New Roman" w:hAnsi="Times New Roman" w:cs="Times New Roman"/>
                <w:sz w:val="28"/>
                <w:szCs w:val="28"/>
              </w:rPr>
              <w:t>6</w:t>
            </w:r>
          </w:p>
        </w:tc>
      </w:tr>
    </w:tbl>
    <w:p w14:paraId="62A0AEEB" w14:textId="77777777" w:rsidR="00277B6D" w:rsidRDefault="00277B6D" w:rsidP="00277B6D">
      <w:pPr>
        <w:rPr>
          <w:rFonts w:ascii="Times New Roman" w:hAnsi="Times New Roman" w:cs="Times New Roman"/>
          <w:sz w:val="28"/>
          <w:szCs w:val="28"/>
        </w:rPr>
      </w:pPr>
    </w:p>
    <w:p w14:paraId="4963634F" w14:textId="77777777" w:rsidR="00277B6D" w:rsidRDefault="00277B6D" w:rsidP="00277B6D">
      <w:pPr>
        <w:rPr>
          <w:rFonts w:ascii="Times New Roman" w:hAnsi="Times New Roman" w:cs="Times New Roman"/>
          <w:sz w:val="28"/>
          <w:szCs w:val="28"/>
        </w:rPr>
      </w:pPr>
      <w:r>
        <w:rPr>
          <w:rFonts w:ascii="Times New Roman" w:hAnsi="Times New Roman" w:cs="Times New Roman"/>
          <w:sz w:val="28"/>
          <w:szCs w:val="28"/>
        </w:rPr>
        <w:t> </w:t>
      </w:r>
    </w:p>
    <w:p w14:paraId="04E5A3CC" w14:textId="77777777" w:rsidR="00277B6D" w:rsidRDefault="00277B6D" w:rsidP="00277B6D">
      <w:pPr>
        <w:pStyle w:val="a3"/>
        <w:numPr>
          <w:ilvl w:val="0"/>
          <w:numId w:val="12"/>
        </w:numPr>
        <w:jc w:val="both"/>
        <w:rPr>
          <w:rFonts w:ascii="Times New Roman" w:hAnsi="Times New Roman" w:cs="Times New Roman"/>
          <w:i/>
          <w:iCs/>
          <w:color w:val="FF0000"/>
          <w:sz w:val="24"/>
          <w:szCs w:val="24"/>
        </w:rPr>
      </w:pPr>
      <w:r>
        <w:rPr>
          <w:rFonts w:ascii="Times New Roman" w:hAnsi="Times New Roman" w:cs="Times New Roman"/>
          <w:i/>
          <w:iCs/>
          <w:color w:val="FF0000"/>
          <w:sz w:val="24"/>
          <w:szCs w:val="24"/>
        </w:rPr>
        <w:t>ФИО учеников 1 «Б» класса расположены в том же порядке, что и в классном и электронных журналах.</w:t>
      </w:r>
    </w:p>
    <w:p w14:paraId="78C97145" w14:textId="77777777" w:rsidR="00277B6D" w:rsidRDefault="00277B6D" w:rsidP="00277B6D"/>
    <w:p w14:paraId="630B4BB1" w14:textId="7FBD89E4" w:rsidR="00277B6D" w:rsidRDefault="00277B6D" w:rsidP="00277B6D"/>
    <w:p w14:paraId="255FF8CD" w14:textId="6DD88572" w:rsidR="009C2F97" w:rsidRDefault="009C2F97" w:rsidP="00277B6D"/>
    <w:p w14:paraId="2684505D" w14:textId="3D0BD3A1" w:rsidR="009C2F97" w:rsidRDefault="009C2F97" w:rsidP="00277B6D"/>
    <w:p w14:paraId="09C2AB26" w14:textId="0C2C7440" w:rsidR="009C2F97" w:rsidRDefault="009C2F97" w:rsidP="00277B6D"/>
    <w:p w14:paraId="20746B82" w14:textId="2D4D0CCE" w:rsidR="009C2F97" w:rsidRDefault="009C2F97" w:rsidP="00277B6D"/>
    <w:p w14:paraId="6283A5EB" w14:textId="47D2057F" w:rsidR="009C2F97" w:rsidRDefault="009C2F97" w:rsidP="009C2F97">
      <w:pPr>
        <w:ind w:firstLine="708"/>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Приложение 2</w:t>
      </w:r>
    </w:p>
    <w:tbl>
      <w:tblPr>
        <w:tblStyle w:val="a4"/>
        <w:tblpPr w:leftFromText="180" w:rightFromText="180" w:vertAnchor="text" w:horzAnchor="margin" w:tblpXSpec="center" w:tblpY="689"/>
        <w:tblW w:w="10485" w:type="dxa"/>
        <w:tblInd w:w="0" w:type="dxa"/>
        <w:tblLook w:val="04A0" w:firstRow="1" w:lastRow="0" w:firstColumn="1" w:lastColumn="0" w:noHBand="0" w:noVBand="1"/>
      </w:tblPr>
      <w:tblGrid>
        <w:gridCol w:w="603"/>
        <w:gridCol w:w="2794"/>
        <w:gridCol w:w="1560"/>
        <w:gridCol w:w="1559"/>
        <w:gridCol w:w="1559"/>
        <w:gridCol w:w="2410"/>
      </w:tblGrid>
      <w:tr w:rsidR="009C2F97" w14:paraId="5C62C850" w14:textId="77777777" w:rsidTr="009C2F97">
        <w:trPr>
          <w:trHeight w:val="309"/>
        </w:trPr>
        <w:tc>
          <w:tcPr>
            <w:tcW w:w="603" w:type="dxa"/>
            <w:vMerge w:val="restart"/>
            <w:tcBorders>
              <w:top w:val="single" w:sz="4" w:space="0" w:color="auto"/>
              <w:left w:val="single" w:sz="4" w:space="0" w:color="auto"/>
              <w:bottom w:val="single" w:sz="4" w:space="0" w:color="auto"/>
              <w:right w:val="single" w:sz="4" w:space="0" w:color="auto"/>
            </w:tcBorders>
            <w:hideMark/>
          </w:tcPr>
          <w:p w14:paraId="6F81207B"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w:t>
            </w:r>
          </w:p>
        </w:tc>
        <w:tc>
          <w:tcPr>
            <w:tcW w:w="2794" w:type="dxa"/>
            <w:vMerge w:val="restart"/>
            <w:tcBorders>
              <w:top w:val="single" w:sz="4" w:space="0" w:color="auto"/>
              <w:left w:val="single" w:sz="4" w:space="0" w:color="auto"/>
              <w:bottom w:val="single" w:sz="4" w:space="0" w:color="auto"/>
              <w:right w:val="single" w:sz="4" w:space="0" w:color="auto"/>
            </w:tcBorders>
            <w:hideMark/>
          </w:tcPr>
          <w:p w14:paraId="47C7EF0B"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ФИ учащегося</w:t>
            </w:r>
          </w:p>
        </w:tc>
        <w:tc>
          <w:tcPr>
            <w:tcW w:w="7088" w:type="dxa"/>
            <w:gridSpan w:val="4"/>
            <w:tcBorders>
              <w:top w:val="single" w:sz="4" w:space="0" w:color="auto"/>
              <w:left w:val="single" w:sz="4" w:space="0" w:color="auto"/>
              <w:bottom w:val="single" w:sz="4" w:space="0" w:color="auto"/>
              <w:right w:val="single" w:sz="4" w:space="0" w:color="auto"/>
            </w:tcBorders>
            <w:hideMark/>
          </w:tcPr>
          <w:p w14:paraId="5C2A4340" w14:textId="77777777" w:rsidR="009C2F97" w:rsidRDefault="009C2F97">
            <w:pPr>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Вид памяти</w:t>
            </w:r>
          </w:p>
        </w:tc>
      </w:tr>
      <w:tr w:rsidR="009C2F97" w14:paraId="0578B711" w14:textId="77777777" w:rsidTr="009C2F97">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AB8BA3" w14:textId="77777777" w:rsidR="009C2F97" w:rsidRDefault="009C2F97">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18DF9A" w14:textId="77777777" w:rsidR="009C2F97" w:rsidRDefault="009C2F97">
            <w:pPr>
              <w:spacing w:line="240" w:lineRule="auto"/>
              <w:rPr>
                <w:rFonts w:ascii="Times New Roman" w:hAnsi="Times New Roman" w:cs="Times New Roman"/>
                <w:sz w:val="28"/>
                <w:szCs w:val="28"/>
              </w:rPr>
            </w:pPr>
          </w:p>
        </w:tc>
        <w:tc>
          <w:tcPr>
            <w:tcW w:w="1560" w:type="dxa"/>
            <w:tcBorders>
              <w:top w:val="single" w:sz="4" w:space="0" w:color="auto"/>
              <w:left w:val="single" w:sz="4" w:space="0" w:color="auto"/>
              <w:bottom w:val="single" w:sz="4" w:space="0" w:color="auto"/>
              <w:right w:val="single" w:sz="4" w:space="0" w:color="auto"/>
            </w:tcBorders>
            <w:hideMark/>
          </w:tcPr>
          <w:p w14:paraId="59470CA8"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слуховая</w:t>
            </w:r>
          </w:p>
        </w:tc>
        <w:tc>
          <w:tcPr>
            <w:tcW w:w="1559" w:type="dxa"/>
            <w:tcBorders>
              <w:top w:val="single" w:sz="4" w:space="0" w:color="auto"/>
              <w:left w:val="single" w:sz="4" w:space="0" w:color="auto"/>
              <w:bottom w:val="single" w:sz="4" w:space="0" w:color="auto"/>
              <w:right w:val="single" w:sz="4" w:space="0" w:color="auto"/>
            </w:tcBorders>
            <w:hideMark/>
          </w:tcPr>
          <w:p w14:paraId="15BD7096"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зрительная</w:t>
            </w:r>
          </w:p>
        </w:tc>
        <w:tc>
          <w:tcPr>
            <w:tcW w:w="1559" w:type="dxa"/>
            <w:tcBorders>
              <w:top w:val="single" w:sz="4" w:space="0" w:color="auto"/>
              <w:left w:val="single" w:sz="4" w:space="0" w:color="auto"/>
              <w:bottom w:val="single" w:sz="4" w:space="0" w:color="auto"/>
              <w:right w:val="single" w:sz="4" w:space="0" w:color="auto"/>
            </w:tcBorders>
            <w:hideMark/>
          </w:tcPr>
          <w:p w14:paraId="1F94DF05"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моторная</w:t>
            </w:r>
          </w:p>
        </w:tc>
        <w:tc>
          <w:tcPr>
            <w:tcW w:w="2410" w:type="dxa"/>
            <w:tcBorders>
              <w:top w:val="single" w:sz="4" w:space="0" w:color="auto"/>
              <w:left w:val="single" w:sz="4" w:space="0" w:color="auto"/>
              <w:bottom w:val="single" w:sz="4" w:space="0" w:color="auto"/>
              <w:right w:val="single" w:sz="4" w:space="0" w:color="auto"/>
            </w:tcBorders>
            <w:hideMark/>
          </w:tcPr>
          <w:p w14:paraId="2D3C82F5"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комбинированная</w:t>
            </w:r>
          </w:p>
        </w:tc>
      </w:tr>
      <w:tr w:rsidR="009C2F97" w14:paraId="23CB53AD" w14:textId="77777777" w:rsidTr="009C2F97">
        <w:trPr>
          <w:trHeight w:val="530"/>
        </w:trPr>
        <w:tc>
          <w:tcPr>
            <w:tcW w:w="603" w:type="dxa"/>
            <w:tcBorders>
              <w:top w:val="single" w:sz="4" w:space="0" w:color="auto"/>
              <w:left w:val="single" w:sz="4" w:space="0" w:color="auto"/>
              <w:bottom w:val="single" w:sz="4" w:space="0" w:color="auto"/>
              <w:right w:val="single" w:sz="4" w:space="0" w:color="auto"/>
            </w:tcBorders>
            <w:hideMark/>
          </w:tcPr>
          <w:p w14:paraId="0313B449"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2</w:t>
            </w:r>
          </w:p>
        </w:tc>
        <w:tc>
          <w:tcPr>
            <w:tcW w:w="2794" w:type="dxa"/>
            <w:tcBorders>
              <w:top w:val="single" w:sz="4" w:space="0" w:color="auto"/>
              <w:left w:val="single" w:sz="4" w:space="0" w:color="auto"/>
              <w:bottom w:val="single" w:sz="4" w:space="0" w:color="auto"/>
              <w:right w:val="single" w:sz="4" w:space="0" w:color="auto"/>
            </w:tcBorders>
            <w:hideMark/>
          </w:tcPr>
          <w:p w14:paraId="25F81556"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А.Е.</w:t>
            </w:r>
          </w:p>
        </w:tc>
        <w:tc>
          <w:tcPr>
            <w:tcW w:w="1560" w:type="dxa"/>
            <w:tcBorders>
              <w:top w:val="single" w:sz="4" w:space="0" w:color="auto"/>
              <w:left w:val="single" w:sz="4" w:space="0" w:color="auto"/>
              <w:bottom w:val="single" w:sz="4" w:space="0" w:color="auto"/>
              <w:right w:val="single" w:sz="4" w:space="0" w:color="auto"/>
            </w:tcBorders>
            <w:hideMark/>
          </w:tcPr>
          <w:p w14:paraId="39573C4B"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1559" w:type="dxa"/>
            <w:tcBorders>
              <w:top w:val="single" w:sz="4" w:space="0" w:color="auto"/>
              <w:left w:val="single" w:sz="4" w:space="0" w:color="auto"/>
              <w:bottom w:val="single" w:sz="4" w:space="0" w:color="auto"/>
              <w:right w:val="single" w:sz="4" w:space="0" w:color="auto"/>
            </w:tcBorders>
            <w:hideMark/>
          </w:tcPr>
          <w:p w14:paraId="62B0CEA1"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1559" w:type="dxa"/>
            <w:tcBorders>
              <w:top w:val="single" w:sz="4" w:space="0" w:color="auto"/>
              <w:left w:val="single" w:sz="4" w:space="0" w:color="auto"/>
              <w:bottom w:val="single" w:sz="4" w:space="0" w:color="auto"/>
              <w:right w:val="single" w:sz="4" w:space="0" w:color="auto"/>
            </w:tcBorders>
            <w:hideMark/>
          </w:tcPr>
          <w:p w14:paraId="33F3D7F9"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6</w:t>
            </w:r>
          </w:p>
        </w:tc>
        <w:tc>
          <w:tcPr>
            <w:tcW w:w="2410" w:type="dxa"/>
            <w:tcBorders>
              <w:top w:val="single" w:sz="4" w:space="0" w:color="auto"/>
              <w:left w:val="single" w:sz="4" w:space="0" w:color="auto"/>
              <w:bottom w:val="single" w:sz="4" w:space="0" w:color="auto"/>
              <w:right w:val="single" w:sz="4" w:space="0" w:color="auto"/>
            </w:tcBorders>
            <w:hideMark/>
          </w:tcPr>
          <w:p w14:paraId="2CB12AFF"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7</w:t>
            </w:r>
          </w:p>
        </w:tc>
      </w:tr>
      <w:tr w:rsidR="009C2F97" w14:paraId="000C6630" w14:textId="77777777" w:rsidTr="009C2F97">
        <w:trPr>
          <w:trHeight w:val="545"/>
        </w:trPr>
        <w:tc>
          <w:tcPr>
            <w:tcW w:w="603" w:type="dxa"/>
            <w:tcBorders>
              <w:top w:val="single" w:sz="4" w:space="0" w:color="auto"/>
              <w:left w:val="single" w:sz="4" w:space="0" w:color="auto"/>
              <w:bottom w:val="single" w:sz="4" w:space="0" w:color="auto"/>
              <w:right w:val="single" w:sz="4" w:space="0" w:color="auto"/>
            </w:tcBorders>
            <w:hideMark/>
          </w:tcPr>
          <w:p w14:paraId="4A55E1EC"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3</w:t>
            </w:r>
          </w:p>
        </w:tc>
        <w:tc>
          <w:tcPr>
            <w:tcW w:w="2794" w:type="dxa"/>
            <w:tcBorders>
              <w:top w:val="single" w:sz="4" w:space="0" w:color="auto"/>
              <w:left w:val="single" w:sz="4" w:space="0" w:color="auto"/>
              <w:bottom w:val="single" w:sz="4" w:space="0" w:color="auto"/>
              <w:right w:val="single" w:sz="4" w:space="0" w:color="auto"/>
            </w:tcBorders>
            <w:hideMark/>
          </w:tcPr>
          <w:p w14:paraId="5BC8FEEA"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Г.А.</w:t>
            </w:r>
          </w:p>
        </w:tc>
        <w:tc>
          <w:tcPr>
            <w:tcW w:w="1560" w:type="dxa"/>
            <w:tcBorders>
              <w:top w:val="single" w:sz="4" w:space="0" w:color="auto"/>
              <w:left w:val="single" w:sz="4" w:space="0" w:color="auto"/>
              <w:bottom w:val="single" w:sz="4" w:space="0" w:color="auto"/>
              <w:right w:val="single" w:sz="4" w:space="0" w:color="auto"/>
            </w:tcBorders>
            <w:hideMark/>
          </w:tcPr>
          <w:p w14:paraId="48E82B3A"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1559" w:type="dxa"/>
            <w:tcBorders>
              <w:top w:val="single" w:sz="4" w:space="0" w:color="auto"/>
              <w:left w:val="single" w:sz="4" w:space="0" w:color="auto"/>
              <w:bottom w:val="single" w:sz="4" w:space="0" w:color="auto"/>
              <w:right w:val="single" w:sz="4" w:space="0" w:color="auto"/>
            </w:tcBorders>
            <w:hideMark/>
          </w:tcPr>
          <w:p w14:paraId="0DCF3035"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6</w:t>
            </w:r>
          </w:p>
        </w:tc>
        <w:tc>
          <w:tcPr>
            <w:tcW w:w="1559" w:type="dxa"/>
            <w:tcBorders>
              <w:top w:val="single" w:sz="4" w:space="0" w:color="auto"/>
              <w:left w:val="single" w:sz="4" w:space="0" w:color="auto"/>
              <w:bottom w:val="single" w:sz="4" w:space="0" w:color="auto"/>
              <w:right w:val="single" w:sz="4" w:space="0" w:color="auto"/>
            </w:tcBorders>
            <w:hideMark/>
          </w:tcPr>
          <w:p w14:paraId="60791674"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2410" w:type="dxa"/>
            <w:tcBorders>
              <w:top w:val="single" w:sz="4" w:space="0" w:color="auto"/>
              <w:left w:val="single" w:sz="4" w:space="0" w:color="auto"/>
              <w:bottom w:val="single" w:sz="4" w:space="0" w:color="auto"/>
              <w:right w:val="single" w:sz="4" w:space="0" w:color="auto"/>
            </w:tcBorders>
            <w:hideMark/>
          </w:tcPr>
          <w:p w14:paraId="205F38A2"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7</w:t>
            </w:r>
          </w:p>
        </w:tc>
      </w:tr>
      <w:tr w:rsidR="009C2F97" w14:paraId="3D2FA6F7" w14:textId="77777777" w:rsidTr="009C2F97">
        <w:trPr>
          <w:trHeight w:val="530"/>
        </w:trPr>
        <w:tc>
          <w:tcPr>
            <w:tcW w:w="603" w:type="dxa"/>
            <w:tcBorders>
              <w:top w:val="single" w:sz="4" w:space="0" w:color="auto"/>
              <w:left w:val="single" w:sz="4" w:space="0" w:color="auto"/>
              <w:bottom w:val="single" w:sz="4" w:space="0" w:color="auto"/>
              <w:right w:val="single" w:sz="4" w:space="0" w:color="auto"/>
            </w:tcBorders>
            <w:hideMark/>
          </w:tcPr>
          <w:p w14:paraId="76B8EFEA"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4</w:t>
            </w:r>
          </w:p>
        </w:tc>
        <w:tc>
          <w:tcPr>
            <w:tcW w:w="2794" w:type="dxa"/>
            <w:tcBorders>
              <w:top w:val="single" w:sz="4" w:space="0" w:color="auto"/>
              <w:left w:val="single" w:sz="4" w:space="0" w:color="auto"/>
              <w:bottom w:val="single" w:sz="4" w:space="0" w:color="auto"/>
              <w:right w:val="single" w:sz="4" w:space="0" w:color="auto"/>
            </w:tcBorders>
            <w:hideMark/>
          </w:tcPr>
          <w:p w14:paraId="2FD8D1DB"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Г.Л.</w:t>
            </w:r>
          </w:p>
        </w:tc>
        <w:tc>
          <w:tcPr>
            <w:tcW w:w="1560" w:type="dxa"/>
            <w:tcBorders>
              <w:top w:val="single" w:sz="4" w:space="0" w:color="auto"/>
              <w:left w:val="single" w:sz="4" w:space="0" w:color="auto"/>
              <w:bottom w:val="single" w:sz="4" w:space="0" w:color="auto"/>
              <w:right w:val="single" w:sz="4" w:space="0" w:color="auto"/>
            </w:tcBorders>
            <w:hideMark/>
          </w:tcPr>
          <w:p w14:paraId="2BF78AC3"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1559" w:type="dxa"/>
            <w:tcBorders>
              <w:top w:val="single" w:sz="4" w:space="0" w:color="auto"/>
              <w:left w:val="single" w:sz="4" w:space="0" w:color="auto"/>
              <w:bottom w:val="single" w:sz="4" w:space="0" w:color="auto"/>
              <w:right w:val="single" w:sz="4" w:space="0" w:color="auto"/>
            </w:tcBorders>
            <w:hideMark/>
          </w:tcPr>
          <w:p w14:paraId="52932A43"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8</w:t>
            </w:r>
          </w:p>
        </w:tc>
        <w:tc>
          <w:tcPr>
            <w:tcW w:w="1559" w:type="dxa"/>
            <w:tcBorders>
              <w:top w:val="single" w:sz="4" w:space="0" w:color="auto"/>
              <w:left w:val="single" w:sz="4" w:space="0" w:color="auto"/>
              <w:bottom w:val="single" w:sz="4" w:space="0" w:color="auto"/>
              <w:right w:val="single" w:sz="4" w:space="0" w:color="auto"/>
            </w:tcBorders>
            <w:hideMark/>
          </w:tcPr>
          <w:p w14:paraId="72C93ADB"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4</w:t>
            </w:r>
          </w:p>
        </w:tc>
        <w:tc>
          <w:tcPr>
            <w:tcW w:w="2410" w:type="dxa"/>
            <w:tcBorders>
              <w:top w:val="single" w:sz="4" w:space="0" w:color="auto"/>
              <w:left w:val="single" w:sz="4" w:space="0" w:color="auto"/>
              <w:bottom w:val="single" w:sz="4" w:space="0" w:color="auto"/>
              <w:right w:val="single" w:sz="4" w:space="0" w:color="auto"/>
            </w:tcBorders>
            <w:hideMark/>
          </w:tcPr>
          <w:p w14:paraId="2CE3E0B1"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4</w:t>
            </w:r>
          </w:p>
        </w:tc>
      </w:tr>
      <w:tr w:rsidR="009C2F97" w14:paraId="6C931632" w14:textId="77777777" w:rsidTr="009C2F97">
        <w:trPr>
          <w:trHeight w:val="309"/>
        </w:trPr>
        <w:tc>
          <w:tcPr>
            <w:tcW w:w="603" w:type="dxa"/>
            <w:tcBorders>
              <w:top w:val="single" w:sz="4" w:space="0" w:color="auto"/>
              <w:left w:val="single" w:sz="4" w:space="0" w:color="auto"/>
              <w:bottom w:val="single" w:sz="4" w:space="0" w:color="auto"/>
              <w:right w:val="single" w:sz="4" w:space="0" w:color="auto"/>
            </w:tcBorders>
            <w:hideMark/>
          </w:tcPr>
          <w:p w14:paraId="68252234"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5</w:t>
            </w:r>
          </w:p>
        </w:tc>
        <w:tc>
          <w:tcPr>
            <w:tcW w:w="2794" w:type="dxa"/>
            <w:tcBorders>
              <w:top w:val="single" w:sz="4" w:space="0" w:color="auto"/>
              <w:left w:val="single" w:sz="4" w:space="0" w:color="auto"/>
              <w:bottom w:val="single" w:sz="4" w:space="0" w:color="auto"/>
              <w:right w:val="single" w:sz="4" w:space="0" w:color="auto"/>
            </w:tcBorders>
            <w:hideMark/>
          </w:tcPr>
          <w:p w14:paraId="739E01E0"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Д.Е.</w:t>
            </w:r>
          </w:p>
        </w:tc>
        <w:tc>
          <w:tcPr>
            <w:tcW w:w="1560" w:type="dxa"/>
            <w:tcBorders>
              <w:top w:val="single" w:sz="4" w:space="0" w:color="auto"/>
              <w:left w:val="single" w:sz="4" w:space="0" w:color="auto"/>
              <w:bottom w:val="single" w:sz="4" w:space="0" w:color="auto"/>
              <w:right w:val="single" w:sz="4" w:space="0" w:color="auto"/>
            </w:tcBorders>
            <w:hideMark/>
          </w:tcPr>
          <w:p w14:paraId="0FBAD82D"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4</w:t>
            </w:r>
          </w:p>
        </w:tc>
        <w:tc>
          <w:tcPr>
            <w:tcW w:w="1559" w:type="dxa"/>
            <w:tcBorders>
              <w:top w:val="single" w:sz="4" w:space="0" w:color="auto"/>
              <w:left w:val="single" w:sz="4" w:space="0" w:color="auto"/>
              <w:bottom w:val="single" w:sz="4" w:space="0" w:color="auto"/>
              <w:right w:val="single" w:sz="4" w:space="0" w:color="auto"/>
            </w:tcBorders>
            <w:hideMark/>
          </w:tcPr>
          <w:p w14:paraId="0E03FC1C"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5</w:t>
            </w:r>
          </w:p>
        </w:tc>
        <w:tc>
          <w:tcPr>
            <w:tcW w:w="1559" w:type="dxa"/>
            <w:tcBorders>
              <w:top w:val="single" w:sz="4" w:space="0" w:color="auto"/>
              <w:left w:val="single" w:sz="4" w:space="0" w:color="auto"/>
              <w:bottom w:val="single" w:sz="4" w:space="0" w:color="auto"/>
              <w:right w:val="single" w:sz="4" w:space="0" w:color="auto"/>
            </w:tcBorders>
            <w:hideMark/>
          </w:tcPr>
          <w:p w14:paraId="49EB75C5"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410" w:type="dxa"/>
            <w:tcBorders>
              <w:top w:val="single" w:sz="4" w:space="0" w:color="auto"/>
              <w:left w:val="single" w:sz="4" w:space="0" w:color="auto"/>
              <w:bottom w:val="single" w:sz="4" w:space="0" w:color="auto"/>
              <w:right w:val="single" w:sz="4" w:space="0" w:color="auto"/>
            </w:tcBorders>
            <w:hideMark/>
          </w:tcPr>
          <w:p w14:paraId="6911D7DD"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2</w:t>
            </w:r>
          </w:p>
        </w:tc>
      </w:tr>
      <w:tr w:rsidR="009C2F97" w14:paraId="22D093C9" w14:textId="77777777" w:rsidTr="009C2F97">
        <w:trPr>
          <w:trHeight w:val="309"/>
        </w:trPr>
        <w:tc>
          <w:tcPr>
            <w:tcW w:w="603" w:type="dxa"/>
            <w:tcBorders>
              <w:top w:val="single" w:sz="4" w:space="0" w:color="auto"/>
              <w:left w:val="single" w:sz="4" w:space="0" w:color="auto"/>
              <w:bottom w:val="single" w:sz="4" w:space="0" w:color="auto"/>
              <w:right w:val="single" w:sz="4" w:space="0" w:color="auto"/>
            </w:tcBorders>
            <w:hideMark/>
          </w:tcPr>
          <w:p w14:paraId="61C75EFE"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6</w:t>
            </w:r>
          </w:p>
        </w:tc>
        <w:tc>
          <w:tcPr>
            <w:tcW w:w="2794" w:type="dxa"/>
            <w:tcBorders>
              <w:top w:val="single" w:sz="4" w:space="0" w:color="auto"/>
              <w:left w:val="single" w:sz="4" w:space="0" w:color="auto"/>
              <w:bottom w:val="single" w:sz="4" w:space="0" w:color="auto"/>
              <w:right w:val="single" w:sz="4" w:space="0" w:color="auto"/>
            </w:tcBorders>
            <w:hideMark/>
          </w:tcPr>
          <w:p w14:paraId="38942697"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Ж.И.</w:t>
            </w:r>
          </w:p>
        </w:tc>
        <w:tc>
          <w:tcPr>
            <w:tcW w:w="1560" w:type="dxa"/>
            <w:tcBorders>
              <w:top w:val="single" w:sz="4" w:space="0" w:color="auto"/>
              <w:left w:val="single" w:sz="4" w:space="0" w:color="auto"/>
              <w:bottom w:val="single" w:sz="4" w:space="0" w:color="auto"/>
              <w:right w:val="single" w:sz="4" w:space="0" w:color="auto"/>
            </w:tcBorders>
            <w:hideMark/>
          </w:tcPr>
          <w:p w14:paraId="26995369"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1559" w:type="dxa"/>
            <w:tcBorders>
              <w:top w:val="single" w:sz="4" w:space="0" w:color="auto"/>
              <w:left w:val="single" w:sz="4" w:space="0" w:color="auto"/>
              <w:bottom w:val="single" w:sz="4" w:space="0" w:color="auto"/>
              <w:right w:val="single" w:sz="4" w:space="0" w:color="auto"/>
            </w:tcBorders>
            <w:hideMark/>
          </w:tcPr>
          <w:p w14:paraId="6321B3D7"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8</w:t>
            </w:r>
          </w:p>
        </w:tc>
        <w:tc>
          <w:tcPr>
            <w:tcW w:w="1559" w:type="dxa"/>
            <w:tcBorders>
              <w:top w:val="single" w:sz="4" w:space="0" w:color="auto"/>
              <w:left w:val="single" w:sz="4" w:space="0" w:color="auto"/>
              <w:bottom w:val="single" w:sz="4" w:space="0" w:color="auto"/>
              <w:right w:val="single" w:sz="4" w:space="0" w:color="auto"/>
            </w:tcBorders>
            <w:hideMark/>
          </w:tcPr>
          <w:p w14:paraId="1EFD3100"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2410" w:type="dxa"/>
            <w:tcBorders>
              <w:top w:val="single" w:sz="4" w:space="0" w:color="auto"/>
              <w:left w:val="single" w:sz="4" w:space="0" w:color="auto"/>
              <w:bottom w:val="single" w:sz="4" w:space="0" w:color="auto"/>
              <w:right w:val="single" w:sz="4" w:space="0" w:color="auto"/>
            </w:tcBorders>
            <w:hideMark/>
          </w:tcPr>
          <w:p w14:paraId="724D8412"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6</w:t>
            </w:r>
          </w:p>
        </w:tc>
      </w:tr>
      <w:tr w:rsidR="009C2F97" w14:paraId="2D2E2625" w14:textId="77777777" w:rsidTr="009C2F97">
        <w:trPr>
          <w:trHeight w:val="324"/>
        </w:trPr>
        <w:tc>
          <w:tcPr>
            <w:tcW w:w="603" w:type="dxa"/>
            <w:tcBorders>
              <w:top w:val="single" w:sz="4" w:space="0" w:color="auto"/>
              <w:left w:val="single" w:sz="4" w:space="0" w:color="auto"/>
              <w:bottom w:val="single" w:sz="4" w:space="0" w:color="auto"/>
              <w:right w:val="single" w:sz="4" w:space="0" w:color="auto"/>
            </w:tcBorders>
            <w:hideMark/>
          </w:tcPr>
          <w:p w14:paraId="36C25991"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7</w:t>
            </w:r>
          </w:p>
        </w:tc>
        <w:tc>
          <w:tcPr>
            <w:tcW w:w="2794" w:type="dxa"/>
            <w:tcBorders>
              <w:top w:val="single" w:sz="4" w:space="0" w:color="auto"/>
              <w:left w:val="single" w:sz="4" w:space="0" w:color="auto"/>
              <w:bottom w:val="single" w:sz="4" w:space="0" w:color="auto"/>
              <w:right w:val="single" w:sz="4" w:space="0" w:color="auto"/>
            </w:tcBorders>
            <w:hideMark/>
          </w:tcPr>
          <w:p w14:paraId="58F2D775"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И.Н.</w:t>
            </w:r>
          </w:p>
        </w:tc>
        <w:tc>
          <w:tcPr>
            <w:tcW w:w="1560" w:type="dxa"/>
            <w:tcBorders>
              <w:top w:val="single" w:sz="4" w:space="0" w:color="auto"/>
              <w:left w:val="single" w:sz="4" w:space="0" w:color="auto"/>
              <w:bottom w:val="single" w:sz="4" w:space="0" w:color="auto"/>
              <w:right w:val="single" w:sz="4" w:space="0" w:color="auto"/>
            </w:tcBorders>
            <w:hideMark/>
          </w:tcPr>
          <w:p w14:paraId="77407DCA"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6</w:t>
            </w:r>
          </w:p>
        </w:tc>
        <w:tc>
          <w:tcPr>
            <w:tcW w:w="1559" w:type="dxa"/>
            <w:tcBorders>
              <w:top w:val="single" w:sz="4" w:space="0" w:color="auto"/>
              <w:left w:val="single" w:sz="4" w:space="0" w:color="auto"/>
              <w:bottom w:val="single" w:sz="4" w:space="0" w:color="auto"/>
              <w:right w:val="single" w:sz="4" w:space="0" w:color="auto"/>
            </w:tcBorders>
            <w:hideMark/>
          </w:tcPr>
          <w:p w14:paraId="0026A9DE"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8</w:t>
            </w:r>
          </w:p>
        </w:tc>
        <w:tc>
          <w:tcPr>
            <w:tcW w:w="1559" w:type="dxa"/>
            <w:tcBorders>
              <w:top w:val="single" w:sz="4" w:space="0" w:color="auto"/>
              <w:left w:val="single" w:sz="4" w:space="0" w:color="auto"/>
              <w:bottom w:val="single" w:sz="4" w:space="0" w:color="auto"/>
              <w:right w:val="single" w:sz="4" w:space="0" w:color="auto"/>
            </w:tcBorders>
            <w:hideMark/>
          </w:tcPr>
          <w:p w14:paraId="664F6A4F"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8</w:t>
            </w:r>
          </w:p>
        </w:tc>
        <w:tc>
          <w:tcPr>
            <w:tcW w:w="2410" w:type="dxa"/>
            <w:tcBorders>
              <w:top w:val="single" w:sz="4" w:space="0" w:color="auto"/>
              <w:left w:val="single" w:sz="4" w:space="0" w:color="auto"/>
              <w:bottom w:val="single" w:sz="4" w:space="0" w:color="auto"/>
              <w:right w:val="single" w:sz="4" w:space="0" w:color="auto"/>
            </w:tcBorders>
            <w:hideMark/>
          </w:tcPr>
          <w:p w14:paraId="0FAE4F8A"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8</w:t>
            </w:r>
          </w:p>
        </w:tc>
      </w:tr>
      <w:tr w:rsidR="009C2F97" w14:paraId="2D681236" w14:textId="77777777" w:rsidTr="009C2F97">
        <w:trPr>
          <w:trHeight w:val="324"/>
        </w:trPr>
        <w:tc>
          <w:tcPr>
            <w:tcW w:w="603" w:type="dxa"/>
            <w:tcBorders>
              <w:top w:val="single" w:sz="4" w:space="0" w:color="auto"/>
              <w:left w:val="single" w:sz="4" w:space="0" w:color="auto"/>
              <w:bottom w:val="single" w:sz="4" w:space="0" w:color="auto"/>
              <w:right w:val="single" w:sz="4" w:space="0" w:color="auto"/>
            </w:tcBorders>
            <w:hideMark/>
          </w:tcPr>
          <w:p w14:paraId="5E7A1814"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10</w:t>
            </w:r>
          </w:p>
        </w:tc>
        <w:tc>
          <w:tcPr>
            <w:tcW w:w="2794" w:type="dxa"/>
            <w:tcBorders>
              <w:top w:val="single" w:sz="4" w:space="0" w:color="auto"/>
              <w:left w:val="single" w:sz="4" w:space="0" w:color="auto"/>
              <w:bottom w:val="single" w:sz="4" w:space="0" w:color="auto"/>
              <w:right w:val="single" w:sz="4" w:space="0" w:color="auto"/>
            </w:tcBorders>
            <w:hideMark/>
          </w:tcPr>
          <w:p w14:paraId="0CFAB1C7"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К.С.</w:t>
            </w:r>
          </w:p>
        </w:tc>
        <w:tc>
          <w:tcPr>
            <w:tcW w:w="1560" w:type="dxa"/>
            <w:tcBorders>
              <w:top w:val="single" w:sz="4" w:space="0" w:color="auto"/>
              <w:left w:val="single" w:sz="4" w:space="0" w:color="auto"/>
              <w:bottom w:val="single" w:sz="4" w:space="0" w:color="auto"/>
              <w:right w:val="single" w:sz="4" w:space="0" w:color="auto"/>
            </w:tcBorders>
            <w:hideMark/>
          </w:tcPr>
          <w:p w14:paraId="0882D219"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7</w:t>
            </w:r>
          </w:p>
        </w:tc>
        <w:tc>
          <w:tcPr>
            <w:tcW w:w="1559" w:type="dxa"/>
            <w:tcBorders>
              <w:top w:val="single" w:sz="4" w:space="0" w:color="auto"/>
              <w:left w:val="single" w:sz="4" w:space="0" w:color="auto"/>
              <w:bottom w:val="single" w:sz="4" w:space="0" w:color="auto"/>
              <w:right w:val="single" w:sz="4" w:space="0" w:color="auto"/>
            </w:tcBorders>
            <w:hideMark/>
          </w:tcPr>
          <w:p w14:paraId="1DC2C268"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6</w:t>
            </w:r>
          </w:p>
        </w:tc>
        <w:tc>
          <w:tcPr>
            <w:tcW w:w="1559" w:type="dxa"/>
            <w:tcBorders>
              <w:top w:val="single" w:sz="4" w:space="0" w:color="auto"/>
              <w:left w:val="single" w:sz="4" w:space="0" w:color="auto"/>
              <w:bottom w:val="single" w:sz="4" w:space="0" w:color="auto"/>
              <w:right w:val="single" w:sz="4" w:space="0" w:color="auto"/>
            </w:tcBorders>
            <w:hideMark/>
          </w:tcPr>
          <w:p w14:paraId="53A8C188"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410" w:type="dxa"/>
            <w:tcBorders>
              <w:top w:val="single" w:sz="4" w:space="0" w:color="auto"/>
              <w:left w:val="single" w:sz="4" w:space="0" w:color="auto"/>
              <w:bottom w:val="single" w:sz="4" w:space="0" w:color="auto"/>
              <w:right w:val="single" w:sz="4" w:space="0" w:color="auto"/>
            </w:tcBorders>
            <w:hideMark/>
          </w:tcPr>
          <w:p w14:paraId="0C156FA0"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0</w:t>
            </w:r>
          </w:p>
        </w:tc>
      </w:tr>
      <w:tr w:rsidR="009C2F97" w14:paraId="0D5D8CEA" w14:textId="77777777" w:rsidTr="009C2F97">
        <w:trPr>
          <w:trHeight w:val="530"/>
        </w:trPr>
        <w:tc>
          <w:tcPr>
            <w:tcW w:w="603" w:type="dxa"/>
            <w:tcBorders>
              <w:top w:val="single" w:sz="4" w:space="0" w:color="auto"/>
              <w:left w:val="single" w:sz="4" w:space="0" w:color="auto"/>
              <w:bottom w:val="single" w:sz="4" w:space="0" w:color="auto"/>
              <w:right w:val="single" w:sz="4" w:space="0" w:color="auto"/>
            </w:tcBorders>
            <w:hideMark/>
          </w:tcPr>
          <w:p w14:paraId="0C8F673B"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11</w:t>
            </w:r>
          </w:p>
        </w:tc>
        <w:tc>
          <w:tcPr>
            <w:tcW w:w="2794" w:type="dxa"/>
            <w:tcBorders>
              <w:top w:val="single" w:sz="4" w:space="0" w:color="auto"/>
              <w:left w:val="single" w:sz="4" w:space="0" w:color="auto"/>
              <w:bottom w:val="single" w:sz="4" w:space="0" w:color="auto"/>
              <w:right w:val="single" w:sz="4" w:space="0" w:color="auto"/>
            </w:tcBorders>
            <w:hideMark/>
          </w:tcPr>
          <w:p w14:paraId="7477EC17"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К.М.</w:t>
            </w:r>
          </w:p>
        </w:tc>
        <w:tc>
          <w:tcPr>
            <w:tcW w:w="1560" w:type="dxa"/>
            <w:tcBorders>
              <w:top w:val="single" w:sz="4" w:space="0" w:color="auto"/>
              <w:left w:val="single" w:sz="4" w:space="0" w:color="auto"/>
              <w:bottom w:val="single" w:sz="4" w:space="0" w:color="auto"/>
              <w:right w:val="single" w:sz="4" w:space="0" w:color="auto"/>
            </w:tcBorders>
            <w:hideMark/>
          </w:tcPr>
          <w:p w14:paraId="37A92E42"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6</w:t>
            </w:r>
          </w:p>
        </w:tc>
        <w:tc>
          <w:tcPr>
            <w:tcW w:w="1559" w:type="dxa"/>
            <w:tcBorders>
              <w:top w:val="single" w:sz="4" w:space="0" w:color="auto"/>
              <w:left w:val="single" w:sz="4" w:space="0" w:color="auto"/>
              <w:bottom w:val="single" w:sz="4" w:space="0" w:color="auto"/>
              <w:right w:val="single" w:sz="4" w:space="0" w:color="auto"/>
            </w:tcBorders>
            <w:hideMark/>
          </w:tcPr>
          <w:p w14:paraId="70607636"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8</w:t>
            </w:r>
          </w:p>
        </w:tc>
        <w:tc>
          <w:tcPr>
            <w:tcW w:w="1559" w:type="dxa"/>
            <w:tcBorders>
              <w:top w:val="single" w:sz="4" w:space="0" w:color="auto"/>
              <w:left w:val="single" w:sz="4" w:space="0" w:color="auto"/>
              <w:bottom w:val="single" w:sz="4" w:space="0" w:color="auto"/>
              <w:right w:val="single" w:sz="4" w:space="0" w:color="auto"/>
            </w:tcBorders>
            <w:hideMark/>
          </w:tcPr>
          <w:p w14:paraId="3FA3E676"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410" w:type="dxa"/>
            <w:tcBorders>
              <w:top w:val="single" w:sz="4" w:space="0" w:color="auto"/>
              <w:left w:val="single" w:sz="4" w:space="0" w:color="auto"/>
              <w:bottom w:val="single" w:sz="4" w:space="0" w:color="auto"/>
              <w:right w:val="single" w:sz="4" w:space="0" w:color="auto"/>
            </w:tcBorders>
            <w:hideMark/>
          </w:tcPr>
          <w:p w14:paraId="0DCD05A0"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7</w:t>
            </w:r>
          </w:p>
        </w:tc>
      </w:tr>
      <w:tr w:rsidR="009C2F97" w14:paraId="445F1A5A" w14:textId="77777777" w:rsidTr="009C2F97">
        <w:trPr>
          <w:trHeight w:val="530"/>
        </w:trPr>
        <w:tc>
          <w:tcPr>
            <w:tcW w:w="603" w:type="dxa"/>
            <w:tcBorders>
              <w:top w:val="single" w:sz="4" w:space="0" w:color="auto"/>
              <w:left w:val="single" w:sz="4" w:space="0" w:color="auto"/>
              <w:bottom w:val="single" w:sz="4" w:space="0" w:color="auto"/>
              <w:right w:val="single" w:sz="4" w:space="0" w:color="auto"/>
            </w:tcBorders>
            <w:hideMark/>
          </w:tcPr>
          <w:p w14:paraId="58F3B2EA"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12</w:t>
            </w:r>
          </w:p>
        </w:tc>
        <w:tc>
          <w:tcPr>
            <w:tcW w:w="2794" w:type="dxa"/>
            <w:tcBorders>
              <w:top w:val="single" w:sz="4" w:space="0" w:color="auto"/>
              <w:left w:val="single" w:sz="4" w:space="0" w:color="auto"/>
              <w:bottom w:val="single" w:sz="4" w:space="0" w:color="auto"/>
              <w:right w:val="single" w:sz="4" w:space="0" w:color="auto"/>
            </w:tcBorders>
            <w:hideMark/>
          </w:tcPr>
          <w:p w14:paraId="1823A6E8"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Л.Е.</w:t>
            </w:r>
          </w:p>
        </w:tc>
        <w:tc>
          <w:tcPr>
            <w:tcW w:w="1560" w:type="dxa"/>
            <w:tcBorders>
              <w:top w:val="single" w:sz="4" w:space="0" w:color="auto"/>
              <w:left w:val="single" w:sz="4" w:space="0" w:color="auto"/>
              <w:bottom w:val="single" w:sz="4" w:space="0" w:color="auto"/>
              <w:right w:val="single" w:sz="4" w:space="0" w:color="auto"/>
            </w:tcBorders>
            <w:hideMark/>
          </w:tcPr>
          <w:p w14:paraId="2AC6DB57"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1559" w:type="dxa"/>
            <w:tcBorders>
              <w:top w:val="single" w:sz="4" w:space="0" w:color="auto"/>
              <w:left w:val="single" w:sz="4" w:space="0" w:color="auto"/>
              <w:bottom w:val="single" w:sz="4" w:space="0" w:color="auto"/>
              <w:right w:val="single" w:sz="4" w:space="0" w:color="auto"/>
            </w:tcBorders>
            <w:hideMark/>
          </w:tcPr>
          <w:p w14:paraId="29D94FE7"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1559" w:type="dxa"/>
            <w:tcBorders>
              <w:top w:val="single" w:sz="4" w:space="0" w:color="auto"/>
              <w:left w:val="single" w:sz="4" w:space="0" w:color="auto"/>
              <w:bottom w:val="single" w:sz="4" w:space="0" w:color="auto"/>
              <w:right w:val="single" w:sz="4" w:space="0" w:color="auto"/>
            </w:tcBorders>
            <w:hideMark/>
          </w:tcPr>
          <w:p w14:paraId="10DB2CB5"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410" w:type="dxa"/>
            <w:tcBorders>
              <w:top w:val="single" w:sz="4" w:space="0" w:color="auto"/>
              <w:left w:val="single" w:sz="4" w:space="0" w:color="auto"/>
              <w:bottom w:val="single" w:sz="4" w:space="0" w:color="auto"/>
              <w:right w:val="single" w:sz="4" w:space="0" w:color="auto"/>
            </w:tcBorders>
            <w:hideMark/>
          </w:tcPr>
          <w:p w14:paraId="434EE2C9"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8</w:t>
            </w:r>
          </w:p>
        </w:tc>
      </w:tr>
      <w:tr w:rsidR="009C2F97" w14:paraId="48AE29D6" w14:textId="77777777" w:rsidTr="009C2F97">
        <w:trPr>
          <w:trHeight w:val="545"/>
        </w:trPr>
        <w:tc>
          <w:tcPr>
            <w:tcW w:w="603" w:type="dxa"/>
            <w:tcBorders>
              <w:top w:val="single" w:sz="4" w:space="0" w:color="auto"/>
              <w:left w:val="single" w:sz="4" w:space="0" w:color="auto"/>
              <w:bottom w:val="single" w:sz="4" w:space="0" w:color="auto"/>
              <w:right w:val="single" w:sz="4" w:space="0" w:color="auto"/>
            </w:tcBorders>
            <w:hideMark/>
          </w:tcPr>
          <w:p w14:paraId="0F82C6AA"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13</w:t>
            </w:r>
          </w:p>
        </w:tc>
        <w:tc>
          <w:tcPr>
            <w:tcW w:w="2794" w:type="dxa"/>
            <w:tcBorders>
              <w:top w:val="single" w:sz="4" w:space="0" w:color="auto"/>
              <w:left w:val="single" w:sz="4" w:space="0" w:color="auto"/>
              <w:bottom w:val="single" w:sz="4" w:space="0" w:color="auto"/>
              <w:right w:val="single" w:sz="4" w:space="0" w:color="auto"/>
            </w:tcBorders>
            <w:hideMark/>
          </w:tcPr>
          <w:p w14:paraId="270C24AD"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М.А.</w:t>
            </w:r>
          </w:p>
        </w:tc>
        <w:tc>
          <w:tcPr>
            <w:tcW w:w="1560" w:type="dxa"/>
            <w:tcBorders>
              <w:top w:val="single" w:sz="4" w:space="0" w:color="auto"/>
              <w:left w:val="single" w:sz="4" w:space="0" w:color="auto"/>
              <w:bottom w:val="single" w:sz="4" w:space="0" w:color="auto"/>
              <w:right w:val="single" w:sz="4" w:space="0" w:color="auto"/>
            </w:tcBorders>
            <w:hideMark/>
          </w:tcPr>
          <w:p w14:paraId="17E7CE2D"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4</w:t>
            </w:r>
          </w:p>
        </w:tc>
        <w:tc>
          <w:tcPr>
            <w:tcW w:w="1559" w:type="dxa"/>
            <w:tcBorders>
              <w:top w:val="single" w:sz="4" w:space="0" w:color="auto"/>
              <w:left w:val="single" w:sz="4" w:space="0" w:color="auto"/>
              <w:bottom w:val="single" w:sz="4" w:space="0" w:color="auto"/>
              <w:right w:val="single" w:sz="4" w:space="0" w:color="auto"/>
            </w:tcBorders>
            <w:hideMark/>
          </w:tcPr>
          <w:p w14:paraId="32DD5935"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8</w:t>
            </w:r>
          </w:p>
        </w:tc>
        <w:tc>
          <w:tcPr>
            <w:tcW w:w="1559" w:type="dxa"/>
            <w:tcBorders>
              <w:top w:val="single" w:sz="4" w:space="0" w:color="auto"/>
              <w:left w:val="single" w:sz="4" w:space="0" w:color="auto"/>
              <w:bottom w:val="single" w:sz="4" w:space="0" w:color="auto"/>
              <w:right w:val="single" w:sz="4" w:space="0" w:color="auto"/>
            </w:tcBorders>
            <w:hideMark/>
          </w:tcPr>
          <w:p w14:paraId="70B41D51"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6</w:t>
            </w:r>
          </w:p>
        </w:tc>
        <w:tc>
          <w:tcPr>
            <w:tcW w:w="2410" w:type="dxa"/>
            <w:tcBorders>
              <w:top w:val="single" w:sz="4" w:space="0" w:color="auto"/>
              <w:left w:val="single" w:sz="4" w:space="0" w:color="auto"/>
              <w:bottom w:val="single" w:sz="4" w:space="0" w:color="auto"/>
              <w:right w:val="single" w:sz="4" w:space="0" w:color="auto"/>
            </w:tcBorders>
            <w:hideMark/>
          </w:tcPr>
          <w:p w14:paraId="48D5AF2D"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4</w:t>
            </w:r>
          </w:p>
        </w:tc>
      </w:tr>
      <w:tr w:rsidR="009C2F97" w14:paraId="7EB9C99E" w14:textId="77777777" w:rsidTr="009C2F97">
        <w:trPr>
          <w:trHeight w:val="530"/>
        </w:trPr>
        <w:tc>
          <w:tcPr>
            <w:tcW w:w="603" w:type="dxa"/>
            <w:tcBorders>
              <w:top w:val="single" w:sz="4" w:space="0" w:color="auto"/>
              <w:left w:val="single" w:sz="4" w:space="0" w:color="auto"/>
              <w:bottom w:val="single" w:sz="4" w:space="0" w:color="auto"/>
              <w:right w:val="single" w:sz="4" w:space="0" w:color="auto"/>
            </w:tcBorders>
            <w:hideMark/>
          </w:tcPr>
          <w:p w14:paraId="5C87E470"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14</w:t>
            </w:r>
          </w:p>
        </w:tc>
        <w:tc>
          <w:tcPr>
            <w:tcW w:w="2794" w:type="dxa"/>
            <w:tcBorders>
              <w:top w:val="single" w:sz="4" w:space="0" w:color="auto"/>
              <w:left w:val="single" w:sz="4" w:space="0" w:color="auto"/>
              <w:bottom w:val="single" w:sz="4" w:space="0" w:color="auto"/>
              <w:right w:val="single" w:sz="4" w:space="0" w:color="auto"/>
            </w:tcBorders>
            <w:hideMark/>
          </w:tcPr>
          <w:p w14:paraId="64537387"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О.Т.</w:t>
            </w:r>
          </w:p>
        </w:tc>
        <w:tc>
          <w:tcPr>
            <w:tcW w:w="1560" w:type="dxa"/>
            <w:tcBorders>
              <w:top w:val="single" w:sz="4" w:space="0" w:color="auto"/>
              <w:left w:val="single" w:sz="4" w:space="0" w:color="auto"/>
              <w:bottom w:val="single" w:sz="4" w:space="0" w:color="auto"/>
              <w:right w:val="single" w:sz="4" w:space="0" w:color="auto"/>
            </w:tcBorders>
            <w:hideMark/>
          </w:tcPr>
          <w:p w14:paraId="7083EFE3"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1559" w:type="dxa"/>
            <w:tcBorders>
              <w:top w:val="single" w:sz="4" w:space="0" w:color="auto"/>
              <w:left w:val="single" w:sz="4" w:space="0" w:color="auto"/>
              <w:bottom w:val="single" w:sz="4" w:space="0" w:color="auto"/>
              <w:right w:val="single" w:sz="4" w:space="0" w:color="auto"/>
            </w:tcBorders>
            <w:hideMark/>
          </w:tcPr>
          <w:p w14:paraId="1096BC3F"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4</w:t>
            </w:r>
          </w:p>
        </w:tc>
        <w:tc>
          <w:tcPr>
            <w:tcW w:w="1559" w:type="dxa"/>
            <w:tcBorders>
              <w:top w:val="single" w:sz="4" w:space="0" w:color="auto"/>
              <w:left w:val="single" w:sz="4" w:space="0" w:color="auto"/>
              <w:bottom w:val="single" w:sz="4" w:space="0" w:color="auto"/>
              <w:right w:val="single" w:sz="4" w:space="0" w:color="auto"/>
            </w:tcBorders>
            <w:hideMark/>
          </w:tcPr>
          <w:p w14:paraId="01C07C35"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4</w:t>
            </w:r>
          </w:p>
        </w:tc>
        <w:tc>
          <w:tcPr>
            <w:tcW w:w="2410" w:type="dxa"/>
            <w:tcBorders>
              <w:top w:val="single" w:sz="4" w:space="0" w:color="auto"/>
              <w:left w:val="single" w:sz="4" w:space="0" w:color="auto"/>
              <w:bottom w:val="single" w:sz="4" w:space="0" w:color="auto"/>
              <w:right w:val="single" w:sz="4" w:space="0" w:color="auto"/>
            </w:tcBorders>
            <w:hideMark/>
          </w:tcPr>
          <w:p w14:paraId="50699D06"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5</w:t>
            </w:r>
          </w:p>
        </w:tc>
      </w:tr>
      <w:tr w:rsidR="009C2F97" w14:paraId="1E7C4F87" w14:textId="77777777" w:rsidTr="009C2F97">
        <w:trPr>
          <w:trHeight w:val="324"/>
        </w:trPr>
        <w:tc>
          <w:tcPr>
            <w:tcW w:w="603" w:type="dxa"/>
            <w:tcBorders>
              <w:top w:val="single" w:sz="4" w:space="0" w:color="auto"/>
              <w:left w:val="single" w:sz="4" w:space="0" w:color="auto"/>
              <w:bottom w:val="single" w:sz="4" w:space="0" w:color="auto"/>
              <w:right w:val="single" w:sz="4" w:space="0" w:color="auto"/>
            </w:tcBorders>
            <w:hideMark/>
          </w:tcPr>
          <w:p w14:paraId="3878AC75"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15</w:t>
            </w:r>
          </w:p>
        </w:tc>
        <w:tc>
          <w:tcPr>
            <w:tcW w:w="2794" w:type="dxa"/>
            <w:tcBorders>
              <w:top w:val="single" w:sz="4" w:space="0" w:color="auto"/>
              <w:left w:val="single" w:sz="4" w:space="0" w:color="auto"/>
              <w:bottom w:val="single" w:sz="4" w:space="0" w:color="auto"/>
              <w:right w:val="single" w:sz="4" w:space="0" w:color="auto"/>
            </w:tcBorders>
            <w:hideMark/>
          </w:tcPr>
          <w:p w14:paraId="087CDA4D"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О.Д.</w:t>
            </w:r>
          </w:p>
        </w:tc>
        <w:tc>
          <w:tcPr>
            <w:tcW w:w="1560" w:type="dxa"/>
            <w:tcBorders>
              <w:top w:val="single" w:sz="4" w:space="0" w:color="auto"/>
              <w:left w:val="single" w:sz="4" w:space="0" w:color="auto"/>
              <w:bottom w:val="single" w:sz="4" w:space="0" w:color="auto"/>
              <w:right w:val="single" w:sz="4" w:space="0" w:color="auto"/>
            </w:tcBorders>
            <w:hideMark/>
          </w:tcPr>
          <w:p w14:paraId="38CF6EA0"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6</w:t>
            </w:r>
          </w:p>
        </w:tc>
        <w:tc>
          <w:tcPr>
            <w:tcW w:w="1559" w:type="dxa"/>
            <w:tcBorders>
              <w:top w:val="single" w:sz="4" w:space="0" w:color="auto"/>
              <w:left w:val="single" w:sz="4" w:space="0" w:color="auto"/>
              <w:bottom w:val="single" w:sz="4" w:space="0" w:color="auto"/>
              <w:right w:val="single" w:sz="4" w:space="0" w:color="auto"/>
            </w:tcBorders>
            <w:hideMark/>
          </w:tcPr>
          <w:p w14:paraId="08D3C1E0"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9</w:t>
            </w:r>
          </w:p>
        </w:tc>
        <w:tc>
          <w:tcPr>
            <w:tcW w:w="1559" w:type="dxa"/>
            <w:tcBorders>
              <w:top w:val="single" w:sz="4" w:space="0" w:color="auto"/>
              <w:left w:val="single" w:sz="4" w:space="0" w:color="auto"/>
              <w:bottom w:val="single" w:sz="4" w:space="0" w:color="auto"/>
              <w:right w:val="single" w:sz="4" w:space="0" w:color="auto"/>
            </w:tcBorders>
            <w:hideMark/>
          </w:tcPr>
          <w:p w14:paraId="3EC1685F"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9</w:t>
            </w:r>
          </w:p>
        </w:tc>
        <w:tc>
          <w:tcPr>
            <w:tcW w:w="2410" w:type="dxa"/>
            <w:tcBorders>
              <w:top w:val="single" w:sz="4" w:space="0" w:color="auto"/>
              <w:left w:val="single" w:sz="4" w:space="0" w:color="auto"/>
              <w:bottom w:val="single" w:sz="4" w:space="0" w:color="auto"/>
              <w:right w:val="single" w:sz="4" w:space="0" w:color="auto"/>
            </w:tcBorders>
            <w:hideMark/>
          </w:tcPr>
          <w:p w14:paraId="1CCDCE9E"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8</w:t>
            </w:r>
          </w:p>
        </w:tc>
      </w:tr>
      <w:tr w:rsidR="009C2F97" w14:paraId="7635097B" w14:textId="77777777" w:rsidTr="009C2F97">
        <w:trPr>
          <w:trHeight w:val="530"/>
        </w:trPr>
        <w:tc>
          <w:tcPr>
            <w:tcW w:w="603" w:type="dxa"/>
            <w:tcBorders>
              <w:top w:val="single" w:sz="4" w:space="0" w:color="auto"/>
              <w:left w:val="single" w:sz="4" w:space="0" w:color="auto"/>
              <w:bottom w:val="single" w:sz="4" w:space="0" w:color="auto"/>
              <w:right w:val="single" w:sz="4" w:space="0" w:color="auto"/>
            </w:tcBorders>
            <w:hideMark/>
          </w:tcPr>
          <w:p w14:paraId="2203B680"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16</w:t>
            </w:r>
          </w:p>
        </w:tc>
        <w:tc>
          <w:tcPr>
            <w:tcW w:w="2794" w:type="dxa"/>
            <w:tcBorders>
              <w:top w:val="single" w:sz="4" w:space="0" w:color="auto"/>
              <w:left w:val="single" w:sz="4" w:space="0" w:color="auto"/>
              <w:bottom w:val="single" w:sz="4" w:space="0" w:color="auto"/>
              <w:right w:val="single" w:sz="4" w:space="0" w:color="auto"/>
            </w:tcBorders>
            <w:hideMark/>
          </w:tcPr>
          <w:p w14:paraId="037D18C8"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С.Д.</w:t>
            </w:r>
          </w:p>
        </w:tc>
        <w:tc>
          <w:tcPr>
            <w:tcW w:w="1560" w:type="dxa"/>
            <w:tcBorders>
              <w:top w:val="single" w:sz="4" w:space="0" w:color="auto"/>
              <w:left w:val="single" w:sz="4" w:space="0" w:color="auto"/>
              <w:bottom w:val="single" w:sz="4" w:space="0" w:color="auto"/>
              <w:right w:val="single" w:sz="4" w:space="0" w:color="auto"/>
            </w:tcBorders>
            <w:hideMark/>
          </w:tcPr>
          <w:p w14:paraId="712C60AF"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6</w:t>
            </w:r>
          </w:p>
        </w:tc>
        <w:tc>
          <w:tcPr>
            <w:tcW w:w="1559" w:type="dxa"/>
            <w:tcBorders>
              <w:top w:val="single" w:sz="4" w:space="0" w:color="auto"/>
              <w:left w:val="single" w:sz="4" w:space="0" w:color="auto"/>
              <w:bottom w:val="single" w:sz="4" w:space="0" w:color="auto"/>
              <w:right w:val="single" w:sz="4" w:space="0" w:color="auto"/>
            </w:tcBorders>
            <w:hideMark/>
          </w:tcPr>
          <w:p w14:paraId="4E8603F9"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1559" w:type="dxa"/>
            <w:tcBorders>
              <w:top w:val="single" w:sz="4" w:space="0" w:color="auto"/>
              <w:left w:val="single" w:sz="4" w:space="0" w:color="auto"/>
              <w:bottom w:val="single" w:sz="4" w:space="0" w:color="auto"/>
              <w:right w:val="single" w:sz="4" w:space="0" w:color="auto"/>
            </w:tcBorders>
            <w:hideMark/>
          </w:tcPr>
          <w:p w14:paraId="06533E9A"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2410" w:type="dxa"/>
            <w:tcBorders>
              <w:top w:val="single" w:sz="4" w:space="0" w:color="auto"/>
              <w:left w:val="single" w:sz="4" w:space="0" w:color="auto"/>
              <w:bottom w:val="single" w:sz="4" w:space="0" w:color="auto"/>
              <w:right w:val="single" w:sz="4" w:space="0" w:color="auto"/>
            </w:tcBorders>
            <w:hideMark/>
          </w:tcPr>
          <w:p w14:paraId="429556F0"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8</w:t>
            </w:r>
          </w:p>
        </w:tc>
      </w:tr>
      <w:tr w:rsidR="009C2F97" w14:paraId="62866D0A" w14:textId="77777777" w:rsidTr="009C2F97">
        <w:trPr>
          <w:trHeight w:val="530"/>
        </w:trPr>
        <w:tc>
          <w:tcPr>
            <w:tcW w:w="603" w:type="dxa"/>
            <w:tcBorders>
              <w:top w:val="single" w:sz="4" w:space="0" w:color="auto"/>
              <w:left w:val="single" w:sz="4" w:space="0" w:color="auto"/>
              <w:bottom w:val="single" w:sz="4" w:space="0" w:color="auto"/>
              <w:right w:val="single" w:sz="4" w:space="0" w:color="auto"/>
            </w:tcBorders>
            <w:hideMark/>
          </w:tcPr>
          <w:p w14:paraId="6BB99AC8"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17</w:t>
            </w:r>
          </w:p>
        </w:tc>
        <w:tc>
          <w:tcPr>
            <w:tcW w:w="2794" w:type="dxa"/>
            <w:tcBorders>
              <w:top w:val="single" w:sz="4" w:space="0" w:color="auto"/>
              <w:left w:val="single" w:sz="4" w:space="0" w:color="auto"/>
              <w:bottom w:val="single" w:sz="4" w:space="0" w:color="auto"/>
              <w:right w:val="single" w:sz="4" w:space="0" w:color="auto"/>
            </w:tcBorders>
            <w:hideMark/>
          </w:tcPr>
          <w:p w14:paraId="4A73E876"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С.Д.</w:t>
            </w:r>
          </w:p>
        </w:tc>
        <w:tc>
          <w:tcPr>
            <w:tcW w:w="1560" w:type="dxa"/>
            <w:tcBorders>
              <w:top w:val="single" w:sz="4" w:space="0" w:color="auto"/>
              <w:left w:val="single" w:sz="4" w:space="0" w:color="auto"/>
              <w:bottom w:val="single" w:sz="4" w:space="0" w:color="auto"/>
              <w:right w:val="single" w:sz="4" w:space="0" w:color="auto"/>
            </w:tcBorders>
            <w:hideMark/>
          </w:tcPr>
          <w:p w14:paraId="5BA9CFCE"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8</w:t>
            </w:r>
          </w:p>
        </w:tc>
        <w:tc>
          <w:tcPr>
            <w:tcW w:w="1559" w:type="dxa"/>
            <w:tcBorders>
              <w:top w:val="single" w:sz="4" w:space="0" w:color="auto"/>
              <w:left w:val="single" w:sz="4" w:space="0" w:color="auto"/>
              <w:bottom w:val="single" w:sz="4" w:space="0" w:color="auto"/>
              <w:right w:val="single" w:sz="4" w:space="0" w:color="auto"/>
            </w:tcBorders>
            <w:hideMark/>
          </w:tcPr>
          <w:p w14:paraId="1C9602FB"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8</w:t>
            </w:r>
          </w:p>
        </w:tc>
        <w:tc>
          <w:tcPr>
            <w:tcW w:w="1559" w:type="dxa"/>
            <w:tcBorders>
              <w:top w:val="single" w:sz="4" w:space="0" w:color="auto"/>
              <w:left w:val="single" w:sz="4" w:space="0" w:color="auto"/>
              <w:bottom w:val="single" w:sz="4" w:space="0" w:color="auto"/>
              <w:right w:val="single" w:sz="4" w:space="0" w:color="auto"/>
            </w:tcBorders>
            <w:hideMark/>
          </w:tcPr>
          <w:p w14:paraId="41FD154D"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2410" w:type="dxa"/>
            <w:tcBorders>
              <w:top w:val="single" w:sz="4" w:space="0" w:color="auto"/>
              <w:left w:val="single" w:sz="4" w:space="0" w:color="auto"/>
              <w:bottom w:val="single" w:sz="4" w:space="0" w:color="auto"/>
              <w:right w:val="single" w:sz="4" w:space="0" w:color="auto"/>
            </w:tcBorders>
            <w:hideMark/>
          </w:tcPr>
          <w:p w14:paraId="2526F4B4"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8</w:t>
            </w:r>
          </w:p>
        </w:tc>
      </w:tr>
      <w:tr w:rsidR="009C2F97" w14:paraId="1DEF4CB5" w14:textId="77777777" w:rsidTr="009C2F97">
        <w:trPr>
          <w:trHeight w:val="324"/>
        </w:trPr>
        <w:tc>
          <w:tcPr>
            <w:tcW w:w="603" w:type="dxa"/>
            <w:tcBorders>
              <w:top w:val="single" w:sz="4" w:space="0" w:color="auto"/>
              <w:left w:val="single" w:sz="4" w:space="0" w:color="auto"/>
              <w:bottom w:val="single" w:sz="4" w:space="0" w:color="auto"/>
              <w:right w:val="single" w:sz="4" w:space="0" w:color="auto"/>
            </w:tcBorders>
            <w:hideMark/>
          </w:tcPr>
          <w:p w14:paraId="5A11F5B1"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19</w:t>
            </w:r>
          </w:p>
        </w:tc>
        <w:tc>
          <w:tcPr>
            <w:tcW w:w="2794" w:type="dxa"/>
            <w:tcBorders>
              <w:top w:val="single" w:sz="4" w:space="0" w:color="auto"/>
              <w:left w:val="single" w:sz="4" w:space="0" w:color="auto"/>
              <w:bottom w:val="single" w:sz="4" w:space="0" w:color="auto"/>
              <w:right w:val="single" w:sz="4" w:space="0" w:color="auto"/>
            </w:tcBorders>
            <w:hideMark/>
          </w:tcPr>
          <w:p w14:paraId="7E0B7810"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Т.А.</w:t>
            </w:r>
          </w:p>
        </w:tc>
        <w:tc>
          <w:tcPr>
            <w:tcW w:w="1560" w:type="dxa"/>
            <w:tcBorders>
              <w:top w:val="single" w:sz="4" w:space="0" w:color="auto"/>
              <w:left w:val="single" w:sz="4" w:space="0" w:color="auto"/>
              <w:bottom w:val="single" w:sz="4" w:space="0" w:color="auto"/>
              <w:right w:val="single" w:sz="4" w:space="0" w:color="auto"/>
            </w:tcBorders>
            <w:hideMark/>
          </w:tcPr>
          <w:p w14:paraId="190A0C2E"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1559" w:type="dxa"/>
            <w:tcBorders>
              <w:top w:val="single" w:sz="4" w:space="0" w:color="auto"/>
              <w:left w:val="single" w:sz="4" w:space="0" w:color="auto"/>
              <w:bottom w:val="single" w:sz="4" w:space="0" w:color="auto"/>
              <w:right w:val="single" w:sz="4" w:space="0" w:color="auto"/>
            </w:tcBorders>
            <w:hideMark/>
          </w:tcPr>
          <w:p w14:paraId="3181F8AF"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8</w:t>
            </w:r>
          </w:p>
        </w:tc>
        <w:tc>
          <w:tcPr>
            <w:tcW w:w="1559" w:type="dxa"/>
            <w:tcBorders>
              <w:top w:val="single" w:sz="4" w:space="0" w:color="auto"/>
              <w:left w:val="single" w:sz="4" w:space="0" w:color="auto"/>
              <w:bottom w:val="single" w:sz="4" w:space="0" w:color="auto"/>
              <w:right w:val="single" w:sz="4" w:space="0" w:color="auto"/>
            </w:tcBorders>
            <w:hideMark/>
          </w:tcPr>
          <w:p w14:paraId="622E1F59"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8</w:t>
            </w:r>
          </w:p>
        </w:tc>
        <w:tc>
          <w:tcPr>
            <w:tcW w:w="2410" w:type="dxa"/>
            <w:tcBorders>
              <w:top w:val="single" w:sz="4" w:space="0" w:color="auto"/>
              <w:left w:val="single" w:sz="4" w:space="0" w:color="auto"/>
              <w:bottom w:val="single" w:sz="4" w:space="0" w:color="auto"/>
              <w:right w:val="single" w:sz="4" w:space="0" w:color="auto"/>
            </w:tcBorders>
            <w:hideMark/>
          </w:tcPr>
          <w:p w14:paraId="1E758801"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8</w:t>
            </w:r>
          </w:p>
        </w:tc>
      </w:tr>
      <w:tr w:rsidR="009C2F97" w14:paraId="7B7F05D2" w14:textId="77777777" w:rsidTr="009C2F97">
        <w:trPr>
          <w:trHeight w:val="309"/>
        </w:trPr>
        <w:tc>
          <w:tcPr>
            <w:tcW w:w="603" w:type="dxa"/>
            <w:tcBorders>
              <w:top w:val="single" w:sz="4" w:space="0" w:color="auto"/>
              <w:left w:val="single" w:sz="4" w:space="0" w:color="auto"/>
              <w:bottom w:val="single" w:sz="4" w:space="0" w:color="auto"/>
              <w:right w:val="single" w:sz="4" w:space="0" w:color="auto"/>
            </w:tcBorders>
            <w:hideMark/>
          </w:tcPr>
          <w:p w14:paraId="005E7407"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20</w:t>
            </w:r>
          </w:p>
        </w:tc>
        <w:tc>
          <w:tcPr>
            <w:tcW w:w="2794" w:type="dxa"/>
            <w:tcBorders>
              <w:top w:val="single" w:sz="4" w:space="0" w:color="auto"/>
              <w:left w:val="single" w:sz="4" w:space="0" w:color="auto"/>
              <w:bottom w:val="single" w:sz="4" w:space="0" w:color="auto"/>
              <w:right w:val="single" w:sz="4" w:space="0" w:color="auto"/>
            </w:tcBorders>
            <w:hideMark/>
          </w:tcPr>
          <w:p w14:paraId="4295F3D4"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Ф.Р.</w:t>
            </w:r>
          </w:p>
        </w:tc>
        <w:tc>
          <w:tcPr>
            <w:tcW w:w="1560" w:type="dxa"/>
            <w:tcBorders>
              <w:top w:val="single" w:sz="4" w:space="0" w:color="auto"/>
              <w:left w:val="single" w:sz="4" w:space="0" w:color="auto"/>
              <w:bottom w:val="single" w:sz="4" w:space="0" w:color="auto"/>
              <w:right w:val="single" w:sz="4" w:space="0" w:color="auto"/>
            </w:tcBorders>
            <w:hideMark/>
          </w:tcPr>
          <w:p w14:paraId="0DB7EA35"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1559" w:type="dxa"/>
            <w:tcBorders>
              <w:top w:val="single" w:sz="4" w:space="0" w:color="auto"/>
              <w:left w:val="single" w:sz="4" w:space="0" w:color="auto"/>
              <w:bottom w:val="single" w:sz="4" w:space="0" w:color="auto"/>
              <w:right w:val="single" w:sz="4" w:space="0" w:color="auto"/>
            </w:tcBorders>
            <w:hideMark/>
          </w:tcPr>
          <w:p w14:paraId="63A09B1D"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9</w:t>
            </w:r>
          </w:p>
        </w:tc>
        <w:tc>
          <w:tcPr>
            <w:tcW w:w="1559" w:type="dxa"/>
            <w:tcBorders>
              <w:top w:val="single" w:sz="4" w:space="0" w:color="auto"/>
              <w:left w:val="single" w:sz="4" w:space="0" w:color="auto"/>
              <w:bottom w:val="single" w:sz="4" w:space="0" w:color="auto"/>
              <w:right w:val="single" w:sz="4" w:space="0" w:color="auto"/>
            </w:tcBorders>
            <w:hideMark/>
          </w:tcPr>
          <w:p w14:paraId="236B99A7"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9</w:t>
            </w:r>
          </w:p>
        </w:tc>
        <w:tc>
          <w:tcPr>
            <w:tcW w:w="2410" w:type="dxa"/>
            <w:tcBorders>
              <w:top w:val="single" w:sz="4" w:space="0" w:color="auto"/>
              <w:left w:val="single" w:sz="4" w:space="0" w:color="auto"/>
              <w:bottom w:val="single" w:sz="4" w:space="0" w:color="auto"/>
              <w:right w:val="single" w:sz="4" w:space="0" w:color="auto"/>
            </w:tcBorders>
            <w:hideMark/>
          </w:tcPr>
          <w:p w14:paraId="71F267A4"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7</w:t>
            </w:r>
          </w:p>
        </w:tc>
      </w:tr>
      <w:tr w:rsidR="009C2F97" w14:paraId="597DB789" w14:textId="77777777" w:rsidTr="009C2F97">
        <w:trPr>
          <w:trHeight w:val="530"/>
        </w:trPr>
        <w:tc>
          <w:tcPr>
            <w:tcW w:w="603" w:type="dxa"/>
            <w:tcBorders>
              <w:top w:val="single" w:sz="4" w:space="0" w:color="auto"/>
              <w:left w:val="single" w:sz="4" w:space="0" w:color="auto"/>
              <w:bottom w:val="single" w:sz="4" w:space="0" w:color="auto"/>
              <w:right w:val="single" w:sz="4" w:space="0" w:color="auto"/>
            </w:tcBorders>
            <w:hideMark/>
          </w:tcPr>
          <w:p w14:paraId="530F443F"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21</w:t>
            </w:r>
          </w:p>
        </w:tc>
        <w:tc>
          <w:tcPr>
            <w:tcW w:w="2794" w:type="dxa"/>
            <w:tcBorders>
              <w:top w:val="single" w:sz="4" w:space="0" w:color="auto"/>
              <w:left w:val="single" w:sz="4" w:space="0" w:color="auto"/>
              <w:bottom w:val="single" w:sz="4" w:space="0" w:color="auto"/>
              <w:right w:val="single" w:sz="4" w:space="0" w:color="auto"/>
            </w:tcBorders>
            <w:hideMark/>
          </w:tcPr>
          <w:p w14:paraId="0BBA0194"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Ф.В.</w:t>
            </w:r>
          </w:p>
        </w:tc>
        <w:tc>
          <w:tcPr>
            <w:tcW w:w="1560" w:type="dxa"/>
            <w:tcBorders>
              <w:top w:val="single" w:sz="4" w:space="0" w:color="auto"/>
              <w:left w:val="single" w:sz="4" w:space="0" w:color="auto"/>
              <w:bottom w:val="single" w:sz="4" w:space="0" w:color="auto"/>
              <w:right w:val="single" w:sz="4" w:space="0" w:color="auto"/>
            </w:tcBorders>
            <w:hideMark/>
          </w:tcPr>
          <w:p w14:paraId="79DB3253"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8</w:t>
            </w:r>
          </w:p>
        </w:tc>
        <w:tc>
          <w:tcPr>
            <w:tcW w:w="1559" w:type="dxa"/>
            <w:tcBorders>
              <w:top w:val="single" w:sz="4" w:space="0" w:color="auto"/>
              <w:left w:val="single" w:sz="4" w:space="0" w:color="auto"/>
              <w:bottom w:val="single" w:sz="4" w:space="0" w:color="auto"/>
              <w:right w:val="single" w:sz="4" w:space="0" w:color="auto"/>
            </w:tcBorders>
            <w:hideMark/>
          </w:tcPr>
          <w:p w14:paraId="692696C2"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4</w:t>
            </w:r>
          </w:p>
        </w:tc>
        <w:tc>
          <w:tcPr>
            <w:tcW w:w="1559" w:type="dxa"/>
            <w:tcBorders>
              <w:top w:val="single" w:sz="4" w:space="0" w:color="auto"/>
              <w:left w:val="single" w:sz="4" w:space="0" w:color="auto"/>
              <w:bottom w:val="single" w:sz="4" w:space="0" w:color="auto"/>
              <w:right w:val="single" w:sz="4" w:space="0" w:color="auto"/>
            </w:tcBorders>
            <w:hideMark/>
          </w:tcPr>
          <w:p w14:paraId="08726D04"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410" w:type="dxa"/>
            <w:tcBorders>
              <w:top w:val="single" w:sz="4" w:space="0" w:color="auto"/>
              <w:left w:val="single" w:sz="4" w:space="0" w:color="auto"/>
              <w:bottom w:val="single" w:sz="4" w:space="0" w:color="auto"/>
              <w:right w:val="single" w:sz="4" w:space="0" w:color="auto"/>
            </w:tcBorders>
            <w:hideMark/>
          </w:tcPr>
          <w:p w14:paraId="28CCF272"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6</w:t>
            </w:r>
          </w:p>
        </w:tc>
      </w:tr>
      <w:tr w:rsidR="009C2F97" w14:paraId="1F401758" w14:textId="77777777" w:rsidTr="009C2F97">
        <w:trPr>
          <w:trHeight w:val="530"/>
        </w:trPr>
        <w:tc>
          <w:tcPr>
            <w:tcW w:w="603" w:type="dxa"/>
            <w:tcBorders>
              <w:top w:val="single" w:sz="4" w:space="0" w:color="auto"/>
              <w:left w:val="single" w:sz="4" w:space="0" w:color="auto"/>
              <w:bottom w:val="single" w:sz="4" w:space="0" w:color="auto"/>
              <w:right w:val="single" w:sz="4" w:space="0" w:color="auto"/>
            </w:tcBorders>
            <w:hideMark/>
          </w:tcPr>
          <w:p w14:paraId="46F6DE7B"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22</w:t>
            </w:r>
          </w:p>
        </w:tc>
        <w:tc>
          <w:tcPr>
            <w:tcW w:w="2794" w:type="dxa"/>
            <w:tcBorders>
              <w:top w:val="single" w:sz="4" w:space="0" w:color="auto"/>
              <w:left w:val="single" w:sz="4" w:space="0" w:color="auto"/>
              <w:bottom w:val="single" w:sz="4" w:space="0" w:color="auto"/>
              <w:right w:val="single" w:sz="4" w:space="0" w:color="auto"/>
            </w:tcBorders>
            <w:hideMark/>
          </w:tcPr>
          <w:p w14:paraId="07C1FB1D"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Ф.Н.</w:t>
            </w:r>
          </w:p>
        </w:tc>
        <w:tc>
          <w:tcPr>
            <w:tcW w:w="1560" w:type="dxa"/>
            <w:tcBorders>
              <w:top w:val="single" w:sz="4" w:space="0" w:color="auto"/>
              <w:left w:val="single" w:sz="4" w:space="0" w:color="auto"/>
              <w:bottom w:val="single" w:sz="4" w:space="0" w:color="auto"/>
              <w:right w:val="single" w:sz="4" w:space="0" w:color="auto"/>
            </w:tcBorders>
            <w:hideMark/>
          </w:tcPr>
          <w:p w14:paraId="37CB46A0"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6</w:t>
            </w:r>
          </w:p>
        </w:tc>
        <w:tc>
          <w:tcPr>
            <w:tcW w:w="1559" w:type="dxa"/>
            <w:tcBorders>
              <w:top w:val="single" w:sz="4" w:space="0" w:color="auto"/>
              <w:left w:val="single" w:sz="4" w:space="0" w:color="auto"/>
              <w:bottom w:val="single" w:sz="4" w:space="0" w:color="auto"/>
              <w:right w:val="single" w:sz="4" w:space="0" w:color="auto"/>
            </w:tcBorders>
            <w:hideMark/>
          </w:tcPr>
          <w:p w14:paraId="0C613FB8"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1559" w:type="dxa"/>
            <w:tcBorders>
              <w:top w:val="single" w:sz="4" w:space="0" w:color="auto"/>
              <w:left w:val="single" w:sz="4" w:space="0" w:color="auto"/>
              <w:bottom w:val="single" w:sz="4" w:space="0" w:color="auto"/>
              <w:right w:val="single" w:sz="4" w:space="0" w:color="auto"/>
            </w:tcBorders>
            <w:hideMark/>
          </w:tcPr>
          <w:p w14:paraId="09D63649"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410" w:type="dxa"/>
            <w:tcBorders>
              <w:top w:val="single" w:sz="4" w:space="0" w:color="auto"/>
              <w:left w:val="single" w:sz="4" w:space="0" w:color="auto"/>
              <w:bottom w:val="single" w:sz="4" w:space="0" w:color="auto"/>
              <w:right w:val="single" w:sz="4" w:space="0" w:color="auto"/>
            </w:tcBorders>
            <w:hideMark/>
          </w:tcPr>
          <w:p w14:paraId="79ED4A16"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2</w:t>
            </w:r>
          </w:p>
        </w:tc>
      </w:tr>
      <w:tr w:rsidR="009C2F97" w14:paraId="45C062CA" w14:textId="77777777" w:rsidTr="009C2F97">
        <w:trPr>
          <w:trHeight w:val="545"/>
        </w:trPr>
        <w:tc>
          <w:tcPr>
            <w:tcW w:w="603" w:type="dxa"/>
            <w:tcBorders>
              <w:top w:val="single" w:sz="4" w:space="0" w:color="auto"/>
              <w:left w:val="single" w:sz="4" w:space="0" w:color="auto"/>
              <w:bottom w:val="single" w:sz="4" w:space="0" w:color="auto"/>
              <w:right w:val="single" w:sz="4" w:space="0" w:color="auto"/>
            </w:tcBorders>
            <w:hideMark/>
          </w:tcPr>
          <w:p w14:paraId="78CC4D6D"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23</w:t>
            </w:r>
          </w:p>
        </w:tc>
        <w:tc>
          <w:tcPr>
            <w:tcW w:w="2794" w:type="dxa"/>
            <w:tcBorders>
              <w:top w:val="single" w:sz="4" w:space="0" w:color="auto"/>
              <w:left w:val="single" w:sz="4" w:space="0" w:color="auto"/>
              <w:bottom w:val="single" w:sz="4" w:space="0" w:color="auto"/>
              <w:right w:val="single" w:sz="4" w:space="0" w:color="auto"/>
            </w:tcBorders>
            <w:hideMark/>
          </w:tcPr>
          <w:p w14:paraId="50C35338"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Ф.Е.</w:t>
            </w:r>
          </w:p>
        </w:tc>
        <w:tc>
          <w:tcPr>
            <w:tcW w:w="1560" w:type="dxa"/>
            <w:tcBorders>
              <w:top w:val="single" w:sz="4" w:space="0" w:color="auto"/>
              <w:left w:val="single" w:sz="4" w:space="0" w:color="auto"/>
              <w:bottom w:val="single" w:sz="4" w:space="0" w:color="auto"/>
              <w:right w:val="single" w:sz="4" w:space="0" w:color="auto"/>
            </w:tcBorders>
            <w:hideMark/>
          </w:tcPr>
          <w:p w14:paraId="705C78A9"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6</w:t>
            </w:r>
          </w:p>
        </w:tc>
        <w:tc>
          <w:tcPr>
            <w:tcW w:w="1559" w:type="dxa"/>
            <w:tcBorders>
              <w:top w:val="single" w:sz="4" w:space="0" w:color="auto"/>
              <w:left w:val="single" w:sz="4" w:space="0" w:color="auto"/>
              <w:bottom w:val="single" w:sz="4" w:space="0" w:color="auto"/>
              <w:right w:val="single" w:sz="4" w:space="0" w:color="auto"/>
            </w:tcBorders>
            <w:hideMark/>
          </w:tcPr>
          <w:p w14:paraId="268DEC20"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4</w:t>
            </w:r>
          </w:p>
        </w:tc>
        <w:tc>
          <w:tcPr>
            <w:tcW w:w="1559" w:type="dxa"/>
            <w:tcBorders>
              <w:top w:val="single" w:sz="4" w:space="0" w:color="auto"/>
              <w:left w:val="single" w:sz="4" w:space="0" w:color="auto"/>
              <w:bottom w:val="single" w:sz="4" w:space="0" w:color="auto"/>
              <w:right w:val="single" w:sz="4" w:space="0" w:color="auto"/>
            </w:tcBorders>
            <w:hideMark/>
          </w:tcPr>
          <w:p w14:paraId="2DA83D80"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410" w:type="dxa"/>
            <w:tcBorders>
              <w:top w:val="single" w:sz="4" w:space="0" w:color="auto"/>
              <w:left w:val="single" w:sz="4" w:space="0" w:color="auto"/>
              <w:bottom w:val="single" w:sz="4" w:space="0" w:color="auto"/>
              <w:right w:val="single" w:sz="4" w:space="0" w:color="auto"/>
            </w:tcBorders>
            <w:hideMark/>
          </w:tcPr>
          <w:p w14:paraId="2A4C21FB"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3</w:t>
            </w:r>
          </w:p>
        </w:tc>
      </w:tr>
      <w:tr w:rsidR="009C2F97" w14:paraId="549AF263" w14:textId="77777777" w:rsidTr="009C2F97">
        <w:trPr>
          <w:trHeight w:val="530"/>
        </w:trPr>
        <w:tc>
          <w:tcPr>
            <w:tcW w:w="603" w:type="dxa"/>
            <w:tcBorders>
              <w:top w:val="single" w:sz="4" w:space="0" w:color="auto"/>
              <w:left w:val="single" w:sz="4" w:space="0" w:color="auto"/>
              <w:bottom w:val="single" w:sz="4" w:space="0" w:color="auto"/>
              <w:right w:val="single" w:sz="4" w:space="0" w:color="auto"/>
            </w:tcBorders>
            <w:hideMark/>
          </w:tcPr>
          <w:p w14:paraId="009AB99A"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b/>
                <w:sz w:val="24"/>
                <w:szCs w:val="24"/>
              </w:rPr>
              <w:t>24</w:t>
            </w:r>
          </w:p>
        </w:tc>
        <w:tc>
          <w:tcPr>
            <w:tcW w:w="2794" w:type="dxa"/>
            <w:tcBorders>
              <w:top w:val="single" w:sz="4" w:space="0" w:color="auto"/>
              <w:left w:val="single" w:sz="4" w:space="0" w:color="auto"/>
              <w:bottom w:val="single" w:sz="4" w:space="0" w:color="auto"/>
              <w:right w:val="single" w:sz="4" w:space="0" w:color="auto"/>
            </w:tcBorders>
            <w:hideMark/>
          </w:tcPr>
          <w:p w14:paraId="4ACEF0BB"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4"/>
                <w:szCs w:val="24"/>
              </w:rPr>
              <w:t>Ф.А.</w:t>
            </w:r>
          </w:p>
        </w:tc>
        <w:tc>
          <w:tcPr>
            <w:tcW w:w="1560" w:type="dxa"/>
            <w:tcBorders>
              <w:top w:val="single" w:sz="4" w:space="0" w:color="auto"/>
              <w:left w:val="single" w:sz="4" w:space="0" w:color="auto"/>
              <w:bottom w:val="single" w:sz="4" w:space="0" w:color="auto"/>
              <w:right w:val="single" w:sz="4" w:space="0" w:color="auto"/>
            </w:tcBorders>
            <w:hideMark/>
          </w:tcPr>
          <w:p w14:paraId="7FF62114"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9</w:t>
            </w:r>
          </w:p>
        </w:tc>
        <w:tc>
          <w:tcPr>
            <w:tcW w:w="1559" w:type="dxa"/>
            <w:tcBorders>
              <w:top w:val="single" w:sz="4" w:space="0" w:color="auto"/>
              <w:left w:val="single" w:sz="4" w:space="0" w:color="auto"/>
              <w:bottom w:val="single" w:sz="4" w:space="0" w:color="auto"/>
              <w:right w:val="single" w:sz="4" w:space="0" w:color="auto"/>
            </w:tcBorders>
            <w:hideMark/>
          </w:tcPr>
          <w:p w14:paraId="205FFE32"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8</w:t>
            </w:r>
          </w:p>
        </w:tc>
        <w:tc>
          <w:tcPr>
            <w:tcW w:w="1559" w:type="dxa"/>
            <w:tcBorders>
              <w:top w:val="single" w:sz="4" w:space="0" w:color="auto"/>
              <w:left w:val="single" w:sz="4" w:space="0" w:color="auto"/>
              <w:bottom w:val="single" w:sz="4" w:space="0" w:color="auto"/>
              <w:right w:val="single" w:sz="4" w:space="0" w:color="auto"/>
            </w:tcBorders>
            <w:hideMark/>
          </w:tcPr>
          <w:p w14:paraId="1DA77672"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8</w:t>
            </w:r>
          </w:p>
        </w:tc>
        <w:tc>
          <w:tcPr>
            <w:tcW w:w="2410" w:type="dxa"/>
            <w:tcBorders>
              <w:top w:val="single" w:sz="4" w:space="0" w:color="auto"/>
              <w:left w:val="single" w:sz="4" w:space="0" w:color="auto"/>
              <w:bottom w:val="single" w:sz="4" w:space="0" w:color="auto"/>
              <w:right w:val="single" w:sz="4" w:space="0" w:color="auto"/>
            </w:tcBorders>
            <w:hideMark/>
          </w:tcPr>
          <w:p w14:paraId="3C77A252"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4</w:t>
            </w:r>
          </w:p>
        </w:tc>
      </w:tr>
      <w:tr w:rsidR="009C2F97" w14:paraId="43D4F88E" w14:textId="77777777" w:rsidTr="009C2F97">
        <w:trPr>
          <w:trHeight w:val="545"/>
        </w:trPr>
        <w:tc>
          <w:tcPr>
            <w:tcW w:w="603" w:type="dxa"/>
            <w:tcBorders>
              <w:top w:val="single" w:sz="4" w:space="0" w:color="auto"/>
              <w:left w:val="single" w:sz="4" w:space="0" w:color="auto"/>
              <w:bottom w:val="single" w:sz="4" w:space="0" w:color="auto"/>
              <w:right w:val="single" w:sz="4" w:space="0" w:color="auto"/>
            </w:tcBorders>
            <w:hideMark/>
          </w:tcPr>
          <w:p w14:paraId="5751AE8F" w14:textId="77777777" w:rsidR="009C2F97" w:rsidRDefault="009C2F97">
            <w:pPr>
              <w:spacing w:line="240" w:lineRule="auto"/>
              <w:jc w:val="both"/>
              <w:rPr>
                <w:rFonts w:ascii="Times New Roman" w:hAnsi="Times New Roman" w:cs="Times New Roman"/>
                <w:b/>
                <w:sz w:val="24"/>
                <w:szCs w:val="24"/>
              </w:rPr>
            </w:pPr>
            <w:r>
              <w:rPr>
                <w:rFonts w:ascii="Times New Roman" w:hAnsi="Times New Roman" w:cs="Times New Roman"/>
                <w:b/>
                <w:sz w:val="24"/>
                <w:szCs w:val="24"/>
              </w:rPr>
              <w:t>25</w:t>
            </w:r>
          </w:p>
        </w:tc>
        <w:tc>
          <w:tcPr>
            <w:tcW w:w="2794" w:type="dxa"/>
            <w:tcBorders>
              <w:top w:val="single" w:sz="4" w:space="0" w:color="auto"/>
              <w:left w:val="single" w:sz="4" w:space="0" w:color="auto"/>
              <w:bottom w:val="single" w:sz="4" w:space="0" w:color="auto"/>
              <w:right w:val="single" w:sz="4" w:space="0" w:color="auto"/>
            </w:tcBorders>
            <w:hideMark/>
          </w:tcPr>
          <w:p w14:paraId="73A281AF" w14:textId="77777777" w:rsidR="009C2F97" w:rsidRDefault="009C2F97">
            <w:pPr>
              <w:spacing w:line="240" w:lineRule="auto"/>
              <w:jc w:val="both"/>
              <w:rPr>
                <w:rFonts w:ascii="Times New Roman" w:hAnsi="Times New Roman" w:cs="Times New Roman"/>
                <w:sz w:val="24"/>
                <w:szCs w:val="24"/>
              </w:rPr>
            </w:pPr>
            <w:r>
              <w:rPr>
                <w:rFonts w:ascii="Times New Roman" w:hAnsi="Times New Roman" w:cs="Times New Roman"/>
                <w:sz w:val="24"/>
                <w:szCs w:val="24"/>
              </w:rPr>
              <w:t>Э.Е.</w:t>
            </w:r>
          </w:p>
        </w:tc>
        <w:tc>
          <w:tcPr>
            <w:tcW w:w="1560" w:type="dxa"/>
            <w:tcBorders>
              <w:top w:val="single" w:sz="4" w:space="0" w:color="auto"/>
              <w:left w:val="single" w:sz="4" w:space="0" w:color="auto"/>
              <w:bottom w:val="single" w:sz="4" w:space="0" w:color="auto"/>
              <w:right w:val="single" w:sz="4" w:space="0" w:color="auto"/>
            </w:tcBorders>
            <w:hideMark/>
          </w:tcPr>
          <w:p w14:paraId="3C55F955"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highlight w:val="red"/>
              </w:rPr>
              <w:t>8</w:t>
            </w:r>
          </w:p>
        </w:tc>
        <w:tc>
          <w:tcPr>
            <w:tcW w:w="1559" w:type="dxa"/>
            <w:tcBorders>
              <w:top w:val="single" w:sz="4" w:space="0" w:color="auto"/>
              <w:left w:val="single" w:sz="4" w:space="0" w:color="auto"/>
              <w:bottom w:val="single" w:sz="4" w:space="0" w:color="auto"/>
              <w:right w:val="single" w:sz="4" w:space="0" w:color="auto"/>
            </w:tcBorders>
            <w:hideMark/>
          </w:tcPr>
          <w:p w14:paraId="494AF4F1"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1559" w:type="dxa"/>
            <w:tcBorders>
              <w:top w:val="single" w:sz="4" w:space="0" w:color="auto"/>
              <w:left w:val="single" w:sz="4" w:space="0" w:color="auto"/>
              <w:bottom w:val="single" w:sz="4" w:space="0" w:color="auto"/>
              <w:right w:val="single" w:sz="4" w:space="0" w:color="auto"/>
            </w:tcBorders>
            <w:hideMark/>
          </w:tcPr>
          <w:p w14:paraId="5BA38AD4"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4</w:t>
            </w:r>
          </w:p>
        </w:tc>
        <w:tc>
          <w:tcPr>
            <w:tcW w:w="2410" w:type="dxa"/>
            <w:tcBorders>
              <w:top w:val="single" w:sz="4" w:space="0" w:color="auto"/>
              <w:left w:val="single" w:sz="4" w:space="0" w:color="auto"/>
              <w:bottom w:val="single" w:sz="4" w:space="0" w:color="auto"/>
              <w:right w:val="single" w:sz="4" w:space="0" w:color="auto"/>
            </w:tcBorders>
            <w:hideMark/>
          </w:tcPr>
          <w:p w14:paraId="2C11D995" w14:textId="77777777" w:rsidR="009C2F97" w:rsidRDefault="009C2F97">
            <w:pPr>
              <w:spacing w:line="240" w:lineRule="auto"/>
              <w:jc w:val="both"/>
              <w:rPr>
                <w:rFonts w:ascii="Times New Roman" w:hAnsi="Times New Roman" w:cs="Times New Roman"/>
                <w:sz w:val="28"/>
                <w:szCs w:val="28"/>
              </w:rPr>
            </w:pPr>
            <w:r>
              <w:rPr>
                <w:rFonts w:ascii="Times New Roman" w:hAnsi="Times New Roman" w:cs="Times New Roman"/>
                <w:sz w:val="28"/>
                <w:szCs w:val="28"/>
              </w:rPr>
              <w:t>7</w:t>
            </w:r>
          </w:p>
        </w:tc>
      </w:tr>
      <w:tr w:rsidR="009C2F97" w14:paraId="349D7CFF" w14:textId="77777777" w:rsidTr="009C2F97">
        <w:trPr>
          <w:trHeight w:val="545"/>
        </w:trPr>
        <w:tc>
          <w:tcPr>
            <w:tcW w:w="3397" w:type="dxa"/>
            <w:gridSpan w:val="2"/>
            <w:tcBorders>
              <w:top w:val="single" w:sz="4" w:space="0" w:color="auto"/>
              <w:left w:val="single" w:sz="4" w:space="0" w:color="auto"/>
              <w:bottom w:val="single" w:sz="4" w:space="0" w:color="auto"/>
              <w:right w:val="single" w:sz="4" w:space="0" w:color="auto"/>
            </w:tcBorders>
            <w:hideMark/>
          </w:tcPr>
          <w:p w14:paraId="5C5027BE" w14:textId="77777777" w:rsidR="009C2F97" w:rsidRDefault="009C2F97">
            <w:pPr>
              <w:spacing w:line="240" w:lineRule="auto"/>
              <w:jc w:val="right"/>
              <w:rPr>
                <w:rFonts w:ascii="Times New Roman" w:hAnsi="Times New Roman" w:cs="Times New Roman"/>
                <w:b/>
                <w:bCs/>
                <w:sz w:val="24"/>
                <w:szCs w:val="24"/>
              </w:rPr>
            </w:pPr>
            <w:r>
              <w:rPr>
                <w:rFonts w:ascii="Times New Roman" w:hAnsi="Times New Roman" w:cs="Times New Roman"/>
                <w:b/>
                <w:bCs/>
                <w:sz w:val="24"/>
                <w:szCs w:val="24"/>
              </w:rPr>
              <w:t xml:space="preserve">Итого </w:t>
            </w:r>
          </w:p>
        </w:tc>
        <w:tc>
          <w:tcPr>
            <w:tcW w:w="1560" w:type="dxa"/>
            <w:tcBorders>
              <w:top w:val="single" w:sz="4" w:space="0" w:color="auto"/>
              <w:left w:val="single" w:sz="4" w:space="0" w:color="auto"/>
              <w:bottom w:val="single" w:sz="4" w:space="0" w:color="auto"/>
              <w:right w:val="single" w:sz="4" w:space="0" w:color="auto"/>
            </w:tcBorders>
            <w:hideMark/>
          </w:tcPr>
          <w:p w14:paraId="0A117ACB" w14:textId="77777777" w:rsidR="009C2F97" w:rsidRDefault="009C2F97">
            <w:pPr>
              <w:spacing w:line="240" w:lineRule="auto"/>
              <w:jc w:val="both"/>
              <w:rPr>
                <w:rFonts w:ascii="Times New Roman" w:hAnsi="Times New Roman" w:cs="Times New Roman"/>
                <w:b/>
                <w:bCs/>
                <w:sz w:val="28"/>
                <w:szCs w:val="28"/>
              </w:rPr>
            </w:pPr>
            <w:r>
              <w:rPr>
                <w:rFonts w:ascii="Times New Roman" w:hAnsi="Times New Roman" w:cs="Times New Roman"/>
                <w:b/>
                <w:bCs/>
                <w:sz w:val="28"/>
                <w:szCs w:val="28"/>
              </w:rPr>
              <w:t>6 уч.</w:t>
            </w:r>
          </w:p>
        </w:tc>
        <w:tc>
          <w:tcPr>
            <w:tcW w:w="1559" w:type="dxa"/>
            <w:tcBorders>
              <w:top w:val="single" w:sz="4" w:space="0" w:color="auto"/>
              <w:left w:val="single" w:sz="4" w:space="0" w:color="auto"/>
              <w:bottom w:val="single" w:sz="4" w:space="0" w:color="auto"/>
              <w:right w:val="single" w:sz="4" w:space="0" w:color="auto"/>
            </w:tcBorders>
            <w:hideMark/>
          </w:tcPr>
          <w:p w14:paraId="5BA07E42" w14:textId="77777777" w:rsidR="009C2F97" w:rsidRDefault="009C2F97">
            <w:pPr>
              <w:spacing w:line="240" w:lineRule="auto"/>
              <w:jc w:val="both"/>
              <w:rPr>
                <w:rFonts w:ascii="Times New Roman" w:hAnsi="Times New Roman" w:cs="Times New Roman"/>
                <w:b/>
                <w:bCs/>
                <w:sz w:val="28"/>
                <w:szCs w:val="28"/>
              </w:rPr>
            </w:pPr>
            <w:r>
              <w:rPr>
                <w:rFonts w:ascii="Times New Roman" w:hAnsi="Times New Roman" w:cs="Times New Roman"/>
                <w:b/>
                <w:bCs/>
                <w:sz w:val="28"/>
                <w:szCs w:val="28"/>
              </w:rPr>
              <w:t>5 уч.</w:t>
            </w:r>
          </w:p>
        </w:tc>
        <w:tc>
          <w:tcPr>
            <w:tcW w:w="1559" w:type="dxa"/>
            <w:tcBorders>
              <w:top w:val="single" w:sz="4" w:space="0" w:color="auto"/>
              <w:left w:val="single" w:sz="4" w:space="0" w:color="auto"/>
              <w:bottom w:val="single" w:sz="4" w:space="0" w:color="auto"/>
              <w:right w:val="single" w:sz="4" w:space="0" w:color="auto"/>
            </w:tcBorders>
            <w:hideMark/>
          </w:tcPr>
          <w:p w14:paraId="371892E1" w14:textId="77777777" w:rsidR="009C2F97" w:rsidRDefault="009C2F97">
            <w:pPr>
              <w:spacing w:line="240" w:lineRule="auto"/>
              <w:jc w:val="both"/>
              <w:rPr>
                <w:rFonts w:ascii="Times New Roman" w:hAnsi="Times New Roman" w:cs="Times New Roman"/>
                <w:b/>
                <w:bCs/>
                <w:sz w:val="28"/>
                <w:szCs w:val="28"/>
              </w:rPr>
            </w:pPr>
            <w:r>
              <w:rPr>
                <w:rFonts w:ascii="Times New Roman" w:hAnsi="Times New Roman" w:cs="Times New Roman"/>
                <w:b/>
                <w:bCs/>
                <w:sz w:val="28"/>
                <w:szCs w:val="28"/>
              </w:rPr>
              <w:t>3 уч.</w:t>
            </w:r>
          </w:p>
        </w:tc>
        <w:tc>
          <w:tcPr>
            <w:tcW w:w="2410" w:type="dxa"/>
            <w:tcBorders>
              <w:top w:val="single" w:sz="4" w:space="0" w:color="auto"/>
              <w:left w:val="single" w:sz="4" w:space="0" w:color="auto"/>
              <w:bottom w:val="single" w:sz="4" w:space="0" w:color="auto"/>
              <w:right w:val="single" w:sz="4" w:space="0" w:color="auto"/>
            </w:tcBorders>
            <w:hideMark/>
          </w:tcPr>
          <w:p w14:paraId="44C7809A" w14:textId="77777777" w:rsidR="009C2F97" w:rsidRDefault="009C2F97">
            <w:pPr>
              <w:spacing w:line="240" w:lineRule="auto"/>
              <w:jc w:val="both"/>
              <w:rPr>
                <w:rFonts w:ascii="Times New Roman" w:hAnsi="Times New Roman" w:cs="Times New Roman"/>
                <w:b/>
                <w:bCs/>
                <w:sz w:val="28"/>
                <w:szCs w:val="28"/>
              </w:rPr>
            </w:pPr>
            <w:r>
              <w:rPr>
                <w:rFonts w:ascii="Times New Roman" w:hAnsi="Times New Roman" w:cs="Times New Roman"/>
                <w:b/>
                <w:bCs/>
                <w:sz w:val="28"/>
                <w:szCs w:val="28"/>
              </w:rPr>
              <w:t>10 уч.</w:t>
            </w:r>
          </w:p>
        </w:tc>
      </w:tr>
    </w:tbl>
    <w:p w14:paraId="18D10F71" w14:textId="77777777" w:rsidR="009C2F97" w:rsidRDefault="009C2F97" w:rsidP="009C2F97">
      <w:pPr>
        <w:rPr>
          <w:rFonts w:ascii="Times New Roman" w:hAnsi="Times New Roman" w:cs="Times New Roman"/>
          <w:sz w:val="28"/>
          <w:szCs w:val="28"/>
        </w:rPr>
      </w:pPr>
    </w:p>
    <w:p w14:paraId="7FF1059C" w14:textId="5C713C83" w:rsidR="009C2F97" w:rsidRDefault="009C2F97" w:rsidP="00277B6D"/>
    <w:p w14:paraId="7F2B5DC1" w14:textId="77777777" w:rsidR="009C2F97" w:rsidRDefault="009C2F97" w:rsidP="00277B6D"/>
    <w:p w14:paraId="6D7042D0" w14:textId="5BAF4FB2" w:rsidR="00F40B72" w:rsidRDefault="009C2F97" w:rsidP="009C2F97">
      <w:pPr>
        <w:jc w:val="right"/>
        <w:rPr>
          <w:rFonts w:ascii="Times New Roman" w:hAnsi="Times New Roman" w:cs="Times New Roman"/>
          <w:b/>
          <w:bCs/>
          <w:sz w:val="28"/>
          <w:szCs w:val="28"/>
        </w:rPr>
      </w:pPr>
      <w:r w:rsidRPr="009C2F97">
        <w:rPr>
          <w:rFonts w:ascii="Times New Roman" w:hAnsi="Times New Roman" w:cs="Times New Roman"/>
          <w:b/>
          <w:bCs/>
          <w:sz w:val="28"/>
          <w:szCs w:val="28"/>
        </w:rPr>
        <w:lastRenderedPageBreak/>
        <w:t>Приложение 3</w:t>
      </w:r>
    </w:p>
    <w:p w14:paraId="4D3E69A3"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Мнемонические упражнения для детей</w:t>
      </w:r>
    </w:p>
    <w:p w14:paraId="6E6772DF"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1</w:t>
      </w:r>
    </w:p>
    <w:p w14:paraId="11AEBAFE"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силуэты и предметы. По этим предметам можно составить маленькое стихотворение. Сначала можно читать под каждой картинкой, что написано и получится стихотворение, при этом не забывайте смотреть на картинку и запоминать, что нарисовано для каждого слова. Потом попробуйте закрыть слова и прочитать стихотворение по картинкам.</w:t>
      </w:r>
    </w:p>
    <w:p w14:paraId="77485DFD"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33E46184" wp14:editId="2C767116">
            <wp:extent cx="2266950" cy="1706510"/>
            <wp:effectExtent l="0" t="0" r="0" b="8255"/>
            <wp:docPr id="46" name="Рисунок 1"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немотехника развитие памяти приемы упражнения"/>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5077" cy="1720155"/>
                    </a:xfrm>
                    <a:prstGeom prst="rect">
                      <a:avLst/>
                    </a:prstGeom>
                    <a:noFill/>
                    <a:ln>
                      <a:noFill/>
                    </a:ln>
                  </pic:spPr>
                </pic:pic>
              </a:graphicData>
            </a:graphic>
          </wp:inline>
        </w:drawing>
      </w:r>
    </w:p>
    <w:p w14:paraId="2E4AAA33"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Что у вас получилось? Если получилось запомнить с первого раза очень хорошо, а если не все запомнили, то повторите упражнение. Здесь главное не учить стихотворение, а уметь прочитать его по картинкам.</w:t>
      </w:r>
    </w:p>
    <w:p w14:paraId="0170209A"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2</w:t>
      </w:r>
    </w:p>
    <w:p w14:paraId="459F5EA8"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предметы. По этим предметам можно составить интересное стихотворение. Сначала читайте под каждой картинкой, что написано и получится стихотворение, при этом не забывайте смотреть на картинку и запоминать, что нарисовано для каждого слова. Потом попробуйте закрыть слова и прочитать стихотворение по картинкам.</w:t>
      </w:r>
    </w:p>
    <w:p w14:paraId="0DFF1B0B"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051B5778" wp14:editId="6E5A795D">
            <wp:extent cx="1203960" cy="1504950"/>
            <wp:effectExtent l="0" t="0" r="0" b="0"/>
            <wp:docPr id="45" name="Рисунок 2"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немотехника развитие памяти приемы упражнени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10351" cy="1512939"/>
                    </a:xfrm>
                    <a:prstGeom prst="rect">
                      <a:avLst/>
                    </a:prstGeom>
                    <a:noFill/>
                    <a:ln>
                      <a:noFill/>
                    </a:ln>
                  </pic:spPr>
                </pic:pic>
              </a:graphicData>
            </a:graphic>
          </wp:inline>
        </w:drawing>
      </w:r>
    </w:p>
    <w:p w14:paraId="0EBD22EE"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Что у вас получилось? Если получилось запомнить с первого раза очень хорошо, а если не все запомнили, то повторите упражнение. Самое главное не учить стихотворение, а уметь прочитать его по картинкам.</w:t>
      </w:r>
    </w:p>
    <w:p w14:paraId="08F1C534"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lastRenderedPageBreak/>
        <w:t>Упражнение 3</w:t>
      </w:r>
    </w:p>
    <w:p w14:paraId="3E270CF8"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предметы и силуэты. По этим предметам можно составить интересное маленькое стихотворение. Сначала читайте под каждой картинкой, что написано и получится стихотворение, при этом не забывайте смотреть на картинку и запоминать, что нарисовано для каждого слова. Потом попробуйте закрыть слова и прочитать стихотворение по картинкам.</w:t>
      </w:r>
    </w:p>
    <w:p w14:paraId="7B295EF5"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1BCD9E24" wp14:editId="119BFCB8">
            <wp:extent cx="2371725" cy="1785382"/>
            <wp:effectExtent l="0" t="0" r="0" b="5715"/>
            <wp:docPr id="3" name="Рисунок 3"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немотехника развитие памяти приемы упражнения"/>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3307" cy="1794101"/>
                    </a:xfrm>
                    <a:prstGeom prst="rect">
                      <a:avLst/>
                    </a:prstGeom>
                    <a:noFill/>
                    <a:ln>
                      <a:noFill/>
                    </a:ln>
                  </pic:spPr>
                </pic:pic>
              </a:graphicData>
            </a:graphic>
          </wp:inline>
        </w:drawing>
      </w:r>
    </w:p>
    <w:p w14:paraId="7D2CC72D"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Если у вас получилось запомнить с первого раза очень хорошо, а если не все запомнили, то повторите упражнение. Самое главное не учить стихотворение, а уметь прочитать его по картинкам.</w:t>
      </w:r>
    </w:p>
    <w:p w14:paraId="39E1F206"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4</w:t>
      </w:r>
    </w:p>
    <w:p w14:paraId="2C0EA094"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предметы и силуэты. По этим предметам можно составить интересное маленькое стихотворение. Сначала читайте под каждой картинкой, что написано и получится стихотворение, при этом не забывайте смотреть на картинку и запоминать, что нарисовано для каждого слова. Потом попробуйте закрыть слова и прочитать стихотворение по картинкам.</w:t>
      </w:r>
    </w:p>
    <w:p w14:paraId="483323C8"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238FC871" wp14:editId="20A6FC90">
            <wp:extent cx="1724025" cy="2443050"/>
            <wp:effectExtent l="0" t="0" r="0" b="0"/>
            <wp:docPr id="4" name="Рисунок 4"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мнемотехника развитие памяти приемы упражнения"/>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35911" cy="2459893"/>
                    </a:xfrm>
                    <a:prstGeom prst="rect">
                      <a:avLst/>
                    </a:prstGeom>
                    <a:noFill/>
                    <a:ln>
                      <a:noFill/>
                    </a:ln>
                  </pic:spPr>
                </pic:pic>
              </a:graphicData>
            </a:graphic>
          </wp:inline>
        </w:drawing>
      </w:r>
    </w:p>
    <w:p w14:paraId="6CF09D93"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lastRenderedPageBreak/>
        <w:t>Это очень простое упражнение его можно запомнить с первого раза. Самое главное не учить стихотворение, а уметь прочитать его по картинкам.</w:t>
      </w:r>
    </w:p>
    <w:p w14:paraId="65D9FC26"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5</w:t>
      </w:r>
    </w:p>
    <w:p w14:paraId="76AB1F6F"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предметы и силуэты. По этим предметам можно составить интересное маленькое стихотворение.</w:t>
      </w:r>
    </w:p>
    <w:p w14:paraId="1DE1D92A"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Сначала читайте под каждой картинкой, что написано и получится стихотворение, при этом не забывайте смотреть на картинку и запоминать, что нарисовано для каждого слова. Потом попробуйте закрыть слова и прочитать стихотворение по картинкам.</w:t>
      </w:r>
    </w:p>
    <w:p w14:paraId="7C54F333"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290665FB" wp14:editId="7583076D">
            <wp:extent cx="2247900" cy="3571875"/>
            <wp:effectExtent l="0" t="0" r="0" b="9525"/>
            <wp:docPr id="5" name="Рисунок 5"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немотехника развитие памяти приемы упражнения"/>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47900" cy="3571875"/>
                    </a:xfrm>
                    <a:prstGeom prst="rect">
                      <a:avLst/>
                    </a:prstGeom>
                    <a:noFill/>
                    <a:ln>
                      <a:noFill/>
                    </a:ln>
                  </pic:spPr>
                </pic:pic>
              </a:graphicData>
            </a:graphic>
          </wp:inline>
        </w:drawing>
      </w:r>
    </w:p>
    <w:p w14:paraId="6202EEA6"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Если у вас получилось запомнить с первого раза очень хорошо, а если не все запомнили, то повторите упражнение. Самое главное не учить стихотворение, а уметь прочитать его по картинкам.</w:t>
      </w:r>
    </w:p>
    <w:p w14:paraId="258A51B7"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6</w:t>
      </w:r>
    </w:p>
    <w:p w14:paraId="466D932D"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насекомые. По этим картинкам можно составить интересное маленькое стихотворение.</w:t>
      </w:r>
    </w:p>
    <w:p w14:paraId="74B3F9F0"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 xml:space="preserve">Сначала читайте под каждой картинкой, что написано и получится стихотворение, при этом не забывайте смотреть на картинку и запоминать, что </w:t>
      </w:r>
      <w:r w:rsidRPr="009C2F97">
        <w:rPr>
          <w:rFonts w:ascii="Times New Roman" w:eastAsia="Times New Roman" w:hAnsi="Times New Roman" w:cs="Times New Roman"/>
          <w:color w:val="000000"/>
          <w:sz w:val="28"/>
          <w:szCs w:val="28"/>
          <w:lang w:eastAsia="ru-RU"/>
        </w:rPr>
        <w:lastRenderedPageBreak/>
        <w:t>нарисовано для каждого слова или словосочетания. Потом попробуйте закрыть слова и прочитать стихотворение по картинкам.</w:t>
      </w:r>
    </w:p>
    <w:p w14:paraId="37886F2A"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Это упражнение будет сложнее потому, что под каждой картинкой написано не одно слово, а несколько слов.</w:t>
      </w:r>
    </w:p>
    <w:p w14:paraId="081D6538"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3EC0D81C" wp14:editId="261A929F">
            <wp:extent cx="2314575" cy="1742361"/>
            <wp:effectExtent l="0" t="0" r="0" b="0"/>
            <wp:docPr id="6" name="Рисунок 6"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мнемотехника развитие памяти приемы упражнения"/>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24278" cy="1749665"/>
                    </a:xfrm>
                    <a:prstGeom prst="rect">
                      <a:avLst/>
                    </a:prstGeom>
                    <a:noFill/>
                    <a:ln>
                      <a:noFill/>
                    </a:ln>
                  </pic:spPr>
                </pic:pic>
              </a:graphicData>
            </a:graphic>
          </wp:inline>
        </w:drawing>
      </w:r>
    </w:p>
    <w:p w14:paraId="6AC0C957"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Если у вас получилось запомнить с первого раза очень хорошо, а если не все запомнили, то повторите упражнение. Самое главное не учить стихотворение, а уметь прочитать его по картинкам.</w:t>
      </w:r>
    </w:p>
    <w:p w14:paraId="00F9110F"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7</w:t>
      </w:r>
    </w:p>
    <w:p w14:paraId="6E1028FD"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предметы и силуэты. По этим картинкам можно составить интересное маленькое стихотворение.</w:t>
      </w:r>
    </w:p>
    <w:p w14:paraId="7D01691E"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Сначала читайте под каждой картинкой, что написано и получится стихотворение, при этом не забывайте смотреть на картинку и запоминать, что нарисовано для каждого слова или словосочетания. Потом попробуйте закрыть слова и прочитать стихотворение по картинкам.</w:t>
      </w:r>
    </w:p>
    <w:p w14:paraId="3A2AAF57"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Это упражнение будет сложнее потому, что под каждой картинкой написано не одно слово, а несколько слов.</w:t>
      </w:r>
    </w:p>
    <w:p w14:paraId="129577CC"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434A4B62" wp14:editId="55FAE971">
            <wp:extent cx="1630681" cy="2038350"/>
            <wp:effectExtent l="0" t="0" r="7620" b="0"/>
            <wp:docPr id="7" name="Рисунок 7"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мнемотехника развитие памяти приемы упражнения"/>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32647" cy="2040807"/>
                    </a:xfrm>
                    <a:prstGeom prst="rect">
                      <a:avLst/>
                    </a:prstGeom>
                    <a:noFill/>
                    <a:ln>
                      <a:noFill/>
                    </a:ln>
                  </pic:spPr>
                </pic:pic>
              </a:graphicData>
            </a:graphic>
          </wp:inline>
        </w:drawing>
      </w:r>
    </w:p>
    <w:p w14:paraId="0B2182C3"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lastRenderedPageBreak/>
        <w:t>Если у вас получилось запомнить с первого раза очень хорошо, а если не все запомнили, то повторите упражнение. Самое главное не учить стихотворение, а уметь прочитать его по картинкам.</w:t>
      </w:r>
    </w:p>
    <w:p w14:paraId="1FA2286A"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8</w:t>
      </w:r>
    </w:p>
    <w:p w14:paraId="2AF53F7A"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В этом упражнении мы посмотрим мнемотехнику скороговорки.</w:t>
      </w:r>
    </w:p>
    <w:p w14:paraId="1D91046A"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предметы и силуэты. По этим картинкам можно составить интересные скороговорки.</w:t>
      </w:r>
    </w:p>
    <w:p w14:paraId="5F6308DC"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Сначала читайте под каждой картинкой, что написано и получится скороговорка, при этом не забывайте смотреть на картинку и запоминать, что нарисовано для каждого слова или словосочетания. Потом попробуйте закрыть слова и прочитать скороговорку по картинкам.</w:t>
      </w:r>
    </w:p>
    <w:p w14:paraId="7557BC28"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30C90A76" wp14:editId="59547204">
            <wp:extent cx="1800225" cy="2899562"/>
            <wp:effectExtent l="0" t="0" r="0" b="0"/>
            <wp:docPr id="8" name="Рисунок 8"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мнемотехника развитие памяти приемы упражнения"/>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7285" cy="2910933"/>
                    </a:xfrm>
                    <a:prstGeom prst="rect">
                      <a:avLst/>
                    </a:prstGeom>
                    <a:noFill/>
                    <a:ln>
                      <a:noFill/>
                    </a:ln>
                  </pic:spPr>
                </pic:pic>
              </a:graphicData>
            </a:graphic>
          </wp:inline>
        </w:drawing>
      </w:r>
    </w:p>
    <w:p w14:paraId="41DA3B60"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Если у вас получилось запомнить с первого раза очень хорошо, а если не все запомнили, то повторите упражнение. Самое главное не учить скороговорку, а уметь прочитать его по картинкам.</w:t>
      </w:r>
    </w:p>
    <w:p w14:paraId="6C249AA1"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9</w:t>
      </w:r>
    </w:p>
    <w:p w14:paraId="534CFAA3"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предметы и животные. По этим картинкам можно составить интересные предложения.</w:t>
      </w:r>
    </w:p>
    <w:p w14:paraId="4B382BA3"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 xml:space="preserve">Сначала читайте под каждой картинкой, что написано и получится предложение, при этом не забывайте смотреть на картинку и запоминать, что </w:t>
      </w:r>
      <w:r w:rsidRPr="009C2F97">
        <w:rPr>
          <w:rFonts w:ascii="Times New Roman" w:eastAsia="Times New Roman" w:hAnsi="Times New Roman" w:cs="Times New Roman"/>
          <w:color w:val="000000"/>
          <w:sz w:val="28"/>
          <w:szCs w:val="28"/>
          <w:lang w:eastAsia="ru-RU"/>
        </w:rPr>
        <w:lastRenderedPageBreak/>
        <w:t>нарисовано для каждого слова или словосочетания. Потом попробуйте закрыть слова и прочитать предложение по картинкам.</w:t>
      </w:r>
    </w:p>
    <w:p w14:paraId="44EEDFAF"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2CCFBD42" wp14:editId="4C9290BA">
            <wp:extent cx="1700252" cy="1704975"/>
            <wp:effectExtent l="0" t="0" r="0" b="0"/>
            <wp:docPr id="9" name="Рисунок 9"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мнемотехника развитие памяти приемы упражнения"/>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8338" cy="1723111"/>
                    </a:xfrm>
                    <a:prstGeom prst="rect">
                      <a:avLst/>
                    </a:prstGeom>
                    <a:noFill/>
                    <a:ln>
                      <a:noFill/>
                    </a:ln>
                  </pic:spPr>
                </pic:pic>
              </a:graphicData>
            </a:graphic>
          </wp:inline>
        </w:drawing>
      </w:r>
    </w:p>
    <w:p w14:paraId="1B0823C1"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Если у вас получилось запомнить с первого раза очень хорошо, а если не все запомнили, то повторите упражнение. Самое главное не учить скороговорку, а уметь прочитать его по картинкам.</w:t>
      </w:r>
    </w:p>
    <w:p w14:paraId="22505B29"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10</w:t>
      </w:r>
    </w:p>
    <w:p w14:paraId="7FC608A3"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предметы. По этим картинкам можно составить интересное, маленькое, осеннее стихотворение.</w:t>
      </w:r>
    </w:p>
    <w:p w14:paraId="6B463FC3"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Сначала читайте под каждой картинкой, что написано и получится стихотворение, при этом не забывайте смотреть на картинку и запоминать, что нарисовано для каждого слова или словосочетания. Потом попробуйте закрыть слова и прочитать стихотворение по картинкам.</w:t>
      </w:r>
    </w:p>
    <w:p w14:paraId="01090112"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Стихотворение «Осенние деревца».</w:t>
      </w:r>
    </w:p>
    <w:p w14:paraId="517AD24D"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5E41A9B9" wp14:editId="4175ACDA">
            <wp:extent cx="1543050" cy="1928813"/>
            <wp:effectExtent l="0" t="0" r="0" b="0"/>
            <wp:docPr id="10" name="Рисунок 10"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мнемотехника развитие памяти приемы упражнения"/>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50677" cy="1938347"/>
                    </a:xfrm>
                    <a:prstGeom prst="rect">
                      <a:avLst/>
                    </a:prstGeom>
                    <a:noFill/>
                    <a:ln>
                      <a:noFill/>
                    </a:ln>
                  </pic:spPr>
                </pic:pic>
              </a:graphicData>
            </a:graphic>
          </wp:inline>
        </w:drawing>
      </w:r>
    </w:p>
    <w:p w14:paraId="6FE2A7BE"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Если у вас получилось запомнить с первого раза очень хорошо, а если не все запомнили, то повторите упражнение. Самое главное не учить стихотворение, а уметь прочитать его по картинкам.</w:t>
      </w:r>
    </w:p>
    <w:p w14:paraId="654A0C2C"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11</w:t>
      </w:r>
    </w:p>
    <w:p w14:paraId="64C1E067"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lastRenderedPageBreak/>
        <w:t>Посмотрите на картинку в этом упражнении, здесь изображены разные предметы и силуэты. По этим картинкам можно составить интересное, маленькое стихотворение, про сарафан.</w:t>
      </w:r>
    </w:p>
    <w:p w14:paraId="7CCAC93F"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Сначала читайте под каждой картинкой, что написано и получится стихотворение, при этом не забывайте смотреть на картинку и запоминать, что нарисовано для каждого слова. Потом попробуйте закрыть слова и прочитать стихотворение по картинкам.</w:t>
      </w:r>
    </w:p>
    <w:p w14:paraId="0A97836E"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Стихотворение «Сарафанчик».</w:t>
      </w:r>
    </w:p>
    <w:p w14:paraId="7199CB14"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14718DAF" wp14:editId="615A5C02">
            <wp:extent cx="2266950" cy="1706510"/>
            <wp:effectExtent l="0" t="0" r="0" b="8255"/>
            <wp:docPr id="11" name="Рисунок 11"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мнемотехника развитие памяти приемы упражнения"/>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76227" cy="1713493"/>
                    </a:xfrm>
                    <a:prstGeom prst="rect">
                      <a:avLst/>
                    </a:prstGeom>
                    <a:noFill/>
                    <a:ln>
                      <a:noFill/>
                    </a:ln>
                  </pic:spPr>
                </pic:pic>
              </a:graphicData>
            </a:graphic>
          </wp:inline>
        </w:drawing>
      </w:r>
    </w:p>
    <w:p w14:paraId="3410C058"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Это простое стихотворение оно запоминается с первого раза. Самое главное не учить стихотворение, а уметь прочитать его по картинкам.</w:t>
      </w:r>
    </w:p>
    <w:p w14:paraId="01AFB009"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12</w:t>
      </w:r>
    </w:p>
    <w:p w14:paraId="4C01085C"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предметы. По этим картинкам можно составить интересное, маленькое стихотворение, про новое платье.</w:t>
      </w:r>
    </w:p>
    <w:p w14:paraId="5EAA8904"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Сначала читайте под каждой картинкой, что написано и получится стихотворение, при этом не забывайте смотреть на картинку и запоминать, что нарисовано для каждого слова. Потом попробуйте закрыть слова и прочитать стихотворение по картинкам.</w:t>
      </w:r>
    </w:p>
    <w:p w14:paraId="4F5735E5"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57593319" wp14:editId="585F825C">
            <wp:extent cx="2113074" cy="1590675"/>
            <wp:effectExtent l="0" t="0" r="1905" b="0"/>
            <wp:docPr id="12" name="Рисунок 12"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мнемотехника развитие памяти приемы упражнения"/>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22898" cy="1598070"/>
                    </a:xfrm>
                    <a:prstGeom prst="rect">
                      <a:avLst/>
                    </a:prstGeom>
                    <a:noFill/>
                    <a:ln>
                      <a:noFill/>
                    </a:ln>
                  </pic:spPr>
                </pic:pic>
              </a:graphicData>
            </a:graphic>
          </wp:inline>
        </w:drawing>
      </w:r>
    </w:p>
    <w:p w14:paraId="5FBB6B0E"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lastRenderedPageBreak/>
        <w:t>Это простое стихотворение оно запоминается с первого раза. Самое главное не учить стихотворение, а уметь прочитать его по картинкам.</w:t>
      </w:r>
    </w:p>
    <w:p w14:paraId="3406E243"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13</w:t>
      </w:r>
    </w:p>
    <w:p w14:paraId="0722E695"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овощи. По этим картинкам можно составить интересное, маленькое стихотворение, про то какие овощи растут на огороде.</w:t>
      </w:r>
    </w:p>
    <w:p w14:paraId="60F4851E"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Сначала читайте под каждой картинкой, что написано и получится стихотворение, при этом не забывайте смотреть на картинку и запоминать, что нарисовано для каждого слова. Потом попробуйте закрыть слова и прочитать стихотворение по картинкам.</w:t>
      </w:r>
    </w:p>
    <w:p w14:paraId="1FA3C96F"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636BF2EC" wp14:editId="56AD2144">
            <wp:extent cx="2400875" cy="1809750"/>
            <wp:effectExtent l="0" t="0" r="0" b="0"/>
            <wp:docPr id="13" name="Рисунок 13"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мнемотехника развитие памяти приемы упражнения"/>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18009" cy="1822665"/>
                    </a:xfrm>
                    <a:prstGeom prst="rect">
                      <a:avLst/>
                    </a:prstGeom>
                    <a:noFill/>
                    <a:ln>
                      <a:noFill/>
                    </a:ln>
                  </pic:spPr>
                </pic:pic>
              </a:graphicData>
            </a:graphic>
          </wp:inline>
        </w:drawing>
      </w:r>
    </w:p>
    <w:p w14:paraId="697372A0"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Это простое стихотворение оно запоминается с первого раза. Самое главное не учить стихотворение, а уметь прочитать его по картинкам.</w:t>
      </w:r>
    </w:p>
    <w:p w14:paraId="0D015306"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14</w:t>
      </w:r>
    </w:p>
    <w:p w14:paraId="06DABA11"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предметы. По этим картинкам можно составить интересное, маленькое стихотворение.</w:t>
      </w:r>
    </w:p>
    <w:p w14:paraId="1020CA16"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Сначала читайте под каждой картинкой, что написано и получится стихотворение, при этом не забывайте смотреть на картинку и запоминать, что нарисовано для каждого слова. Потом попробуйте закрыть слова и прочитать стихотворение по картинкам.</w:t>
      </w:r>
    </w:p>
    <w:p w14:paraId="54F57267"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75A2FA65" wp14:editId="79F37F93">
            <wp:extent cx="746760" cy="933450"/>
            <wp:effectExtent l="0" t="0" r="0" b="0"/>
            <wp:docPr id="14" name="Рисунок 14"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мнемотехника развитие памяти приемы упражнения"/>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47728" cy="934660"/>
                    </a:xfrm>
                    <a:prstGeom prst="rect">
                      <a:avLst/>
                    </a:prstGeom>
                    <a:noFill/>
                    <a:ln>
                      <a:noFill/>
                    </a:ln>
                  </pic:spPr>
                </pic:pic>
              </a:graphicData>
            </a:graphic>
          </wp:inline>
        </w:drawing>
      </w:r>
    </w:p>
    <w:p w14:paraId="6732AD09"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Это простое стихотворение оно запоминается с первого раза. Самое главное не учить стихотворение, а уметь прочитать его по картинкам.</w:t>
      </w:r>
    </w:p>
    <w:p w14:paraId="1E252763"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lastRenderedPageBreak/>
        <w:t>Упражнение 15</w:t>
      </w:r>
    </w:p>
    <w:p w14:paraId="1264B0C6"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предметы. По этим картинкам можно составить интересное, маленькое стихотворение.</w:t>
      </w:r>
    </w:p>
    <w:p w14:paraId="3BDE4B0F"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Сначала читайте под каждой картинкой, что написано и получится стихотворение, при этом не забывайте смотреть на картинку и запоминать, что нарисовано для каждого слова. Потом попробуйте закрыть слова и прочитать стихотворение по картинкам.</w:t>
      </w:r>
    </w:p>
    <w:p w14:paraId="59F261F4"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56FBC6F0" wp14:editId="047F367C">
            <wp:extent cx="2438400" cy="1835573"/>
            <wp:effectExtent l="0" t="0" r="0" b="0"/>
            <wp:docPr id="15" name="Рисунок 15"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мнемотехника развитие памяти приемы упражнения"/>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48075" cy="1842856"/>
                    </a:xfrm>
                    <a:prstGeom prst="rect">
                      <a:avLst/>
                    </a:prstGeom>
                    <a:noFill/>
                    <a:ln>
                      <a:noFill/>
                    </a:ln>
                  </pic:spPr>
                </pic:pic>
              </a:graphicData>
            </a:graphic>
          </wp:inline>
        </w:drawing>
      </w:r>
    </w:p>
    <w:p w14:paraId="42A4AFDF"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Это простое стихотворение оно запоминается с первого раза. Самое главное не учить стихотворение, а уметь прочитать его по картинкам.</w:t>
      </w:r>
    </w:p>
    <w:p w14:paraId="42FBDCDF"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16</w:t>
      </w:r>
    </w:p>
    <w:p w14:paraId="53552F34"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сказочные герои. По этим картинкам можно составить сказку «Колобок».</w:t>
      </w:r>
    </w:p>
    <w:p w14:paraId="0600AFB7"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Попробуйте составить по картинкам сказку «Колобок».</w:t>
      </w:r>
    </w:p>
    <w:p w14:paraId="6361C071"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proofErr w:type="spellStart"/>
      <w:r w:rsidRPr="009C2F97">
        <w:rPr>
          <w:rFonts w:ascii="Times New Roman" w:eastAsia="Times New Roman" w:hAnsi="Times New Roman" w:cs="Times New Roman"/>
          <w:color w:val="000000"/>
          <w:sz w:val="28"/>
          <w:szCs w:val="28"/>
          <w:lang w:eastAsia="ru-RU"/>
        </w:rPr>
        <w:t>Мнемотаблица</w:t>
      </w:r>
      <w:proofErr w:type="spellEnd"/>
      <w:r w:rsidRPr="009C2F97">
        <w:rPr>
          <w:rFonts w:ascii="Times New Roman" w:eastAsia="Times New Roman" w:hAnsi="Times New Roman" w:cs="Times New Roman"/>
          <w:color w:val="000000"/>
          <w:sz w:val="28"/>
          <w:szCs w:val="28"/>
          <w:lang w:eastAsia="ru-RU"/>
        </w:rPr>
        <w:t xml:space="preserve"> к русской сказке «Колобок».</w:t>
      </w:r>
    </w:p>
    <w:p w14:paraId="38209B66"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22A655F7" wp14:editId="355ACE85">
            <wp:extent cx="3226092" cy="2590800"/>
            <wp:effectExtent l="0" t="0" r="0" b="0"/>
            <wp:docPr id="16" name="Рисунок 16"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мнемотехника развитие памяти приемы упражнения"/>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48877" cy="2609098"/>
                    </a:xfrm>
                    <a:prstGeom prst="rect">
                      <a:avLst/>
                    </a:prstGeom>
                    <a:noFill/>
                    <a:ln>
                      <a:noFill/>
                    </a:ln>
                  </pic:spPr>
                </pic:pic>
              </a:graphicData>
            </a:graphic>
          </wp:inline>
        </w:drawing>
      </w:r>
    </w:p>
    <w:p w14:paraId="55F6648E"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Arial" w:eastAsia="Times New Roman" w:hAnsi="Arial" w:cs="Arial"/>
          <w:b/>
          <w:bCs/>
          <w:color w:val="000000"/>
          <w:sz w:val="28"/>
          <w:szCs w:val="28"/>
          <w:lang w:eastAsia="ru-RU"/>
        </w:rPr>
        <w:lastRenderedPageBreak/>
        <w:t>Упражнение 17</w:t>
      </w:r>
      <w:r w:rsidRPr="009C2F97">
        <w:rPr>
          <w:rFonts w:ascii="Arial" w:eastAsia="Times New Roman" w:hAnsi="Arial" w:cs="Arial"/>
          <w:b/>
          <w:bCs/>
          <w:color w:val="000000"/>
          <w:sz w:val="28"/>
          <w:szCs w:val="28"/>
          <w:lang w:eastAsia="ru-RU"/>
        </w:rPr>
        <w:br/>
      </w:r>
      <w:r w:rsidRPr="009C2F97">
        <w:rPr>
          <w:rFonts w:ascii="Arial" w:eastAsia="Times New Roman" w:hAnsi="Arial" w:cs="Arial"/>
          <w:color w:val="000000"/>
          <w:sz w:val="28"/>
          <w:szCs w:val="28"/>
          <w:lang w:eastAsia="ru-RU"/>
        </w:rPr>
        <w:t>Посмотрите на картинку в этом упражнении, здесь изображены сказочные герои. По этим картинкам можно составить сказку «Репка».</w:t>
      </w:r>
    </w:p>
    <w:p w14:paraId="687C86E2"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Попробуйте составить по картинкам сказку «Репка».</w:t>
      </w:r>
    </w:p>
    <w:p w14:paraId="0C4F6A24"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proofErr w:type="spellStart"/>
      <w:r w:rsidRPr="009C2F97">
        <w:rPr>
          <w:rFonts w:ascii="Times New Roman" w:eastAsia="Times New Roman" w:hAnsi="Times New Roman" w:cs="Times New Roman"/>
          <w:color w:val="000000"/>
          <w:sz w:val="28"/>
          <w:szCs w:val="28"/>
          <w:lang w:eastAsia="ru-RU"/>
        </w:rPr>
        <w:t>Мнемотаблица</w:t>
      </w:r>
      <w:proofErr w:type="spellEnd"/>
      <w:r w:rsidRPr="009C2F97">
        <w:rPr>
          <w:rFonts w:ascii="Times New Roman" w:eastAsia="Times New Roman" w:hAnsi="Times New Roman" w:cs="Times New Roman"/>
          <w:color w:val="000000"/>
          <w:sz w:val="28"/>
          <w:szCs w:val="28"/>
          <w:lang w:eastAsia="ru-RU"/>
        </w:rPr>
        <w:t xml:space="preserve"> к русской сказке «Репка».</w:t>
      </w:r>
    </w:p>
    <w:p w14:paraId="5DA798FB"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4D59B061" wp14:editId="04D04585">
            <wp:extent cx="4981575" cy="1952625"/>
            <wp:effectExtent l="0" t="0" r="9525" b="9525"/>
            <wp:docPr id="17" name="Рисунок 17"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мнемотехника развитие памяти приемы упражнения"/>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81575" cy="1952625"/>
                    </a:xfrm>
                    <a:prstGeom prst="rect">
                      <a:avLst/>
                    </a:prstGeom>
                    <a:noFill/>
                    <a:ln>
                      <a:noFill/>
                    </a:ln>
                  </pic:spPr>
                </pic:pic>
              </a:graphicData>
            </a:graphic>
          </wp:inline>
        </w:drawing>
      </w:r>
    </w:p>
    <w:p w14:paraId="01A4ADFA"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18</w:t>
      </w:r>
    </w:p>
    <w:p w14:paraId="25B30CAA"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сказочные герои. По этим картинкам можно составить сказку «Красная шапочка».</w:t>
      </w:r>
    </w:p>
    <w:p w14:paraId="60F99C1D"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Попробуйте составить по картинкам сказку «Красная шапочка».</w:t>
      </w:r>
    </w:p>
    <w:p w14:paraId="62E6FF61"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proofErr w:type="spellStart"/>
      <w:r w:rsidRPr="009C2F97">
        <w:rPr>
          <w:rFonts w:ascii="Times New Roman" w:eastAsia="Times New Roman" w:hAnsi="Times New Roman" w:cs="Times New Roman"/>
          <w:color w:val="000000"/>
          <w:sz w:val="28"/>
          <w:szCs w:val="28"/>
          <w:lang w:eastAsia="ru-RU"/>
        </w:rPr>
        <w:t>Мнемотаблица</w:t>
      </w:r>
      <w:proofErr w:type="spellEnd"/>
      <w:r w:rsidRPr="009C2F97">
        <w:rPr>
          <w:rFonts w:ascii="Times New Roman" w:eastAsia="Times New Roman" w:hAnsi="Times New Roman" w:cs="Times New Roman"/>
          <w:color w:val="000000"/>
          <w:sz w:val="28"/>
          <w:szCs w:val="28"/>
          <w:lang w:eastAsia="ru-RU"/>
        </w:rPr>
        <w:t xml:space="preserve"> к русской сказке «Красная шапочка».</w:t>
      </w:r>
    </w:p>
    <w:p w14:paraId="52E0118A"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4507AF58" wp14:editId="52DEAD5E">
            <wp:extent cx="2247900" cy="3171825"/>
            <wp:effectExtent l="0" t="0" r="0" b="9525"/>
            <wp:docPr id="18" name="Рисунок 18"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мнемотехника развитие памяти приемы упражнения"/>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47900" cy="3171825"/>
                    </a:xfrm>
                    <a:prstGeom prst="rect">
                      <a:avLst/>
                    </a:prstGeom>
                    <a:noFill/>
                    <a:ln>
                      <a:noFill/>
                    </a:ln>
                  </pic:spPr>
                </pic:pic>
              </a:graphicData>
            </a:graphic>
          </wp:inline>
        </w:drawing>
      </w:r>
    </w:p>
    <w:p w14:paraId="790DCB26"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lastRenderedPageBreak/>
        <w:t>Упражнение 19</w:t>
      </w:r>
    </w:p>
    <w:p w14:paraId="21375FDA"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предметы. По этим картинкам можно составить интересное, маленькое стихотворение.</w:t>
      </w:r>
    </w:p>
    <w:p w14:paraId="6464E929"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Сначала читайте под каждой картинкой, что написано и получится стихотворение, при этом не забывайте смотреть на картинку и запоминать, что нарисовано для каждого слова. Потом попробуйте закрыть слова и прочитать стихотворение по картинкам.</w:t>
      </w:r>
    </w:p>
    <w:p w14:paraId="0E51C83A"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proofErr w:type="spellStart"/>
      <w:r w:rsidRPr="009C2F97">
        <w:rPr>
          <w:rFonts w:ascii="Times New Roman" w:eastAsia="Times New Roman" w:hAnsi="Times New Roman" w:cs="Times New Roman"/>
          <w:b/>
          <w:bCs/>
          <w:color w:val="000000"/>
          <w:sz w:val="28"/>
          <w:szCs w:val="28"/>
          <w:lang w:eastAsia="ru-RU"/>
        </w:rPr>
        <w:t>Мнемотаблицы</w:t>
      </w:r>
      <w:proofErr w:type="spellEnd"/>
      <w:r w:rsidRPr="009C2F97">
        <w:rPr>
          <w:rFonts w:ascii="Times New Roman" w:eastAsia="Times New Roman" w:hAnsi="Times New Roman" w:cs="Times New Roman"/>
          <w:b/>
          <w:bCs/>
          <w:color w:val="000000"/>
          <w:sz w:val="28"/>
          <w:szCs w:val="28"/>
          <w:lang w:eastAsia="ru-RU"/>
        </w:rPr>
        <w:t xml:space="preserve"> для начальной школы</w:t>
      </w:r>
    </w:p>
    <w:p w14:paraId="727B15FC"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43ADC64A" wp14:editId="7C9CE83C">
            <wp:extent cx="2695575" cy="3810000"/>
            <wp:effectExtent l="0" t="0" r="9525" b="0"/>
            <wp:docPr id="19" name="Рисунок 19"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мнемотехника развитие памяти приемы упражнения"/>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95575" cy="3810000"/>
                    </a:xfrm>
                    <a:prstGeom prst="rect">
                      <a:avLst/>
                    </a:prstGeom>
                    <a:noFill/>
                    <a:ln>
                      <a:noFill/>
                    </a:ln>
                  </pic:spPr>
                </pic:pic>
              </a:graphicData>
            </a:graphic>
          </wp:inline>
        </w:drawing>
      </w:r>
    </w:p>
    <w:p w14:paraId="7707583C"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Это простое стихотворение оно запоминается с первого раза. Самое главное не учить стихотворение, а уметь прочитать его по картинкам.</w:t>
      </w:r>
    </w:p>
    <w:p w14:paraId="6FD0E104"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20</w:t>
      </w:r>
    </w:p>
    <w:p w14:paraId="3B5553F5"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В этом упражнении мы предлагаем рассказ для малышей. Рассказ называется «На огороде». Предложения состоят из слов, предметов, овощей и так далее. Читайте рассказ и вставляйте слова из нарисованных предметов.</w:t>
      </w:r>
    </w:p>
    <w:p w14:paraId="5382C16F"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Мнемотехники для малышей.</w:t>
      </w:r>
    </w:p>
    <w:p w14:paraId="5A439A96"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lastRenderedPageBreak/>
        <w:drawing>
          <wp:inline distT="0" distB="0" distL="0" distR="0" wp14:anchorId="2A864075" wp14:editId="7B638950">
            <wp:extent cx="6191250" cy="4076700"/>
            <wp:effectExtent l="0" t="0" r="0" b="0"/>
            <wp:docPr id="20" name="Рисунок 20"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мнемотехника развитие памяти приемы упражнения"/>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91250" cy="4076700"/>
                    </a:xfrm>
                    <a:prstGeom prst="rect">
                      <a:avLst/>
                    </a:prstGeom>
                    <a:noFill/>
                    <a:ln>
                      <a:noFill/>
                    </a:ln>
                  </pic:spPr>
                </pic:pic>
              </a:graphicData>
            </a:graphic>
          </wp:inline>
        </w:drawing>
      </w:r>
    </w:p>
    <w:p w14:paraId="6E8E4F78"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21</w:t>
      </w:r>
    </w:p>
    <w:p w14:paraId="648BACC5"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В этом упражнении мы предлагаем рассказ для малышей. Рассказ называется «Друзья Веселого Язычка». В предложениях вставлены картинки. Читайте рассказ и вставляйте слова из нарисованных картинок.</w:t>
      </w:r>
    </w:p>
    <w:p w14:paraId="5D6FFD46"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Мнемотехники для малышей.</w:t>
      </w:r>
    </w:p>
    <w:p w14:paraId="2C543C00"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3497C6D6" wp14:editId="0ADC10B0">
            <wp:extent cx="1806328" cy="2543175"/>
            <wp:effectExtent l="0" t="0" r="3810" b="0"/>
            <wp:docPr id="21" name="Рисунок 21"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мнемотехника развитие памяти приемы упражнения"/>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19065" cy="2561108"/>
                    </a:xfrm>
                    <a:prstGeom prst="rect">
                      <a:avLst/>
                    </a:prstGeom>
                    <a:noFill/>
                    <a:ln>
                      <a:noFill/>
                    </a:ln>
                  </pic:spPr>
                </pic:pic>
              </a:graphicData>
            </a:graphic>
          </wp:inline>
        </w:drawing>
      </w:r>
    </w:p>
    <w:p w14:paraId="368E901C"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22</w:t>
      </w:r>
    </w:p>
    <w:p w14:paraId="163B6049"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lastRenderedPageBreak/>
        <w:t>В этом упражнении мы предлагаем рассказ для малышей. Рассказ называется «Совсем не похож». В предложениях вставлены картинки. Читайте рассказ и вставляйте слова из нарисованных картинок.</w:t>
      </w:r>
    </w:p>
    <w:p w14:paraId="7EE98963"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Мнемотехники для малышей.</w:t>
      </w:r>
    </w:p>
    <w:p w14:paraId="604895FF"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36EB8399" wp14:editId="0424434D">
            <wp:extent cx="5067300" cy="6972300"/>
            <wp:effectExtent l="0" t="0" r="0" b="0"/>
            <wp:docPr id="22" name="Рисунок 22"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мнемотехника развитие памяти приемы упражнения"/>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67300" cy="6972300"/>
                    </a:xfrm>
                    <a:prstGeom prst="rect">
                      <a:avLst/>
                    </a:prstGeom>
                    <a:noFill/>
                    <a:ln>
                      <a:noFill/>
                    </a:ln>
                  </pic:spPr>
                </pic:pic>
              </a:graphicData>
            </a:graphic>
          </wp:inline>
        </w:drawing>
      </w:r>
    </w:p>
    <w:p w14:paraId="5BAF3B5D"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23</w:t>
      </w:r>
    </w:p>
    <w:p w14:paraId="6C8555EB"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В этом упражнении даны слова, составьте из этих слов предложения.</w:t>
      </w:r>
    </w:p>
    <w:p w14:paraId="523E113B"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lastRenderedPageBreak/>
        <w:drawing>
          <wp:inline distT="0" distB="0" distL="0" distR="0" wp14:anchorId="7E3695B8" wp14:editId="0F1AAF41">
            <wp:extent cx="6191250" cy="7239000"/>
            <wp:effectExtent l="0" t="0" r="0" b="0"/>
            <wp:docPr id="23" name="Рисунок 23"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мнемотехника развитие памяти приемы упражнения"/>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91250" cy="7239000"/>
                    </a:xfrm>
                    <a:prstGeom prst="rect">
                      <a:avLst/>
                    </a:prstGeom>
                    <a:noFill/>
                    <a:ln>
                      <a:noFill/>
                    </a:ln>
                  </pic:spPr>
                </pic:pic>
              </a:graphicData>
            </a:graphic>
          </wp:inline>
        </w:drawing>
      </w:r>
    </w:p>
    <w:p w14:paraId="3227DDD3"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24</w:t>
      </w:r>
    </w:p>
    <w:p w14:paraId="3E75B5E1"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В этом упражнении надо подобрать слова по смыслу.</w:t>
      </w:r>
    </w:p>
    <w:p w14:paraId="44CF447E"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lastRenderedPageBreak/>
        <w:drawing>
          <wp:inline distT="0" distB="0" distL="0" distR="0" wp14:anchorId="0DC20A63" wp14:editId="68152D29">
            <wp:extent cx="6191250" cy="6734175"/>
            <wp:effectExtent l="0" t="0" r="0" b="9525"/>
            <wp:docPr id="24" name="Рисунок 24"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мнемотехника развитие памяти приемы упражнения"/>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91250" cy="6734175"/>
                    </a:xfrm>
                    <a:prstGeom prst="rect">
                      <a:avLst/>
                    </a:prstGeom>
                    <a:noFill/>
                    <a:ln>
                      <a:noFill/>
                    </a:ln>
                  </pic:spPr>
                </pic:pic>
              </a:graphicData>
            </a:graphic>
          </wp:inline>
        </w:drawing>
      </w:r>
    </w:p>
    <w:p w14:paraId="5E8361C0"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25</w:t>
      </w:r>
    </w:p>
    <w:p w14:paraId="7149E3A1"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предметы. По этим картинкам можно составить интересное, маленькое стихотворение.</w:t>
      </w:r>
    </w:p>
    <w:p w14:paraId="3AAE925F"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Сначала читайте под каждой картинкой, что написано и получится стихотворение, при этом не забывайте смотреть на картинку и запоминать, что нарисовано для каждого слова. Потом попробуйте закрыть слова и прочитать стихотворение по картинкам.</w:t>
      </w:r>
    </w:p>
    <w:p w14:paraId="56321C27"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proofErr w:type="spellStart"/>
      <w:r w:rsidRPr="009C2F97">
        <w:rPr>
          <w:rFonts w:ascii="Times New Roman" w:eastAsia="Times New Roman" w:hAnsi="Times New Roman" w:cs="Times New Roman"/>
          <w:color w:val="000000"/>
          <w:sz w:val="28"/>
          <w:szCs w:val="28"/>
          <w:lang w:eastAsia="ru-RU"/>
        </w:rPr>
        <w:lastRenderedPageBreak/>
        <w:t>Мнемотаблицы</w:t>
      </w:r>
      <w:proofErr w:type="spellEnd"/>
      <w:r w:rsidRPr="009C2F97">
        <w:rPr>
          <w:rFonts w:ascii="Times New Roman" w:eastAsia="Times New Roman" w:hAnsi="Times New Roman" w:cs="Times New Roman"/>
          <w:color w:val="000000"/>
          <w:sz w:val="28"/>
          <w:szCs w:val="28"/>
          <w:lang w:eastAsia="ru-RU"/>
        </w:rPr>
        <w:t xml:space="preserve"> к стихам.</w:t>
      </w:r>
    </w:p>
    <w:p w14:paraId="5B6EF59C"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0F727CC0" wp14:editId="36289915">
            <wp:extent cx="2286000" cy="2857500"/>
            <wp:effectExtent l="0" t="0" r="0" b="0"/>
            <wp:docPr id="25" name="Рисунок 25"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мнемотехника развитие памяти приемы упражнения"/>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86000" cy="2857500"/>
                    </a:xfrm>
                    <a:prstGeom prst="rect">
                      <a:avLst/>
                    </a:prstGeom>
                    <a:noFill/>
                    <a:ln>
                      <a:noFill/>
                    </a:ln>
                  </pic:spPr>
                </pic:pic>
              </a:graphicData>
            </a:graphic>
          </wp:inline>
        </w:drawing>
      </w:r>
    </w:p>
    <w:p w14:paraId="4AD13BA9"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Это простое стихотворение оно запоминается с первого раза. Самое главное не учить стихотворение, а уметь прочитать его по картинкам.</w:t>
      </w:r>
    </w:p>
    <w:p w14:paraId="57EAA200"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26</w:t>
      </w:r>
    </w:p>
    <w:p w14:paraId="5F55D182"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картинку в этом упражнении, здесь изображены разные предметы. По этим картинкам можно составить интересное, маленькое стихотворение.</w:t>
      </w:r>
    </w:p>
    <w:p w14:paraId="7A535D90"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Сначала читайте под каждой картинкой, что написано и получится стихотворение, при этом не забывайте смотреть на картинку и запоминать, что нарисовано для каждого слова. Потом попробуйте закрыть слова и прочитать стихотворение по картинкам.</w:t>
      </w:r>
    </w:p>
    <w:p w14:paraId="6B394862"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4E859178" wp14:editId="0C678E6F">
            <wp:extent cx="1592580" cy="1990725"/>
            <wp:effectExtent l="0" t="0" r="7620" b="9525"/>
            <wp:docPr id="26" name="Рисунок 26"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мнемотехника развитие памяти приемы упражнения"/>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92580" cy="1990725"/>
                    </a:xfrm>
                    <a:prstGeom prst="rect">
                      <a:avLst/>
                    </a:prstGeom>
                    <a:noFill/>
                    <a:ln>
                      <a:noFill/>
                    </a:ln>
                  </pic:spPr>
                </pic:pic>
              </a:graphicData>
            </a:graphic>
          </wp:inline>
        </w:drawing>
      </w:r>
    </w:p>
    <w:p w14:paraId="0F9AC72C"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Это простое стихотворение оно запоминается с первого раза. Самое главное не учить стихотворение, а уметь прочитать его по картинкам.</w:t>
      </w:r>
    </w:p>
    <w:p w14:paraId="3FD7A84B"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lastRenderedPageBreak/>
        <w:t>Упражнение 27</w:t>
      </w:r>
    </w:p>
    <w:p w14:paraId="4F601FC2"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В этом упражнении посмотрите внимательно картинки. Из этих картинок можно сделать шагающий театр. Нарисуйте картинки и попробуйте по этим картинкам составить рассказ. Рассказывайте и показывайте картинку, потом следующую картинку как в театре. У вас получится домашний театр своими руками.</w:t>
      </w:r>
    </w:p>
    <w:p w14:paraId="35AF3F80"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7DDA2B76" wp14:editId="35E31553">
            <wp:extent cx="1774937" cy="2657475"/>
            <wp:effectExtent l="0" t="0" r="0" b="0"/>
            <wp:docPr id="27" name="Рисунок 27"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мнемотехника развитие памяти приемы упражнения"/>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91699" cy="2682572"/>
                    </a:xfrm>
                    <a:prstGeom prst="rect">
                      <a:avLst/>
                    </a:prstGeom>
                    <a:noFill/>
                    <a:ln>
                      <a:noFill/>
                    </a:ln>
                  </pic:spPr>
                </pic:pic>
              </a:graphicData>
            </a:graphic>
          </wp:inline>
        </w:drawing>
      </w:r>
    </w:p>
    <w:p w14:paraId="1F23EC2A"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28</w:t>
      </w:r>
    </w:p>
    <w:p w14:paraId="4027D8DB"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В этом упражнении посмотрите внимательно картинки. Из этих картинок можно сделать шагающий театр. Нарисуйте картинки и попробуйте по этим картинкам составить рассказ. Рассказывайте и показывайте картинку, потом следующую картинку как в театре. У вас получится домашний театр своими руками.</w:t>
      </w:r>
    </w:p>
    <w:p w14:paraId="53B71BFB"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7C0005D9" wp14:editId="17005836">
            <wp:extent cx="1488262" cy="2600325"/>
            <wp:effectExtent l="0" t="0" r="0" b="0"/>
            <wp:docPr id="28" name="Рисунок 28"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мнемотехника развитие памяти приемы упражнения"/>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99276" cy="2619570"/>
                    </a:xfrm>
                    <a:prstGeom prst="rect">
                      <a:avLst/>
                    </a:prstGeom>
                    <a:noFill/>
                    <a:ln>
                      <a:noFill/>
                    </a:ln>
                  </pic:spPr>
                </pic:pic>
              </a:graphicData>
            </a:graphic>
          </wp:inline>
        </w:drawing>
      </w:r>
    </w:p>
    <w:p w14:paraId="32B93E88"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29</w:t>
      </w:r>
    </w:p>
    <w:p w14:paraId="07A0B2CA"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lastRenderedPageBreak/>
        <w:t>В этом упражнении мы будем кодировать информацию по зрительному сходству. Посмотрим, какая цифра похожа на какую букву.</w:t>
      </w:r>
    </w:p>
    <w:p w14:paraId="3AF79885"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582CBBE1" wp14:editId="473085E6">
            <wp:extent cx="2847975" cy="3667125"/>
            <wp:effectExtent l="0" t="0" r="9525" b="9525"/>
            <wp:docPr id="29" name="Рисунок 29"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мнемотехника развитие памяти приемы упражнения"/>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47975" cy="3667125"/>
                    </a:xfrm>
                    <a:prstGeom prst="rect">
                      <a:avLst/>
                    </a:prstGeom>
                    <a:noFill/>
                    <a:ln>
                      <a:noFill/>
                    </a:ln>
                  </pic:spPr>
                </pic:pic>
              </a:graphicData>
            </a:graphic>
          </wp:inline>
        </w:drawing>
      </w:r>
    </w:p>
    <w:p w14:paraId="47A2F571"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Можно составить предложение. Где, Отдыхал Прошлой Весной?</w:t>
      </w:r>
    </w:p>
    <w:p w14:paraId="51AEC2B2"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Попробуйте составить самостоятельно десять предложений.</w:t>
      </w:r>
    </w:p>
    <w:p w14:paraId="38700DEB"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30</w:t>
      </w:r>
    </w:p>
    <w:p w14:paraId="3DD2AF63"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Возьмем кодированную информацию из предыдущего упражнения.</w:t>
      </w:r>
    </w:p>
    <w:p w14:paraId="569F3996"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2B8D9642" wp14:editId="71CA2350">
            <wp:extent cx="3019425" cy="2266950"/>
            <wp:effectExtent l="0" t="0" r="9525" b="0"/>
            <wp:docPr id="30" name="Рисунок 30"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мнемотехника развитие памяти приемы упражнения"/>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19425" cy="2266950"/>
                    </a:xfrm>
                    <a:prstGeom prst="rect">
                      <a:avLst/>
                    </a:prstGeom>
                    <a:noFill/>
                    <a:ln>
                      <a:noFill/>
                    </a:ln>
                  </pic:spPr>
                </pic:pic>
              </a:graphicData>
            </a:graphic>
          </wp:inline>
        </w:drawing>
      </w:r>
    </w:p>
    <w:p w14:paraId="35711A6A"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на колированную информацию и определите, какой код у следующего предложения:</w:t>
      </w:r>
    </w:p>
    <w:p w14:paraId="4F0F3610"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lastRenderedPageBreak/>
        <w:t>Часы Встали Сегодня. - ?</w:t>
      </w:r>
    </w:p>
    <w:p w14:paraId="1599F0B0"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Знойная Была Осень. - ?</w:t>
      </w:r>
    </w:p>
    <w:p w14:paraId="4DB3407E"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proofErr w:type="gramStart"/>
      <w:r w:rsidRPr="009C2F97">
        <w:rPr>
          <w:rFonts w:ascii="Times New Roman" w:eastAsia="Times New Roman" w:hAnsi="Times New Roman" w:cs="Times New Roman"/>
          <w:color w:val="000000"/>
          <w:sz w:val="28"/>
          <w:szCs w:val="28"/>
          <w:lang w:eastAsia="ru-RU"/>
        </w:rPr>
        <w:t>Сегодня</w:t>
      </w:r>
      <w:proofErr w:type="gramEnd"/>
      <w:r w:rsidRPr="009C2F97">
        <w:rPr>
          <w:rFonts w:ascii="Times New Roman" w:eastAsia="Times New Roman" w:hAnsi="Times New Roman" w:cs="Times New Roman"/>
          <w:color w:val="000000"/>
          <w:sz w:val="28"/>
          <w:szCs w:val="28"/>
          <w:lang w:eastAsia="ru-RU"/>
        </w:rPr>
        <w:t xml:space="preserve"> Уезжаю Поездом. - ?</w:t>
      </w:r>
    </w:p>
    <w:p w14:paraId="70BDF039"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proofErr w:type="gramStart"/>
      <w:r w:rsidRPr="009C2F97">
        <w:rPr>
          <w:rFonts w:ascii="Times New Roman" w:eastAsia="Times New Roman" w:hAnsi="Times New Roman" w:cs="Times New Roman"/>
          <w:color w:val="000000"/>
          <w:sz w:val="28"/>
          <w:szCs w:val="28"/>
          <w:lang w:eastAsia="ru-RU"/>
        </w:rPr>
        <w:t>Бобер</w:t>
      </w:r>
      <w:proofErr w:type="gramEnd"/>
      <w:r w:rsidRPr="009C2F97">
        <w:rPr>
          <w:rFonts w:ascii="Times New Roman" w:eastAsia="Times New Roman" w:hAnsi="Times New Roman" w:cs="Times New Roman"/>
          <w:color w:val="000000"/>
          <w:sz w:val="28"/>
          <w:szCs w:val="28"/>
          <w:lang w:eastAsia="ru-RU"/>
        </w:rPr>
        <w:t xml:space="preserve"> Вечером Уснул. - ?</w:t>
      </w:r>
    </w:p>
    <w:p w14:paraId="41B59B5D"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Петух Закричал Утром. - ?</w:t>
      </w:r>
    </w:p>
    <w:p w14:paraId="6F1624E9"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Огромные Часы Упали. - ?</w:t>
      </w:r>
    </w:p>
    <w:p w14:paraId="3F92EE96"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31</w:t>
      </w:r>
    </w:p>
    <w:p w14:paraId="02D7D8B9"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Возьмем кодированную информацию из предыдущего тридцатого упражнения.</w:t>
      </w:r>
    </w:p>
    <w:p w14:paraId="2DA1D7B9"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72B99CE2" wp14:editId="55C48ECC">
            <wp:extent cx="3981450" cy="4086225"/>
            <wp:effectExtent l="0" t="0" r="0" b="9525"/>
            <wp:docPr id="31" name="Рисунок 31"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мнемотехника развитие памяти приемы упражнения"/>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981450" cy="4086225"/>
                    </a:xfrm>
                    <a:prstGeom prst="rect">
                      <a:avLst/>
                    </a:prstGeom>
                    <a:noFill/>
                    <a:ln>
                      <a:noFill/>
                    </a:ln>
                  </pic:spPr>
                </pic:pic>
              </a:graphicData>
            </a:graphic>
          </wp:inline>
        </w:drawing>
      </w:r>
    </w:p>
    <w:p w14:paraId="34DD959F"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32</w:t>
      </w:r>
    </w:p>
    <w:p w14:paraId="33C1D532"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Развитие и тренировка памяти.</w:t>
      </w:r>
    </w:p>
    <w:p w14:paraId="2E1CB03D"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Возьмем обыкновенный код:</w:t>
      </w:r>
    </w:p>
    <w:p w14:paraId="1DA1DC2B"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lastRenderedPageBreak/>
        <w:drawing>
          <wp:inline distT="0" distB="0" distL="0" distR="0" wp14:anchorId="70A71C52" wp14:editId="55F66B6D">
            <wp:extent cx="3952875" cy="4248150"/>
            <wp:effectExtent l="0" t="0" r="9525" b="0"/>
            <wp:docPr id="32" name="Рисунок 32"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мнемотехника развитие памяти приемы упражнения"/>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952875" cy="4248150"/>
                    </a:xfrm>
                    <a:prstGeom prst="rect">
                      <a:avLst/>
                    </a:prstGeom>
                    <a:noFill/>
                    <a:ln>
                      <a:noFill/>
                    </a:ln>
                  </pic:spPr>
                </pic:pic>
              </a:graphicData>
            </a:graphic>
          </wp:inline>
        </w:drawing>
      </w:r>
    </w:p>
    <w:p w14:paraId="65882673"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Закодируйте следующие предложения.</w:t>
      </w:r>
    </w:p>
    <w:p w14:paraId="3337F8E6"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 xml:space="preserve">Сто Динозавров увидели </w:t>
      </w:r>
      <w:proofErr w:type="spellStart"/>
      <w:r w:rsidRPr="009C2F97">
        <w:rPr>
          <w:rFonts w:ascii="Times New Roman" w:eastAsia="Times New Roman" w:hAnsi="Times New Roman" w:cs="Times New Roman"/>
          <w:color w:val="000000"/>
          <w:sz w:val="28"/>
          <w:szCs w:val="28"/>
          <w:lang w:eastAsia="ru-RU"/>
        </w:rPr>
        <w:t>РаДугу</w:t>
      </w:r>
      <w:proofErr w:type="spellEnd"/>
      <w:r w:rsidRPr="009C2F97">
        <w:rPr>
          <w:rFonts w:ascii="Times New Roman" w:eastAsia="Times New Roman" w:hAnsi="Times New Roman" w:cs="Times New Roman"/>
          <w:color w:val="000000"/>
          <w:sz w:val="28"/>
          <w:szCs w:val="28"/>
          <w:lang w:eastAsia="ru-RU"/>
        </w:rPr>
        <w:t>.</w:t>
      </w:r>
    </w:p>
    <w:p w14:paraId="05545158"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 xml:space="preserve">Пять Детей Прыгали с </w:t>
      </w:r>
      <w:proofErr w:type="spellStart"/>
      <w:r w:rsidRPr="009C2F97">
        <w:rPr>
          <w:rFonts w:ascii="Times New Roman" w:eastAsia="Times New Roman" w:hAnsi="Times New Roman" w:cs="Times New Roman"/>
          <w:color w:val="000000"/>
          <w:sz w:val="28"/>
          <w:szCs w:val="28"/>
          <w:lang w:eastAsia="ru-RU"/>
        </w:rPr>
        <w:t>МоСта</w:t>
      </w:r>
      <w:proofErr w:type="spellEnd"/>
      <w:r w:rsidRPr="009C2F97">
        <w:rPr>
          <w:rFonts w:ascii="Times New Roman" w:eastAsia="Times New Roman" w:hAnsi="Times New Roman" w:cs="Times New Roman"/>
          <w:color w:val="000000"/>
          <w:sz w:val="28"/>
          <w:szCs w:val="28"/>
          <w:lang w:eastAsia="ru-RU"/>
        </w:rPr>
        <w:t>.</w:t>
      </w:r>
    </w:p>
    <w:p w14:paraId="0EC162E1"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b/>
          <w:bCs/>
          <w:color w:val="000000"/>
          <w:sz w:val="28"/>
          <w:szCs w:val="28"/>
          <w:lang w:eastAsia="ru-RU"/>
        </w:rPr>
        <w:t>Упражнение 33</w:t>
      </w:r>
    </w:p>
    <w:p w14:paraId="2BFB1746"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Посмотрите следующее упражнение, здесь каждая цифра от 0 до 9 закодирована словом.</w:t>
      </w:r>
    </w:p>
    <w:p w14:paraId="5AB8A17C"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69841554" wp14:editId="4BA7C0C7">
            <wp:extent cx="2080092" cy="1257300"/>
            <wp:effectExtent l="0" t="0" r="0" b="0"/>
            <wp:docPr id="33" name="Рисунок 33" descr="мнемотехника развитие памяти приемы упраж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мнемотехника развитие памяти приемы упражнения"/>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92888" cy="1265034"/>
                    </a:xfrm>
                    <a:prstGeom prst="rect">
                      <a:avLst/>
                    </a:prstGeom>
                    <a:noFill/>
                    <a:ln>
                      <a:noFill/>
                    </a:ln>
                  </pic:spPr>
                </pic:pic>
              </a:graphicData>
            </a:graphic>
          </wp:inline>
        </w:drawing>
      </w:r>
    </w:p>
    <w:p w14:paraId="7817EFB4"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Какой код будет у следующего предложения.</w:t>
      </w:r>
    </w:p>
    <w:p w14:paraId="4953CE8A"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Утка снесла Яйцо. - ?</w:t>
      </w:r>
    </w:p>
    <w:p w14:paraId="2F27719B"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В Овраге ползала Змея. - ?</w:t>
      </w:r>
    </w:p>
    <w:p w14:paraId="173E0940"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lastRenderedPageBreak/>
        <w:t>Воздушный шарик привязали на Детскую горку. - ?</w:t>
      </w:r>
    </w:p>
    <w:p w14:paraId="41F589BB"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Попробуйте сами составить предложения по следующему коду.</w:t>
      </w:r>
    </w:p>
    <w:p w14:paraId="03B1AE98"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 xml:space="preserve">2 7 </w:t>
      </w:r>
      <w:proofErr w:type="gramStart"/>
      <w:r w:rsidRPr="009C2F97">
        <w:rPr>
          <w:rFonts w:ascii="Times New Roman" w:eastAsia="Times New Roman" w:hAnsi="Times New Roman" w:cs="Times New Roman"/>
          <w:color w:val="000000"/>
          <w:sz w:val="28"/>
          <w:szCs w:val="28"/>
          <w:lang w:eastAsia="ru-RU"/>
        </w:rPr>
        <w:t>- ?</w:t>
      </w:r>
      <w:proofErr w:type="gramEnd"/>
    </w:p>
    <w:p w14:paraId="5283A0A9"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 xml:space="preserve">8 7 </w:t>
      </w:r>
      <w:proofErr w:type="gramStart"/>
      <w:r w:rsidRPr="009C2F97">
        <w:rPr>
          <w:rFonts w:ascii="Times New Roman" w:eastAsia="Times New Roman" w:hAnsi="Times New Roman" w:cs="Times New Roman"/>
          <w:color w:val="000000"/>
          <w:sz w:val="28"/>
          <w:szCs w:val="28"/>
          <w:lang w:eastAsia="ru-RU"/>
        </w:rPr>
        <w:t>- ?</w:t>
      </w:r>
      <w:proofErr w:type="gramEnd"/>
    </w:p>
    <w:p w14:paraId="1EB74A04"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 xml:space="preserve">0 1 </w:t>
      </w:r>
      <w:proofErr w:type="gramStart"/>
      <w:r w:rsidRPr="009C2F97">
        <w:rPr>
          <w:rFonts w:ascii="Times New Roman" w:eastAsia="Times New Roman" w:hAnsi="Times New Roman" w:cs="Times New Roman"/>
          <w:color w:val="000000"/>
          <w:sz w:val="28"/>
          <w:szCs w:val="28"/>
          <w:lang w:eastAsia="ru-RU"/>
        </w:rPr>
        <w:t>- ?</w:t>
      </w:r>
      <w:proofErr w:type="gramEnd"/>
    </w:p>
    <w:p w14:paraId="789F2E07"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 xml:space="preserve">3 7 </w:t>
      </w:r>
      <w:proofErr w:type="gramStart"/>
      <w:r w:rsidRPr="009C2F97">
        <w:rPr>
          <w:rFonts w:ascii="Times New Roman" w:eastAsia="Times New Roman" w:hAnsi="Times New Roman" w:cs="Times New Roman"/>
          <w:color w:val="000000"/>
          <w:sz w:val="28"/>
          <w:szCs w:val="28"/>
          <w:lang w:eastAsia="ru-RU"/>
        </w:rPr>
        <w:t>- ?</w:t>
      </w:r>
      <w:proofErr w:type="gramEnd"/>
    </w:p>
    <w:p w14:paraId="0DB5B3B0"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 xml:space="preserve">6 5 </w:t>
      </w:r>
      <w:proofErr w:type="gramStart"/>
      <w:r w:rsidRPr="009C2F97">
        <w:rPr>
          <w:rFonts w:ascii="Times New Roman" w:eastAsia="Times New Roman" w:hAnsi="Times New Roman" w:cs="Times New Roman"/>
          <w:color w:val="000000"/>
          <w:sz w:val="28"/>
          <w:szCs w:val="28"/>
          <w:lang w:eastAsia="ru-RU"/>
        </w:rPr>
        <w:t>- ?</w:t>
      </w:r>
      <w:proofErr w:type="gramEnd"/>
    </w:p>
    <w:p w14:paraId="0EBB2535"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Игры для развития памяти</w:t>
      </w:r>
    </w:p>
    <w:p w14:paraId="3C8F138F"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Что может быть приятнее игр, не так ли? А если эти игры интересные, если они развивают и тренируют память – то это вообще сказка. Азарт, зарабатываемые очки и растущий после практически каждой игры результат помогут тренироваться с огромным интересом и без остановок.</w:t>
      </w:r>
    </w:p>
    <w:p w14:paraId="57EE1C5B"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Игра «матрицы памяти»</w:t>
      </w:r>
    </w:p>
    <w:p w14:paraId="64C2ACDE"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Игра «матрицы памяти» - великолепный тренажер памяти. На экране будет показано поле, с закрашенными клеточками.</w:t>
      </w:r>
    </w:p>
    <w:p w14:paraId="1B6EAA60"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Суть игры – запомнить расположение клеток за отведенное время и затем воспроизвести их места. Сложность будет постепенно повышаться, путем расширения поля.</w:t>
      </w:r>
    </w:p>
    <w:p w14:paraId="7F8AE3A9"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Готовы проверить свою память? Как далеко Вы сможете зайти? А может вылетите до конца игры? Проверим…</w:t>
      </w:r>
    </w:p>
    <w:p w14:paraId="0E4CD2D8"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440AA0C1" wp14:editId="148FF49C">
            <wp:extent cx="2683579" cy="1209675"/>
            <wp:effectExtent l="0" t="0" r="2540" b="0"/>
            <wp:docPr id="34" name="Рисунок 34" descr="игры на развитие памяти упражнения игры вним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игры на развитие памяти упражнения игры внимание"/>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696911" cy="1215685"/>
                    </a:xfrm>
                    <a:prstGeom prst="rect">
                      <a:avLst/>
                    </a:prstGeom>
                    <a:noFill/>
                    <a:ln>
                      <a:noFill/>
                    </a:ln>
                  </pic:spPr>
                </pic:pic>
              </a:graphicData>
            </a:graphic>
          </wp:inline>
        </w:drawing>
      </w:r>
    </w:p>
    <w:p w14:paraId="3441531B" w14:textId="77777777" w:rsidR="009C2F97" w:rsidRPr="009C2F97" w:rsidRDefault="00AE32A7" w:rsidP="009C2F97">
      <w:pPr>
        <w:shd w:val="clear" w:color="auto" w:fill="FFFFFF"/>
        <w:spacing w:after="300" w:line="315" w:lineRule="atLeast"/>
        <w:jc w:val="both"/>
        <w:rPr>
          <w:rFonts w:ascii="Arial" w:eastAsia="Times New Roman" w:hAnsi="Arial" w:cs="Arial"/>
          <w:color w:val="181818"/>
          <w:sz w:val="21"/>
          <w:szCs w:val="21"/>
          <w:lang w:eastAsia="ru-RU"/>
        </w:rPr>
      </w:pPr>
      <w:hyperlink r:id="rId43" w:tgtFrame="_blank" w:history="1">
        <w:r w:rsidR="009C2F97" w:rsidRPr="009C2F97">
          <w:rPr>
            <w:rFonts w:ascii="Times New Roman" w:eastAsia="Times New Roman" w:hAnsi="Times New Roman" w:cs="Times New Roman"/>
            <w:color w:val="000000"/>
            <w:sz w:val="28"/>
            <w:szCs w:val="28"/>
            <w:lang w:eastAsia="ru-RU"/>
          </w:rPr>
          <w:t>Играть сейчас</w:t>
        </w:r>
      </w:hyperlink>
    </w:p>
    <w:p w14:paraId="491DF3D9"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 xml:space="preserve">Игра «Запоминай и </w:t>
      </w:r>
      <w:proofErr w:type="spellStart"/>
      <w:r w:rsidRPr="009C2F97">
        <w:rPr>
          <w:rFonts w:ascii="Times New Roman" w:eastAsia="Times New Roman" w:hAnsi="Times New Roman" w:cs="Times New Roman"/>
          <w:color w:val="000000"/>
          <w:sz w:val="28"/>
          <w:szCs w:val="28"/>
          <w:lang w:eastAsia="ru-RU"/>
        </w:rPr>
        <w:t>прокликай</w:t>
      </w:r>
      <w:proofErr w:type="spellEnd"/>
      <w:r w:rsidRPr="009C2F97">
        <w:rPr>
          <w:rFonts w:ascii="Times New Roman" w:eastAsia="Times New Roman" w:hAnsi="Times New Roman" w:cs="Times New Roman"/>
          <w:color w:val="000000"/>
          <w:sz w:val="28"/>
          <w:szCs w:val="28"/>
          <w:lang w:eastAsia="ru-RU"/>
        </w:rPr>
        <w:t>»</w:t>
      </w:r>
    </w:p>
    <w:p w14:paraId="1D2098C9"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 xml:space="preserve">Игра «Запоминай и </w:t>
      </w:r>
      <w:proofErr w:type="spellStart"/>
      <w:r w:rsidRPr="009C2F97">
        <w:rPr>
          <w:rFonts w:ascii="Times New Roman" w:eastAsia="Times New Roman" w:hAnsi="Times New Roman" w:cs="Times New Roman"/>
          <w:color w:val="000000"/>
          <w:sz w:val="28"/>
          <w:szCs w:val="28"/>
          <w:lang w:eastAsia="ru-RU"/>
        </w:rPr>
        <w:t>прокликай</w:t>
      </w:r>
      <w:proofErr w:type="spellEnd"/>
      <w:r w:rsidRPr="009C2F97">
        <w:rPr>
          <w:rFonts w:ascii="Times New Roman" w:eastAsia="Times New Roman" w:hAnsi="Times New Roman" w:cs="Times New Roman"/>
          <w:color w:val="000000"/>
          <w:sz w:val="28"/>
          <w:szCs w:val="28"/>
          <w:lang w:eastAsia="ru-RU"/>
        </w:rPr>
        <w:t>» развивает память и внимание. Суть игры заключается в запоминании чисел в таблице и нажатии на них по мере возрастания.</w:t>
      </w:r>
    </w:p>
    <w:p w14:paraId="06921F67"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lastRenderedPageBreak/>
        <w:t>В этой игре дана таблица с числами, сначала цифры показываются на экране, их надо запомнить, затем цифры закрываются. Вспомните, где расположено самое маленькое число и нажмите эту клетку, затем нажмите клетку, где идет следующее число.</w:t>
      </w:r>
    </w:p>
    <w:p w14:paraId="2ECB77BA"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Сможете ли Вы побить главным рекорд этой игры? Давайте проверим!</w:t>
      </w:r>
    </w:p>
    <w:p w14:paraId="4EBCF515"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4EC08E15" wp14:editId="08968F07">
            <wp:extent cx="3611563" cy="1733550"/>
            <wp:effectExtent l="0" t="0" r="8255" b="0"/>
            <wp:docPr id="35" name="Рисунок 35" descr="3 назад, игры на развитие памяти упражнения игры внимание и фитнеса моз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3 назад, игры на развитие памяти упражнения игры внимание и фитнеса мозга"/>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625162" cy="1740078"/>
                    </a:xfrm>
                    <a:prstGeom prst="rect">
                      <a:avLst/>
                    </a:prstGeom>
                    <a:noFill/>
                    <a:ln>
                      <a:noFill/>
                    </a:ln>
                  </pic:spPr>
                </pic:pic>
              </a:graphicData>
            </a:graphic>
          </wp:inline>
        </w:drawing>
      </w:r>
    </w:p>
    <w:p w14:paraId="421310A7" w14:textId="77777777" w:rsidR="009C2F97" w:rsidRPr="009C2F97" w:rsidRDefault="00AE32A7" w:rsidP="009C2F97">
      <w:pPr>
        <w:shd w:val="clear" w:color="auto" w:fill="FFFFFF"/>
        <w:spacing w:after="300" w:line="315" w:lineRule="atLeast"/>
        <w:jc w:val="both"/>
        <w:rPr>
          <w:rFonts w:ascii="Arial" w:eastAsia="Times New Roman" w:hAnsi="Arial" w:cs="Arial"/>
          <w:color w:val="181818"/>
          <w:sz w:val="21"/>
          <w:szCs w:val="21"/>
          <w:lang w:eastAsia="ru-RU"/>
        </w:rPr>
      </w:pPr>
      <w:hyperlink r:id="rId45" w:tgtFrame="_blank" w:history="1">
        <w:r w:rsidR="009C2F97" w:rsidRPr="009C2F97">
          <w:rPr>
            <w:rFonts w:ascii="Times New Roman" w:eastAsia="Times New Roman" w:hAnsi="Times New Roman" w:cs="Times New Roman"/>
            <w:color w:val="000000"/>
            <w:sz w:val="28"/>
            <w:szCs w:val="28"/>
            <w:lang w:eastAsia="ru-RU"/>
          </w:rPr>
          <w:t>Играть сейчас</w:t>
        </w:r>
      </w:hyperlink>
    </w:p>
    <w:p w14:paraId="7072B154"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Игра «Числовой охват»</w:t>
      </w:r>
    </w:p>
    <w:p w14:paraId="7B09DB79"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Игра «числовой охват» нагрузит вашу память во время занятий с данным упражнением.</w:t>
      </w:r>
    </w:p>
    <w:p w14:paraId="4435A9D1"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Суть игры – запомнить цифру, на запоминание которой отводится около трех секунд. Затем нужно ее воспроизвести. По мере прохождения этапов игры, количество цифр растет, начинаете с двух и далее.</w:t>
      </w:r>
    </w:p>
    <w:p w14:paraId="59C09050"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41187F65" wp14:editId="63DC1184">
            <wp:extent cx="6191250" cy="2981325"/>
            <wp:effectExtent l="0" t="0" r="0" b="9525"/>
            <wp:docPr id="36" name="Рисунок 36" descr="Числовой охват, фитнес мозга, игры на развитие памяти упражнения игры вним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Числовой охват, фитнес мозга, игры на развитие памяти упражнения игры внимание"/>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191250" cy="2981325"/>
                    </a:xfrm>
                    <a:prstGeom prst="rect">
                      <a:avLst/>
                    </a:prstGeom>
                    <a:noFill/>
                    <a:ln>
                      <a:noFill/>
                    </a:ln>
                  </pic:spPr>
                </pic:pic>
              </a:graphicData>
            </a:graphic>
          </wp:inline>
        </w:drawing>
      </w:r>
    </w:p>
    <w:p w14:paraId="4B6D41A7" w14:textId="77777777" w:rsidR="009C2F97" w:rsidRPr="009C2F97" w:rsidRDefault="00AE32A7" w:rsidP="009C2F97">
      <w:pPr>
        <w:shd w:val="clear" w:color="auto" w:fill="FFFFFF"/>
        <w:spacing w:after="300" w:line="315" w:lineRule="atLeast"/>
        <w:jc w:val="both"/>
        <w:rPr>
          <w:rFonts w:ascii="Arial" w:eastAsia="Times New Roman" w:hAnsi="Arial" w:cs="Arial"/>
          <w:color w:val="181818"/>
          <w:sz w:val="21"/>
          <w:szCs w:val="21"/>
          <w:lang w:eastAsia="ru-RU"/>
        </w:rPr>
      </w:pPr>
      <w:hyperlink r:id="rId47" w:tgtFrame="_blank" w:history="1">
        <w:r w:rsidR="009C2F97" w:rsidRPr="009C2F97">
          <w:rPr>
            <w:rFonts w:ascii="Times New Roman" w:eastAsia="Times New Roman" w:hAnsi="Times New Roman" w:cs="Times New Roman"/>
            <w:color w:val="000000"/>
            <w:sz w:val="28"/>
            <w:szCs w:val="28"/>
            <w:lang w:eastAsia="ru-RU"/>
          </w:rPr>
          <w:t>Играть сейчас</w:t>
        </w:r>
      </w:hyperlink>
    </w:p>
    <w:p w14:paraId="397C6F6C"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lastRenderedPageBreak/>
        <w:t>Игра «Числовой охват – революция»</w:t>
      </w:r>
    </w:p>
    <w:p w14:paraId="75CB4E35"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Игра «Числовой охват – революция» похожа на предыдущую, но является более сложной версией. На экране выводятся цифры по одной (как на картинке ниже), а времени дается на запоминание значительно меньше.</w:t>
      </w:r>
    </w:p>
    <w:p w14:paraId="13844E81"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Ваша цель – в правильном порядке указать цифры, которые были продемонстрированы.</w:t>
      </w:r>
    </w:p>
    <w:p w14:paraId="55C45918"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Чем больше этапов игры пройдено, тем сложнее будет играть. Рекомендую данный тренажер для памяти.</w:t>
      </w:r>
    </w:p>
    <w:p w14:paraId="689ACA54"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0C98EE44" wp14:editId="61F95D19">
            <wp:extent cx="6191250" cy="3028950"/>
            <wp:effectExtent l="0" t="0" r="0" b="0"/>
            <wp:docPr id="37" name="Рисунок 37" descr="Числовой охват революция, игры на развитие памяти упражнения игры вним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Числовой охват революция, игры на развитие памяти упражнения игры внимание"/>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191250" cy="3028950"/>
                    </a:xfrm>
                    <a:prstGeom prst="rect">
                      <a:avLst/>
                    </a:prstGeom>
                    <a:noFill/>
                    <a:ln>
                      <a:noFill/>
                    </a:ln>
                  </pic:spPr>
                </pic:pic>
              </a:graphicData>
            </a:graphic>
          </wp:inline>
        </w:drawing>
      </w:r>
    </w:p>
    <w:p w14:paraId="1550E5D7" w14:textId="77777777" w:rsidR="009C2F97" w:rsidRPr="009C2F97" w:rsidRDefault="00AE32A7" w:rsidP="009C2F97">
      <w:pPr>
        <w:shd w:val="clear" w:color="auto" w:fill="FFFFFF"/>
        <w:spacing w:after="300" w:line="315" w:lineRule="atLeast"/>
        <w:jc w:val="both"/>
        <w:rPr>
          <w:rFonts w:ascii="Arial" w:eastAsia="Times New Roman" w:hAnsi="Arial" w:cs="Arial"/>
          <w:color w:val="181818"/>
          <w:sz w:val="21"/>
          <w:szCs w:val="21"/>
          <w:lang w:eastAsia="ru-RU"/>
        </w:rPr>
      </w:pPr>
      <w:hyperlink r:id="rId49" w:tgtFrame="_blank" w:history="1">
        <w:r w:rsidR="009C2F97" w:rsidRPr="009C2F97">
          <w:rPr>
            <w:rFonts w:ascii="Times New Roman" w:eastAsia="Times New Roman" w:hAnsi="Times New Roman" w:cs="Times New Roman"/>
            <w:color w:val="000000"/>
            <w:sz w:val="28"/>
            <w:szCs w:val="28"/>
            <w:lang w:eastAsia="ru-RU"/>
          </w:rPr>
          <w:t>Играть сейчас</w:t>
        </w:r>
      </w:hyperlink>
    </w:p>
    <w:p w14:paraId="5B8E1D1B"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Игра «</w:t>
      </w:r>
      <w:proofErr w:type="gramStart"/>
      <w:r w:rsidRPr="009C2F97">
        <w:rPr>
          <w:rFonts w:ascii="Times New Roman" w:eastAsia="Times New Roman" w:hAnsi="Times New Roman" w:cs="Times New Roman"/>
          <w:color w:val="000000"/>
          <w:sz w:val="28"/>
          <w:szCs w:val="28"/>
          <w:lang w:eastAsia="ru-RU"/>
        </w:rPr>
        <w:t>Супер память</w:t>
      </w:r>
      <w:proofErr w:type="gramEnd"/>
      <w:r w:rsidRPr="009C2F97">
        <w:rPr>
          <w:rFonts w:ascii="Times New Roman" w:eastAsia="Times New Roman" w:hAnsi="Times New Roman" w:cs="Times New Roman"/>
          <w:color w:val="000000"/>
          <w:sz w:val="28"/>
          <w:szCs w:val="28"/>
          <w:lang w:eastAsia="ru-RU"/>
        </w:rPr>
        <w:t>»</w:t>
      </w:r>
    </w:p>
    <w:p w14:paraId="75FF70E4"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В игре «</w:t>
      </w:r>
      <w:proofErr w:type="gramStart"/>
      <w:r w:rsidRPr="009C2F97">
        <w:rPr>
          <w:rFonts w:ascii="Times New Roman" w:eastAsia="Times New Roman" w:hAnsi="Times New Roman" w:cs="Times New Roman"/>
          <w:color w:val="000000"/>
          <w:sz w:val="28"/>
          <w:szCs w:val="28"/>
          <w:lang w:eastAsia="ru-RU"/>
        </w:rPr>
        <w:t>супер память</w:t>
      </w:r>
      <w:proofErr w:type="gramEnd"/>
      <w:r w:rsidRPr="009C2F97">
        <w:rPr>
          <w:rFonts w:ascii="Times New Roman" w:eastAsia="Times New Roman" w:hAnsi="Times New Roman" w:cs="Times New Roman"/>
          <w:color w:val="000000"/>
          <w:sz w:val="28"/>
          <w:szCs w:val="28"/>
          <w:lang w:eastAsia="ru-RU"/>
        </w:rPr>
        <w:t>» потребуется напрягать память как нигде. На фоне будут появляться картинки. По одной за каждый этап.</w:t>
      </w:r>
    </w:p>
    <w:p w14:paraId="639AE418"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Ваша цель – найти новую появившуюся картинку. После того, как вы нашли новую картинку, поле закрывается красным фоном и под ним появляется новая картинка, далее фон убирается и Вам нужно найти картинку.</w:t>
      </w:r>
    </w:p>
    <w:p w14:paraId="482D63EE"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Будьте внимательны и запоминайте все картинки, потому что они могут появляться рядом и даже похожие.</w:t>
      </w:r>
    </w:p>
    <w:p w14:paraId="105F7AEE"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Готовы к тренировке? Тогда вперед!</w:t>
      </w:r>
    </w:p>
    <w:p w14:paraId="39FBAB4B"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lastRenderedPageBreak/>
        <w:drawing>
          <wp:inline distT="0" distB="0" distL="0" distR="0" wp14:anchorId="36758357" wp14:editId="553C72BA">
            <wp:extent cx="6191250" cy="2933700"/>
            <wp:effectExtent l="0" t="0" r="0" b="0"/>
            <wp:docPr id="38" name="Рисунок 38" descr="игры на развитие памяти упражнения игры вним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игры на развитие памяти упражнения игры внимание"/>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91250" cy="2933700"/>
                    </a:xfrm>
                    <a:prstGeom prst="rect">
                      <a:avLst/>
                    </a:prstGeom>
                    <a:noFill/>
                    <a:ln>
                      <a:noFill/>
                    </a:ln>
                  </pic:spPr>
                </pic:pic>
              </a:graphicData>
            </a:graphic>
          </wp:inline>
        </w:drawing>
      </w:r>
    </w:p>
    <w:p w14:paraId="06E723E2" w14:textId="77777777" w:rsidR="009C2F97" w:rsidRPr="009C2F97" w:rsidRDefault="00AE32A7" w:rsidP="009C2F97">
      <w:pPr>
        <w:shd w:val="clear" w:color="auto" w:fill="FFFFFF"/>
        <w:spacing w:after="300" w:line="315" w:lineRule="atLeast"/>
        <w:jc w:val="both"/>
        <w:rPr>
          <w:rFonts w:ascii="Arial" w:eastAsia="Times New Roman" w:hAnsi="Arial" w:cs="Arial"/>
          <w:color w:val="181818"/>
          <w:sz w:val="21"/>
          <w:szCs w:val="21"/>
          <w:lang w:eastAsia="ru-RU"/>
        </w:rPr>
      </w:pPr>
      <w:hyperlink r:id="rId51" w:tgtFrame="_blank" w:history="1">
        <w:r w:rsidR="009C2F97" w:rsidRPr="009C2F97">
          <w:rPr>
            <w:rFonts w:ascii="Times New Roman" w:eastAsia="Times New Roman" w:hAnsi="Times New Roman" w:cs="Times New Roman"/>
            <w:color w:val="000000"/>
            <w:sz w:val="28"/>
            <w:szCs w:val="28"/>
            <w:lang w:eastAsia="ru-RU"/>
          </w:rPr>
          <w:t>Играть сейчас</w:t>
        </w:r>
      </w:hyperlink>
    </w:p>
    <w:p w14:paraId="6C583B16"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Игра «</w:t>
      </w:r>
      <w:proofErr w:type="spellStart"/>
      <w:r w:rsidRPr="009C2F97">
        <w:rPr>
          <w:rFonts w:ascii="Times New Roman" w:eastAsia="Times New Roman" w:hAnsi="Times New Roman" w:cs="Times New Roman"/>
          <w:color w:val="000000"/>
          <w:sz w:val="28"/>
          <w:szCs w:val="28"/>
          <w:lang w:eastAsia="ru-RU"/>
        </w:rPr>
        <w:t>Брейнфуд</w:t>
      </w:r>
      <w:proofErr w:type="spellEnd"/>
      <w:r w:rsidRPr="009C2F97">
        <w:rPr>
          <w:rFonts w:ascii="Times New Roman" w:eastAsia="Times New Roman" w:hAnsi="Times New Roman" w:cs="Times New Roman"/>
          <w:color w:val="000000"/>
          <w:sz w:val="28"/>
          <w:szCs w:val="28"/>
          <w:lang w:eastAsia="ru-RU"/>
        </w:rPr>
        <w:t>»</w:t>
      </w:r>
    </w:p>
    <w:p w14:paraId="0FDFBEB8"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Шикарное упражнение на развитие памяти – игра «</w:t>
      </w:r>
      <w:proofErr w:type="spellStart"/>
      <w:r w:rsidRPr="009C2F97">
        <w:rPr>
          <w:rFonts w:ascii="Times New Roman" w:eastAsia="Times New Roman" w:hAnsi="Times New Roman" w:cs="Times New Roman"/>
          <w:color w:val="000000"/>
          <w:sz w:val="28"/>
          <w:szCs w:val="28"/>
          <w:lang w:eastAsia="ru-RU"/>
        </w:rPr>
        <w:t>брейнфуд</w:t>
      </w:r>
      <w:proofErr w:type="spellEnd"/>
      <w:r w:rsidRPr="009C2F97">
        <w:rPr>
          <w:rFonts w:ascii="Times New Roman" w:eastAsia="Times New Roman" w:hAnsi="Times New Roman" w:cs="Times New Roman"/>
          <w:color w:val="000000"/>
          <w:sz w:val="28"/>
          <w:szCs w:val="28"/>
          <w:lang w:eastAsia="ru-RU"/>
        </w:rPr>
        <w:t>», а набор очков и скорость выполнения сделают его более сложным!</w:t>
      </w:r>
    </w:p>
    <w:p w14:paraId="15A458E9"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Суть упражнения – на монитор выводится набор картинок, Вы выбираете одну из них, затем выводится новый набор, но уже нельзя выбирать картинку второй раз, и Вы снова выбираете новую. Помните, что нельзя повторяться и после нескольких этапов, придется усердно думать и вспоминать, какие картинки были выбраны, чтобы не ошибиться.</w:t>
      </w:r>
    </w:p>
    <w:p w14:paraId="5CF3A1BC"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Хорошая игра и развитие памяти интересное! Поиграем?</w:t>
      </w:r>
    </w:p>
    <w:p w14:paraId="099080E4"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0B0A2669" wp14:editId="1F703FA5">
            <wp:extent cx="6191250" cy="2847975"/>
            <wp:effectExtent l="0" t="0" r="0" b="9525"/>
            <wp:docPr id="39" name="Рисунок 39" descr="игры на развитие памяти упражнения игры вним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игры на развитие памяти упражнения игры внимание"/>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91250" cy="2847975"/>
                    </a:xfrm>
                    <a:prstGeom prst="rect">
                      <a:avLst/>
                    </a:prstGeom>
                    <a:noFill/>
                    <a:ln>
                      <a:noFill/>
                    </a:ln>
                  </pic:spPr>
                </pic:pic>
              </a:graphicData>
            </a:graphic>
          </wp:inline>
        </w:drawing>
      </w:r>
    </w:p>
    <w:p w14:paraId="07AD6B45" w14:textId="77777777" w:rsidR="009C2F97" w:rsidRPr="009C2F97" w:rsidRDefault="00AE32A7" w:rsidP="009C2F97">
      <w:pPr>
        <w:shd w:val="clear" w:color="auto" w:fill="FFFFFF"/>
        <w:spacing w:after="300" w:line="315" w:lineRule="atLeast"/>
        <w:jc w:val="both"/>
        <w:rPr>
          <w:rFonts w:ascii="Arial" w:eastAsia="Times New Roman" w:hAnsi="Arial" w:cs="Arial"/>
          <w:color w:val="181818"/>
          <w:sz w:val="21"/>
          <w:szCs w:val="21"/>
          <w:lang w:eastAsia="ru-RU"/>
        </w:rPr>
      </w:pPr>
      <w:hyperlink r:id="rId53" w:tgtFrame="_blank" w:history="1">
        <w:r w:rsidR="009C2F97" w:rsidRPr="009C2F97">
          <w:rPr>
            <w:rFonts w:ascii="Times New Roman" w:eastAsia="Times New Roman" w:hAnsi="Times New Roman" w:cs="Times New Roman"/>
            <w:color w:val="000000"/>
            <w:sz w:val="28"/>
            <w:szCs w:val="28"/>
            <w:lang w:eastAsia="ru-RU"/>
          </w:rPr>
          <w:t>Играть сейчас</w:t>
        </w:r>
      </w:hyperlink>
    </w:p>
    <w:p w14:paraId="22F8F1A3"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Игра «Следопыт»</w:t>
      </w:r>
    </w:p>
    <w:p w14:paraId="435ABD33"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Игра «следопыт» влияет на память и внимание. Суть игры заключается в запоминании порядка появления следов животных. Сначала игра начинается с двух следов, но дальше – больше!</w:t>
      </w:r>
    </w:p>
    <w:p w14:paraId="0B193635"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Внимательно следите за заданиями: «укажите порядок появления следов», «нажмите на следу против порядка их появления».</w:t>
      </w:r>
    </w:p>
    <w:p w14:paraId="61413936"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Будьте внимательны, напрягите память и внимание и играйте!</w:t>
      </w:r>
    </w:p>
    <w:p w14:paraId="1E3CC208"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30466AF1" wp14:editId="18817CC4">
            <wp:extent cx="6191250" cy="2952750"/>
            <wp:effectExtent l="0" t="0" r="0" b="0"/>
            <wp:docPr id="40" name="Рисунок 40" descr="игры на развитие памяти упражнения игры вним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игры на развитие памяти упражнения игры внимание"/>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191250" cy="2952750"/>
                    </a:xfrm>
                    <a:prstGeom prst="rect">
                      <a:avLst/>
                    </a:prstGeom>
                    <a:noFill/>
                    <a:ln>
                      <a:noFill/>
                    </a:ln>
                  </pic:spPr>
                </pic:pic>
              </a:graphicData>
            </a:graphic>
          </wp:inline>
        </w:drawing>
      </w:r>
    </w:p>
    <w:p w14:paraId="1BEC7896" w14:textId="77777777" w:rsidR="009C2F97" w:rsidRPr="009C2F97" w:rsidRDefault="00AE32A7" w:rsidP="009C2F97">
      <w:pPr>
        <w:shd w:val="clear" w:color="auto" w:fill="FFFFFF"/>
        <w:spacing w:after="300" w:line="315" w:lineRule="atLeast"/>
        <w:jc w:val="both"/>
        <w:rPr>
          <w:rFonts w:ascii="Arial" w:eastAsia="Times New Roman" w:hAnsi="Arial" w:cs="Arial"/>
          <w:color w:val="181818"/>
          <w:sz w:val="21"/>
          <w:szCs w:val="21"/>
          <w:lang w:eastAsia="ru-RU"/>
        </w:rPr>
      </w:pPr>
      <w:hyperlink r:id="rId55" w:tgtFrame="_blank" w:history="1">
        <w:r w:rsidR="009C2F97" w:rsidRPr="009C2F97">
          <w:rPr>
            <w:rFonts w:ascii="Times New Roman" w:eastAsia="Times New Roman" w:hAnsi="Times New Roman" w:cs="Times New Roman"/>
            <w:color w:val="000000"/>
            <w:sz w:val="28"/>
            <w:szCs w:val="28"/>
            <w:lang w:eastAsia="ru-RU"/>
          </w:rPr>
          <w:t>Играть сейчас</w:t>
        </w:r>
      </w:hyperlink>
    </w:p>
    <w:p w14:paraId="59DAD780"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Игра «3 назад»</w:t>
      </w:r>
    </w:p>
    <w:p w14:paraId="3B8A2E81"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Очень сложная игра «3 назад» заставит Вас по полной выложиться и напрячь свою память.</w:t>
      </w:r>
    </w:p>
    <w:p w14:paraId="3F26DF02"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Суть игры в том, что показаны четыре числа на экране, а с каждым ответом на вопрос, они сдвигаются влево на 1. Вопрос звучит так: «Совпадает ли карточка справа с той, что была показана слева 2 карточки назад?»</w:t>
      </w:r>
    </w:p>
    <w:p w14:paraId="514628E4"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Вам нужно будет хорошо поработать во время этого упражнения, потому что запоминать действительно сложно. Вы готовы к тренировке памяти? Тогда поехали!</w:t>
      </w:r>
    </w:p>
    <w:p w14:paraId="0B9B9284"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lastRenderedPageBreak/>
        <w:drawing>
          <wp:inline distT="0" distB="0" distL="0" distR="0" wp14:anchorId="3A9C1D2E" wp14:editId="12184D79">
            <wp:extent cx="6191250" cy="2962275"/>
            <wp:effectExtent l="0" t="0" r="0" b="9525"/>
            <wp:docPr id="41" name="Рисунок 41" descr="игры на развитие памяти упражнения игры вним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игры на развитие памяти упражнения игры внимание"/>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191250" cy="2962275"/>
                    </a:xfrm>
                    <a:prstGeom prst="rect">
                      <a:avLst/>
                    </a:prstGeom>
                    <a:noFill/>
                    <a:ln>
                      <a:noFill/>
                    </a:ln>
                  </pic:spPr>
                </pic:pic>
              </a:graphicData>
            </a:graphic>
          </wp:inline>
        </w:drawing>
      </w:r>
    </w:p>
    <w:p w14:paraId="6A5083B4" w14:textId="77777777" w:rsidR="009C2F97" w:rsidRPr="009C2F97" w:rsidRDefault="00AE32A7" w:rsidP="009C2F97">
      <w:pPr>
        <w:shd w:val="clear" w:color="auto" w:fill="FFFFFF"/>
        <w:spacing w:after="300" w:line="315" w:lineRule="atLeast"/>
        <w:jc w:val="both"/>
        <w:rPr>
          <w:rFonts w:ascii="Arial" w:eastAsia="Times New Roman" w:hAnsi="Arial" w:cs="Arial"/>
          <w:color w:val="181818"/>
          <w:sz w:val="21"/>
          <w:szCs w:val="21"/>
          <w:lang w:eastAsia="ru-RU"/>
        </w:rPr>
      </w:pPr>
      <w:hyperlink r:id="rId57" w:tgtFrame="_blank" w:history="1">
        <w:r w:rsidR="009C2F97" w:rsidRPr="009C2F97">
          <w:rPr>
            <w:rFonts w:ascii="Times New Roman" w:eastAsia="Times New Roman" w:hAnsi="Times New Roman" w:cs="Times New Roman"/>
            <w:color w:val="000000"/>
            <w:sz w:val="28"/>
            <w:szCs w:val="28"/>
            <w:lang w:eastAsia="ru-RU"/>
          </w:rPr>
          <w:t>Играть сейчас</w:t>
        </w:r>
      </w:hyperlink>
    </w:p>
    <w:p w14:paraId="2DD9819C"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Игра «Найти монетку»</w:t>
      </w:r>
    </w:p>
    <w:p w14:paraId="0C4E02C2"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Игра «найти монетку» вносит свой вклад в развитие памяти. Суть игры – найти монетки в каждом домике по порядку.</w:t>
      </w:r>
    </w:p>
    <w:p w14:paraId="27CC9216"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Если в первом домике вы не нашли монетку, то нажмите на второй и затем снова на первый. Почему так? </w:t>
      </w:r>
      <w:r w:rsidRPr="009C2F97">
        <w:rPr>
          <w:rFonts w:ascii="Times New Roman" w:eastAsia="Times New Roman" w:hAnsi="Times New Roman" w:cs="Times New Roman"/>
          <w:b/>
          <w:bCs/>
          <w:color w:val="000000"/>
          <w:sz w:val="28"/>
          <w:szCs w:val="28"/>
          <w:lang w:eastAsia="ru-RU"/>
        </w:rPr>
        <w:t>Нельзя</w:t>
      </w:r>
      <w:r w:rsidRPr="009C2F97">
        <w:rPr>
          <w:rFonts w:ascii="Times New Roman" w:eastAsia="Times New Roman" w:hAnsi="Times New Roman" w:cs="Times New Roman"/>
          <w:color w:val="000000"/>
          <w:sz w:val="28"/>
          <w:szCs w:val="28"/>
          <w:lang w:eastAsia="ru-RU"/>
        </w:rPr>
        <w:t> нажимать дважды на домик, в котором есть монета, но если первый раз не было монетки, то выберите другой домик, а после в первом может тоже появиться монета.</w:t>
      </w:r>
    </w:p>
    <w:p w14:paraId="6E0D2603" w14:textId="77777777" w:rsidR="009C2F97" w:rsidRPr="009C2F97" w:rsidRDefault="009C2F97" w:rsidP="009C2F97">
      <w:pPr>
        <w:shd w:val="clear" w:color="auto" w:fill="FFFFFF"/>
        <w:spacing w:after="30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000000"/>
          <w:sz w:val="28"/>
          <w:szCs w:val="28"/>
          <w:lang w:eastAsia="ru-RU"/>
        </w:rPr>
        <w:t>От вас потребуется запомнить, в каком домике была найдена монета, а в каком доме нет, чтобы не проиграть.</w:t>
      </w:r>
    </w:p>
    <w:p w14:paraId="097840FF"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noProof/>
          <w:color w:val="000000"/>
          <w:sz w:val="28"/>
          <w:szCs w:val="28"/>
          <w:lang w:eastAsia="ru-RU"/>
        </w:rPr>
        <w:drawing>
          <wp:inline distT="0" distB="0" distL="0" distR="0" wp14:anchorId="4960D3AD" wp14:editId="51929966">
            <wp:extent cx="3828799" cy="2238375"/>
            <wp:effectExtent l="0" t="0" r="635" b="0"/>
            <wp:docPr id="42" name="Рисунок 42" descr="игры на развитие памяти упражнения игры вним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игры на развитие памяти упражнения игры внимание"/>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841335" cy="2245704"/>
                    </a:xfrm>
                    <a:prstGeom prst="rect">
                      <a:avLst/>
                    </a:prstGeom>
                    <a:noFill/>
                    <a:ln>
                      <a:noFill/>
                    </a:ln>
                  </pic:spPr>
                </pic:pic>
              </a:graphicData>
            </a:graphic>
          </wp:inline>
        </w:drawing>
      </w:r>
      <w:r w:rsidRPr="009C2F97">
        <w:rPr>
          <w:rFonts w:ascii="Times New Roman" w:eastAsia="Times New Roman" w:hAnsi="Times New Roman" w:cs="Times New Roman"/>
          <w:color w:val="000000"/>
          <w:sz w:val="28"/>
          <w:szCs w:val="28"/>
          <w:lang w:eastAsia="ru-RU"/>
        </w:rPr>
        <w:br/>
      </w:r>
      <w:r w:rsidRPr="009C2F97">
        <w:rPr>
          <w:rFonts w:ascii="Times New Roman" w:eastAsia="Times New Roman" w:hAnsi="Times New Roman" w:cs="Times New Roman"/>
          <w:color w:val="000000"/>
          <w:sz w:val="28"/>
          <w:szCs w:val="28"/>
          <w:lang w:eastAsia="ru-RU"/>
        </w:rPr>
        <w:br/>
      </w:r>
    </w:p>
    <w:p w14:paraId="65622C82" w14:textId="77777777" w:rsidR="009C2F97" w:rsidRPr="009C2F97" w:rsidRDefault="009C2F97" w:rsidP="009C2F97">
      <w:pPr>
        <w:shd w:val="clear" w:color="auto" w:fill="FFFFFF"/>
        <w:spacing w:after="0" w:line="315" w:lineRule="atLeast"/>
        <w:jc w:val="both"/>
        <w:rPr>
          <w:rFonts w:ascii="Arial" w:eastAsia="Times New Roman" w:hAnsi="Arial" w:cs="Arial"/>
          <w:color w:val="181818"/>
          <w:sz w:val="21"/>
          <w:szCs w:val="21"/>
          <w:lang w:eastAsia="ru-RU"/>
        </w:rPr>
      </w:pPr>
      <w:r w:rsidRPr="009C2F97">
        <w:rPr>
          <w:rFonts w:ascii="Times New Roman" w:eastAsia="Times New Roman" w:hAnsi="Times New Roman" w:cs="Times New Roman"/>
          <w:color w:val="181818"/>
          <w:sz w:val="28"/>
          <w:szCs w:val="28"/>
          <w:lang w:eastAsia="ru-RU"/>
        </w:rPr>
        <w:t> </w:t>
      </w:r>
    </w:p>
    <w:p w14:paraId="6F9134A1" w14:textId="1F277CE4" w:rsidR="009C2F97" w:rsidRPr="009C2F97" w:rsidRDefault="009C2F97" w:rsidP="009C2F97">
      <w:pPr>
        <w:shd w:val="clear" w:color="auto" w:fill="FFFFFF"/>
        <w:spacing w:after="0" w:line="315" w:lineRule="atLeast"/>
        <w:jc w:val="both"/>
        <w:rPr>
          <w:rFonts w:ascii="Times New Roman" w:hAnsi="Times New Roman" w:cs="Times New Roman"/>
          <w:b/>
          <w:bCs/>
          <w:sz w:val="28"/>
          <w:szCs w:val="28"/>
        </w:rPr>
      </w:pPr>
      <w:r w:rsidRPr="009C2F97">
        <w:rPr>
          <w:rFonts w:ascii="Times New Roman" w:eastAsia="Times New Roman" w:hAnsi="Times New Roman" w:cs="Times New Roman"/>
          <w:color w:val="000000"/>
          <w:sz w:val="28"/>
          <w:szCs w:val="28"/>
          <w:shd w:val="clear" w:color="auto" w:fill="FFFFFF"/>
          <w:lang w:eastAsia="ru-RU"/>
        </w:rPr>
        <w:t> </w:t>
      </w:r>
    </w:p>
    <w:sectPr w:rsidR="009C2F97" w:rsidRPr="009C2F97">
      <w:footerReference w:type="default" r:id="rId5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F2FF60" w14:textId="77777777" w:rsidR="00AE32A7" w:rsidRDefault="00AE32A7" w:rsidP="00E11312">
      <w:pPr>
        <w:spacing w:after="0" w:line="240" w:lineRule="auto"/>
      </w:pPr>
      <w:r>
        <w:separator/>
      </w:r>
    </w:p>
  </w:endnote>
  <w:endnote w:type="continuationSeparator" w:id="0">
    <w:p w14:paraId="6891A3BD" w14:textId="77777777" w:rsidR="00AE32A7" w:rsidRDefault="00AE32A7" w:rsidP="00E11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j-ea">
    <w:panose1 w:val="00000000000000000000"/>
    <w:charset w:val="00"/>
    <w:family w:val="roman"/>
    <w:notTrueType/>
    <w:pitch w:val="default"/>
  </w:font>
  <w:font w:name="+mn-e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F795AF" w14:textId="20BCC885" w:rsidR="00E11312" w:rsidRPr="00E11312" w:rsidRDefault="009C2F97" w:rsidP="00E11312">
    <w:pPr>
      <w:pStyle w:val="a5"/>
      <w:jc w:val="center"/>
    </w:pPr>
    <w:r>
      <w:rPr>
        <w:rFonts w:ascii="Times New Roman" w:eastAsia="+mj-ea" w:hAnsi="Times New Roman" w:cs="Times New Roman"/>
        <w:color w:val="000000"/>
        <w:kern w:val="24"/>
      </w:rPr>
      <w:t xml:space="preserve">Руководитель Лаборатории: Кочеткова И.В., заместитель директора. Разработчики проекта: </w:t>
    </w:r>
    <w:r w:rsidR="00C25466">
      <w:rPr>
        <w:rFonts w:ascii="Times New Roman" w:eastAsia="+mj-ea" w:hAnsi="Times New Roman" w:cs="Times New Roman"/>
        <w:color w:val="000000"/>
        <w:kern w:val="24"/>
      </w:rPr>
      <w:t xml:space="preserve">Шаповалова </w:t>
    </w:r>
    <w:r>
      <w:rPr>
        <w:rFonts w:ascii="Times New Roman" w:eastAsia="+mj-ea" w:hAnsi="Times New Roman" w:cs="Times New Roman"/>
        <w:color w:val="000000"/>
        <w:kern w:val="24"/>
      </w:rPr>
      <w:t>В.С.</w:t>
    </w:r>
    <w:r w:rsidR="00E11312" w:rsidRPr="00E11312">
      <w:rPr>
        <w:rFonts w:ascii="Times New Roman" w:eastAsia="+mj-ea" w:hAnsi="Times New Roman" w:cs="Times New Roman"/>
        <w:color w:val="000000"/>
        <w:kern w:val="24"/>
      </w:rPr>
      <w:t>,</w:t>
    </w:r>
    <w:r>
      <w:rPr>
        <w:rFonts w:ascii="Times New Roman" w:eastAsia="+mj-ea" w:hAnsi="Times New Roman" w:cs="Times New Roman"/>
        <w:color w:val="000000"/>
        <w:kern w:val="24"/>
      </w:rPr>
      <w:t xml:space="preserve"> Щербакова А.С.</w:t>
    </w:r>
    <w:r w:rsidR="00E11312" w:rsidRPr="00E11312">
      <w:rPr>
        <w:rFonts w:ascii="Times New Roman" w:eastAsia="+mj-ea" w:hAnsi="Times New Roman" w:cs="Times New Roman"/>
        <w:color w:val="000000"/>
        <w:kern w:val="24"/>
      </w:rPr>
      <w:t xml:space="preserve"> учител</w:t>
    </w:r>
    <w:r>
      <w:rPr>
        <w:rFonts w:ascii="Times New Roman" w:eastAsia="+mj-ea" w:hAnsi="Times New Roman" w:cs="Times New Roman"/>
        <w:color w:val="000000"/>
        <w:kern w:val="24"/>
      </w:rPr>
      <w:t>я</w:t>
    </w:r>
    <w:r w:rsidR="00E11312" w:rsidRPr="00E11312">
      <w:rPr>
        <w:rFonts w:ascii="Times New Roman" w:eastAsia="+mj-ea" w:hAnsi="Times New Roman" w:cs="Times New Roman"/>
        <w:color w:val="000000"/>
        <w:kern w:val="24"/>
      </w:rPr>
      <w:t xml:space="preserve"> начальных классов МАОУ СОШ № 8 г. Холмска Сахалинской области. Тема: «Использование приёмов мнемотехники для развития познавательных процессов обучающихся».</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113CB5" w14:textId="77777777" w:rsidR="00AE32A7" w:rsidRDefault="00AE32A7" w:rsidP="00E11312">
      <w:pPr>
        <w:spacing w:after="0" w:line="240" w:lineRule="auto"/>
      </w:pPr>
      <w:r>
        <w:separator/>
      </w:r>
    </w:p>
  </w:footnote>
  <w:footnote w:type="continuationSeparator" w:id="0">
    <w:p w14:paraId="41E2C264" w14:textId="77777777" w:rsidR="00AE32A7" w:rsidRDefault="00AE32A7" w:rsidP="00E113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03798"/>
    <w:multiLevelType w:val="hybridMultilevel"/>
    <w:tmpl w:val="C30C16F0"/>
    <w:lvl w:ilvl="0" w:tplc="90C42D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C501C1A"/>
    <w:multiLevelType w:val="hybridMultilevel"/>
    <w:tmpl w:val="745C522E"/>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208430DB"/>
    <w:multiLevelType w:val="hybridMultilevel"/>
    <w:tmpl w:val="E9388FFE"/>
    <w:lvl w:ilvl="0" w:tplc="0419000F">
      <w:start w:val="1"/>
      <w:numFmt w:val="decimal"/>
      <w:lvlText w:val="%1."/>
      <w:lvlJc w:val="lef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2ACA3001"/>
    <w:multiLevelType w:val="multilevel"/>
    <w:tmpl w:val="8EC49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0C749E"/>
    <w:multiLevelType w:val="hybridMultilevel"/>
    <w:tmpl w:val="4F7CC2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3CD760C"/>
    <w:multiLevelType w:val="hybridMultilevel"/>
    <w:tmpl w:val="F4144186"/>
    <w:lvl w:ilvl="0" w:tplc="CA0E1FD0">
      <w:numFmt w:val="bullet"/>
      <w:lvlText w:val=""/>
      <w:lvlJc w:val="left"/>
      <w:pPr>
        <w:ind w:left="720" w:hanging="360"/>
      </w:pPr>
      <w:rPr>
        <w:rFonts w:ascii="Symbol" w:eastAsiaTheme="minorHAnsi"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372E0D33"/>
    <w:multiLevelType w:val="hybridMultilevel"/>
    <w:tmpl w:val="2940DADC"/>
    <w:lvl w:ilvl="0" w:tplc="0419000F">
      <w:start w:val="1"/>
      <w:numFmt w:val="decimal"/>
      <w:lvlText w:val="%1."/>
      <w:lvlJc w:val="left"/>
      <w:pPr>
        <w:ind w:left="709" w:hanging="360"/>
      </w:pPr>
    </w:lvl>
    <w:lvl w:ilvl="1" w:tplc="04190019" w:tentative="1">
      <w:start w:val="1"/>
      <w:numFmt w:val="lowerLetter"/>
      <w:lvlText w:val="%2."/>
      <w:lvlJc w:val="left"/>
      <w:pPr>
        <w:ind w:left="1429" w:hanging="360"/>
      </w:pPr>
    </w:lvl>
    <w:lvl w:ilvl="2" w:tplc="0419001B" w:tentative="1">
      <w:start w:val="1"/>
      <w:numFmt w:val="lowerRoman"/>
      <w:lvlText w:val="%3."/>
      <w:lvlJc w:val="right"/>
      <w:pPr>
        <w:ind w:left="2149" w:hanging="180"/>
      </w:pPr>
    </w:lvl>
    <w:lvl w:ilvl="3" w:tplc="0419000F" w:tentative="1">
      <w:start w:val="1"/>
      <w:numFmt w:val="decimal"/>
      <w:lvlText w:val="%4."/>
      <w:lvlJc w:val="left"/>
      <w:pPr>
        <w:ind w:left="2869" w:hanging="360"/>
      </w:pPr>
    </w:lvl>
    <w:lvl w:ilvl="4" w:tplc="04190019" w:tentative="1">
      <w:start w:val="1"/>
      <w:numFmt w:val="lowerLetter"/>
      <w:lvlText w:val="%5."/>
      <w:lvlJc w:val="left"/>
      <w:pPr>
        <w:ind w:left="3589" w:hanging="360"/>
      </w:pPr>
    </w:lvl>
    <w:lvl w:ilvl="5" w:tplc="0419001B" w:tentative="1">
      <w:start w:val="1"/>
      <w:numFmt w:val="lowerRoman"/>
      <w:lvlText w:val="%6."/>
      <w:lvlJc w:val="right"/>
      <w:pPr>
        <w:ind w:left="4309" w:hanging="180"/>
      </w:pPr>
    </w:lvl>
    <w:lvl w:ilvl="6" w:tplc="0419000F" w:tentative="1">
      <w:start w:val="1"/>
      <w:numFmt w:val="decimal"/>
      <w:lvlText w:val="%7."/>
      <w:lvlJc w:val="left"/>
      <w:pPr>
        <w:ind w:left="5029" w:hanging="360"/>
      </w:pPr>
    </w:lvl>
    <w:lvl w:ilvl="7" w:tplc="04190019" w:tentative="1">
      <w:start w:val="1"/>
      <w:numFmt w:val="lowerLetter"/>
      <w:lvlText w:val="%8."/>
      <w:lvlJc w:val="left"/>
      <w:pPr>
        <w:ind w:left="5749" w:hanging="360"/>
      </w:pPr>
    </w:lvl>
    <w:lvl w:ilvl="8" w:tplc="0419001B" w:tentative="1">
      <w:start w:val="1"/>
      <w:numFmt w:val="lowerRoman"/>
      <w:lvlText w:val="%9."/>
      <w:lvlJc w:val="right"/>
      <w:pPr>
        <w:ind w:left="6469" w:hanging="180"/>
      </w:pPr>
    </w:lvl>
  </w:abstractNum>
  <w:abstractNum w:abstractNumId="7" w15:restartNumberingAfterBreak="0">
    <w:nsid w:val="37451E80"/>
    <w:multiLevelType w:val="hybridMultilevel"/>
    <w:tmpl w:val="B18855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EBF74E4"/>
    <w:multiLevelType w:val="hybridMultilevel"/>
    <w:tmpl w:val="1B981F4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50EE723C"/>
    <w:multiLevelType w:val="hybridMultilevel"/>
    <w:tmpl w:val="BDF857F0"/>
    <w:lvl w:ilvl="0" w:tplc="C1B4B2B8">
      <w:start w:val="1"/>
      <w:numFmt w:val="decimal"/>
      <w:lvlText w:val="%1)"/>
      <w:lvlJc w:val="left"/>
      <w:pPr>
        <w:ind w:left="1414" w:hanging="70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15:restartNumberingAfterBreak="0">
    <w:nsid w:val="52A5455E"/>
    <w:multiLevelType w:val="hybridMultilevel"/>
    <w:tmpl w:val="CDAA78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68B06642"/>
    <w:multiLevelType w:val="hybridMultilevel"/>
    <w:tmpl w:val="52FE4F2C"/>
    <w:lvl w:ilvl="0" w:tplc="BD143DFC">
      <w:start w:val="1"/>
      <w:numFmt w:val="decimal"/>
      <w:lvlText w:val="%1)"/>
      <w:lvlJc w:val="left"/>
      <w:pPr>
        <w:ind w:left="1426" w:hanging="360"/>
      </w:pPr>
    </w:lvl>
    <w:lvl w:ilvl="1" w:tplc="04190019">
      <w:start w:val="1"/>
      <w:numFmt w:val="lowerLetter"/>
      <w:lvlText w:val="%2."/>
      <w:lvlJc w:val="left"/>
      <w:pPr>
        <w:ind w:left="2146" w:hanging="360"/>
      </w:pPr>
    </w:lvl>
    <w:lvl w:ilvl="2" w:tplc="0419001B">
      <w:start w:val="1"/>
      <w:numFmt w:val="lowerRoman"/>
      <w:lvlText w:val="%3."/>
      <w:lvlJc w:val="right"/>
      <w:pPr>
        <w:ind w:left="2866" w:hanging="180"/>
      </w:pPr>
    </w:lvl>
    <w:lvl w:ilvl="3" w:tplc="0419000F">
      <w:start w:val="1"/>
      <w:numFmt w:val="decimal"/>
      <w:lvlText w:val="%4."/>
      <w:lvlJc w:val="left"/>
      <w:pPr>
        <w:ind w:left="3586" w:hanging="360"/>
      </w:pPr>
    </w:lvl>
    <w:lvl w:ilvl="4" w:tplc="04190019">
      <w:start w:val="1"/>
      <w:numFmt w:val="lowerLetter"/>
      <w:lvlText w:val="%5."/>
      <w:lvlJc w:val="left"/>
      <w:pPr>
        <w:ind w:left="4306" w:hanging="360"/>
      </w:pPr>
    </w:lvl>
    <w:lvl w:ilvl="5" w:tplc="0419001B">
      <w:start w:val="1"/>
      <w:numFmt w:val="lowerRoman"/>
      <w:lvlText w:val="%6."/>
      <w:lvlJc w:val="right"/>
      <w:pPr>
        <w:ind w:left="5026" w:hanging="180"/>
      </w:pPr>
    </w:lvl>
    <w:lvl w:ilvl="6" w:tplc="0419000F">
      <w:start w:val="1"/>
      <w:numFmt w:val="decimal"/>
      <w:lvlText w:val="%7."/>
      <w:lvlJc w:val="left"/>
      <w:pPr>
        <w:ind w:left="5746" w:hanging="360"/>
      </w:pPr>
    </w:lvl>
    <w:lvl w:ilvl="7" w:tplc="04190019">
      <w:start w:val="1"/>
      <w:numFmt w:val="lowerLetter"/>
      <w:lvlText w:val="%8."/>
      <w:lvlJc w:val="left"/>
      <w:pPr>
        <w:ind w:left="6466" w:hanging="360"/>
      </w:pPr>
    </w:lvl>
    <w:lvl w:ilvl="8" w:tplc="0419001B">
      <w:start w:val="1"/>
      <w:numFmt w:val="lowerRoman"/>
      <w:lvlText w:val="%9."/>
      <w:lvlJc w:val="right"/>
      <w:pPr>
        <w:ind w:left="7186" w:hanging="180"/>
      </w:pPr>
    </w:lvl>
  </w:abstractNum>
  <w:abstractNum w:abstractNumId="12" w15:restartNumberingAfterBreak="0">
    <w:nsid w:val="6F6D7B2F"/>
    <w:multiLevelType w:val="multilevel"/>
    <w:tmpl w:val="2CAAE1DC"/>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3" w15:restartNumberingAfterBreak="0">
    <w:nsid w:val="7A76437A"/>
    <w:multiLevelType w:val="multilevel"/>
    <w:tmpl w:val="DADEF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D173D76"/>
    <w:multiLevelType w:val="multilevel"/>
    <w:tmpl w:val="24D4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8"/>
  </w:num>
  <w:num w:numId="8">
    <w:abstractNumId w:val="10"/>
  </w:num>
  <w:num w:numId="9">
    <w:abstractNumId w:val="7"/>
  </w:num>
  <w:num w:numId="10">
    <w:abstractNumId w:val="6"/>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4"/>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7B4"/>
    <w:rsid w:val="000C201E"/>
    <w:rsid w:val="0019570F"/>
    <w:rsid w:val="00277B6D"/>
    <w:rsid w:val="002C6E4D"/>
    <w:rsid w:val="002D3C8C"/>
    <w:rsid w:val="002E57B4"/>
    <w:rsid w:val="00321D6F"/>
    <w:rsid w:val="005205A3"/>
    <w:rsid w:val="005541D3"/>
    <w:rsid w:val="00637D45"/>
    <w:rsid w:val="006F6309"/>
    <w:rsid w:val="007D6FE2"/>
    <w:rsid w:val="00881671"/>
    <w:rsid w:val="008939E6"/>
    <w:rsid w:val="008A0F7A"/>
    <w:rsid w:val="00963A98"/>
    <w:rsid w:val="009A3151"/>
    <w:rsid w:val="009C2F97"/>
    <w:rsid w:val="00A351B0"/>
    <w:rsid w:val="00AE32A7"/>
    <w:rsid w:val="00B44F1E"/>
    <w:rsid w:val="00BF5614"/>
    <w:rsid w:val="00C25466"/>
    <w:rsid w:val="00C83AF3"/>
    <w:rsid w:val="00CB7F46"/>
    <w:rsid w:val="00E11312"/>
    <w:rsid w:val="00E433E1"/>
    <w:rsid w:val="00F40B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9EFD4B"/>
  <w15:chartTrackingRefBased/>
  <w15:docId w15:val="{9FA83953-84DE-4B7B-93A6-36BC23C74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3A98"/>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3A98"/>
    <w:pPr>
      <w:ind w:left="720"/>
      <w:contextualSpacing/>
    </w:pPr>
  </w:style>
  <w:style w:type="table" w:styleId="a4">
    <w:name w:val="Table Grid"/>
    <w:basedOn w:val="a1"/>
    <w:uiPriority w:val="39"/>
    <w:rsid w:val="00963A9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
    <w:link w:val="a6"/>
    <w:uiPriority w:val="99"/>
    <w:unhideWhenUsed/>
    <w:rsid w:val="00E1131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11312"/>
  </w:style>
  <w:style w:type="paragraph" w:styleId="a7">
    <w:name w:val="footnote text"/>
    <w:basedOn w:val="a"/>
    <w:link w:val="a8"/>
    <w:uiPriority w:val="99"/>
    <w:semiHidden/>
    <w:unhideWhenUsed/>
    <w:rsid w:val="00E11312"/>
    <w:pPr>
      <w:spacing w:after="0" w:line="240" w:lineRule="auto"/>
    </w:pPr>
    <w:rPr>
      <w:sz w:val="20"/>
      <w:szCs w:val="20"/>
    </w:rPr>
  </w:style>
  <w:style w:type="character" w:customStyle="1" w:styleId="a8">
    <w:name w:val="Текст сноски Знак"/>
    <w:basedOn w:val="a0"/>
    <w:link w:val="a7"/>
    <w:uiPriority w:val="99"/>
    <w:semiHidden/>
    <w:rsid w:val="00E11312"/>
    <w:rPr>
      <w:sz w:val="20"/>
      <w:szCs w:val="20"/>
    </w:rPr>
  </w:style>
  <w:style w:type="character" w:styleId="a9">
    <w:name w:val="footnote reference"/>
    <w:basedOn w:val="a0"/>
    <w:uiPriority w:val="99"/>
    <w:semiHidden/>
    <w:unhideWhenUsed/>
    <w:rsid w:val="00E11312"/>
    <w:rPr>
      <w:vertAlign w:val="superscript"/>
    </w:rPr>
  </w:style>
  <w:style w:type="paragraph" w:styleId="aa">
    <w:name w:val="header"/>
    <w:basedOn w:val="a"/>
    <w:link w:val="ab"/>
    <w:uiPriority w:val="99"/>
    <w:unhideWhenUsed/>
    <w:rsid w:val="00E1131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11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9998723">
      <w:bodyDiv w:val="1"/>
      <w:marLeft w:val="0"/>
      <w:marRight w:val="0"/>
      <w:marTop w:val="0"/>
      <w:marBottom w:val="0"/>
      <w:divBdr>
        <w:top w:val="none" w:sz="0" w:space="0" w:color="auto"/>
        <w:left w:val="none" w:sz="0" w:space="0" w:color="auto"/>
        <w:bottom w:val="none" w:sz="0" w:space="0" w:color="auto"/>
        <w:right w:val="none" w:sz="0" w:space="0" w:color="auto"/>
      </w:divBdr>
    </w:div>
    <w:div w:id="840048103">
      <w:bodyDiv w:val="1"/>
      <w:marLeft w:val="0"/>
      <w:marRight w:val="0"/>
      <w:marTop w:val="0"/>
      <w:marBottom w:val="0"/>
      <w:divBdr>
        <w:top w:val="none" w:sz="0" w:space="0" w:color="auto"/>
        <w:left w:val="none" w:sz="0" w:space="0" w:color="auto"/>
        <w:bottom w:val="none" w:sz="0" w:space="0" w:color="auto"/>
        <w:right w:val="none" w:sz="0" w:space="0" w:color="auto"/>
      </w:divBdr>
    </w:div>
    <w:div w:id="1318072611">
      <w:bodyDiv w:val="1"/>
      <w:marLeft w:val="0"/>
      <w:marRight w:val="0"/>
      <w:marTop w:val="0"/>
      <w:marBottom w:val="0"/>
      <w:divBdr>
        <w:top w:val="none" w:sz="0" w:space="0" w:color="auto"/>
        <w:left w:val="none" w:sz="0" w:space="0" w:color="auto"/>
        <w:bottom w:val="none" w:sz="0" w:space="0" w:color="auto"/>
        <w:right w:val="none" w:sz="0" w:space="0" w:color="auto"/>
      </w:divBdr>
      <w:divsChild>
        <w:div w:id="98841133">
          <w:marLeft w:val="0"/>
          <w:marRight w:val="0"/>
          <w:marTop w:val="0"/>
          <w:marBottom w:val="0"/>
          <w:divBdr>
            <w:top w:val="none" w:sz="0" w:space="0" w:color="auto"/>
            <w:left w:val="none" w:sz="0" w:space="0" w:color="auto"/>
            <w:bottom w:val="none" w:sz="0" w:space="0" w:color="auto"/>
            <w:right w:val="none" w:sz="0" w:space="0" w:color="auto"/>
          </w:divBdr>
          <w:divsChild>
            <w:div w:id="720639381">
              <w:marLeft w:val="0"/>
              <w:marRight w:val="0"/>
              <w:marTop w:val="0"/>
              <w:marBottom w:val="0"/>
              <w:divBdr>
                <w:top w:val="none" w:sz="0" w:space="0" w:color="auto"/>
                <w:left w:val="none" w:sz="0" w:space="0" w:color="auto"/>
                <w:bottom w:val="none" w:sz="0" w:space="0" w:color="auto"/>
                <w:right w:val="none" w:sz="0" w:space="0" w:color="auto"/>
              </w:divBdr>
            </w:div>
          </w:divsChild>
        </w:div>
        <w:div w:id="1550453312">
          <w:marLeft w:val="0"/>
          <w:marRight w:val="0"/>
          <w:marTop w:val="0"/>
          <w:marBottom w:val="0"/>
          <w:divBdr>
            <w:top w:val="none" w:sz="0" w:space="0" w:color="auto"/>
            <w:left w:val="none" w:sz="0" w:space="0" w:color="auto"/>
            <w:bottom w:val="none" w:sz="0" w:space="0" w:color="auto"/>
            <w:right w:val="none" w:sz="0" w:space="0" w:color="auto"/>
          </w:divBdr>
          <w:divsChild>
            <w:div w:id="2140803397">
              <w:marLeft w:val="0"/>
              <w:marRight w:val="0"/>
              <w:marTop w:val="0"/>
              <w:marBottom w:val="0"/>
              <w:divBdr>
                <w:top w:val="none" w:sz="0" w:space="0" w:color="auto"/>
                <w:left w:val="none" w:sz="0" w:space="0" w:color="auto"/>
                <w:bottom w:val="none" w:sz="0" w:space="0" w:color="auto"/>
                <w:right w:val="none" w:sz="0" w:space="0" w:color="auto"/>
              </w:divBdr>
              <w:divsChild>
                <w:div w:id="2063819499">
                  <w:marLeft w:val="0"/>
                  <w:marRight w:val="0"/>
                  <w:marTop w:val="0"/>
                  <w:marBottom w:val="0"/>
                  <w:divBdr>
                    <w:top w:val="none" w:sz="0" w:space="0" w:color="auto"/>
                    <w:left w:val="none" w:sz="0" w:space="0" w:color="auto"/>
                    <w:bottom w:val="none" w:sz="0" w:space="0" w:color="auto"/>
                    <w:right w:val="none" w:sz="0" w:space="0" w:color="auto"/>
                  </w:divBdr>
                </w:div>
              </w:divsChild>
            </w:div>
            <w:div w:id="1836913397">
              <w:marLeft w:val="0"/>
              <w:marRight w:val="0"/>
              <w:marTop w:val="0"/>
              <w:marBottom w:val="0"/>
              <w:divBdr>
                <w:top w:val="none" w:sz="0" w:space="0" w:color="auto"/>
                <w:left w:val="none" w:sz="0" w:space="0" w:color="auto"/>
                <w:bottom w:val="none" w:sz="0" w:space="0" w:color="auto"/>
                <w:right w:val="none" w:sz="0" w:space="0" w:color="auto"/>
              </w:divBdr>
              <w:divsChild>
                <w:div w:id="283390202">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137982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hyperlink" Target="https://brainapps.ru/game/DigitSpan?r=ff5e63" TargetMode="External"/><Relationship Id="rId50" Type="http://schemas.openxmlformats.org/officeDocument/2006/relationships/image" Target="media/image39.jpeg"/><Relationship Id="rId55" Type="http://schemas.openxmlformats.org/officeDocument/2006/relationships/hyperlink" Target="https://brainapps.ru/game/PathFinder?r=ff5e6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hyperlink" Target="https://brainapps.ru/game/SteppingStones?r=ff5e63" TargetMode="External"/><Relationship Id="rId53" Type="http://schemas.openxmlformats.org/officeDocument/2006/relationships/hyperlink" Target="https://brainapps.ru/game/FindDifferences?r=ff5e63" TargetMode="External"/><Relationship Id="rId58" Type="http://schemas.openxmlformats.org/officeDocument/2006/relationships/image" Target="media/image43.jpe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hyperlink" Target="https://brainapps.ru/game/MemoryMatrix?r=ff5e63" TargetMode="External"/><Relationship Id="rId48" Type="http://schemas.openxmlformats.org/officeDocument/2006/relationships/image" Target="media/image38.jpeg"/><Relationship Id="rId56" Type="http://schemas.openxmlformats.org/officeDocument/2006/relationships/image" Target="media/image42.jpeg"/><Relationship Id="rId8" Type="http://schemas.openxmlformats.org/officeDocument/2006/relationships/image" Target="media/image1.png"/><Relationship Id="rId51" Type="http://schemas.openxmlformats.org/officeDocument/2006/relationships/hyperlink" Target="https://brainapps.ru/game/RockMemory?r=ff5e63"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7.png"/><Relationship Id="rId59" Type="http://schemas.openxmlformats.org/officeDocument/2006/relationships/footer" Target="footer1.xml"/><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1.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hyperlink" Target="https://brainapps.ru/game/DigitSpanEx?r=ff5e63" TargetMode="External"/><Relationship Id="rId57" Type="http://schemas.openxmlformats.org/officeDocument/2006/relationships/hyperlink" Target="https://brainapps.ru/game/NBack3?r=ff5e63" TargetMode="External"/><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6.jpeg"/><Relationship Id="rId52" Type="http://schemas.openxmlformats.org/officeDocument/2006/relationships/image" Target="media/image40.jpe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983BD-2DA0-4EA8-AF5C-16DCD160C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Pages>
  <Words>7143</Words>
  <Characters>40718</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dcterms:created xsi:type="dcterms:W3CDTF">2022-06-02T00:29:00Z</dcterms:created>
  <dcterms:modified xsi:type="dcterms:W3CDTF">2022-06-07T00:34:00Z</dcterms:modified>
</cp:coreProperties>
</file>