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719" w:rsidRDefault="00DC3719" w:rsidP="00155EFF">
      <w:pPr>
        <w:pStyle w:val="a3"/>
        <w:spacing w:before="0" w:beforeAutospacing="0" w:after="0" w:afterAutospacing="0" w:line="276" w:lineRule="auto"/>
        <w:jc w:val="center"/>
        <w:rPr>
          <w:bCs/>
          <w:color w:val="000000"/>
        </w:rPr>
      </w:pPr>
      <w:r>
        <w:rPr>
          <w:bCs/>
          <w:color w:val="000000"/>
        </w:rPr>
        <w:t>Семейный читательский п</w:t>
      </w:r>
      <w:r w:rsidR="00872211" w:rsidRPr="004B3883">
        <w:rPr>
          <w:bCs/>
          <w:color w:val="000000"/>
        </w:rPr>
        <w:t>роект</w:t>
      </w:r>
    </w:p>
    <w:p w:rsidR="00872211" w:rsidRDefault="00872211" w:rsidP="00155EFF">
      <w:pPr>
        <w:pStyle w:val="a3"/>
        <w:spacing w:before="0" w:beforeAutospacing="0" w:after="0" w:afterAutospacing="0" w:line="276" w:lineRule="auto"/>
        <w:jc w:val="center"/>
        <w:rPr>
          <w:bCs/>
          <w:color w:val="000000"/>
        </w:rPr>
      </w:pPr>
      <w:r w:rsidRPr="004B3883">
        <w:rPr>
          <w:bCs/>
          <w:color w:val="000000"/>
        </w:rPr>
        <w:t xml:space="preserve"> “Мама, </w:t>
      </w:r>
      <w:r w:rsidR="005368F3">
        <w:rPr>
          <w:bCs/>
          <w:color w:val="000000"/>
        </w:rPr>
        <w:t>п</w:t>
      </w:r>
      <w:r w:rsidRPr="004B3883">
        <w:rPr>
          <w:bCs/>
          <w:color w:val="000000"/>
        </w:rPr>
        <w:t xml:space="preserve">апа и </w:t>
      </w:r>
      <w:r w:rsidR="005368F3">
        <w:rPr>
          <w:bCs/>
          <w:color w:val="000000"/>
        </w:rPr>
        <w:t>я</w:t>
      </w:r>
      <w:r w:rsidRPr="004B3883">
        <w:rPr>
          <w:bCs/>
          <w:color w:val="000000"/>
        </w:rPr>
        <w:t xml:space="preserve"> - читающая семья”</w:t>
      </w:r>
    </w:p>
    <w:p w:rsidR="004B3883" w:rsidRDefault="004B3883" w:rsidP="00155EFF">
      <w:pPr>
        <w:pStyle w:val="a3"/>
        <w:spacing w:before="0" w:beforeAutospacing="0" w:after="0" w:afterAutospacing="0" w:line="276" w:lineRule="auto"/>
        <w:jc w:val="center"/>
        <w:rPr>
          <w:bCs/>
          <w:color w:val="000000"/>
        </w:rPr>
      </w:pPr>
      <w:r>
        <w:rPr>
          <w:bCs/>
          <w:color w:val="000000"/>
        </w:rPr>
        <w:t>Россия, Пензенская область, г.</w:t>
      </w:r>
      <w:r w:rsidR="007F38CB">
        <w:rPr>
          <w:bCs/>
          <w:color w:val="000000"/>
        </w:rPr>
        <w:t xml:space="preserve"> </w:t>
      </w:r>
      <w:r>
        <w:rPr>
          <w:bCs/>
          <w:color w:val="000000"/>
        </w:rPr>
        <w:t>Пенза</w:t>
      </w:r>
    </w:p>
    <w:p w:rsidR="004B3883" w:rsidRDefault="004B3883" w:rsidP="00155EFF">
      <w:pPr>
        <w:pStyle w:val="a3"/>
        <w:spacing w:before="0" w:beforeAutospacing="0" w:after="0" w:afterAutospacing="0" w:line="276" w:lineRule="auto"/>
        <w:jc w:val="center"/>
        <w:rPr>
          <w:bCs/>
          <w:color w:val="000000"/>
        </w:rPr>
      </w:pPr>
      <w:r>
        <w:rPr>
          <w:bCs/>
          <w:color w:val="000000"/>
        </w:rPr>
        <w:t>МАОУ многопрофильная гимназия № 13</w:t>
      </w:r>
    </w:p>
    <w:p w:rsidR="004B3883" w:rsidRDefault="004B3883" w:rsidP="00155EFF">
      <w:pPr>
        <w:pStyle w:val="a3"/>
        <w:spacing w:before="0" w:beforeAutospacing="0" w:after="0" w:afterAutospacing="0" w:line="276" w:lineRule="auto"/>
        <w:jc w:val="center"/>
        <w:rPr>
          <w:bCs/>
          <w:color w:val="000000"/>
        </w:rPr>
      </w:pPr>
      <w:r>
        <w:rPr>
          <w:bCs/>
          <w:color w:val="000000"/>
        </w:rPr>
        <w:t>(адрес:</w:t>
      </w:r>
      <w:r w:rsidR="00855733">
        <w:rPr>
          <w:bCs/>
          <w:color w:val="000000"/>
        </w:rPr>
        <w:t>440062</w:t>
      </w:r>
      <w:r w:rsidR="007F38CB">
        <w:rPr>
          <w:bCs/>
          <w:color w:val="000000"/>
        </w:rPr>
        <w:t xml:space="preserve"> </w:t>
      </w:r>
      <w:proofErr w:type="spellStart"/>
      <w:r w:rsidR="00855733">
        <w:rPr>
          <w:bCs/>
          <w:color w:val="000000"/>
        </w:rPr>
        <w:t>ул.Пр</w:t>
      </w:r>
      <w:proofErr w:type="spellEnd"/>
      <w:r w:rsidR="00855733">
        <w:rPr>
          <w:bCs/>
          <w:color w:val="000000"/>
        </w:rPr>
        <w:t>.</w:t>
      </w:r>
      <w:r w:rsidR="007F38CB">
        <w:rPr>
          <w:bCs/>
          <w:color w:val="000000"/>
        </w:rPr>
        <w:t xml:space="preserve"> </w:t>
      </w:r>
      <w:r w:rsidR="00855733">
        <w:rPr>
          <w:bCs/>
          <w:color w:val="000000"/>
        </w:rPr>
        <w:t>Строителей д.52А</w:t>
      </w:r>
      <w:r>
        <w:rPr>
          <w:bCs/>
          <w:color w:val="000000"/>
        </w:rPr>
        <w:t>.</w:t>
      </w:r>
    </w:p>
    <w:p w:rsidR="005B76CD" w:rsidRDefault="005B76CD" w:rsidP="00155EFF">
      <w:pPr>
        <w:pStyle w:val="a3"/>
        <w:spacing w:before="0" w:beforeAutospacing="0" w:after="0" w:afterAutospacing="0" w:line="276" w:lineRule="auto"/>
        <w:jc w:val="center"/>
        <w:rPr>
          <w:color w:val="000000"/>
          <w:u w:val="single"/>
        </w:rPr>
      </w:pPr>
    </w:p>
    <w:p w:rsidR="00855733" w:rsidRDefault="00872211" w:rsidP="00155EFF">
      <w:pPr>
        <w:pStyle w:val="a3"/>
        <w:spacing w:before="0" w:beforeAutospacing="0" w:after="0" w:afterAutospacing="0" w:line="276" w:lineRule="auto"/>
        <w:jc w:val="center"/>
        <w:rPr>
          <w:color w:val="000000"/>
        </w:rPr>
      </w:pPr>
      <w:r w:rsidRPr="004B3883">
        <w:rPr>
          <w:color w:val="000000"/>
          <w:u w:val="single"/>
        </w:rPr>
        <w:t xml:space="preserve">Сроки реализации </w:t>
      </w:r>
      <w:r w:rsidR="00EB749E">
        <w:rPr>
          <w:color w:val="000000"/>
          <w:u w:val="single"/>
        </w:rPr>
        <w:t>проекта</w:t>
      </w:r>
      <w:r w:rsidRPr="004B3883">
        <w:rPr>
          <w:color w:val="000000"/>
        </w:rPr>
        <w:t>: 20</w:t>
      </w:r>
      <w:r w:rsidR="004B3883">
        <w:rPr>
          <w:color w:val="000000"/>
        </w:rPr>
        <w:t>1</w:t>
      </w:r>
      <w:r w:rsidR="00650B92">
        <w:rPr>
          <w:color w:val="000000"/>
        </w:rPr>
        <w:t>6</w:t>
      </w:r>
      <w:r w:rsidR="00855733">
        <w:rPr>
          <w:color w:val="000000"/>
        </w:rPr>
        <w:t>(</w:t>
      </w:r>
      <w:r w:rsidR="00DC15D9">
        <w:rPr>
          <w:color w:val="000000"/>
        </w:rPr>
        <w:t>октябрь-декабрь</w:t>
      </w:r>
      <w:r w:rsidR="00855733">
        <w:rPr>
          <w:color w:val="000000"/>
        </w:rPr>
        <w:t>)</w:t>
      </w:r>
    </w:p>
    <w:p w:rsidR="00DC3719" w:rsidRDefault="00872211" w:rsidP="00155EFF">
      <w:pPr>
        <w:pStyle w:val="a3"/>
        <w:spacing w:before="0" w:beforeAutospacing="0" w:after="0" w:afterAutospacing="0" w:line="276" w:lineRule="auto"/>
        <w:jc w:val="center"/>
        <w:rPr>
          <w:rStyle w:val="apple-converted-space"/>
          <w:color w:val="000000"/>
        </w:rPr>
      </w:pPr>
      <w:r w:rsidRPr="004B3883">
        <w:rPr>
          <w:color w:val="000000"/>
          <w:u w:val="single"/>
        </w:rPr>
        <w:t>Автор проекта:</w:t>
      </w:r>
      <w:r w:rsidRPr="004B3883">
        <w:rPr>
          <w:rStyle w:val="apple-converted-space"/>
          <w:color w:val="000000"/>
        </w:rPr>
        <w:t> </w:t>
      </w:r>
      <w:proofErr w:type="spellStart"/>
      <w:r w:rsidR="004B3883">
        <w:rPr>
          <w:rStyle w:val="apple-converted-space"/>
          <w:color w:val="000000"/>
        </w:rPr>
        <w:t>Догадина</w:t>
      </w:r>
      <w:proofErr w:type="spellEnd"/>
      <w:r w:rsidR="004B3883">
        <w:rPr>
          <w:rStyle w:val="apple-converted-space"/>
          <w:color w:val="000000"/>
        </w:rPr>
        <w:t xml:space="preserve"> Татьяна Владимировна</w:t>
      </w:r>
      <w:r w:rsidR="00855733">
        <w:rPr>
          <w:rStyle w:val="apple-converted-space"/>
          <w:color w:val="000000"/>
        </w:rPr>
        <w:t>,</w:t>
      </w:r>
      <w:r w:rsidR="007F38CB">
        <w:rPr>
          <w:rStyle w:val="apple-converted-space"/>
          <w:color w:val="000000"/>
        </w:rPr>
        <w:t xml:space="preserve"> </w:t>
      </w:r>
      <w:r w:rsidR="00855733">
        <w:rPr>
          <w:rStyle w:val="apple-converted-space"/>
          <w:color w:val="000000"/>
        </w:rPr>
        <w:t>зав</w:t>
      </w:r>
      <w:r w:rsidR="007F38CB">
        <w:rPr>
          <w:rStyle w:val="apple-converted-space"/>
          <w:color w:val="000000"/>
        </w:rPr>
        <w:t>едующая БИЦ</w:t>
      </w:r>
    </w:p>
    <w:p w:rsidR="00872211" w:rsidRDefault="00872211" w:rsidP="00155EFF">
      <w:pPr>
        <w:pStyle w:val="a3"/>
        <w:spacing w:before="0" w:beforeAutospacing="0" w:after="0" w:afterAutospacing="0" w:line="276" w:lineRule="auto"/>
        <w:jc w:val="center"/>
        <w:rPr>
          <w:color w:val="000000"/>
        </w:rPr>
      </w:pPr>
      <w:r w:rsidRPr="004B3883">
        <w:rPr>
          <w:color w:val="000000"/>
        </w:rPr>
        <w:t>П</w:t>
      </w:r>
      <w:r w:rsidR="004B3883">
        <w:rPr>
          <w:color w:val="000000"/>
        </w:rPr>
        <w:t>енза,201</w:t>
      </w:r>
      <w:r w:rsidR="00650B92">
        <w:rPr>
          <w:color w:val="000000"/>
        </w:rPr>
        <w:t>6</w:t>
      </w:r>
    </w:p>
    <w:p w:rsidR="00650B92" w:rsidRPr="004B3883" w:rsidRDefault="00650B92" w:rsidP="00155EFF">
      <w:pPr>
        <w:pStyle w:val="a3"/>
        <w:spacing w:before="0" w:beforeAutospacing="0" w:after="0" w:afterAutospacing="0" w:line="276" w:lineRule="auto"/>
        <w:jc w:val="center"/>
        <w:rPr>
          <w:color w:val="000000"/>
        </w:rPr>
      </w:pPr>
    </w:p>
    <w:p w:rsidR="00872211" w:rsidRDefault="00872211" w:rsidP="00155EFF">
      <w:pPr>
        <w:pStyle w:val="a3"/>
        <w:numPr>
          <w:ilvl w:val="0"/>
          <w:numId w:val="28"/>
        </w:numPr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4B3883">
        <w:rPr>
          <w:b/>
          <w:bCs/>
          <w:color w:val="000000"/>
        </w:rPr>
        <w:t>Паспорт проекта</w:t>
      </w:r>
    </w:p>
    <w:p w:rsidR="00650B92" w:rsidRPr="004B3883" w:rsidRDefault="00650B92" w:rsidP="00155EFF">
      <w:pPr>
        <w:pStyle w:val="a3"/>
        <w:numPr>
          <w:ilvl w:val="0"/>
          <w:numId w:val="28"/>
        </w:numPr>
        <w:spacing w:before="0" w:beforeAutospacing="0" w:after="0" w:afterAutospacing="0" w:line="276" w:lineRule="auto"/>
        <w:jc w:val="center"/>
        <w:rPr>
          <w:color w:val="000000"/>
        </w:rPr>
      </w:pPr>
    </w:p>
    <w:tbl>
      <w:tblPr>
        <w:tblW w:w="10815" w:type="dxa"/>
        <w:tblCellSpacing w:w="7" w:type="dxa"/>
        <w:tblInd w:w="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27"/>
        <w:gridCol w:w="8646"/>
        <w:gridCol w:w="42"/>
      </w:tblGrid>
      <w:tr w:rsidR="00872211" w:rsidRPr="004B3883" w:rsidTr="002914E9">
        <w:trPr>
          <w:gridAfter w:val="1"/>
          <w:wAfter w:w="21" w:type="dxa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2211" w:rsidRPr="004B3883" w:rsidRDefault="00872211" w:rsidP="00155EF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Полное название проекта</w:t>
            </w: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2211" w:rsidRPr="00DC3719" w:rsidRDefault="00872211" w:rsidP="00DC371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C37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“Мама, </w:t>
            </w:r>
            <w:r w:rsidR="00DC3719" w:rsidRPr="00DC37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DC37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апа и </w:t>
            </w:r>
            <w:r w:rsidR="00DC3719" w:rsidRPr="00DC37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DC37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- читающая семья”</w:t>
            </w:r>
          </w:p>
        </w:tc>
      </w:tr>
      <w:tr w:rsidR="00872211" w:rsidRPr="004B3883" w:rsidTr="000D7FC5">
        <w:trPr>
          <w:gridAfter w:val="1"/>
          <w:wAfter w:w="21" w:type="dxa"/>
          <w:trHeight w:val="379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2211" w:rsidRPr="004B3883" w:rsidRDefault="00872211" w:rsidP="00155E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8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Целевая группа</w:t>
            </w: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2211" w:rsidRPr="00DC3719" w:rsidRDefault="00872211" w:rsidP="00155E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Учащиеся начальной школы</w:t>
            </w:r>
            <w:r w:rsidR="004B3883" w:rsidRPr="00DC3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r w:rsidR="00855733" w:rsidRPr="00DC3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650B92" w:rsidRPr="00DC3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б, г </w:t>
            </w:r>
            <w:r w:rsidR="00855733" w:rsidRPr="00DC3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класс</w:t>
            </w:r>
            <w:r w:rsidR="00650B92" w:rsidRPr="00DC3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="004B3883" w:rsidRPr="00DC3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872211" w:rsidRPr="004B3883" w:rsidTr="000D7FC5">
        <w:trPr>
          <w:gridAfter w:val="1"/>
          <w:wAfter w:w="21" w:type="dxa"/>
          <w:trHeight w:val="375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2211" w:rsidRPr="004B3883" w:rsidRDefault="00872211" w:rsidP="00155E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8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Автор проекта</w:t>
            </w: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2211" w:rsidRPr="004B3883" w:rsidRDefault="004B3883" w:rsidP="00155E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Догадина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Владимировна</w:t>
            </w:r>
            <w:r w:rsidR="00872211" w:rsidRPr="004B3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заведующая </w:t>
            </w:r>
            <w:r w:rsidR="005368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гимназии</w:t>
            </w:r>
          </w:p>
        </w:tc>
      </w:tr>
      <w:tr w:rsidR="004B3883" w:rsidRPr="004B3883" w:rsidTr="000D7FC5">
        <w:trPr>
          <w:gridAfter w:val="1"/>
          <w:wAfter w:w="21" w:type="dxa"/>
          <w:trHeight w:val="768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A81" w:rsidRPr="004B3883" w:rsidRDefault="00E94A81" w:rsidP="00155E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Кратка аннотация проекта</w:t>
            </w: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3883" w:rsidRPr="00E94A81" w:rsidRDefault="00E94A81" w:rsidP="00155EFF">
            <w:pPr>
              <w:pStyle w:val="a7"/>
              <w:numPr>
                <w:ilvl w:val="0"/>
                <w:numId w:val="2"/>
              </w:numPr>
              <w:tabs>
                <w:tab w:val="left" w:pos="182"/>
                <w:tab w:val="left" w:pos="332"/>
                <w:tab w:val="left" w:pos="512"/>
              </w:tabs>
              <w:spacing w:after="0"/>
              <w:ind w:left="15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A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семейного чтения как совместная деятельность семьи и библиотеки основа обучения, развития и воспитания 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94A81" w:rsidRPr="00E94A81" w:rsidRDefault="00E94A81" w:rsidP="00155EFF">
            <w:pPr>
              <w:pStyle w:val="a7"/>
              <w:numPr>
                <w:ilvl w:val="0"/>
                <w:numId w:val="2"/>
              </w:numPr>
              <w:tabs>
                <w:tab w:val="left" w:pos="182"/>
                <w:tab w:val="left" w:pos="332"/>
              </w:tabs>
              <w:spacing w:after="0"/>
              <w:ind w:left="15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94A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родвижение чтения детской книги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E94A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привлечение учащихся в библиотеку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72211" w:rsidRPr="004B3883" w:rsidTr="002914E9">
        <w:trPr>
          <w:gridAfter w:val="1"/>
          <w:wAfter w:w="21" w:type="dxa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2211" w:rsidRPr="004B3883" w:rsidRDefault="00E94A81" w:rsidP="00155E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</w:t>
            </w:r>
            <w:r w:rsidR="00872211" w:rsidRPr="004B38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 проекта</w:t>
            </w:r>
            <w:r w:rsidR="00872211" w:rsidRPr="004B38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2211" w:rsidRPr="004B3883" w:rsidRDefault="00872211" w:rsidP="00155EFF">
            <w:pPr>
              <w:pStyle w:val="a3"/>
              <w:spacing w:before="0" w:beforeAutospacing="0" w:line="276" w:lineRule="auto"/>
              <w:jc w:val="both"/>
              <w:rPr>
                <w:color w:val="000000"/>
              </w:rPr>
            </w:pPr>
            <w:r w:rsidRPr="004B3883">
              <w:rPr>
                <w:color w:val="000000"/>
              </w:rPr>
              <w:t xml:space="preserve"> </w:t>
            </w:r>
            <w:r w:rsidR="00855733" w:rsidRPr="004B3883">
              <w:rPr>
                <w:color w:val="000000"/>
              </w:rPr>
              <w:t>С</w:t>
            </w:r>
            <w:r w:rsidRPr="004B3883">
              <w:rPr>
                <w:color w:val="000000"/>
              </w:rPr>
              <w:t>озда</w:t>
            </w:r>
            <w:r w:rsidR="00855733">
              <w:rPr>
                <w:color w:val="000000"/>
              </w:rPr>
              <w:t xml:space="preserve">ть </w:t>
            </w:r>
            <w:r w:rsidR="006D43AE">
              <w:rPr>
                <w:color w:val="000000"/>
              </w:rPr>
              <w:t>дидактические и психологические условия</w:t>
            </w:r>
            <w:r w:rsidR="0016162E">
              <w:rPr>
                <w:color w:val="000000"/>
              </w:rPr>
              <w:t xml:space="preserve"> для совместной деятельности семьи и библиотеки</w:t>
            </w:r>
            <w:r w:rsidR="006D43AE">
              <w:rPr>
                <w:color w:val="000000"/>
              </w:rPr>
              <w:t xml:space="preserve">, в которых учащихся могут проявить  интеллект, познавательную активность, возможность </w:t>
            </w:r>
            <w:proofErr w:type="spellStart"/>
            <w:r w:rsidR="006D43AE">
              <w:rPr>
                <w:color w:val="000000"/>
              </w:rPr>
              <w:t>самореализоваться</w:t>
            </w:r>
            <w:proofErr w:type="spellEnd"/>
            <w:r w:rsidR="006D43AE">
              <w:rPr>
                <w:color w:val="000000"/>
              </w:rPr>
              <w:t xml:space="preserve">, </w:t>
            </w:r>
            <w:r w:rsidR="00855733">
              <w:rPr>
                <w:color w:val="000000"/>
              </w:rPr>
              <w:t>повы</w:t>
            </w:r>
            <w:r w:rsidR="006D43AE">
              <w:rPr>
                <w:color w:val="000000"/>
              </w:rPr>
              <w:t>сить</w:t>
            </w:r>
            <w:r w:rsidR="00855733">
              <w:rPr>
                <w:color w:val="000000"/>
              </w:rPr>
              <w:t xml:space="preserve"> мотиваци</w:t>
            </w:r>
            <w:r w:rsidR="006D43AE">
              <w:rPr>
                <w:color w:val="000000"/>
              </w:rPr>
              <w:t>ю</w:t>
            </w:r>
            <w:r w:rsidR="00855733">
              <w:rPr>
                <w:color w:val="000000"/>
              </w:rPr>
              <w:t xml:space="preserve"> к чтению</w:t>
            </w:r>
            <w:r w:rsidR="00FF66D4">
              <w:rPr>
                <w:color w:val="000000"/>
              </w:rPr>
              <w:t>.</w:t>
            </w:r>
            <w:r w:rsidR="006D43AE">
              <w:rPr>
                <w:color w:val="000000"/>
              </w:rPr>
              <w:t xml:space="preserve"> </w:t>
            </w:r>
          </w:p>
        </w:tc>
      </w:tr>
      <w:tr w:rsidR="0016162E" w:rsidRPr="004B3883" w:rsidTr="002914E9">
        <w:trPr>
          <w:gridAfter w:val="1"/>
          <w:wAfter w:w="21" w:type="dxa"/>
          <w:trHeight w:val="327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162E" w:rsidRDefault="0016162E" w:rsidP="00155E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Проблема</w:t>
            </w: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162E" w:rsidRPr="004B3883" w:rsidRDefault="0016162E" w:rsidP="00155EFF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Семейное чтение надо возрождать или нет?</w:t>
            </w:r>
          </w:p>
        </w:tc>
      </w:tr>
      <w:tr w:rsidR="00E94A81" w:rsidRPr="004B3883" w:rsidTr="002914E9">
        <w:trPr>
          <w:gridAfter w:val="1"/>
          <w:wAfter w:w="21" w:type="dxa"/>
          <w:trHeight w:val="858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4A81" w:rsidRDefault="00E94A81" w:rsidP="00155E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Задачи проекта</w:t>
            </w:r>
          </w:p>
          <w:p w:rsidR="00E94A81" w:rsidRDefault="00E94A81" w:rsidP="00155E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94A81" w:rsidRDefault="00E94A81" w:rsidP="00155E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31C0" w:rsidRPr="00AD1FE8" w:rsidRDefault="00D231C0" w:rsidP="00155EFF">
            <w:pPr>
              <w:pStyle w:val="a3"/>
              <w:tabs>
                <w:tab w:val="left" w:pos="299"/>
                <w:tab w:val="left" w:pos="482"/>
                <w:tab w:val="left" w:pos="647"/>
                <w:tab w:val="left" w:pos="1007"/>
              </w:tabs>
              <w:spacing w:before="0" w:beforeAutospacing="0" w:after="0" w:afterAutospacing="0" w:line="276" w:lineRule="auto"/>
              <w:ind w:left="360"/>
              <w:jc w:val="both"/>
              <w:rPr>
                <w:b/>
                <w:color w:val="000000"/>
              </w:rPr>
            </w:pPr>
            <w:r w:rsidRPr="00AD1FE8">
              <w:rPr>
                <w:b/>
                <w:color w:val="000000"/>
              </w:rPr>
              <w:t>Образовательные:</w:t>
            </w:r>
          </w:p>
          <w:p w:rsidR="00D231C0" w:rsidRPr="00D231C0" w:rsidRDefault="00D231C0" w:rsidP="00155EFF">
            <w:pPr>
              <w:pStyle w:val="a3"/>
              <w:numPr>
                <w:ilvl w:val="0"/>
                <w:numId w:val="4"/>
              </w:numPr>
              <w:tabs>
                <w:tab w:val="left" w:pos="157"/>
                <w:tab w:val="left" w:pos="440"/>
                <w:tab w:val="left" w:pos="647"/>
              </w:tabs>
              <w:spacing w:before="0" w:beforeAutospacing="0" w:after="0" w:afterAutospacing="0" w:line="276" w:lineRule="auto"/>
              <w:ind w:left="15" w:firstLine="0"/>
              <w:jc w:val="both"/>
              <w:rPr>
                <w:color w:val="000000"/>
              </w:rPr>
            </w:pPr>
            <w:r w:rsidRPr="00D231C0">
              <w:rPr>
                <w:color w:val="000000"/>
              </w:rPr>
              <w:t>повышение качества знаний</w:t>
            </w:r>
            <w:r>
              <w:rPr>
                <w:color w:val="000000"/>
              </w:rPr>
              <w:t xml:space="preserve"> </w:t>
            </w:r>
            <w:r w:rsidRPr="00D231C0">
              <w:rPr>
                <w:color w:val="000000"/>
              </w:rPr>
              <w:t>путем развития читательского интереса</w:t>
            </w:r>
            <w:r>
              <w:rPr>
                <w:color w:val="000000"/>
              </w:rPr>
              <w:t>,</w:t>
            </w:r>
            <w:r w:rsidRPr="00D231C0">
              <w:rPr>
                <w:color w:val="000000"/>
              </w:rPr>
              <w:t xml:space="preserve"> посредством добывания нов</w:t>
            </w:r>
            <w:r>
              <w:rPr>
                <w:color w:val="000000"/>
              </w:rPr>
              <w:t>ой информации</w:t>
            </w:r>
            <w:r w:rsidRPr="00D231C0">
              <w:rPr>
                <w:color w:val="000000"/>
              </w:rPr>
              <w:t xml:space="preserve"> через совместную деятельность «ученик - родитель - библиотекарь»; </w:t>
            </w:r>
          </w:p>
          <w:p w:rsidR="00D231C0" w:rsidRDefault="00D231C0" w:rsidP="00155EFF">
            <w:pPr>
              <w:pStyle w:val="a3"/>
              <w:numPr>
                <w:ilvl w:val="0"/>
                <w:numId w:val="4"/>
              </w:numPr>
              <w:tabs>
                <w:tab w:val="left" w:pos="157"/>
                <w:tab w:val="left" w:pos="440"/>
                <w:tab w:val="left" w:pos="647"/>
              </w:tabs>
              <w:spacing w:before="0" w:beforeAutospacing="0" w:after="0" w:afterAutospacing="0" w:line="276" w:lineRule="auto"/>
              <w:ind w:left="15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и оценивания авторских творческих работ.</w:t>
            </w:r>
          </w:p>
          <w:p w:rsidR="006901D6" w:rsidRDefault="006901D6" w:rsidP="00155EFF">
            <w:pPr>
              <w:pStyle w:val="a3"/>
              <w:spacing w:before="0" w:beforeAutospacing="0" w:after="0" w:afterAutospacing="0" w:line="276" w:lineRule="auto"/>
              <w:ind w:left="360"/>
              <w:jc w:val="both"/>
              <w:rPr>
                <w:b/>
                <w:color w:val="000000"/>
              </w:rPr>
            </w:pPr>
            <w:r w:rsidRPr="00AD1FE8">
              <w:rPr>
                <w:b/>
                <w:color w:val="000000"/>
              </w:rPr>
              <w:t xml:space="preserve">Развивающая: </w:t>
            </w:r>
          </w:p>
          <w:p w:rsidR="00855733" w:rsidRDefault="00855733" w:rsidP="00155EFF">
            <w:pPr>
              <w:pStyle w:val="a3"/>
              <w:numPr>
                <w:ilvl w:val="0"/>
                <w:numId w:val="11"/>
              </w:numPr>
              <w:tabs>
                <w:tab w:val="left" w:pos="167"/>
                <w:tab w:val="left" w:pos="332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возрождение семейного чтения путем приобщения детей к регулярному чтению детской литературы;</w:t>
            </w:r>
          </w:p>
          <w:p w:rsidR="006901D6" w:rsidRDefault="006901D6" w:rsidP="00155EFF">
            <w:pPr>
              <w:pStyle w:val="a3"/>
              <w:numPr>
                <w:ilvl w:val="0"/>
                <w:numId w:val="3"/>
              </w:numPr>
              <w:tabs>
                <w:tab w:val="left" w:pos="299"/>
                <w:tab w:val="left" w:pos="482"/>
                <w:tab w:val="left" w:pos="647"/>
                <w:tab w:val="left" w:pos="1007"/>
              </w:tabs>
              <w:spacing w:before="0" w:beforeAutospacing="0" w:after="0" w:afterAutospacing="0" w:line="276" w:lineRule="auto"/>
              <w:ind w:left="15" w:firstLine="0"/>
              <w:jc w:val="both"/>
              <w:rPr>
                <w:color w:val="000000"/>
              </w:rPr>
            </w:pPr>
            <w:r w:rsidRPr="006901D6">
              <w:rPr>
                <w:color w:val="000000"/>
              </w:rPr>
              <w:t xml:space="preserve">стимулирование самостоятельной деятельности учащихся </w:t>
            </w:r>
            <w:r w:rsidR="00855733">
              <w:rPr>
                <w:color w:val="000000"/>
              </w:rPr>
              <w:t>2</w:t>
            </w:r>
            <w:r w:rsidR="00650B92">
              <w:rPr>
                <w:color w:val="000000"/>
              </w:rPr>
              <w:t>б и г</w:t>
            </w:r>
            <w:r w:rsidRPr="006901D6">
              <w:rPr>
                <w:color w:val="000000"/>
              </w:rPr>
              <w:t xml:space="preserve"> класс</w:t>
            </w:r>
            <w:r w:rsidR="00650B92">
              <w:rPr>
                <w:color w:val="000000"/>
              </w:rPr>
              <w:t>ов</w:t>
            </w:r>
            <w:r>
              <w:rPr>
                <w:color w:val="000000"/>
              </w:rPr>
              <w:t xml:space="preserve"> для развития способностей ребенка: речи, мышления, фантазии</w:t>
            </w:r>
            <w:r w:rsidR="00855733">
              <w:rPr>
                <w:color w:val="000000"/>
              </w:rPr>
              <w:t>,</w:t>
            </w:r>
            <w:r w:rsidR="006078D6">
              <w:rPr>
                <w:color w:val="000000"/>
              </w:rPr>
              <w:t xml:space="preserve"> </w:t>
            </w:r>
            <w:r w:rsidR="00855733">
              <w:rPr>
                <w:color w:val="000000"/>
              </w:rPr>
              <w:t>тв</w:t>
            </w:r>
            <w:r>
              <w:rPr>
                <w:color w:val="000000"/>
              </w:rPr>
              <w:t>орчества</w:t>
            </w:r>
            <w:r w:rsidR="00CE5839">
              <w:rPr>
                <w:color w:val="000000"/>
              </w:rPr>
              <w:t>.</w:t>
            </w:r>
          </w:p>
          <w:p w:rsidR="00AE5613" w:rsidRPr="00AE5613" w:rsidRDefault="00AE5613" w:rsidP="00155EFF">
            <w:pPr>
              <w:pStyle w:val="a3"/>
              <w:tabs>
                <w:tab w:val="left" w:pos="157"/>
                <w:tab w:val="left" w:pos="440"/>
                <w:tab w:val="left" w:pos="647"/>
              </w:tabs>
              <w:spacing w:before="0" w:beforeAutospacing="0" w:after="0" w:afterAutospacing="0" w:line="276" w:lineRule="auto"/>
              <w:ind w:left="600"/>
              <w:jc w:val="both"/>
              <w:rPr>
                <w:b/>
                <w:color w:val="000000"/>
              </w:rPr>
            </w:pPr>
            <w:r w:rsidRPr="00AE5613">
              <w:rPr>
                <w:b/>
                <w:color w:val="000000"/>
              </w:rPr>
              <w:t>Воспитательные:</w:t>
            </w:r>
          </w:p>
          <w:p w:rsidR="00AE5613" w:rsidRPr="008E2079" w:rsidRDefault="00AE5613" w:rsidP="00155EFF">
            <w:pPr>
              <w:pStyle w:val="a3"/>
              <w:numPr>
                <w:ilvl w:val="0"/>
                <w:numId w:val="4"/>
              </w:numPr>
              <w:tabs>
                <w:tab w:val="left" w:pos="157"/>
                <w:tab w:val="left" w:pos="440"/>
                <w:tab w:val="left" w:pos="647"/>
              </w:tabs>
              <w:spacing w:before="0" w:beforeAutospacing="0" w:after="0" w:afterAutospacing="0" w:line="276" w:lineRule="auto"/>
              <w:ind w:left="15" w:firstLine="0"/>
              <w:jc w:val="both"/>
              <w:rPr>
                <w:color w:val="000000"/>
              </w:rPr>
            </w:pPr>
            <w:r w:rsidRPr="008E2079">
              <w:rPr>
                <w:color w:val="000000"/>
              </w:rPr>
              <w:t>формирование культуры чтения,</w:t>
            </w:r>
            <w:r w:rsidR="008E2079">
              <w:rPr>
                <w:color w:val="000000"/>
              </w:rPr>
              <w:t xml:space="preserve"> </w:t>
            </w:r>
            <w:r w:rsidRPr="008E2079">
              <w:rPr>
                <w:color w:val="000000"/>
              </w:rPr>
              <w:t>стремление к самореализации,</w:t>
            </w:r>
          </w:p>
          <w:p w:rsidR="00AE5613" w:rsidRPr="004B3883" w:rsidRDefault="00AE5613" w:rsidP="00155EFF">
            <w:pPr>
              <w:pStyle w:val="a3"/>
              <w:numPr>
                <w:ilvl w:val="0"/>
                <w:numId w:val="4"/>
              </w:numPr>
              <w:tabs>
                <w:tab w:val="left" w:pos="157"/>
                <w:tab w:val="left" w:pos="440"/>
                <w:tab w:val="left" w:pos="647"/>
              </w:tabs>
              <w:spacing w:before="0" w:beforeAutospacing="0" w:after="0" w:afterAutospacing="0" w:line="276" w:lineRule="auto"/>
              <w:ind w:left="15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воспитание ученика</w:t>
            </w:r>
            <w:r w:rsidR="004E11ED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творчески решающего круг задач</w:t>
            </w:r>
            <w:r w:rsidR="008E2079">
              <w:rPr>
                <w:color w:val="000000"/>
              </w:rPr>
              <w:t xml:space="preserve"> совместно с родителями.</w:t>
            </w:r>
          </w:p>
        </w:tc>
      </w:tr>
      <w:tr w:rsidR="001D086F" w:rsidRPr="004B3883" w:rsidTr="002914E9">
        <w:trPr>
          <w:gridAfter w:val="1"/>
          <w:wAfter w:w="21" w:type="dxa"/>
          <w:trHeight w:val="1156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086F" w:rsidRDefault="001D086F" w:rsidP="00155E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Дидактические цели </w:t>
            </w:r>
            <w:r w:rsidR="004E11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иблиотекаря</w:t>
            </w: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B4C" w:rsidRDefault="00A55B4C" w:rsidP="00155EFF">
            <w:pPr>
              <w:pStyle w:val="a3"/>
              <w:numPr>
                <w:ilvl w:val="0"/>
                <w:numId w:val="6"/>
              </w:numPr>
              <w:tabs>
                <w:tab w:val="left" w:pos="227"/>
              </w:tabs>
              <w:spacing w:before="0" w:beforeAutospacing="0" w:after="0" w:afterAutospacing="0" w:line="276" w:lineRule="auto"/>
              <w:ind w:left="15" w:hanging="15"/>
              <w:jc w:val="both"/>
              <w:rPr>
                <w:color w:val="000000"/>
              </w:rPr>
            </w:pPr>
            <w:r>
              <w:rPr>
                <w:color w:val="000000"/>
              </w:rPr>
              <w:t>Формирование информационной культуры среди учащихся и родителей</w:t>
            </w:r>
            <w:r w:rsidR="00EB19AD">
              <w:rPr>
                <w:color w:val="000000"/>
              </w:rPr>
              <w:t>.</w:t>
            </w:r>
          </w:p>
          <w:p w:rsidR="001D086F" w:rsidRDefault="001D086F" w:rsidP="00155EFF">
            <w:pPr>
              <w:pStyle w:val="a3"/>
              <w:numPr>
                <w:ilvl w:val="0"/>
                <w:numId w:val="6"/>
              </w:numPr>
              <w:tabs>
                <w:tab w:val="left" w:pos="227"/>
              </w:tabs>
              <w:spacing w:before="0" w:beforeAutospacing="0" w:after="0" w:afterAutospacing="0" w:line="276" w:lineRule="auto"/>
              <w:ind w:left="15" w:hanging="15"/>
              <w:jc w:val="both"/>
              <w:rPr>
                <w:color w:val="000000"/>
              </w:rPr>
            </w:pPr>
            <w:r>
              <w:rPr>
                <w:color w:val="000000"/>
              </w:rPr>
              <w:t>Оказа</w:t>
            </w:r>
            <w:r w:rsidR="00A55B4C">
              <w:rPr>
                <w:color w:val="000000"/>
              </w:rPr>
              <w:t xml:space="preserve">ние </w:t>
            </w:r>
            <w:r>
              <w:rPr>
                <w:color w:val="000000"/>
              </w:rPr>
              <w:t>помощ</w:t>
            </w:r>
            <w:r w:rsidR="00A55B4C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родителям в развитии педагогической культуры, в решении проблем</w:t>
            </w:r>
            <w:r w:rsidR="00A55B4C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связанных с воспитанием интереса и любви</w:t>
            </w:r>
            <w:r w:rsidR="00A55B4C">
              <w:rPr>
                <w:color w:val="000000"/>
              </w:rPr>
              <w:t xml:space="preserve"> к</w:t>
            </w:r>
            <w:r>
              <w:rPr>
                <w:color w:val="000000"/>
              </w:rPr>
              <w:t xml:space="preserve"> чтению в начальной школе</w:t>
            </w:r>
            <w:r w:rsidR="00EB19AD">
              <w:rPr>
                <w:color w:val="000000"/>
              </w:rPr>
              <w:t>.</w:t>
            </w:r>
          </w:p>
          <w:p w:rsidR="00A55B4C" w:rsidRDefault="00A55B4C" w:rsidP="00155EFF">
            <w:pPr>
              <w:pStyle w:val="a3"/>
              <w:numPr>
                <w:ilvl w:val="0"/>
                <w:numId w:val="6"/>
              </w:numPr>
              <w:tabs>
                <w:tab w:val="left" w:pos="227"/>
              </w:tabs>
              <w:spacing w:before="0" w:beforeAutospacing="0" w:after="0" w:afterAutospacing="0" w:line="276" w:lineRule="auto"/>
              <w:ind w:left="15" w:hanging="15"/>
              <w:jc w:val="both"/>
              <w:rPr>
                <w:color w:val="000000"/>
              </w:rPr>
            </w:pPr>
            <w:r>
              <w:rPr>
                <w:color w:val="000000"/>
              </w:rPr>
              <w:t>Формирование социализация личности ребенка в общении с семьей.</w:t>
            </w:r>
          </w:p>
        </w:tc>
      </w:tr>
      <w:tr w:rsidR="00A55B4C" w:rsidRPr="004B3883" w:rsidTr="002914E9">
        <w:trPr>
          <w:gridAfter w:val="1"/>
          <w:wAfter w:w="21" w:type="dxa"/>
          <w:trHeight w:val="884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B4C" w:rsidRDefault="00A55B4C" w:rsidP="00155E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Дидактические цели для ученика </w:t>
            </w: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B4C" w:rsidRDefault="00A55B4C" w:rsidP="00155EFF">
            <w:pPr>
              <w:pStyle w:val="a3"/>
              <w:numPr>
                <w:ilvl w:val="0"/>
                <w:numId w:val="7"/>
              </w:numPr>
              <w:tabs>
                <w:tab w:val="left" w:pos="227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Пробудить интерес к вдумчивому чтению</w:t>
            </w:r>
            <w:r w:rsidR="00CD734C">
              <w:rPr>
                <w:color w:val="000000"/>
              </w:rPr>
              <w:t>.</w:t>
            </w:r>
          </w:p>
          <w:p w:rsidR="00A55B4C" w:rsidRDefault="00A55B4C" w:rsidP="00155EFF">
            <w:pPr>
              <w:pStyle w:val="a3"/>
              <w:numPr>
                <w:ilvl w:val="0"/>
                <w:numId w:val="7"/>
              </w:numPr>
              <w:tabs>
                <w:tab w:val="left" w:pos="227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Подготовить грамотного читателя, владеющего приемами понимания прочитанного.</w:t>
            </w:r>
          </w:p>
        </w:tc>
      </w:tr>
      <w:tr w:rsidR="00A55B4C" w:rsidRPr="004B3883" w:rsidTr="002914E9">
        <w:trPr>
          <w:gridAfter w:val="1"/>
          <w:wAfter w:w="21" w:type="dxa"/>
          <w:trHeight w:val="1156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5B4C" w:rsidRDefault="00A55B4C" w:rsidP="00155E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Методические задачи проекта</w:t>
            </w: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B2A3C" w:rsidRDefault="00CB2A3C" w:rsidP="00155EFF">
            <w:pPr>
              <w:pStyle w:val="a3"/>
              <w:tabs>
                <w:tab w:val="left" w:pos="227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Научить:</w:t>
            </w:r>
          </w:p>
          <w:p w:rsidR="00CB2A3C" w:rsidRDefault="00CB2A3C" w:rsidP="00155EFF">
            <w:pPr>
              <w:pStyle w:val="a3"/>
              <w:numPr>
                <w:ilvl w:val="0"/>
                <w:numId w:val="9"/>
              </w:numPr>
              <w:tabs>
                <w:tab w:val="left" w:pos="227"/>
              </w:tabs>
              <w:spacing w:before="0" w:beforeAutospacing="0" w:after="0" w:afterAutospacing="0" w:line="276" w:lineRule="auto"/>
              <w:ind w:left="15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искать необходимую информацию в </w:t>
            </w:r>
            <w:r w:rsidR="004E11ED">
              <w:rPr>
                <w:color w:val="000000"/>
              </w:rPr>
              <w:t>прочитанных</w:t>
            </w:r>
            <w:r w:rsidR="00EB19AD">
              <w:rPr>
                <w:color w:val="000000"/>
              </w:rPr>
              <w:t xml:space="preserve"> рассказах, сказках из предложенных книг</w:t>
            </w:r>
            <w:r>
              <w:rPr>
                <w:color w:val="000000"/>
              </w:rPr>
              <w:t>;</w:t>
            </w:r>
          </w:p>
          <w:p w:rsidR="008E2079" w:rsidRDefault="008E2079" w:rsidP="00155EFF">
            <w:pPr>
              <w:pStyle w:val="a3"/>
              <w:numPr>
                <w:ilvl w:val="0"/>
                <w:numId w:val="9"/>
              </w:numPr>
              <w:tabs>
                <w:tab w:val="left" w:pos="227"/>
              </w:tabs>
              <w:spacing w:before="0" w:beforeAutospacing="0" w:after="0" w:afterAutospacing="0" w:line="276" w:lineRule="auto"/>
              <w:ind w:left="15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отвечать на вопросы</w:t>
            </w:r>
            <w:r w:rsidR="004E11ED">
              <w:rPr>
                <w:color w:val="000000"/>
              </w:rPr>
              <w:t xml:space="preserve"> викторины</w:t>
            </w:r>
            <w:r>
              <w:rPr>
                <w:color w:val="000000"/>
              </w:rPr>
              <w:t>,</w:t>
            </w:r>
            <w:r w:rsidR="004E11ED">
              <w:rPr>
                <w:color w:val="000000"/>
              </w:rPr>
              <w:t xml:space="preserve"> вставлять пропущенные слова в отрывок текста,</w:t>
            </w:r>
            <w:r w:rsidR="00EB19AD">
              <w:rPr>
                <w:color w:val="000000"/>
              </w:rPr>
              <w:t xml:space="preserve"> располагать части текста (абзацы) и рисунки в правильном порядке,</w:t>
            </w:r>
            <w:r>
              <w:rPr>
                <w:color w:val="000000"/>
              </w:rPr>
              <w:t xml:space="preserve"> анализировать</w:t>
            </w:r>
            <w:r w:rsidR="004E11ED"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>делать выводы,</w:t>
            </w:r>
          </w:p>
          <w:p w:rsidR="00CB2A3C" w:rsidRDefault="00CB2A3C" w:rsidP="00155EFF">
            <w:pPr>
              <w:pStyle w:val="a3"/>
              <w:numPr>
                <w:ilvl w:val="0"/>
                <w:numId w:val="9"/>
              </w:numPr>
              <w:tabs>
                <w:tab w:val="left" w:pos="227"/>
              </w:tabs>
              <w:spacing w:before="0" w:beforeAutospacing="0" w:after="0" w:afterAutospacing="0" w:line="276" w:lineRule="auto"/>
              <w:ind w:left="15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создавать </w:t>
            </w:r>
            <w:r w:rsidR="00EB19AD">
              <w:rPr>
                <w:color w:val="000000"/>
              </w:rPr>
              <w:t xml:space="preserve">совместными детьми и родителями </w:t>
            </w:r>
            <w:r>
              <w:rPr>
                <w:color w:val="000000"/>
              </w:rPr>
              <w:t>творческие работы</w:t>
            </w:r>
            <w:r w:rsidR="00F33614">
              <w:rPr>
                <w:color w:val="000000"/>
              </w:rPr>
              <w:t>.</w:t>
            </w:r>
          </w:p>
        </w:tc>
      </w:tr>
      <w:tr w:rsidR="00AE5613" w:rsidRPr="004B3883" w:rsidTr="002914E9">
        <w:trPr>
          <w:gridAfter w:val="1"/>
          <w:wAfter w:w="21" w:type="dxa"/>
          <w:trHeight w:val="1298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613" w:rsidRDefault="00AE5613" w:rsidP="00155EF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Ключевые компетенции,</w:t>
            </w:r>
          </w:p>
          <w:p w:rsidR="00AE5613" w:rsidRDefault="00AE5613" w:rsidP="00155EF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которые формируют проект</w:t>
            </w: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613" w:rsidRDefault="00A55B4C" w:rsidP="00155EFF">
            <w:pPr>
              <w:pStyle w:val="a3"/>
              <w:numPr>
                <w:ilvl w:val="0"/>
                <w:numId w:val="8"/>
              </w:numPr>
              <w:tabs>
                <w:tab w:val="left" w:pos="0"/>
                <w:tab w:val="left" w:pos="167"/>
                <w:tab w:val="left" w:pos="362"/>
                <w:tab w:val="left" w:pos="647"/>
              </w:tabs>
              <w:spacing w:before="0" w:beforeAutospacing="0" w:after="0" w:afterAutospacing="0" w:line="276" w:lineRule="auto"/>
              <w:ind w:left="15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1D086F">
              <w:rPr>
                <w:color w:val="000000"/>
              </w:rPr>
              <w:t>риобретению знаний путем вдумчивого чтения детской литературы;</w:t>
            </w:r>
          </w:p>
          <w:p w:rsidR="001D086F" w:rsidRDefault="00A55B4C" w:rsidP="00155EFF">
            <w:pPr>
              <w:pStyle w:val="a3"/>
              <w:numPr>
                <w:ilvl w:val="0"/>
                <w:numId w:val="8"/>
              </w:numPr>
              <w:tabs>
                <w:tab w:val="left" w:pos="0"/>
                <w:tab w:val="left" w:pos="167"/>
                <w:tab w:val="left" w:pos="362"/>
                <w:tab w:val="left" w:pos="647"/>
              </w:tabs>
              <w:spacing w:before="0" w:beforeAutospacing="0" w:after="0" w:afterAutospacing="0" w:line="276" w:lineRule="auto"/>
              <w:ind w:left="15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1D086F">
              <w:rPr>
                <w:color w:val="000000"/>
              </w:rPr>
              <w:t>тимулирование самостоятельной деятельности для развития личности, используя книгу как средство познания окружающего мира и общества.</w:t>
            </w:r>
          </w:p>
          <w:p w:rsidR="001D086F" w:rsidRDefault="00A55B4C" w:rsidP="00155EFF">
            <w:pPr>
              <w:pStyle w:val="a3"/>
              <w:numPr>
                <w:ilvl w:val="0"/>
                <w:numId w:val="8"/>
              </w:numPr>
              <w:tabs>
                <w:tab w:val="left" w:pos="0"/>
                <w:tab w:val="left" w:pos="167"/>
                <w:tab w:val="left" w:pos="362"/>
                <w:tab w:val="left" w:pos="647"/>
              </w:tabs>
              <w:spacing w:before="0" w:beforeAutospacing="0" w:after="0" w:afterAutospacing="0" w:line="276" w:lineRule="auto"/>
              <w:ind w:left="15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1D086F">
              <w:rPr>
                <w:color w:val="000000"/>
              </w:rPr>
              <w:t>оспитание гражданской и общественной позиции.</w:t>
            </w:r>
          </w:p>
        </w:tc>
      </w:tr>
      <w:tr w:rsidR="00AE5613" w:rsidRPr="004B3883" w:rsidTr="002914E9">
        <w:trPr>
          <w:gridAfter w:val="1"/>
          <w:wAfter w:w="21" w:type="dxa"/>
          <w:trHeight w:val="873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613" w:rsidRDefault="00AE5613" w:rsidP="00155E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База проекта</w:t>
            </w: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613" w:rsidRDefault="00AE5613" w:rsidP="00155EFF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МА</w:t>
            </w:r>
            <w:r w:rsidR="006078D6">
              <w:rPr>
                <w:color w:val="000000"/>
              </w:rPr>
              <w:t>О</w:t>
            </w:r>
            <w:r>
              <w:rPr>
                <w:color w:val="000000"/>
              </w:rPr>
              <w:t>У многопрофильная гимназия № 13 г.Пензы</w:t>
            </w:r>
          </w:p>
          <w:p w:rsidR="00AE5613" w:rsidRDefault="00AE5613" w:rsidP="00155EFF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Возраст участников:7 – </w:t>
            </w:r>
            <w:r w:rsidR="006078D6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лет</w:t>
            </w:r>
            <w:r w:rsidR="006078D6">
              <w:rPr>
                <w:color w:val="000000"/>
              </w:rPr>
              <w:t xml:space="preserve"> (2</w:t>
            </w:r>
            <w:r w:rsidR="00650B92">
              <w:rPr>
                <w:color w:val="000000"/>
              </w:rPr>
              <w:t xml:space="preserve"> </w:t>
            </w:r>
            <w:r w:rsidR="006078D6">
              <w:rPr>
                <w:color w:val="000000"/>
              </w:rPr>
              <w:t>класс)</w:t>
            </w:r>
          </w:p>
          <w:p w:rsidR="00AE5613" w:rsidRDefault="00AE5613" w:rsidP="00155EFF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Родители: 25-3</w:t>
            </w:r>
            <w:r w:rsidR="004E11ED">
              <w:rPr>
                <w:color w:val="000000"/>
              </w:rPr>
              <w:t>0</w:t>
            </w:r>
            <w:r w:rsidR="00650B9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лет</w:t>
            </w:r>
          </w:p>
        </w:tc>
      </w:tr>
      <w:tr w:rsidR="00AE5613" w:rsidRPr="004B3883" w:rsidTr="002914E9">
        <w:trPr>
          <w:gridAfter w:val="1"/>
          <w:wAfter w:w="21" w:type="dxa"/>
          <w:trHeight w:val="449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5613" w:rsidRDefault="00AE5613" w:rsidP="00155EF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проекта</w:t>
            </w: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6B3B" w:rsidRPr="00DC3719" w:rsidRDefault="00E96B3B" w:rsidP="00155EF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2F05DA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DC371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Практик</w:t>
            </w:r>
            <w:r w:rsidR="00A37DE8" w:rsidRPr="00DC371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</w:t>
            </w:r>
            <w:r w:rsidR="0016162E" w:rsidRPr="00DC371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DC371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-</w:t>
            </w:r>
            <w:r w:rsidR="0016162E" w:rsidRPr="00DC371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DC371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ориентиров</w:t>
            </w:r>
            <w:r w:rsidR="00642C55" w:rsidRPr="00DC371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анный</w:t>
            </w:r>
            <w:r w:rsidRPr="00DC371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(прикладн</w:t>
            </w:r>
            <w:r w:rsidR="00EB19AD" w:rsidRPr="00DC371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ой</w:t>
            </w:r>
            <w:r w:rsidRPr="00DC371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), краткосрочный</w:t>
            </w:r>
          </w:p>
          <w:p w:rsidR="00AE5613" w:rsidRDefault="00AE5613" w:rsidP="00155EFF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872211" w:rsidTr="002914E9">
        <w:trPr>
          <w:trHeight w:val="433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2211" w:rsidRPr="00AD4D89" w:rsidRDefault="00872211" w:rsidP="00155E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D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Ожидаемые результаты</w:t>
            </w:r>
          </w:p>
        </w:tc>
        <w:tc>
          <w:tcPr>
            <w:tcW w:w="86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2211" w:rsidRDefault="008F2270" w:rsidP="00155E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5B7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</w:t>
            </w:r>
            <w:r w:rsidR="00AD4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r w:rsidR="00CD73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D4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влияния </w:t>
            </w:r>
            <w:r w:rsidR="0058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деятельности </w:t>
            </w:r>
            <w:r w:rsidR="00AD4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 гимназии на</w:t>
            </w:r>
            <w:r w:rsidR="0058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D4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охват библиотечным обслуживанием</w:t>
            </w:r>
            <w:r w:rsidR="0058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D4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AD4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8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чтения как фактора повышения качества обучения</w:t>
            </w:r>
            <w:r w:rsidR="005B7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8E2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2</w:t>
            </w:r>
            <w:r w:rsidR="00650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-х</w:t>
            </w:r>
            <w:r w:rsidR="008E2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</w:t>
            </w:r>
            <w:r w:rsidR="00650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="008E20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8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F2270" w:rsidRDefault="008F2270" w:rsidP="00155E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58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партнерства школы с родителями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раскрытие </w:t>
            </w:r>
            <w:r w:rsidR="00287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интеллектуально</w:t>
            </w:r>
            <w:r w:rsidR="007C4F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потенциала детей и родителей через совместную </w:t>
            </w:r>
            <w:r w:rsidR="001616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творческую 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872211" w:rsidRPr="00AD4D89" w:rsidRDefault="005B76CD" w:rsidP="00155EFF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4E11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F2270" w:rsidRPr="004E11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овышение </w:t>
            </w:r>
            <w:r w:rsidR="00CD734C" w:rsidRPr="004E11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значимости</w:t>
            </w:r>
            <w:r w:rsidR="008F2270" w:rsidRPr="004E11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библиотеки</w:t>
            </w:r>
            <w:r w:rsidRPr="004E11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гимназии </w:t>
            </w:r>
            <w:r w:rsidR="008F2270" w:rsidRPr="004E11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консультанта и информационного ресурса интеллектуального развития.</w:t>
            </w:r>
          </w:p>
        </w:tc>
      </w:tr>
      <w:tr w:rsidR="00836A5C" w:rsidTr="002914E9">
        <w:trPr>
          <w:trHeight w:val="1141"/>
          <w:tblCellSpacing w:w="7" w:type="dxa"/>
        </w:trPr>
        <w:tc>
          <w:tcPr>
            <w:tcW w:w="1078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6A5C" w:rsidRDefault="00836A5C" w:rsidP="00155E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предполагает создание</w:t>
            </w:r>
            <w:r w:rsidR="00207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B1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творческих работ</w:t>
            </w:r>
            <w:r w:rsidR="00207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которые представляют информационный материал для эффективной организации чтения художественной литературы. </w:t>
            </w:r>
            <w:r w:rsidR="00291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Совместные т</w:t>
            </w:r>
            <w:r w:rsidR="00207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ворческие работы</w:t>
            </w:r>
            <w:r w:rsidR="006C5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291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газета, фотовыставка, карта</w:t>
            </w:r>
            <w:r w:rsidR="006C5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1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C5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1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путешественника, художественная выставка, реклама прочитанных рассказов и сказок.</w:t>
            </w:r>
          </w:p>
        </w:tc>
      </w:tr>
      <w:tr w:rsidR="00872211" w:rsidRPr="002914E9" w:rsidTr="002914E9">
        <w:trPr>
          <w:gridAfter w:val="1"/>
          <w:wAfter w:w="21" w:type="dxa"/>
          <w:tblCellSpacing w:w="7" w:type="dxa"/>
        </w:trPr>
        <w:tc>
          <w:tcPr>
            <w:tcW w:w="21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2211" w:rsidRPr="00AD4D89" w:rsidRDefault="00872211" w:rsidP="00155EF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D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Период и этапы реализации </w:t>
            </w:r>
            <w:r w:rsidRPr="00AD4D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8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4E9" w:rsidRPr="00DC3719" w:rsidRDefault="00CD734C" w:rsidP="00155EFF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C371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201</w:t>
            </w:r>
            <w:r w:rsidR="00650B92" w:rsidRPr="00DC371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</w:p>
          <w:p w:rsidR="00872211" w:rsidRPr="002914E9" w:rsidRDefault="00872211" w:rsidP="00155EF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14E9">
              <w:rPr>
                <w:rFonts w:ascii="Times New Roman" w:hAnsi="Times New Roman" w:cs="Times New Roman"/>
                <w:color w:val="000000"/>
              </w:rPr>
              <w:t>1 этап – Подготовительн</w:t>
            </w:r>
            <w:r w:rsidR="00B75AAA" w:rsidRPr="002914E9">
              <w:rPr>
                <w:rFonts w:ascii="Times New Roman" w:hAnsi="Times New Roman" w:cs="Times New Roman"/>
                <w:color w:val="000000"/>
              </w:rPr>
              <w:t>ый</w:t>
            </w:r>
            <w:r w:rsidR="007F38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75AAA" w:rsidRPr="002914E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CD734C" w:rsidRPr="002914E9">
              <w:rPr>
                <w:rFonts w:ascii="Times New Roman" w:hAnsi="Times New Roman" w:cs="Times New Roman"/>
                <w:color w:val="000000"/>
              </w:rPr>
              <w:t xml:space="preserve">октябрь </w:t>
            </w:r>
          </w:p>
          <w:p w:rsidR="00872211" w:rsidRPr="002914E9" w:rsidRDefault="00872211" w:rsidP="00155EFF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2914E9">
              <w:rPr>
                <w:color w:val="000000"/>
              </w:rPr>
              <w:lastRenderedPageBreak/>
              <w:t xml:space="preserve">2 этап – </w:t>
            </w:r>
            <w:r w:rsidR="00B75AAA" w:rsidRPr="002914E9">
              <w:rPr>
                <w:color w:val="000000"/>
              </w:rPr>
              <w:t>Основной (практический)</w:t>
            </w:r>
            <w:r w:rsidRPr="002914E9">
              <w:rPr>
                <w:color w:val="000000"/>
              </w:rPr>
              <w:t xml:space="preserve"> – </w:t>
            </w:r>
            <w:r w:rsidR="00CD734C" w:rsidRPr="002914E9">
              <w:rPr>
                <w:color w:val="000000"/>
              </w:rPr>
              <w:t>ноябрь</w:t>
            </w:r>
          </w:p>
          <w:p w:rsidR="00872211" w:rsidRPr="002914E9" w:rsidRDefault="00872211" w:rsidP="00155EFF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2914E9">
              <w:rPr>
                <w:color w:val="000000"/>
              </w:rPr>
              <w:t xml:space="preserve">3 этап – </w:t>
            </w:r>
            <w:r w:rsidR="00B75AAA" w:rsidRPr="002914E9">
              <w:rPr>
                <w:color w:val="000000"/>
              </w:rPr>
              <w:t>Заключительный</w:t>
            </w:r>
            <w:r w:rsidR="007F38CB">
              <w:rPr>
                <w:color w:val="000000"/>
              </w:rPr>
              <w:t xml:space="preserve"> </w:t>
            </w:r>
            <w:r w:rsidR="00B75AAA" w:rsidRPr="002914E9">
              <w:rPr>
                <w:color w:val="000000"/>
              </w:rPr>
              <w:t>-</w:t>
            </w:r>
            <w:r w:rsidRPr="002914E9">
              <w:rPr>
                <w:color w:val="000000"/>
              </w:rPr>
              <w:t xml:space="preserve"> </w:t>
            </w:r>
            <w:r w:rsidR="002914E9">
              <w:rPr>
                <w:color w:val="000000"/>
              </w:rPr>
              <w:t>декабрь</w:t>
            </w:r>
          </w:p>
        </w:tc>
      </w:tr>
    </w:tbl>
    <w:p w:rsidR="00DC3719" w:rsidRDefault="00DC3719" w:rsidP="00155EFF">
      <w:pPr>
        <w:pStyle w:val="a3"/>
        <w:spacing w:before="0" w:beforeAutospacing="0" w:line="276" w:lineRule="auto"/>
        <w:jc w:val="both"/>
        <w:rPr>
          <w:b/>
          <w:bCs/>
          <w:color w:val="000000"/>
        </w:rPr>
      </w:pPr>
    </w:p>
    <w:p w:rsidR="00872211" w:rsidRPr="00045545" w:rsidRDefault="00872211" w:rsidP="00DC3719">
      <w:pPr>
        <w:pStyle w:val="a3"/>
        <w:spacing w:before="0" w:beforeAutospacing="0" w:line="276" w:lineRule="auto"/>
        <w:jc w:val="center"/>
        <w:rPr>
          <w:b/>
          <w:bCs/>
          <w:color w:val="000000"/>
        </w:rPr>
      </w:pPr>
      <w:r w:rsidRPr="00045545">
        <w:rPr>
          <w:b/>
          <w:bCs/>
          <w:color w:val="000000"/>
        </w:rPr>
        <w:t>2. ПОЯСНИТЕЛЬНАЯ ЗАПИСКА</w:t>
      </w:r>
    </w:p>
    <w:p w:rsidR="00872211" w:rsidRPr="00644DF4" w:rsidRDefault="00872211" w:rsidP="00155EF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644DF4">
        <w:rPr>
          <w:b/>
          <w:bCs/>
          <w:color w:val="000000"/>
        </w:rPr>
        <w:t>1.</w:t>
      </w:r>
      <w:r w:rsidR="00B75AAA">
        <w:rPr>
          <w:b/>
          <w:bCs/>
          <w:color w:val="000000"/>
        </w:rPr>
        <w:t xml:space="preserve">Актуальность </w:t>
      </w:r>
      <w:r w:rsidR="002914E9">
        <w:rPr>
          <w:b/>
          <w:bCs/>
          <w:color w:val="000000"/>
        </w:rPr>
        <w:t xml:space="preserve">и обоснование </w:t>
      </w:r>
      <w:r w:rsidR="00B75AAA">
        <w:rPr>
          <w:b/>
          <w:bCs/>
          <w:color w:val="000000"/>
        </w:rPr>
        <w:t>проблемы</w:t>
      </w:r>
      <w:r w:rsidR="00870525">
        <w:rPr>
          <w:b/>
          <w:bCs/>
          <w:color w:val="000000"/>
        </w:rPr>
        <w:t>.</w:t>
      </w:r>
    </w:p>
    <w:p w:rsidR="00870525" w:rsidRDefault="00872211" w:rsidP="00155EF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644DF4">
        <w:rPr>
          <w:color w:val="000000"/>
        </w:rPr>
        <w:t xml:space="preserve">Основными тенденциями последних лет можно назвать утрату роли чтения в обществе, падение престижа образования и знаний, ориентация на некнижные формы культуры. </w:t>
      </w:r>
      <w:r w:rsidR="00644DF4">
        <w:rPr>
          <w:color w:val="000000"/>
        </w:rPr>
        <w:t>Ч</w:t>
      </w:r>
      <w:r w:rsidR="004E11ED">
        <w:rPr>
          <w:color w:val="000000"/>
        </w:rPr>
        <w:t>т</w:t>
      </w:r>
      <w:r w:rsidRPr="00644DF4">
        <w:rPr>
          <w:color w:val="000000"/>
        </w:rPr>
        <w:t>ение, как универсальная культурологическая техника, остается важнейшим инструментом образования, социализации и развития личности. Исследователи делают вывод о том, что только читающее общество является  мыслящим. Чтение формирует качества развитого и социально ценного человека</w:t>
      </w:r>
      <w:r w:rsidR="00644DF4">
        <w:rPr>
          <w:color w:val="000000"/>
        </w:rPr>
        <w:t>,</w:t>
      </w:r>
      <w:r w:rsidRPr="00644DF4">
        <w:rPr>
          <w:color w:val="000000"/>
        </w:rPr>
        <w:t xml:space="preserve"> умеющего адекватно оценить ситуацию, быстро принять правильное решение, иметь больший объем памяти, лучше владеть речью, точнее формулировать, свободнее писать и т. д.</w:t>
      </w:r>
      <w:r w:rsidR="00870525">
        <w:rPr>
          <w:color w:val="000000"/>
        </w:rPr>
        <w:t xml:space="preserve"> </w:t>
      </w:r>
    </w:p>
    <w:p w:rsidR="00872211" w:rsidRPr="00644DF4" w:rsidRDefault="00872211" w:rsidP="00155EF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644DF4">
        <w:rPr>
          <w:color w:val="000000"/>
        </w:rPr>
        <w:t>Исследования социологов и педагогов констатируют снижение уровня грамотности и распространение функциональной неграмотности</w:t>
      </w:r>
      <w:r w:rsidR="00644DF4">
        <w:rPr>
          <w:color w:val="000000"/>
        </w:rPr>
        <w:t xml:space="preserve">. </w:t>
      </w:r>
      <w:r w:rsidRPr="00644DF4">
        <w:rPr>
          <w:color w:val="000000"/>
        </w:rPr>
        <w:t xml:space="preserve">По данным </w:t>
      </w:r>
      <w:r w:rsidR="00870525">
        <w:rPr>
          <w:color w:val="000000"/>
        </w:rPr>
        <w:t>статистики</w:t>
      </w:r>
      <w:r w:rsidRPr="00644DF4">
        <w:rPr>
          <w:color w:val="000000"/>
        </w:rPr>
        <w:t xml:space="preserve"> 60% учеников не владеют необходимыми навыками чтения и письма. Негативным фактором в формировании читателя</w:t>
      </w:r>
      <w:r w:rsidR="00644DF4">
        <w:rPr>
          <w:color w:val="000000"/>
        </w:rPr>
        <w:t xml:space="preserve"> </w:t>
      </w:r>
      <w:r w:rsidRPr="00644DF4">
        <w:rPr>
          <w:color w:val="000000"/>
        </w:rPr>
        <w:t>-</w:t>
      </w:r>
      <w:r w:rsidR="00644DF4">
        <w:rPr>
          <w:color w:val="000000"/>
        </w:rPr>
        <w:t xml:space="preserve"> </w:t>
      </w:r>
      <w:r w:rsidRPr="00644DF4">
        <w:rPr>
          <w:color w:val="000000"/>
        </w:rPr>
        <w:t>ребенка является и утрата традиций семейного чтения. Совместное прочтение книги,</w:t>
      </w:r>
      <w:r w:rsidR="00870525">
        <w:rPr>
          <w:color w:val="000000"/>
        </w:rPr>
        <w:t xml:space="preserve"> </w:t>
      </w:r>
      <w:r w:rsidRPr="00644DF4">
        <w:rPr>
          <w:color w:val="000000"/>
        </w:rPr>
        <w:t xml:space="preserve">сближает членов семьи, объединяет их духовно. </w:t>
      </w:r>
      <w:r w:rsidR="00644DF4">
        <w:rPr>
          <w:color w:val="000000"/>
        </w:rPr>
        <w:t>Н</w:t>
      </w:r>
      <w:r w:rsidRPr="00644DF4">
        <w:rPr>
          <w:color w:val="000000"/>
        </w:rPr>
        <w:t>а современном этапе развития общества в большинстве семей книга перестает быть темой для разговора, исчезают домашние библиотеки. Такое положение крайне негативно сказывается на духовном климате семьи и не способствует формированию ребенка-читателя.</w:t>
      </w:r>
      <w:r w:rsidR="00045545">
        <w:rPr>
          <w:color w:val="000000"/>
        </w:rPr>
        <w:t xml:space="preserve"> </w:t>
      </w:r>
      <w:bookmarkStart w:id="0" w:name="_GoBack"/>
      <w:r w:rsidRPr="00644DF4">
        <w:rPr>
          <w:color w:val="000000"/>
        </w:rPr>
        <w:t>Следовательно, возрождение традиций семейного чтения как культурной нормы развития ребенка является одной из важнейших задач социума.</w:t>
      </w:r>
    </w:p>
    <w:bookmarkEnd w:id="0"/>
    <w:p w:rsidR="00872211" w:rsidRPr="00644DF4" w:rsidRDefault="00872211" w:rsidP="00155EF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644DF4">
        <w:rPr>
          <w:color w:val="000000"/>
        </w:rPr>
        <w:t>Важнейшая роль в воспитании личности принадлежит книге. В.А. Сухомлинский писал: “Школа - это, прежде всего книга. Воспитание – прежде всего слово, книга и живые человеческие отношения”.</w:t>
      </w:r>
      <w:r w:rsidR="00870525">
        <w:rPr>
          <w:color w:val="000000"/>
        </w:rPr>
        <w:t xml:space="preserve"> </w:t>
      </w:r>
      <w:r w:rsidRPr="00644DF4">
        <w:rPr>
          <w:color w:val="000000"/>
        </w:rPr>
        <w:t>Достигнуть эффективных результатов в руководстве детским чтением возможно только в тесном сотрудничестве библиотеки, школы и семьи.</w:t>
      </w:r>
    </w:p>
    <w:p w:rsidR="002872D4" w:rsidRDefault="002872D4" w:rsidP="00155EFF">
      <w:pPr>
        <w:pStyle w:val="a3"/>
        <w:spacing w:before="0" w:beforeAutospacing="0" w:after="0" w:afterAutospacing="0" w:line="276" w:lineRule="auto"/>
        <w:jc w:val="both"/>
        <w:rPr>
          <w:rStyle w:val="a6"/>
          <w:color w:val="000000"/>
        </w:rPr>
      </w:pPr>
    </w:p>
    <w:p w:rsidR="00872211" w:rsidRPr="00644DF4" w:rsidRDefault="00872211" w:rsidP="00155EF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644DF4">
        <w:rPr>
          <w:rStyle w:val="a6"/>
          <w:color w:val="000000"/>
        </w:rPr>
        <w:t>1.</w:t>
      </w:r>
      <w:r w:rsidR="004973F2">
        <w:rPr>
          <w:rStyle w:val="a6"/>
          <w:color w:val="000000"/>
        </w:rPr>
        <w:t>1.</w:t>
      </w:r>
      <w:r w:rsidRPr="00644DF4">
        <w:rPr>
          <w:rStyle w:val="a6"/>
          <w:color w:val="000000"/>
        </w:rPr>
        <w:t xml:space="preserve"> Об</w:t>
      </w:r>
      <w:r w:rsidR="00045545">
        <w:rPr>
          <w:rStyle w:val="a6"/>
          <w:color w:val="000000"/>
        </w:rPr>
        <w:t>о</w:t>
      </w:r>
      <w:r w:rsidRPr="00644DF4">
        <w:rPr>
          <w:rStyle w:val="a6"/>
          <w:color w:val="000000"/>
        </w:rPr>
        <w:t>снование проекта</w:t>
      </w:r>
    </w:p>
    <w:p w:rsidR="00872211" w:rsidRPr="00644DF4" w:rsidRDefault="00872211" w:rsidP="00155EF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644DF4">
        <w:rPr>
          <w:color w:val="000000"/>
        </w:rPr>
        <w:t>Век новых технологий требует большей гибкости от пользователей информации</w:t>
      </w:r>
      <w:r w:rsidR="00870525">
        <w:rPr>
          <w:color w:val="000000"/>
        </w:rPr>
        <w:t xml:space="preserve">. </w:t>
      </w:r>
      <w:r w:rsidR="00045545">
        <w:rPr>
          <w:color w:val="000000"/>
        </w:rPr>
        <w:t>Кн</w:t>
      </w:r>
      <w:r w:rsidRPr="00644DF4">
        <w:rPr>
          <w:color w:val="000000"/>
        </w:rPr>
        <w:t xml:space="preserve">иги останутся не только источником информации, сколько предметами жизненной важности для детей во всех аспектах, потому что они обеспечивают их эмоциональной, интеллектуальной и социальной поддержкой. </w:t>
      </w:r>
      <w:r w:rsidR="00870525">
        <w:rPr>
          <w:color w:val="000000"/>
        </w:rPr>
        <w:t>Детская литература</w:t>
      </w:r>
      <w:r w:rsidRPr="00644DF4">
        <w:rPr>
          <w:color w:val="000000"/>
        </w:rPr>
        <w:t xml:space="preserve"> дают ребенку:</w:t>
      </w:r>
    </w:p>
    <w:p w:rsidR="00872211" w:rsidRPr="00644DF4" w:rsidRDefault="00872211" w:rsidP="00155EF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644DF4">
        <w:rPr>
          <w:color w:val="000000"/>
        </w:rPr>
        <w:t>-</w:t>
      </w:r>
      <w:r w:rsidR="00870525">
        <w:rPr>
          <w:color w:val="000000"/>
        </w:rPr>
        <w:t xml:space="preserve"> развитие:</w:t>
      </w:r>
      <w:r w:rsidRPr="00644DF4">
        <w:rPr>
          <w:color w:val="000000"/>
        </w:rPr>
        <w:t xml:space="preserve"> интеллектуальное</w:t>
      </w:r>
      <w:r w:rsidR="00870525">
        <w:rPr>
          <w:color w:val="000000"/>
        </w:rPr>
        <w:t xml:space="preserve">, </w:t>
      </w:r>
      <w:r w:rsidRPr="00644DF4">
        <w:rPr>
          <w:color w:val="000000"/>
        </w:rPr>
        <w:t>эмоциональное</w:t>
      </w:r>
      <w:r w:rsidR="00870525">
        <w:rPr>
          <w:color w:val="000000"/>
        </w:rPr>
        <w:t>,</w:t>
      </w:r>
      <w:r w:rsidRPr="00644DF4">
        <w:rPr>
          <w:color w:val="000000"/>
        </w:rPr>
        <w:t xml:space="preserve"> социальное и образовательное</w:t>
      </w:r>
      <w:r w:rsidR="00870525">
        <w:rPr>
          <w:color w:val="000000"/>
        </w:rPr>
        <w:t>;</w:t>
      </w:r>
    </w:p>
    <w:p w:rsidR="00872211" w:rsidRPr="00644DF4" w:rsidRDefault="00872211" w:rsidP="00155EF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644DF4">
        <w:rPr>
          <w:color w:val="000000"/>
        </w:rPr>
        <w:t>- влия</w:t>
      </w:r>
      <w:r w:rsidR="00870525">
        <w:rPr>
          <w:color w:val="000000"/>
        </w:rPr>
        <w:t>ет</w:t>
      </w:r>
      <w:r w:rsidRPr="00644DF4">
        <w:rPr>
          <w:color w:val="000000"/>
        </w:rPr>
        <w:t xml:space="preserve"> на социализацию личности.</w:t>
      </w:r>
    </w:p>
    <w:p w:rsidR="00872211" w:rsidRDefault="00872211" w:rsidP="00155EFF">
      <w:pPr>
        <w:pStyle w:val="a3"/>
        <w:spacing w:before="0" w:beforeAutospacing="0" w:after="0" w:afterAutospacing="0" w:line="276" w:lineRule="auto"/>
        <w:jc w:val="both"/>
        <w:rPr>
          <w:color w:val="000000"/>
        </w:rPr>
      </w:pPr>
      <w:r w:rsidRPr="00644DF4">
        <w:rPr>
          <w:color w:val="000000"/>
        </w:rPr>
        <w:t>Становление ребенка как читателя не может проходить без активного участия школьной библиотеки и родителей</w:t>
      </w:r>
      <w:r w:rsidR="007F0D1E">
        <w:rPr>
          <w:color w:val="000000"/>
        </w:rPr>
        <w:t>.</w:t>
      </w:r>
      <w:r w:rsidRPr="00644DF4">
        <w:rPr>
          <w:color w:val="000000"/>
        </w:rPr>
        <w:t xml:space="preserve"> Они должны играть роль стимулятора интереса к чтению</w:t>
      </w:r>
      <w:r w:rsidR="007F0D1E">
        <w:rPr>
          <w:color w:val="000000"/>
        </w:rPr>
        <w:t xml:space="preserve">. </w:t>
      </w:r>
      <w:r w:rsidRPr="00644DF4">
        <w:rPr>
          <w:color w:val="000000"/>
        </w:rPr>
        <w:t>Главное отличие семейных чтений от классного</w:t>
      </w:r>
      <w:r w:rsidR="007F0D1E">
        <w:rPr>
          <w:color w:val="000000"/>
        </w:rPr>
        <w:t xml:space="preserve"> и </w:t>
      </w:r>
      <w:r w:rsidRPr="00644DF4">
        <w:rPr>
          <w:color w:val="000000"/>
        </w:rPr>
        <w:t>внеклассного, состоит в том, что родители, используя книгу, начинают заниматься духовным развитием своего ребенка, формированием его нравственности. Создать условия для</w:t>
      </w:r>
      <w:r w:rsidR="007F0D1E">
        <w:rPr>
          <w:color w:val="000000"/>
        </w:rPr>
        <w:t xml:space="preserve"> активной</w:t>
      </w:r>
      <w:r w:rsidRPr="00644DF4">
        <w:rPr>
          <w:color w:val="000000"/>
        </w:rPr>
        <w:t xml:space="preserve"> познавательной деятельности</w:t>
      </w:r>
      <w:r w:rsidR="007F0D1E">
        <w:rPr>
          <w:color w:val="000000"/>
        </w:rPr>
        <w:t xml:space="preserve">, </w:t>
      </w:r>
      <w:r w:rsidRPr="00644DF4">
        <w:rPr>
          <w:color w:val="000000"/>
        </w:rPr>
        <w:t>реализ</w:t>
      </w:r>
      <w:r w:rsidR="007F0D1E">
        <w:rPr>
          <w:color w:val="000000"/>
        </w:rPr>
        <w:t>овать</w:t>
      </w:r>
      <w:r w:rsidRPr="00644DF4">
        <w:rPr>
          <w:color w:val="000000"/>
        </w:rPr>
        <w:t xml:space="preserve"> психологическ</w:t>
      </w:r>
      <w:r w:rsidR="007F0D1E">
        <w:rPr>
          <w:color w:val="000000"/>
        </w:rPr>
        <w:t>ую,</w:t>
      </w:r>
      <w:r w:rsidRPr="00644DF4">
        <w:rPr>
          <w:color w:val="000000"/>
        </w:rPr>
        <w:t xml:space="preserve"> социальн</w:t>
      </w:r>
      <w:r w:rsidR="007F0D1E">
        <w:rPr>
          <w:color w:val="000000"/>
        </w:rPr>
        <w:t>ую</w:t>
      </w:r>
      <w:r w:rsidRPr="00644DF4">
        <w:rPr>
          <w:color w:val="000000"/>
        </w:rPr>
        <w:t xml:space="preserve"> функции общения</w:t>
      </w:r>
      <w:r w:rsidR="007F0D1E">
        <w:rPr>
          <w:color w:val="000000"/>
        </w:rPr>
        <w:t xml:space="preserve"> ребенка</w:t>
      </w:r>
      <w:r w:rsidRPr="00644DF4">
        <w:rPr>
          <w:color w:val="000000"/>
        </w:rPr>
        <w:t>. Школьная библиотека может способствовать формированию в семье новых отношений во многом определяющих жизненный путь ребенка</w:t>
      </w:r>
      <w:r w:rsidR="007F0D1E">
        <w:rPr>
          <w:color w:val="000000"/>
        </w:rPr>
        <w:t xml:space="preserve">. </w:t>
      </w:r>
      <w:r w:rsidRPr="00644DF4">
        <w:rPr>
          <w:color w:val="000000"/>
        </w:rPr>
        <w:t xml:space="preserve">Для оказания помощи родителям  школьной библиотеке необходимо разрабатывать </w:t>
      </w:r>
      <w:r w:rsidR="004973F2">
        <w:rPr>
          <w:color w:val="000000"/>
        </w:rPr>
        <w:t xml:space="preserve">методические рекомендации, </w:t>
      </w:r>
      <w:r w:rsidR="002914E9">
        <w:rPr>
          <w:color w:val="000000"/>
        </w:rPr>
        <w:t xml:space="preserve">разные типы </w:t>
      </w:r>
      <w:r w:rsidR="004973F2">
        <w:rPr>
          <w:color w:val="000000"/>
        </w:rPr>
        <w:t>проект</w:t>
      </w:r>
      <w:r w:rsidR="002914E9">
        <w:rPr>
          <w:color w:val="000000"/>
        </w:rPr>
        <w:t>ов</w:t>
      </w:r>
      <w:r w:rsidR="004973F2">
        <w:rPr>
          <w:color w:val="000000"/>
        </w:rPr>
        <w:t>,</w:t>
      </w:r>
      <w:r w:rsidRPr="00644DF4">
        <w:rPr>
          <w:color w:val="000000"/>
        </w:rPr>
        <w:t xml:space="preserve"> стимулирующие </w:t>
      </w:r>
      <w:r w:rsidR="004973F2">
        <w:rPr>
          <w:color w:val="000000"/>
        </w:rPr>
        <w:t xml:space="preserve">совместную деятельность </w:t>
      </w:r>
      <w:r w:rsidRPr="00644DF4">
        <w:rPr>
          <w:color w:val="000000"/>
        </w:rPr>
        <w:t>детей и взрослых.</w:t>
      </w:r>
    </w:p>
    <w:p w:rsidR="002872D4" w:rsidRDefault="002872D4" w:rsidP="00155EFF">
      <w:pPr>
        <w:pStyle w:val="a3"/>
        <w:spacing w:before="0" w:beforeAutospacing="0" w:after="0" w:afterAutospacing="0" w:line="276" w:lineRule="auto"/>
        <w:jc w:val="both"/>
        <w:rPr>
          <w:rStyle w:val="a6"/>
          <w:color w:val="000000"/>
        </w:rPr>
      </w:pPr>
    </w:p>
    <w:p w:rsidR="00DC3719" w:rsidRDefault="00DC3719" w:rsidP="00155EFF">
      <w:pPr>
        <w:pStyle w:val="a3"/>
        <w:spacing w:before="0" w:beforeAutospacing="0" w:after="0" w:afterAutospacing="0" w:line="276" w:lineRule="auto"/>
        <w:jc w:val="both"/>
        <w:rPr>
          <w:rStyle w:val="a6"/>
          <w:color w:val="000000"/>
        </w:rPr>
      </w:pPr>
    </w:p>
    <w:p w:rsidR="00DC3719" w:rsidRDefault="00DC3719" w:rsidP="00155EFF">
      <w:pPr>
        <w:pStyle w:val="a3"/>
        <w:spacing w:before="0" w:beforeAutospacing="0" w:after="0" w:afterAutospacing="0" w:line="276" w:lineRule="auto"/>
        <w:jc w:val="both"/>
        <w:rPr>
          <w:rStyle w:val="a6"/>
          <w:color w:val="000000"/>
        </w:rPr>
      </w:pPr>
    </w:p>
    <w:p w:rsidR="00DC3719" w:rsidRDefault="00DC3719" w:rsidP="00155EFF">
      <w:pPr>
        <w:pStyle w:val="a3"/>
        <w:spacing w:before="0" w:beforeAutospacing="0" w:after="0" w:afterAutospacing="0" w:line="276" w:lineRule="auto"/>
        <w:jc w:val="both"/>
        <w:rPr>
          <w:rStyle w:val="a6"/>
          <w:color w:val="000000"/>
        </w:rPr>
      </w:pPr>
    </w:p>
    <w:p w:rsidR="00DC3719" w:rsidRDefault="00DC3719" w:rsidP="00155EFF">
      <w:pPr>
        <w:pStyle w:val="a3"/>
        <w:spacing w:before="0" w:beforeAutospacing="0" w:after="0" w:afterAutospacing="0" w:line="276" w:lineRule="auto"/>
        <w:jc w:val="both"/>
        <w:rPr>
          <w:rStyle w:val="a6"/>
          <w:color w:val="000000"/>
        </w:rPr>
      </w:pPr>
    </w:p>
    <w:p w:rsidR="00DC3719" w:rsidRDefault="00DC3719" w:rsidP="00155EFF">
      <w:pPr>
        <w:pStyle w:val="a3"/>
        <w:spacing w:before="0" w:beforeAutospacing="0" w:after="0" w:afterAutospacing="0" w:line="276" w:lineRule="auto"/>
        <w:jc w:val="both"/>
        <w:rPr>
          <w:rStyle w:val="a6"/>
          <w:color w:val="000000"/>
        </w:rPr>
      </w:pPr>
    </w:p>
    <w:p w:rsidR="00872211" w:rsidRDefault="00872211" w:rsidP="00DC3719">
      <w:pPr>
        <w:pStyle w:val="a3"/>
        <w:spacing w:before="0" w:beforeAutospacing="0" w:after="0" w:afterAutospacing="0" w:line="276" w:lineRule="auto"/>
        <w:jc w:val="center"/>
        <w:rPr>
          <w:rStyle w:val="a6"/>
          <w:color w:val="000000"/>
        </w:rPr>
      </w:pPr>
      <w:r w:rsidRPr="00045545">
        <w:rPr>
          <w:rStyle w:val="a6"/>
          <w:color w:val="000000"/>
        </w:rPr>
        <w:t>1.</w:t>
      </w:r>
      <w:r w:rsidR="004973F2">
        <w:rPr>
          <w:rStyle w:val="a6"/>
          <w:color w:val="000000"/>
        </w:rPr>
        <w:t>2</w:t>
      </w:r>
      <w:r w:rsidRPr="00045545">
        <w:rPr>
          <w:rStyle w:val="a6"/>
          <w:color w:val="000000"/>
        </w:rPr>
        <w:t>. Календарный план реализации проекта</w:t>
      </w:r>
    </w:p>
    <w:p w:rsidR="002872D4" w:rsidRDefault="002872D4" w:rsidP="00155EFF">
      <w:pPr>
        <w:pStyle w:val="a3"/>
        <w:spacing w:before="0" w:beforeAutospacing="0" w:after="0" w:afterAutospacing="0" w:line="276" w:lineRule="auto"/>
        <w:jc w:val="both"/>
        <w:rPr>
          <w:rStyle w:val="a6"/>
          <w:color w:val="000000"/>
        </w:rPr>
      </w:pPr>
    </w:p>
    <w:tbl>
      <w:tblPr>
        <w:tblStyle w:val="a8"/>
        <w:tblpPr w:leftFromText="180" w:rightFromText="180" w:vertAnchor="text" w:horzAnchor="margin" w:tblpY="45"/>
        <w:tblW w:w="11023" w:type="dxa"/>
        <w:tblLayout w:type="fixed"/>
        <w:tblLook w:val="04A0" w:firstRow="1" w:lastRow="0" w:firstColumn="1" w:lastColumn="0" w:noHBand="0" w:noVBand="1"/>
      </w:tblPr>
      <w:tblGrid>
        <w:gridCol w:w="9322"/>
        <w:gridCol w:w="1701"/>
      </w:tblGrid>
      <w:tr w:rsidR="00DA0D3B" w:rsidTr="00DA0D3B">
        <w:tc>
          <w:tcPr>
            <w:tcW w:w="9322" w:type="dxa"/>
          </w:tcPr>
          <w:p w:rsidR="00DA0D3B" w:rsidRDefault="00DA0D3B" w:rsidP="00155EFF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Наименование работ и основные этапы</w:t>
            </w:r>
          </w:p>
        </w:tc>
        <w:tc>
          <w:tcPr>
            <w:tcW w:w="1701" w:type="dxa"/>
          </w:tcPr>
          <w:p w:rsidR="00DA0D3B" w:rsidRDefault="00DA0D3B" w:rsidP="00155EFF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Срок </w:t>
            </w:r>
          </w:p>
          <w:p w:rsidR="00DA0D3B" w:rsidRDefault="00DA0D3B" w:rsidP="00155EFF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исполнения</w:t>
            </w:r>
          </w:p>
        </w:tc>
      </w:tr>
      <w:tr w:rsidR="00DA0D3B" w:rsidTr="00DA0D3B">
        <w:tc>
          <w:tcPr>
            <w:tcW w:w="9322" w:type="dxa"/>
          </w:tcPr>
          <w:p w:rsidR="00DA0D3B" w:rsidRPr="004E1BDB" w:rsidRDefault="00DA0D3B" w:rsidP="00155EFF">
            <w:pPr>
              <w:pStyle w:val="a3"/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 w:rsidRPr="004E1BDB">
              <w:rPr>
                <w:b/>
                <w:color w:val="000000"/>
              </w:rPr>
              <w:t>1 этап – подготовительн</w:t>
            </w:r>
            <w:r w:rsidR="00B75AAA">
              <w:rPr>
                <w:b/>
                <w:color w:val="000000"/>
              </w:rPr>
              <w:t>ый</w:t>
            </w:r>
          </w:p>
        </w:tc>
        <w:tc>
          <w:tcPr>
            <w:tcW w:w="1701" w:type="dxa"/>
          </w:tcPr>
          <w:p w:rsidR="00DA0D3B" w:rsidRDefault="00DA0D3B" w:rsidP="00155EFF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</w:tr>
      <w:tr w:rsidR="00DA0D3B" w:rsidTr="00DA0D3B">
        <w:tc>
          <w:tcPr>
            <w:tcW w:w="9322" w:type="dxa"/>
          </w:tcPr>
          <w:p w:rsidR="00DA0D3B" w:rsidRDefault="00DA0D3B" w:rsidP="00155EFF">
            <w:pPr>
              <w:pStyle w:val="a3"/>
              <w:numPr>
                <w:ilvl w:val="0"/>
                <w:numId w:val="12"/>
              </w:numPr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 w:rsidRPr="004E1BDB">
              <w:rPr>
                <w:color w:val="000000"/>
              </w:rPr>
              <w:t>Анализ библиотечной статистики по основным показателям: читаемость,</w:t>
            </w:r>
            <w:r>
              <w:rPr>
                <w:color w:val="000000"/>
              </w:rPr>
              <w:t xml:space="preserve"> </w:t>
            </w:r>
            <w:r w:rsidRPr="00D469F9">
              <w:rPr>
                <w:color w:val="000000"/>
              </w:rPr>
              <w:t>посещаемость,</w:t>
            </w:r>
            <w:r>
              <w:rPr>
                <w:color w:val="000000"/>
              </w:rPr>
              <w:t xml:space="preserve"> книговыдача учащихся 2</w:t>
            </w:r>
            <w:proofErr w:type="gramStart"/>
            <w:r w:rsidR="00650B92">
              <w:rPr>
                <w:color w:val="000000"/>
              </w:rPr>
              <w:t>б,</w:t>
            </w:r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 класс</w:t>
            </w:r>
            <w:r w:rsidR="00650B92">
              <w:rPr>
                <w:color w:val="000000"/>
              </w:rPr>
              <w:t>ов</w:t>
            </w:r>
          </w:p>
        </w:tc>
        <w:tc>
          <w:tcPr>
            <w:tcW w:w="1701" w:type="dxa"/>
          </w:tcPr>
          <w:p w:rsidR="00DA0D3B" w:rsidRDefault="00DA0D3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</w:tr>
      <w:tr w:rsidR="00DA0D3B" w:rsidTr="00DA0D3B">
        <w:tc>
          <w:tcPr>
            <w:tcW w:w="9322" w:type="dxa"/>
          </w:tcPr>
          <w:p w:rsidR="00DA0D3B" w:rsidRPr="00D469F9" w:rsidRDefault="00DA0D3B" w:rsidP="00155EFF">
            <w:pPr>
              <w:pStyle w:val="a3"/>
              <w:numPr>
                <w:ilvl w:val="0"/>
                <w:numId w:val="12"/>
              </w:numPr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Проведение теоретического исследования «Читающий ребенок в фокусе разных представителей (библиотекарь, учитель, родитель)</w:t>
            </w:r>
          </w:p>
        </w:tc>
        <w:tc>
          <w:tcPr>
            <w:tcW w:w="1701" w:type="dxa"/>
          </w:tcPr>
          <w:p w:rsidR="00DA0D3B" w:rsidRDefault="00B75AAA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DA0D3B">
              <w:rPr>
                <w:color w:val="000000"/>
              </w:rPr>
              <w:t>ктябрь</w:t>
            </w:r>
          </w:p>
          <w:p w:rsidR="00B75AAA" w:rsidRDefault="00B75AAA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(Обзорный реферат)</w:t>
            </w:r>
          </w:p>
        </w:tc>
      </w:tr>
      <w:tr w:rsidR="00DA0D3B" w:rsidTr="00DA0D3B">
        <w:tc>
          <w:tcPr>
            <w:tcW w:w="9322" w:type="dxa"/>
          </w:tcPr>
          <w:p w:rsidR="00DA0D3B" w:rsidRDefault="00DA0D3B" w:rsidP="00155EFF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Разработка методических рекомендаций для </w:t>
            </w:r>
            <w:r w:rsidR="00B75AAA">
              <w:rPr>
                <w:color w:val="000000"/>
              </w:rPr>
              <w:t xml:space="preserve">реализации </w:t>
            </w:r>
            <w:r>
              <w:rPr>
                <w:color w:val="000000"/>
              </w:rPr>
              <w:t>проект</w:t>
            </w:r>
            <w:r w:rsidR="00B75AAA">
              <w:rPr>
                <w:color w:val="000000"/>
              </w:rPr>
              <w:t>а</w:t>
            </w:r>
            <w:r w:rsidR="002914E9">
              <w:rPr>
                <w:color w:val="000000"/>
              </w:rPr>
              <w:t>.</w:t>
            </w:r>
          </w:p>
          <w:p w:rsidR="0016783F" w:rsidRDefault="00DF18F7" w:rsidP="00155EFF">
            <w:pPr>
              <w:pStyle w:val="a3"/>
              <w:numPr>
                <w:ilvl w:val="0"/>
                <w:numId w:val="12"/>
              </w:numPr>
              <w:tabs>
                <w:tab w:val="left" w:pos="180"/>
                <w:tab w:val="left" w:pos="426"/>
                <w:tab w:val="left" w:pos="78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>Требования к участникам проекта</w:t>
            </w:r>
            <w:r w:rsidR="00C60B4A">
              <w:rPr>
                <w:color w:val="000000"/>
              </w:rPr>
              <w:t xml:space="preserve"> «</w:t>
            </w:r>
            <w:r w:rsidR="0016783F" w:rsidRPr="004B3883">
              <w:rPr>
                <w:bCs/>
                <w:color w:val="000000"/>
              </w:rPr>
              <w:t xml:space="preserve">Мама, </w:t>
            </w:r>
            <w:r w:rsidR="005368F3">
              <w:rPr>
                <w:bCs/>
                <w:color w:val="000000"/>
              </w:rPr>
              <w:t>п</w:t>
            </w:r>
            <w:r w:rsidR="0016783F" w:rsidRPr="004B3883">
              <w:rPr>
                <w:bCs/>
                <w:color w:val="000000"/>
              </w:rPr>
              <w:t xml:space="preserve">апа и </w:t>
            </w:r>
            <w:r w:rsidR="005368F3">
              <w:rPr>
                <w:bCs/>
                <w:color w:val="000000"/>
              </w:rPr>
              <w:t>я</w:t>
            </w:r>
            <w:r w:rsidR="0016783F" w:rsidRPr="004B3883">
              <w:rPr>
                <w:bCs/>
                <w:color w:val="000000"/>
              </w:rPr>
              <w:t xml:space="preserve"> - читающая семья”</w:t>
            </w:r>
            <w:r w:rsidR="002914E9">
              <w:rPr>
                <w:bCs/>
                <w:color w:val="000000"/>
              </w:rPr>
              <w:t xml:space="preserve"> (</w:t>
            </w:r>
            <w:r w:rsidR="00C60B4A">
              <w:rPr>
                <w:bCs/>
                <w:color w:val="000000"/>
              </w:rPr>
              <w:t>прил1.</w:t>
            </w:r>
            <w:r w:rsidR="002914E9">
              <w:rPr>
                <w:bCs/>
                <w:color w:val="000000"/>
              </w:rPr>
              <w:t>)</w:t>
            </w:r>
          </w:p>
          <w:p w:rsidR="002914E9" w:rsidRDefault="002914E9" w:rsidP="00155EFF">
            <w:pPr>
              <w:pStyle w:val="a3"/>
              <w:numPr>
                <w:ilvl w:val="0"/>
                <w:numId w:val="12"/>
              </w:numPr>
              <w:tabs>
                <w:tab w:val="left" w:pos="142"/>
                <w:tab w:val="left" w:pos="180"/>
                <w:tab w:val="left" w:pos="390"/>
                <w:tab w:val="left" w:pos="426"/>
                <w:tab w:val="left" w:pos="78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Путевка с личными данными (прил</w:t>
            </w:r>
            <w:r w:rsidR="00650B92">
              <w:rPr>
                <w:color w:val="000000"/>
              </w:rPr>
              <w:t>.</w:t>
            </w:r>
            <w:r>
              <w:rPr>
                <w:color w:val="000000"/>
              </w:rPr>
              <w:t>2.)</w:t>
            </w:r>
          </w:p>
          <w:p w:rsidR="002914E9" w:rsidRDefault="002914E9" w:rsidP="00155EFF">
            <w:pPr>
              <w:pStyle w:val="a3"/>
              <w:numPr>
                <w:ilvl w:val="0"/>
                <w:numId w:val="12"/>
              </w:numPr>
              <w:tabs>
                <w:tab w:val="left" w:pos="142"/>
                <w:tab w:val="left" w:pos="180"/>
                <w:tab w:val="left" w:pos="390"/>
                <w:tab w:val="left" w:pos="426"/>
                <w:tab w:val="left" w:pos="78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Памятка с рекомендациями для родителей по чтению с ребенком (прил</w:t>
            </w:r>
            <w:r w:rsidR="00650B92">
              <w:rPr>
                <w:color w:val="000000"/>
              </w:rPr>
              <w:t>.</w:t>
            </w:r>
            <w:r>
              <w:rPr>
                <w:color w:val="000000"/>
              </w:rPr>
              <w:t>3).</w:t>
            </w:r>
          </w:p>
          <w:p w:rsidR="00DA0D3B" w:rsidRDefault="00DA0D3B" w:rsidP="00155EFF">
            <w:pPr>
              <w:pStyle w:val="a3"/>
              <w:numPr>
                <w:ilvl w:val="0"/>
                <w:numId w:val="12"/>
              </w:numPr>
              <w:tabs>
                <w:tab w:val="left" w:pos="142"/>
                <w:tab w:val="left" w:pos="180"/>
                <w:tab w:val="left" w:pos="390"/>
                <w:tab w:val="left" w:pos="426"/>
                <w:tab w:val="left" w:pos="78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Буклет юного читателя</w:t>
            </w:r>
            <w:r w:rsidR="002914E9">
              <w:rPr>
                <w:color w:val="000000"/>
              </w:rPr>
              <w:t xml:space="preserve"> </w:t>
            </w:r>
            <w:r w:rsidR="00DD648B">
              <w:rPr>
                <w:color w:val="000000"/>
              </w:rPr>
              <w:t>(</w:t>
            </w:r>
            <w:r w:rsidR="002914E9">
              <w:rPr>
                <w:color w:val="000000"/>
              </w:rPr>
              <w:t>прил</w:t>
            </w:r>
            <w:r w:rsidR="00650B92">
              <w:rPr>
                <w:color w:val="000000"/>
              </w:rPr>
              <w:t>.</w:t>
            </w:r>
            <w:r w:rsidR="002914E9">
              <w:rPr>
                <w:color w:val="000000"/>
              </w:rPr>
              <w:t>4</w:t>
            </w:r>
            <w:r w:rsidR="00DD648B">
              <w:rPr>
                <w:color w:val="000000"/>
              </w:rPr>
              <w:t>)</w:t>
            </w:r>
          </w:p>
          <w:p w:rsidR="00DD648B" w:rsidRDefault="00DD648B" w:rsidP="00155EFF">
            <w:pPr>
              <w:pStyle w:val="a3"/>
              <w:numPr>
                <w:ilvl w:val="0"/>
                <w:numId w:val="12"/>
              </w:numPr>
              <w:tabs>
                <w:tab w:val="left" w:pos="142"/>
                <w:tab w:val="left" w:pos="180"/>
                <w:tab w:val="left" w:pos="390"/>
                <w:tab w:val="left" w:pos="426"/>
                <w:tab w:val="left" w:pos="78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Карточки - задания для выполнения совместной работы. (прил</w:t>
            </w:r>
            <w:r w:rsidR="00650B92">
              <w:rPr>
                <w:color w:val="000000"/>
              </w:rPr>
              <w:t>.</w:t>
            </w:r>
            <w:r>
              <w:rPr>
                <w:color w:val="000000"/>
              </w:rPr>
              <w:t>5(а-</w:t>
            </w:r>
            <w:r w:rsidR="00650B92">
              <w:rPr>
                <w:color w:val="000000"/>
              </w:rPr>
              <w:t>г</w:t>
            </w:r>
            <w:r>
              <w:rPr>
                <w:color w:val="000000"/>
              </w:rPr>
              <w:t>))</w:t>
            </w:r>
          </w:p>
          <w:p w:rsidR="00DA0D3B" w:rsidRPr="000D7FC5" w:rsidRDefault="009666F3" w:rsidP="00155EFF">
            <w:pPr>
              <w:pStyle w:val="a7"/>
              <w:numPr>
                <w:ilvl w:val="0"/>
                <w:numId w:val="12"/>
              </w:numPr>
              <w:tabs>
                <w:tab w:val="left" w:pos="180"/>
                <w:tab w:val="left" w:pos="240"/>
                <w:tab w:val="left" w:pos="426"/>
                <w:tab w:val="left" w:pos="780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7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 оценки</w:t>
            </w:r>
            <w:r w:rsidR="000D7FC5" w:rsidRPr="000D7FC5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совместной деятельности родителей и ребенка по карточкам –</w:t>
            </w:r>
            <w:r w:rsidR="00516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7FC5" w:rsidRPr="000D7FC5">
              <w:rPr>
                <w:rFonts w:ascii="Times New Roman" w:hAnsi="Times New Roman" w:cs="Times New Roman"/>
                <w:sz w:val="24"/>
                <w:szCs w:val="24"/>
              </w:rPr>
              <w:t>заданиям и итоговой творческой работе</w:t>
            </w:r>
            <w:r w:rsidR="00DD648B" w:rsidRPr="000D7FC5">
              <w:rPr>
                <w:color w:val="000000"/>
              </w:rPr>
              <w:t xml:space="preserve"> </w:t>
            </w:r>
            <w:r w:rsidR="00DD648B" w:rsidRPr="000D7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(прил</w:t>
            </w:r>
            <w:r w:rsidR="00650B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DD648B" w:rsidRPr="000D7F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6) </w:t>
            </w:r>
          </w:p>
          <w:p w:rsidR="007773D2" w:rsidRDefault="007773D2" w:rsidP="00155EFF">
            <w:pPr>
              <w:pStyle w:val="a3"/>
              <w:numPr>
                <w:ilvl w:val="0"/>
                <w:numId w:val="12"/>
              </w:numPr>
              <w:tabs>
                <w:tab w:val="left" w:pos="142"/>
                <w:tab w:val="left" w:pos="180"/>
                <w:tab w:val="left" w:pos="390"/>
                <w:tab w:val="left" w:pos="426"/>
                <w:tab w:val="left" w:pos="78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Требования к оформлению итоговых</w:t>
            </w:r>
            <w:r w:rsidR="00DD648B">
              <w:rPr>
                <w:color w:val="000000"/>
              </w:rPr>
              <w:t xml:space="preserve"> совместных</w:t>
            </w:r>
            <w:r>
              <w:rPr>
                <w:color w:val="000000"/>
              </w:rPr>
              <w:t xml:space="preserve"> творческих работ</w:t>
            </w:r>
            <w:r w:rsidR="00DD648B">
              <w:rPr>
                <w:color w:val="000000"/>
              </w:rPr>
              <w:t xml:space="preserve"> (прил</w:t>
            </w:r>
            <w:r w:rsidR="00650B92">
              <w:rPr>
                <w:color w:val="000000"/>
              </w:rPr>
              <w:t>.</w:t>
            </w:r>
            <w:r w:rsidR="00DD648B">
              <w:rPr>
                <w:color w:val="000000"/>
              </w:rPr>
              <w:t>7).</w:t>
            </w:r>
          </w:p>
          <w:p w:rsidR="007773D2" w:rsidRDefault="00DA0D3B" w:rsidP="00155EFF">
            <w:pPr>
              <w:pStyle w:val="a3"/>
              <w:numPr>
                <w:ilvl w:val="0"/>
                <w:numId w:val="12"/>
              </w:numPr>
              <w:tabs>
                <w:tab w:val="left" w:pos="142"/>
                <w:tab w:val="left" w:pos="180"/>
                <w:tab w:val="left" w:pos="390"/>
                <w:tab w:val="left" w:pos="426"/>
                <w:tab w:val="left" w:pos="78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Критерии оценивания </w:t>
            </w:r>
            <w:r w:rsidR="007773D2">
              <w:rPr>
                <w:color w:val="000000"/>
              </w:rPr>
              <w:t>итоговых работ</w:t>
            </w:r>
            <w:r w:rsidR="00DD648B">
              <w:rPr>
                <w:color w:val="000000"/>
              </w:rPr>
              <w:t xml:space="preserve"> (прил</w:t>
            </w:r>
            <w:r w:rsidR="00650B92">
              <w:rPr>
                <w:color w:val="000000"/>
              </w:rPr>
              <w:t>.</w:t>
            </w:r>
            <w:r w:rsidR="00DD648B">
              <w:rPr>
                <w:color w:val="000000"/>
              </w:rPr>
              <w:t>7а)</w:t>
            </w:r>
            <w:r w:rsidR="007773D2">
              <w:rPr>
                <w:color w:val="000000"/>
              </w:rPr>
              <w:t>.</w:t>
            </w:r>
          </w:p>
          <w:p w:rsidR="00DA0D3B" w:rsidRDefault="00DA0D3B" w:rsidP="00155EFF">
            <w:pPr>
              <w:pStyle w:val="a3"/>
              <w:numPr>
                <w:ilvl w:val="0"/>
                <w:numId w:val="12"/>
              </w:numPr>
              <w:tabs>
                <w:tab w:val="left" w:pos="142"/>
                <w:tab w:val="left" w:pos="180"/>
                <w:tab w:val="left" w:pos="390"/>
                <w:tab w:val="left" w:pos="426"/>
                <w:tab w:val="left" w:pos="78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Анкета</w:t>
            </w:r>
            <w:r w:rsidR="004973F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родителей</w:t>
            </w:r>
            <w:r w:rsidR="00E922E2">
              <w:rPr>
                <w:color w:val="000000"/>
              </w:rPr>
              <w:t xml:space="preserve"> с целью рефлексии</w:t>
            </w:r>
            <w:r w:rsidR="00DD648B">
              <w:rPr>
                <w:color w:val="000000"/>
              </w:rPr>
              <w:t xml:space="preserve"> (прил</w:t>
            </w:r>
            <w:r w:rsidR="00650B92">
              <w:rPr>
                <w:color w:val="000000"/>
              </w:rPr>
              <w:t>.</w:t>
            </w:r>
            <w:r w:rsidR="00DD648B">
              <w:rPr>
                <w:color w:val="000000"/>
              </w:rPr>
              <w:t>8)</w:t>
            </w:r>
          </w:p>
          <w:p w:rsidR="00DD648B" w:rsidRPr="00DD648B" w:rsidRDefault="00DD648B" w:rsidP="00155EFF">
            <w:pPr>
              <w:pStyle w:val="a3"/>
              <w:numPr>
                <w:ilvl w:val="0"/>
                <w:numId w:val="12"/>
              </w:numPr>
              <w:tabs>
                <w:tab w:val="left" w:pos="142"/>
                <w:tab w:val="left" w:pos="180"/>
                <w:tab w:val="left" w:pos="390"/>
                <w:tab w:val="left" w:pos="426"/>
                <w:tab w:val="left" w:pos="78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 w:rsidRPr="00DD648B">
              <w:rPr>
                <w:color w:val="000000"/>
              </w:rPr>
              <w:t xml:space="preserve">Список детских книг в фонде библиотеки необходимых для проекта: </w:t>
            </w:r>
            <w:proofErr w:type="spellStart"/>
            <w:r w:rsidRPr="00DD648B">
              <w:rPr>
                <w:color w:val="000000"/>
              </w:rPr>
              <w:t>М.Пришвин</w:t>
            </w:r>
            <w:proofErr w:type="spellEnd"/>
            <w:r w:rsidRPr="00DD648B">
              <w:rPr>
                <w:color w:val="000000"/>
              </w:rPr>
              <w:t xml:space="preserve"> Кладовая солнца, </w:t>
            </w:r>
            <w:proofErr w:type="spellStart"/>
            <w:r w:rsidRPr="00DD648B">
              <w:rPr>
                <w:color w:val="000000"/>
              </w:rPr>
              <w:t>С.Маршак</w:t>
            </w:r>
            <w:proofErr w:type="spellEnd"/>
            <w:r w:rsidRPr="00DD648B">
              <w:rPr>
                <w:color w:val="000000"/>
              </w:rPr>
              <w:t xml:space="preserve"> Радуга –</w:t>
            </w:r>
            <w:r w:rsidR="007F38CB">
              <w:rPr>
                <w:color w:val="000000"/>
              </w:rPr>
              <w:t xml:space="preserve"> </w:t>
            </w:r>
            <w:r w:rsidRPr="00DD648B">
              <w:rPr>
                <w:color w:val="000000"/>
              </w:rPr>
              <w:t xml:space="preserve">дуга, </w:t>
            </w:r>
            <w:proofErr w:type="spellStart"/>
            <w:r w:rsidRPr="00DD648B">
              <w:rPr>
                <w:color w:val="000000"/>
              </w:rPr>
              <w:t>Д.Биссет</w:t>
            </w:r>
            <w:proofErr w:type="spellEnd"/>
            <w:r w:rsidRPr="00DD648B">
              <w:rPr>
                <w:color w:val="000000"/>
              </w:rPr>
              <w:t xml:space="preserve"> Все кувырком</w:t>
            </w:r>
            <w:r w:rsidR="00650B92">
              <w:rPr>
                <w:color w:val="000000"/>
              </w:rPr>
              <w:t xml:space="preserve"> (рассказы)</w:t>
            </w:r>
            <w:r>
              <w:rPr>
                <w:color w:val="000000"/>
              </w:rPr>
              <w:t>.</w:t>
            </w:r>
          </w:p>
          <w:p w:rsidR="00DD648B" w:rsidRDefault="00C10A50" w:rsidP="00155EFF">
            <w:pPr>
              <w:pStyle w:val="a3"/>
              <w:numPr>
                <w:ilvl w:val="0"/>
                <w:numId w:val="12"/>
              </w:numPr>
              <w:tabs>
                <w:tab w:val="left" w:pos="142"/>
                <w:tab w:val="left" w:pos="180"/>
                <w:tab w:val="left" w:pos="390"/>
                <w:tab w:val="left" w:pos="426"/>
                <w:tab w:val="left" w:pos="78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Г</w:t>
            </w:r>
            <w:r w:rsidR="00DD648B">
              <w:rPr>
                <w:color w:val="000000"/>
              </w:rPr>
              <w:t>рафик прослушивания участников проекта.</w:t>
            </w:r>
          </w:p>
          <w:p w:rsidR="00DD648B" w:rsidRDefault="00DD648B" w:rsidP="00155EFF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DA0D3B" w:rsidRDefault="00DA0D3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  <w:tr w:rsidR="00DA0D3B" w:rsidTr="00DA0D3B">
        <w:tc>
          <w:tcPr>
            <w:tcW w:w="9322" w:type="dxa"/>
          </w:tcPr>
          <w:p w:rsidR="002914E9" w:rsidRPr="00DA0D3B" w:rsidRDefault="00DA0D3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b/>
                <w:color w:val="000000"/>
              </w:rPr>
            </w:pPr>
            <w:r w:rsidRPr="00DA0D3B">
              <w:rPr>
                <w:b/>
                <w:color w:val="000000"/>
                <w:lang w:val="en-US"/>
              </w:rPr>
              <w:t>II</w:t>
            </w:r>
            <w:r w:rsidRPr="00DA0D3B">
              <w:rPr>
                <w:b/>
                <w:color w:val="000000"/>
              </w:rPr>
              <w:t xml:space="preserve"> этап - основной. Процесс реализации проекта.</w:t>
            </w:r>
          </w:p>
        </w:tc>
        <w:tc>
          <w:tcPr>
            <w:tcW w:w="1701" w:type="dxa"/>
          </w:tcPr>
          <w:p w:rsidR="00DA0D3B" w:rsidRDefault="00DA0D3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  <w:tr w:rsidR="00DD648B" w:rsidTr="00DA0D3B">
        <w:tc>
          <w:tcPr>
            <w:tcW w:w="9322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Стартовая презентация для учащихся с целью ознакомления с проектом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Классный час</w:t>
            </w:r>
          </w:p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</w:tr>
      <w:tr w:rsidR="00DD648B" w:rsidTr="00DA0D3B">
        <w:tc>
          <w:tcPr>
            <w:tcW w:w="9322" w:type="dxa"/>
          </w:tcPr>
          <w:p w:rsidR="00DD648B" w:rsidRPr="00B75AAA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B75AAA">
              <w:rPr>
                <w:color w:val="000000"/>
              </w:rPr>
              <w:t>Презентация</w:t>
            </w:r>
            <w:r>
              <w:rPr>
                <w:color w:val="000000"/>
              </w:rPr>
              <w:t xml:space="preserve"> проекта </w:t>
            </w:r>
            <w:r w:rsidRPr="00B75AAA">
              <w:rPr>
                <w:color w:val="000000"/>
              </w:rPr>
              <w:t xml:space="preserve">и </w:t>
            </w:r>
            <w:r>
              <w:rPr>
                <w:color w:val="000000"/>
              </w:rPr>
              <w:t>формирование семей - участников</w:t>
            </w:r>
            <w:r w:rsidRPr="00B75AAA">
              <w:rPr>
                <w:color w:val="000000"/>
              </w:rPr>
              <w:t xml:space="preserve"> 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Родительское собрание</w:t>
            </w:r>
          </w:p>
        </w:tc>
      </w:tr>
      <w:tr w:rsidR="00DD648B" w:rsidTr="00DA0D3B">
        <w:tc>
          <w:tcPr>
            <w:tcW w:w="9322" w:type="dxa"/>
          </w:tcPr>
          <w:p w:rsidR="00DD648B" w:rsidRPr="00B75AAA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Информационный лист – реклама для учащихся класса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</w:tr>
      <w:tr w:rsidR="00DD648B" w:rsidTr="00DA0D3B">
        <w:tc>
          <w:tcPr>
            <w:tcW w:w="9322" w:type="dxa"/>
          </w:tcPr>
          <w:p w:rsidR="00DD648B" w:rsidRPr="00D469F9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Регистрация семей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</w:tr>
      <w:tr w:rsidR="00DD648B" w:rsidTr="00DA0D3B">
        <w:tc>
          <w:tcPr>
            <w:tcW w:w="9322" w:type="dxa"/>
          </w:tcPr>
          <w:p w:rsidR="00DD648B" w:rsidRPr="00D469F9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Заполнение путевки с указанием личных данных семьи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  <w:tr w:rsidR="00DD648B" w:rsidTr="00DA0D3B">
        <w:tc>
          <w:tcPr>
            <w:tcW w:w="9322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методических рекомендаций для реализации проекта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  <w:tr w:rsidR="00DD648B" w:rsidTr="00DA0D3B">
        <w:tc>
          <w:tcPr>
            <w:tcW w:w="9322" w:type="dxa"/>
          </w:tcPr>
          <w:p w:rsidR="00DD648B" w:rsidRPr="00D469F9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Знакомство с требованиями оформления и критериями оценивания итоговых совместных работ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  <w:tr w:rsidR="00DD648B" w:rsidTr="00DA0D3B">
        <w:tc>
          <w:tcPr>
            <w:tcW w:w="9322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состава жюри: психолог, президент НОУ, сектор журналистики, старшеклассники (8-</w:t>
            </w:r>
            <w:r w:rsidR="00650B92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 xml:space="preserve">.) 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  <w:tr w:rsidR="00DD648B" w:rsidTr="00DA0D3B">
        <w:tc>
          <w:tcPr>
            <w:tcW w:w="9322" w:type="dxa"/>
          </w:tcPr>
          <w:p w:rsidR="00DD648B" w:rsidRPr="00D469F9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Просмотр и прослушивание выполненных заданий по карточкам.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По плану-графику</w:t>
            </w:r>
          </w:p>
        </w:tc>
      </w:tr>
      <w:tr w:rsidR="00DD648B" w:rsidTr="005579EC">
        <w:trPr>
          <w:trHeight w:val="282"/>
        </w:trPr>
        <w:tc>
          <w:tcPr>
            <w:tcW w:w="9322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Совместная работа над творческими заданиями</w:t>
            </w:r>
            <w:r w:rsidR="005579EC">
              <w:rPr>
                <w:color w:val="000000"/>
              </w:rPr>
              <w:t xml:space="preserve"> по одной из предложенных форм.</w:t>
            </w:r>
          </w:p>
        </w:tc>
        <w:tc>
          <w:tcPr>
            <w:tcW w:w="1701" w:type="dxa"/>
          </w:tcPr>
          <w:p w:rsidR="00DD648B" w:rsidRDefault="005579EC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</w:tr>
      <w:tr w:rsidR="00DD648B" w:rsidTr="00DA0D3B">
        <w:tc>
          <w:tcPr>
            <w:tcW w:w="9322" w:type="dxa"/>
          </w:tcPr>
          <w:p w:rsidR="00DD648B" w:rsidRPr="00BA1EB6" w:rsidRDefault="00DD648B" w:rsidP="00155EFF">
            <w:pPr>
              <w:pStyle w:val="a3"/>
              <w:tabs>
                <w:tab w:val="left" w:pos="142"/>
                <w:tab w:val="left" w:pos="180"/>
                <w:tab w:val="left" w:pos="390"/>
              </w:tabs>
              <w:spacing w:before="0" w:beforeAutospacing="0" w:after="0" w:afterAutospacing="0" w:line="276" w:lineRule="auto"/>
              <w:ind w:left="360"/>
              <w:jc w:val="both"/>
              <w:rPr>
                <w:b/>
                <w:color w:val="000000"/>
              </w:rPr>
            </w:pPr>
            <w:r w:rsidRPr="00BA1EB6">
              <w:rPr>
                <w:b/>
                <w:color w:val="000000"/>
                <w:lang w:val="en-US"/>
              </w:rPr>
              <w:t>III</w:t>
            </w:r>
            <w:r>
              <w:rPr>
                <w:b/>
                <w:color w:val="000000"/>
              </w:rPr>
              <w:t xml:space="preserve"> </w:t>
            </w:r>
            <w:r w:rsidRPr="00BA1EB6">
              <w:rPr>
                <w:b/>
                <w:color w:val="000000"/>
              </w:rPr>
              <w:t>этап</w:t>
            </w:r>
            <w:r>
              <w:rPr>
                <w:b/>
                <w:color w:val="000000"/>
              </w:rPr>
              <w:t xml:space="preserve"> </w:t>
            </w:r>
            <w:r w:rsidRPr="00BA1EB6"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 xml:space="preserve"> </w:t>
            </w:r>
            <w:r w:rsidRPr="00BA1EB6">
              <w:rPr>
                <w:b/>
                <w:color w:val="000000"/>
              </w:rPr>
              <w:t>заключительный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  <w:tr w:rsidR="00DD648B" w:rsidTr="00DA0D3B">
        <w:tc>
          <w:tcPr>
            <w:tcW w:w="9322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Защита совместной творческой работы </w:t>
            </w:r>
          </w:p>
        </w:tc>
        <w:tc>
          <w:tcPr>
            <w:tcW w:w="1701" w:type="dxa"/>
          </w:tcPr>
          <w:p w:rsidR="00DD648B" w:rsidRDefault="005579EC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декабрь</w:t>
            </w:r>
          </w:p>
        </w:tc>
      </w:tr>
      <w:tr w:rsidR="00DD648B" w:rsidTr="00DA0D3B">
        <w:tc>
          <w:tcPr>
            <w:tcW w:w="9322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Оценка проведенной работы (отзывы учащихся, опрос родителей)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  <w:tr w:rsidR="00DD648B" w:rsidTr="00DA0D3B">
        <w:tc>
          <w:tcPr>
            <w:tcW w:w="9322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Подготовить благодарственные письма родителям и детям участникам проекта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  <w:tr w:rsidR="00DD648B" w:rsidTr="00DA0D3B">
        <w:tc>
          <w:tcPr>
            <w:tcW w:w="9322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Наградить отличившихся участников проекта памятными сувенирами.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  <w:tr w:rsidR="00DD648B" w:rsidTr="00DA0D3B">
        <w:tc>
          <w:tcPr>
            <w:tcW w:w="9322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Продумать план следующих работ на основе анализа, учесть накопленных опыт.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  <w:tr w:rsidR="00DD648B" w:rsidTr="00DA0D3B">
        <w:tc>
          <w:tcPr>
            <w:tcW w:w="9322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Оценивание результатов проекта. Библиотекарь оценивает работы, используя метод рефлексии.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  <w:tr w:rsidR="00DD648B" w:rsidTr="00DA0D3B">
        <w:tc>
          <w:tcPr>
            <w:tcW w:w="9322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Результат проекта.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  <w:tr w:rsidR="00DD648B" w:rsidTr="00DA0D3B">
        <w:tc>
          <w:tcPr>
            <w:tcW w:w="9322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Выводы.</w:t>
            </w:r>
          </w:p>
        </w:tc>
        <w:tc>
          <w:tcPr>
            <w:tcW w:w="1701" w:type="dxa"/>
          </w:tcPr>
          <w:p w:rsidR="00DD648B" w:rsidRDefault="00DD648B" w:rsidP="00155EFF">
            <w:pPr>
              <w:pStyle w:val="a3"/>
              <w:tabs>
                <w:tab w:val="left" w:pos="142"/>
                <w:tab w:val="left" w:pos="180"/>
              </w:tabs>
              <w:spacing w:before="0" w:beforeAutospacing="0" w:line="276" w:lineRule="auto"/>
              <w:jc w:val="both"/>
              <w:rPr>
                <w:color w:val="000000"/>
              </w:rPr>
            </w:pPr>
          </w:p>
        </w:tc>
      </w:tr>
    </w:tbl>
    <w:p w:rsidR="005F2AC9" w:rsidRDefault="005F2AC9" w:rsidP="00155EFF">
      <w:pPr>
        <w:pStyle w:val="a3"/>
        <w:tabs>
          <w:tab w:val="left" w:pos="142"/>
          <w:tab w:val="left" w:pos="284"/>
        </w:tabs>
        <w:spacing w:before="0" w:beforeAutospacing="0" w:after="0" w:afterAutospacing="0" w:line="276" w:lineRule="auto"/>
        <w:jc w:val="right"/>
        <w:rPr>
          <w:b/>
          <w:color w:val="000000"/>
        </w:rPr>
      </w:pPr>
    </w:p>
    <w:sectPr w:rsidR="005F2AC9" w:rsidSect="00CB08D7">
      <w:pgSz w:w="11906" w:h="16838"/>
      <w:pgMar w:top="568" w:right="282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C9"/>
      </v:shape>
    </w:pict>
  </w:numPicBullet>
  <w:abstractNum w:abstractNumId="0" w15:restartNumberingAfterBreak="0">
    <w:nsid w:val="02EB28B3"/>
    <w:multiLevelType w:val="hybridMultilevel"/>
    <w:tmpl w:val="DD2467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24C0"/>
    <w:multiLevelType w:val="hybridMultilevel"/>
    <w:tmpl w:val="4956E33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0A465804"/>
    <w:multiLevelType w:val="hybridMultilevel"/>
    <w:tmpl w:val="74543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47554"/>
    <w:multiLevelType w:val="hybridMultilevel"/>
    <w:tmpl w:val="ED9E82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C85"/>
    <w:multiLevelType w:val="hybridMultilevel"/>
    <w:tmpl w:val="DF625E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F4478"/>
    <w:multiLevelType w:val="hybridMultilevel"/>
    <w:tmpl w:val="E236C1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217B58"/>
    <w:multiLevelType w:val="hybridMultilevel"/>
    <w:tmpl w:val="4CF6E5CA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81D3C51"/>
    <w:multiLevelType w:val="hybridMultilevel"/>
    <w:tmpl w:val="74543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751C4"/>
    <w:multiLevelType w:val="hybridMultilevel"/>
    <w:tmpl w:val="187499C4"/>
    <w:lvl w:ilvl="0" w:tplc="04190007">
      <w:start w:val="1"/>
      <w:numFmt w:val="bullet"/>
      <w:lvlText w:val=""/>
      <w:lvlPicBulletId w:val="0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27222DA"/>
    <w:multiLevelType w:val="hybridMultilevel"/>
    <w:tmpl w:val="9B6E3E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31AD6"/>
    <w:multiLevelType w:val="hybridMultilevel"/>
    <w:tmpl w:val="656C6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A37F8"/>
    <w:multiLevelType w:val="hybridMultilevel"/>
    <w:tmpl w:val="ADF291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75717"/>
    <w:multiLevelType w:val="hybridMultilevel"/>
    <w:tmpl w:val="A91C29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B303C"/>
    <w:multiLevelType w:val="hybridMultilevel"/>
    <w:tmpl w:val="D542D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B45EB"/>
    <w:multiLevelType w:val="hybridMultilevel"/>
    <w:tmpl w:val="1D165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47219"/>
    <w:multiLevelType w:val="hybridMultilevel"/>
    <w:tmpl w:val="125EF4A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71944"/>
    <w:multiLevelType w:val="hybridMultilevel"/>
    <w:tmpl w:val="597C7C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E5AFC"/>
    <w:multiLevelType w:val="hybridMultilevel"/>
    <w:tmpl w:val="7A4E730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A305FE7"/>
    <w:multiLevelType w:val="hybridMultilevel"/>
    <w:tmpl w:val="C22ED62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0547B6F"/>
    <w:multiLevelType w:val="hybridMultilevel"/>
    <w:tmpl w:val="61FA53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B55951"/>
    <w:multiLevelType w:val="hybridMultilevel"/>
    <w:tmpl w:val="98069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1B5E30"/>
    <w:multiLevelType w:val="hybridMultilevel"/>
    <w:tmpl w:val="59021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16F58"/>
    <w:multiLevelType w:val="hybridMultilevel"/>
    <w:tmpl w:val="A47CC2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1D546C"/>
    <w:multiLevelType w:val="hybridMultilevel"/>
    <w:tmpl w:val="E43ED9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F7717A"/>
    <w:multiLevelType w:val="hybridMultilevel"/>
    <w:tmpl w:val="4F1E8A3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E2AEF"/>
    <w:multiLevelType w:val="hybridMultilevel"/>
    <w:tmpl w:val="0784B4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895345"/>
    <w:multiLevelType w:val="hybridMultilevel"/>
    <w:tmpl w:val="811A3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67375"/>
    <w:multiLevelType w:val="hybridMultilevel"/>
    <w:tmpl w:val="2C96EA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11"/>
  </w:num>
  <w:num w:numId="4">
    <w:abstractNumId w:val="6"/>
  </w:num>
  <w:num w:numId="5">
    <w:abstractNumId w:val="19"/>
  </w:num>
  <w:num w:numId="6">
    <w:abstractNumId w:val="26"/>
  </w:num>
  <w:num w:numId="7">
    <w:abstractNumId w:val="3"/>
  </w:num>
  <w:num w:numId="8">
    <w:abstractNumId w:val="22"/>
  </w:num>
  <w:num w:numId="9">
    <w:abstractNumId w:val="17"/>
  </w:num>
  <w:num w:numId="10">
    <w:abstractNumId w:val="15"/>
  </w:num>
  <w:num w:numId="11">
    <w:abstractNumId w:val="9"/>
  </w:num>
  <w:num w:numId="12">
    <w:abstractNumId w:val="0"/>
  </w:num>
  <w:num w:numId="13">
    <w:abstractNumId w:val="14"/>
  </w:num>
  <w:num w:numId="14">
    <w:abstractNumId w:val="16"/>
  </w:num>
  <w:num w:numId="15">
    <w:abstractNumId w:val="18"/>
  </w:num>
  <w:num w:numId="16">
    <w:abstractNumId w:val="12"/>
  </w:num>
  <w:num w:numId="17">
    <w:abstractNumId w:val="7"/>
  </w:num>
  <w:num w:numId="18">
    <w:abstractNumId w:val="2"/>
  </w:num>
  <w:num w:numId="19">
    <w:abstractNumId w:val="10"/>
  </w:num>
  <w:num w:numId="20">
    <w:abstractNumId w:val="13"/>
  </w:num>
  <w:num w:numId="21">
    <w:abstractNumId w:val="20"/>
  </w:num>
  <w:num w:numId="22">
    <w:abstractNumId w:val="27"/>
  </w:num>
  <w:num w:numId="23">
    <w:abstractNumId w:val="25"/>
  </w:num>
  <w:num w:numId="24">
    <w:abstractNumId w:val="1"/>
  </w:num>
  <w:num w:numId="25">
    <w:abstractNumId w:val="24"/>
  </w:num>
  <w:num w:numId="26">
    <w:abstractNumId w:val="4"/>
  </w:num>
  <w:num w:numId="27">
    <w:abstractNumId w:val="5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2211"/>
    <w:rsid w:val="000048C1"/>
    <w:rsid w:val="00045545"/>
    <w:rsid w:val="00051B72"/>
    <w:rsid w:val="0005493B"/>
    <w:rsid w:val="00054CEB"/>
    <w:rsid w:val="00060A7C"/>
    <w:rsid w:val="00061C48"/>
    <w:rsid w:val="000651EF"/>
    <w:rsid w:val="0006731F"/>
    <w:rsid w:val="00081484"/>
    <w:rsid w:val="00081D5F"/>
    <w:rsid w:val="000846CF"/>
    <w:rsid w:val="000D2DDF"/>
    <w:rsid w:val="000D7FC5"/>
    <w:rsid w:val="000F1EC5"/>
    <w:rsid w:val="001026E0"/>
    <w:rsid w:val="00103B70"/>
    <w:rsid w:val="00106793"/>
    <w:rsid w:val="0011103D"/>
    <w:rsid w:val="001135E1"/>
    <w:rsid w:val="001160E6"/>
    <w:rsid w:val="00155981"/>
    <w:rsid w:val="00155EFF"/>
    <w:rsid w:val="0016162E"/>
    <w:rsid w:val="0016783F"/>
    <w:rsid w:val="0017145A"/>
    <w:rsid w:val="001A4476"/>
    <w:rsid w:val="001C6A6A"/>
    <w:rsid w:val="001C7AD1"/>
    <w:rsid w:val="001D086F"/>
    <w:rsid w:val="001D11CA"/>
    <w:rsid w:val="001E72EF"/>
    <w:rsid w:val="0020746A"/>
    <w:rsid w:val="00213262"/>
    <w:rsid w:val="00241F55"/>
    <w:rsid w:val="00253304"/>
    <w:rsid w:val="00270B7E"/>
    <w:rsid w:val="0028523D"/>
    <w:rsid w:val="002872D4"/>
    <w:rsid w:val="002914E9"/>
    <w:rsid w:val="00304901"/>
    <w:rsid w:val="00330099"/>
    <w:rsid w:val="003369D4"/>
    <w:rsid w:val="003633FC"/>
    <w:rsid w:val="003913EC"/>
    <w:rsid w:val="003D18DE"/>
    <w:rsid w:val="003E271A"/>
    <w:rsid w:val="003E59D1"/>
    <w:rsid w:val="00407D31"/>
    <w:rsid w:val="00497322"/>
    <w:rsid w:val="004973F2"/>
    <w:rsid w:val="004A4A9B"/>
    <w:rsid w:val="004A66FB"/>
    <w:rsid w:val="004B3883"/>
    <w:rsid w:val="004D23E8"/>
    <w:rsid w:val="004D47B1"/>
    <w:rsid w:val="004E11ED"/>
    <w:rsid w:val="004E1BDB"/>
    <w:rsid w:val="004E61D6"/>
    <w:rsid w:val="004F674D"/>
    <w:rsid w:val="00516666"/>
    <w:rsid w:val="00532D04"/>
    <w:rsid w:val="005368F3"/>
    <w:rsid w:val="00536D6A"/>
    <w:rsid w:val="005579EC"/>
    <w:rsid w:val="00563B5E"/>
    <w:rsid w:val="00565A0D"/>
    <w:rsid w:val="00577138"/>
    <w:rsid w:val="005845F8"/>
    <w:rsid w:val="00586D8F"/>
    <w:rsid w:val="005A5D6E"/>
    <w:rsid w:val="005A6A12"/>
    <w:rsid w:val="005B76CD"/>
    <w:rsid w:val="005F2AC9"/>
    <w:rsid w:val="006078D6"/>
    <w:rsid w:val="006243EC"/>
    <w:rsid w:val="00631239"/>
    <w:rsid w:val="00631A99"/>
    <w:rsid w:val="00642C55"/>
    <w:rsid w:val="00644DF4"/>
    <w:rsid w:val="00650B92"/>
    <w:rsid w:val="0067470C"/>
    <w:rsid w:val="006901D6"/>
    <w:rsid w:val="006921A1"/>
    <w:rsid w:val="006C5495"/>
    <w:rsid w:val="006D43AE"/>
    <w:rsid w:val="006E5F91"/>
    <w:rsid w:val="00757608"/>
    <w:rsid w:val="007773D2"/>
    <w:rsid w:val="00785FA0"/>
    <w:rsid w:val="007A2347"/>
    <w:rsid w:val="007B4453"/>
    <w:rsid w:val="007C4F10"/>
    <w:rsid w:val="007F0D1E"/>
    <w:rsid w:val="007F38CB"/>
    <w:rsid w:val="00811ED6"/>
    <w:rsid w:val="008167A9"/>
    <w:rsid w:val="00836A5C"/>
    <w:rsid w:val="00855733"/>
    <w:rsid w:val="0086504B"/>
    <w:rsid w:val="00870525"/>
    <w:rsid w:val="00872211"/>
    <w:rsid w:val="00895D3A"/>
    <w:rsid w:val="008A746F"/>
    <w:rsid w:val="008B14F8"/>
    <w:rsid w:val="008C46D2"/>
    <w:rsid w:val="008E2079"/>
    <w:rsid w:val="008F2270"/>
    <w:rsid w:val="00905C5D"/>
    <w:rsid w:val="00905D67"/>
    <w:rsid w:val="009176C0"/>
    <w:rsid w:val="00931E6D"/>
    <w:rsid w:val="00965124"/>
    <w:rsid w:val="009666F3"/>
    <w:rsid w:val="00970A5A"/>
    <w:rsid w:val="00975FA3"/>
    <w:rsid w:val="00990702"/>
    <w:rsid w:val="009C7ABE"/>
    <w:rsid w:val="009E2FA6"/>
    <w:rsid w:val="00A02186"/>
    <w:rsid w:val="00A11002"/>
    <w:rsid w:val="00A37DE8"/>
    <w:rsid w:val="00A55B4C"/>
    <w:rsid w:val="00A92B19"/>
    <w:rsid w:val="00AD1FE8"/>
    <w:rsid w:val="00AD4D89"/>
    <w:rsid w:val="00AE5613"/>
    <w:rsid w:val="00B06656"/>
    <w:rsid w:val="00B259BC"/>
    <w:rsid w:val="00B375DC"/>
    <w:rsid w:val="00B563B0"/>
    <w:rsid w:val="00B75AAA"/>
    <w:rsid w:val="00BA1953"/>
    <w:rsid w:val="00BA1EB6"/>
    <w:rsid w:val="00BA7387"/>
    <w:rsid w:val="00BA75E1"/>
    <w:rsid w:val="00BB1985"/>
    <w:rsid w:val="00BB48F5"/>
    <w:rsid w:val="00BE2D6B"/>
    <w:rsid w:val="00BE7E0B"/>
    <w:rsid w:val="00C03E12"/>
    <w:rsid w:val="00C10A50"/>
    <w:rsid w:val="00C129E7"/>
    <w:rsid w:val="00C37762"/>
    <w:rsid w:val="00C4371F"/>
    <w:rsid w:val="00C60B4A"/>
    <w:rsid w:val="00C71F9C"/>
    <w:rsid w:val="00CB08D7"/>
    <w:rsid w:val="00CB2A3C"/>
    <w:rsid w:val="00CC2E4E"/>
    <w:rsid w:val="00CD1263"/>
    <w:rsid w:val="00CD28C3"/>
    <w:rsid w:val="00CD5C97"/>
    <w:rsid w:val="00CD5CBC"/>
    <w:rsid w:val="00CD734C"/>
    <w:rsid w:val="00CE5839"/>
    <w:rsid w:val="00CF5661"/>
    <w:rsid w:val="00D10D70"/>
    <w:rsid w:val="00D231C0"/>
    <w:rsid w:val="00D469F9"/>
    <w:rsid w:val="00D503C9"/>
    <w:rsid w:val="00D71357"/>
    <w:rsid w:val="00D85490"/>
    <w:rsid w:val="00DA0D3B"/>
    <w:rsid w:val="00DC15D9"/>
    <w:rsid w:val="00DC1B48"/>
    <w:rsid w:val="00DC3719"/>
    <w:rsid w:val="00DD5718"/>
    <w:rsid w:val="00DD648B"/>
    <w:rsid w:val="00DE0188"/>
    <w:rsid w:val="00DF18F7"/>
    <w:rsid w:val="00DF6102"/>
    <w:rsid w:val="00E039FA"/>
    <w:rsid w:val="00E9008A"/>
    <w:rsid w:val="00E922E2"/>
    <w:rsid w:val="00E94A81"/>
    <w:rsid w:val="00E96B3B"/>
    <w:rsid w:val="00EB19AD"/>
    <w:rsid w:val="00EB749E"/>
    <w:rsid w:val="00F33614"/>
    <w:rsid w:val="00F33749"/>
    <w:rsid w:val="00F434BC"/>
    <w:rsid w:val="00F97C6B"/>
    <w:rsid w:val="00FB4C16"/>
    <w:rsid w:val="00FC50DD"/>
    <w:rsid w:val="00FC5F2F"/>
    <w:rsid w:val="00FC6804"/>
    <w:rsid w:val="00FE3C3D"/>
    <w:rsid w:val="00FF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92F19-12CE-43B9-B3AF-C556C322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CEB"/>
  </w:style>
  <w:style w:type="paragraph" w:styleId="1">
    <w:name w:val="heading 1"/>
    <w:basedOn w:val="a"/>
    <w:link w:val="10"/>
    <w:uiPriority w:val="9"/>
    <w:qFormat/>
    <w:rsid w:val="008722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23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22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872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2211"/>
    <w:rPr>
      <w:color w:val="0000FF"/>
      <w:u w:val="single"/>
    </w:rPr>
  </w:style>
  <w:style w:type="character" w:customStyle="1" w:styleId="apple-converted-space">
    <w:name w:val="apple-converted-space"/>
    <w:basedOn w:val="a0"/>
    <w:rsid w:val="00872211"/>
  </w:style>
  <w:style w:type="character" w:styleId="a5">
    <w:name w:val="Emphasis"/>
    <w:basedOn w:val="a0"/>
    <w:uiPriority w:val="20"/>
    <w:qFormat/>
    <w:rsid w:val="00872211"/>
    <w:rPr>
      <w:i/>
      <w:iCs/>
    </w:rPr>
  </w:style>
  <w:style w:type="character" w:styleId="a6">
    <w:name w:val="Strong"/>
    <w:basedOn w:val="a0"/>
    <w:uiPriority w:val="22"/>
    <w:qFormat/>
    <w:rsid w:val="00872211"/>
    <w:rPr>
      <w:b/>
      <w:bCs/>
    </w:rPr>
  </w:style>
  <w:style w:type="character" w:customStyle="1" w:styleId="apple-style-span">
    <w:name w:val="apple-style-span"/>
    <w:basedOn w:val="a0"/>
    <w:rsid w:val="00872211"/>
  </w:style>
  <w:style w:type="paragraph" w:customStyle="1" w:styleId="tx">
    <w:name w:val="tx"/>
    <w:basedOn w:val="a"/>
    <w:rsid w:val="00975FA3"/>
    <w:pPr>
      <w:spacing w:before="100" w:beforeAutospacing="1" w:after="100" w:afterAutospacing="1" w:line="240" w:lineRule="auto"/>
      <w:ind w:left="150" w:right="150" w:firstLine="30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D23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E94A8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F97C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97C6B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0455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61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1C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5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47</cp:revision>
  <dcterms:created xsi:type="dcterms:W3CDTF">2013-01-20T15:13:00Z</dcterms:created>
  <dcterms:modified xsi:type="dcterms:W3CDTF">2017-05-10T10:38:00Z</dcterms:modified>
</cp:coreProperties>
</file>