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CD" w:rsidRPr="00746F0F" w:rsidRDefault="002A31CD" w:rsidP="002A31CD">
      <w:pPr>
        <w:spacing w:after="0"/>
        <w:jc w:val="center"/>
        <w:rPr>
          <w:rFonts w:ascii="Times New Roman" w:hAnsi="Times New Roman" w:cs="Times New Roman"/>
        </w:rPr>
      </w:pPr>
      <w:r w:rsidRPr="00746F0F">
        <w:rPr>
          <w:rFonts w:ascii="Times New Roman" w:hAnsi="Times New Roman" w:cs="Times New Roman"/>
        </w:rPr>
        <w:t xml:space="preserve">Детско-юношеская спортивная школа - структурное подразделение государственного бюджетного общеобразовательного учреждения Самарской области средней общеобразовательной школы имени Героя Советского Союза Николая Степановича </w:t>
      </w:r>
      <w:proofErr w:type="spellStart"/>
      <w:r w:rsidRPr="00746F0F">
        <w:rPr>
          <w:rFonts w:ascii="Times New Roman" w:hAnsi="Times New Roman" w:cs="Times New Roman"/>
        </w:rPr>
        <w:t>Доровского</w:t>
      </w:r>
      <w:proofErr w:type="spellEnd"/>
      <w:r w:rsidRPr="00746F0F">
        <w:rPr>
          <w:rFonts w:ascii="Times New Roman" w:hAnsi="Times New Roman" w:cs="Times New Roman"/>
        </w:rPr>
        <w:t xml:space="preserve"> с. </w:t>
      </w:r>
      <w:proofErr w:type="spellStart"/>
      <w:r w:rsidRPr="00746F0F">
        <w:rPr>
          <w:rFonts w:ascii="Times New Roman" w:hAnsi="Times New Roman" w:cs="Times New Roman"/>
        </w:rPr>
        <w:t>Подбельск</w:t>
      </w:r>
      <w:proofErr w:type="spellEnd"/>
      <w:r w:rsidRPr="00746F0F">
        <w:rPr>
          <w:rFonts w:ascii="Times New Roman" w:hAnsi="Times New Roman" w:cs="Times New Roman"/>
        </w:rPr>
        <w:t xml:space="preserve"> муниципального района </w:t>
      </w:r>
      <w:proofErr w:type="spellStart"/>
      <w:r w:rsidRPr="00746F0F">
        <w:rPr>
          <w:rFonts w:ascii="Times New Roman" w:hAnsi="Times New Roman" w:cs="Times New Roman"/>
        </w:rPr>
        <w:t>Похвистневский</w:t>
      </w:r>
      <w:proofErr w:type="spellEnd"/>
      <w:r w:rsidRPr="00746F0F">
        <w:rPr>
          <w:rFonts w:ascii="Times New Roman" w:hAnsi="Times New Roman" w:cs="Times New Roman"/>
        </w:rPr>
        <w:t xml:space="preserve"> Самарской области</w:t>
      </w:r>
    </w:p>
    <w:p w:rsidR="002A31CD" w:rsidRPr="00746F0F" w:rsidRDefault="002A31CD" w:rsidP="002A31CD">
      <w:pPr>
        <w:pStyle w:val="21"/>
        <w:tabs>
          <w:tab w:val="left" w:pos="-2268"/>
          <w:tab w:val="left" w:pos="-1560"/>
        </w:tabs>
        <w:spacing w:line="240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Pr="00746F0F">
        <w:rPr>
          <w:sz w:val="22"/>
          <w:szCs w:val="22"/>
        </w:rPr>
        <w:t xml:space="preserve">ДЮСШ - СП ГБОУ СОШ им. Н.С. </w:t>
      </w:r>
      <w:proofErr w:type="spellStart"/>
      <w:r w:rsidRPr="00746F0F">
        <w:rPr>
          <w:sz w:val="22"/>
          <w:szCs w:val="22"/>
        </w:rPr>
        <w:t>Доровского</w:t>
      </w:r>
      <w:proofErr w:type="spellEnd"/>
      <w:r w:rsidRPr="00746F0F">
        <w:rPr>
          <w:sz w:val="22"/>
          <w:szCs w:val="22"/>
        </w:rPr>
        <w:t xml:space="preserve"> с. </w:t>
      </w:r>
      <w:proofErr w:type="spellStart"/>
      <w:r w:rsidRPr="00746F0F">
        <w:rPr>
          <w:sz w:val="22"/>
          <w:szCs w:val="22"/>
        </w:rPr>
        <w:t>Подбельск</w:t>
      </w:r>
      <w:proofErr w:type="spellEnd"/>
      <w:r>
        <w:rPr>
          <w:sz w:val="22"/>
          <w:szCs w:val="22"/>
        </w:rPr>
        <w:t>)</w:t>
      </w:r>
    </w:p>
    <w:p w:rsidR="002A31CD" w:rsidRPr="00746F0F" w:rsidRDefault="002A31CD" w:rsidP="002A31C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330A" w:rsidRDefault="002A31CD" w:rsidP="00F533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1CD">
        <w:rPr>
          <w:rFonts w:ascii="Times New Roman" w:hAnsi="Times New Roman" w:cs="Times New Roman"/>
          <w:b/>
          <w:sz w:val="28"/>
          <w:szCs w:val="28"/>
        </w:rPr>
        <w:t xml:space="preserve">ПОДГОТОВКА </w:t>
      </w:r>
      <w:r w:rsidR="00F5330A" w:rsidRPr="00F5330A">
        <w:rPr>
          <w:rFonts w:ascii="Times New Roman" w:hAnsi="Times New Roman" w:cs="Times New Roman"/>
          <w:b/>
          <w:sz w:val="28"/>
          <w:szCs w:val="28"/>
        </w:rPr>
        <w:t xml:space="preserve">МАТЕРИАЛОВ </w:t>
      </w:r>
      <w:r w:rsidR="00F5330A">
        <w:rPr>
          <w:rFonts w:ascii="Times New Roman" w:hAnsi="Times New Roman" w:cs="Times New Roman"/>
          <w:b/>
          <w:sz w:val="28"/>
          <w:szCs w:val="28"/>
        </w:rPr>
        <w:t>(ПОРТФОЛИО)</w:t>
      </w:r>
    </w:p>
    <w:p w:rsidR="00F5330A" w:rsidRDefault="00F5330A" w:rsidP="00F533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30A">
        <w:rPr>
          <w:rFonts w:ascii="Times New Roman" w:hAnsi="Times New Roman" w:cs="Times New Roman"/>
          <w:b/>
          <w:sz w:val="28"/>
          <w:szCs w:val="28"/>
        </w:rPr>
        <w:t>ПО САМОАНАЛИЗУ ДЕЯТЕЛЬНОСТИ</w:t>
      </w:r>
    </w:p>
    <w:p w:rsidR="002A31CD" w:rsidRPr="002A31CD" w:rsidRDefault="00F5330A" w:rsidP="00F533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30A">
        <w:rPr>
          <w:rFonts w:ascii="Times New Roman" w:hAnsi="Times New Roman" w:cs="Times New Roman"/>
          <w:b/>
          <w:sz w:val="28"/>
          <w:szCs w:val="28"/>
        </w:rPr>
        <w:t xml:space="preserve"> (ЭФФЕКТИВНОСТИ РАБОТЫ)</w:t>
      </w:r>
    </w:p>
    <w:p w:rsidR="002A31CD" w:rsidRPr="002A31CD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EE1861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1861">
        <w:rPr>
          <w:rFonts w:ascii="Times New Roman" w:hAnsi="Times New Roman" w:cs="Times New Roman"/>
          <w:i/>
          <w:sz w:val="28"/>
          <w:szCs w:val="28"/>
        </w:rPr>
        <w:t xml:space="preserve">Методические рекомендации </w:t>
      </w:r>
    </w:p>
    <w:p w:rsidR="002A31CD" w:rsidRPr="00EE1861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1861">
        <w:rPr>
          <w:rFonts w:ascii="Times New Roman" w:hAnsi="Times New Roman" w:cs="Times New Roman"/>
          <w:i/>
          <w:sz w:val="28"/>
          <w:szCs w:val="28"/>
        </w:rPr>
        <w:t xml:space="preserve">для тренеров-преподавателей ДЮСШ-СП ГБОУ СОШ </w:t>
      </w:r>
    </w:p>
    <w:p w:rsidR="002A31CD" w:rsidRPr="00EE1861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1861">
        <w:rPr>
          <w:rFonts w:ascii="Times New Roman" w:hAnsi="Times New Roman" w:cs="Times New Roman"/>
          <w:i/>
          <w:sz w:val="28"/>
          <w:szCs w:val="28"/>
        </w:rPr>
        <w:t xml:space="preserve">им. Н.С. </w:t>
      </w:r>
      <w:proofErr w:type="spellStart"/>
      <w:r w:rsidRPr="00EE1861">
        <w:rPr>
          <w:rFonts w:ascii="Times New Roman" w:hAnsi="Times New Roman" w:cs="Times New Roman"/>
          <w:i/>
          <w:sz w:val="28"/>
          <w:szCs w:val="28"/>
        </w:rPr>
        <w:t>Доровского</w:t>
      </w:r>
      <w:proofErr w:type="spellEnd"/>
      <w:r w:rsidRPr="00EE1861">
        <w:rPr>
          <w:rFonts w:ascii="Times New Roman" w:hAnsi="Times New Roman" w:cs="Times New Roman"/>
          <w:i/>
          <w:sz w:val="28"/>
          <w:szCs w:val="28"/>
        </w:rPr>
        <w:t xml:space="preserve"> с. </w:t>
      </w:r>
      <w:proofErr w:type="spellStart"/>
      <w:r w:rsidRPr="00EE1861">
        <w:rPr>
          <w:rFonts w:ascii="Times New Roman" w:hAnsi="Times New Roman" w:cs="Times New Roman"/>
          <w:i/>
          <w:sz w:val="28"/>
          <w:szCs w:val="28"/>
        </w:rPr>
        <w:t>Подбельск</w:t>
      </w:r>
      <w:proofErr w:type="spellEnd"/>
    </w:p>
    <w:p w:rsidR="002A31CD" w:rsidRPr="00EE1861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186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E1861">
        <w:rPr>
          <w:rFonts w:ascii="Times New Roman" w:hAnsi="Times New Roman" w:cs="Times New Roman"/>
          <w:i/>
          <w:sz w:val="28"/>
          <w:szCs w:val="28"/>
        </w:rPr>
        <w:t>м.р</w:t>
      </w:r>
      <w:proofErr w:type="spellEnd"/>
      <w:r w:rsidRPr="00EE186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EE1861">
        <w:rPr>
          <w:rFonts w:ascii="Times New Roman" w:hAnsi="Times New Roman" w:cs="Times New Roman"/>
          <w:i/>
          <w:sz w:val="28"/>
          <w:szCs w:val="28"/>
        </w:rPr>
        <w:t>Похвистневский</w:t>
      </w:r>
      <w:proofErr w:type="spellEnd"/>
      <w:r w:rsidRPr="00EE1861">
        <w:rPr>
          <w:rFonts w:ascii="Times New Roman" w:hAnsi="Times New Roman" w:cs="Times New Roman"/>
          <w:i/>
          <w:sz w:val="28"/>
          <w:szCs w:val="28"/>
        </w:rPr>
        <w:t xml:space="preserve"> Самарской области</w:t>
      </w:r>
    </w:p>
    <w:p w:rsidR="002A31CD" w:rsidRPr="00EE1861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31CD">
        <w:rPr>
          <w:rFonts w:ascii="Times New Roman" w:hAnsi="Times New Roman" w:cs="Times New Roman"/>
          <w:b/>
          <w:sz w:val="28"/>
          <w:szCs w:val="28"/>
        </w:rPr>
        <w:t>Подбельск</w:t>
      </w:r>
      <w:proofErr w:type="spellEnd"/>
      <w:r w:rsidRPr="002A31CD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EE1861">
        <w:rPr>
          <w:rFonts w:ascii="Times New Roman" w:hAnsi="Times New Roman" w:cs="Times New Roman"/>
          <w:b/>
          <w:sz w:val="28"/>
          <w:szCs w:val="28"/>
        </w:rPr>
        <w:t>2</w:t>
      </w:r>
    </w:p>
    <w:p w:rsidR="009E4F37" w:rsidRPr="002A31CD" w:rsidRDefault="009E4F37" w:rsidP="002A3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5330A" w:rsidRDefault="00F5330A" w:rsidP="00F5330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5330A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8E7DBF" w:rsidRPr="00F5330A" w:rsidRDefault="008E7DBF" w:rsidP="00F5330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Введение……………………………</w:t>
      </w:r>
      <w:proofErr w:type="gramStart"/>
      <w:r w:rsidRPr="00F5330A">
        <w:rPr>
          <w:rFonts w:ascii="Times New Roman" w:hAnsi="Times New Roman"/>
          <w:sz w:val="28"/>
          <w:szCs w:val="28"/>
        </w:rPr>
        <w:t>…….</w:t>
      </w:r>
      <w:proofErr w:type="gramEnd"/>
      <w:r w:rsidRPr="00F5330A">
        <w:rPr>
          <w:rFonts w:ascii="Times New Roman" w:hAnsi="Times New Roman"/>
          <w:sz w:val="28"/>
          <w:szCs w:val="28"/>
        </w:rPr>
        <w:t>………</w:t>
      </w:r>
      <w:r w:rsidR="00EE1861">
        <w:rPr>
          <w:rFonts w:ascii="Times New Roman" w:hAnsi="Times New Roman"/>
          <w:sz w:val="28"/>
          <w:szCs w:val="28"/>
        </w:rPr>
        <w:t>…………………</w:t>
      </w:r>
      <w:r w:rsidRPr="00F5330A">
        <w:rPr>
          <w:rFonts w:ascii="Times New Roman" w:hAnsi="Times New Roman"/>
          <w:sz w:val="28"/>
          <w:szCs w:val="28"/>
        </w:rPr>
        <w:t>……</w:t>
      </w:r>
      <w:r w:rsidR="00EE1861">
        <w:rPr>
          <w:rFonts w:ascii="Times New Roman" w:hAnsi="Times New Roman"/>
          <w:sz w:val="28"/>
          <w:szCs w:val="28"/>
        </w:rPr>
        <w:t>.</w:t>
      </w:r>
      <w:r w:rsidRPr="00F5330A">
        <w:rPr>
          <w:rFonts w:ascii="Times New Roman" w:hAnsi="Times New Roman"/>
          <w:sz w:val="28"/>
          <w:szCs w:val="28"/>
        </w:rPr>
        <w:t>…..</w:t>
      </w:r>
      <w:r w:rsidR="007F5260">
        <w:rPr>
          <w:rFonts w:ascii="Times New Roman" w:hAnsi="Times New Roman"/>
          <w:sz w:val="28"/>
          <w:szCs w:val="28"/>
        </w:rPr>
        <w:t>3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Методические рекомендации…………………………</w:t>
      </w:r>
      <w:r w:rsidR="00EE1861">
        <w:rPr>
          <w:rFonts w:ascii="Times New Roman" w:hAnsi="Times New Roman"/>
          <w:sz w:val="28"/>
          <w:szCs w:val="28"/>
        </w:rPr>
        <w:t>……………</w:t>
      </w:r>
      <w:proofErr w:type="gramStart"/>
      <w:r w:rsidR="00EE1861">
        <w:rPr>
          <w:rFonts w:ascii="Times New Roman" w:hAnsi="Times New Roman"/>
          <w:sz w:val="28"/>
          <w:szCs w:val="28"/>
        </w:rPr>
        <w:t>…….</w:t>
      </w:r>
      <w:proofErr w:type="gramEnd"/>
      <w:r w:rsidRPr="00F5330A">
        <w:rPr>
          <w:rFonts w:ascii="Times New Roman" w:hAnsi="Times New Roman"/>
          <w:sz w:val="28"/>
          <w:szCs w:val="28"/>
        </w:rPr>
        <w:t>….5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Структура и содержание………………………………</w:t>
      </w:r>
      <w:r w:rsidR="00EE1861">
        <w:rPr>
          <w:rFonts w:ascii="Times New Roman" w:hAnsi="Times New Roman"/>
          <w:sz w:val="28"/>
          <w:szCs w:val="28"/>
        </w:rPr>
        <w:t>………………….....</w:t>
      </w:r>
      <w:r w:rsidRPr="00F5330A">
        <w:rPr>
          <w:rFonts w:ascii="Times New Roman" w:hAnsi="Times New Roman"/>
          <w:sz w:val="28"/>
          <w:szCs w:val="28"/>
        </w:rPr>
        <w:t>.</w:t>
      </w:r>
      <w:r w:rsidR="007F5260">
        <w:rPr>
          <w:rFonts w:ascii="Times New Roman" w:hAnsi="Times New Roman"/>
          <w:sz w:val="28"/>
          <w:szCs w:val="28"/>
        </w:rPr>
        <w:t>6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Оформление портфолио…………………………………</w:t>
      </w:r>
      <w:r w:rsidR="00EE1861">
        <w:rPr>
          <w:rFonts w:ascii="Times New Roman" w:hAnsi="Times New Roman"/>
          <w:sz w:val="28"/>
          <w:szCs w:val="28"/>
        </w:rPr>
        <w:t>…………</w:t>
      </w:r>
      <w:proofErr w:type="gramStart"/>
      <w:r w:rsidR="00EE1861">
        <w:rPr>
          <w:rFonts w:ascii="Times New Roman" w:hAnsi="Times New Roman"/>
          <w:sz w:val="28"/>
          <w:szCs w:val="28"/>
        </w:rPr>
        <w:t>…….</w:t>
      </w:r>
      <w:proofErr w:type="gramEnd"/>
      <w:r w:rsidR="00EE1861">
        <w:rPr>
          <w:rFonts w:ascii="Times New Roman" w:hAnsi="Times New Roman"/>
          <w:sz w:val="28"/>
          <w:szCs w:val="28"/>
        </w:rPr>
        <w:t>.…</w:t>
      </w:r>
      <w:r w:rsidRPr="00F5330A">
        <w:rPr>
          <w:rFonts w:ascii="Times New Roman" w:hAnsi="Times New Roman"/>
          <w:sz w:val="28"/>
          <w:szCs w:val="28"/>
        </w:rPr>
        <w:t>.</w:t>
      </w:r>
      <w:r w:rsidR="007F5260">
        <w:rPr>
          <w:rFonts w:ascii="Times New Roman" w:hAnsi="Times New Roman"/>
          <w:sz w:val="28"/>
          <w:szCs w:val="28"/>
        </w:rPr>
        <w:t>7</w:t>
      </w:r>
    </w:p>
    <w:p w:rsidR="00F5330A" w:rsidRPr="00F5330A" w:rsidRDefault="00EE1861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1 - </w:t>
      </w:r>
      <w:r w:rsidR="00F5330A" w:rsidRPr="00F5330A">
        <w:rPr>
          <w:rFonts w:ascii="Times New Roman" w:hAnsi="Times New Roman"/>
          <w:sz w:val="28"/>
          <w:szCs w:val="28"/>
        </w:rPr>
        <w:t>Оценочный лист и Протокол тренера-преподавателя…</w:t>
      </w:r>
      <w:r>
        <w:rPr>
          <w:rFonts w:ascii="Times New Roman" w:hAnsi="Times New Roman"/>
          <w:sz w:val="28"/>
          <w:szCs w:val="28"/>
        </w:rPr>
        <w:t>..</w:t>
      </w:r>
      <w:r w:rsidR="008E7DBF">
        <w:rPr>
          <w:rFonts w:ascii="Times New Roman" w:hAnsi="Times New Roman"/>
          <w:sz w:val="28"/>
          <w:szCs w:val="28"/>
        </w:rPr>
        <w:t>.</w:t>
      </w:r>
      <w:r w:rsidR="007F5260">
        <w:rPr>
          <w:rFonts w:ascii="Times New Roman" w:hAnsi="Times New Roman"/>
          <w:sz w:val="28"/>
          <w:szCs w:val="28"/>
        </w:rPr>
        <w:t>8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330A">
        <w:rPr>
          <w:rFonts w:ascii="Times New Roman" w:hAnsi="Times New Roman" w:cs="Times New Roman"/>
          <w:sz w:val="28"/>
          <w:szCs w:val="28"/>
        </w:rPr>
        <w:t>Приложение 2</w:t>
      </w:r>
      <w:r w:rsidR="008E7DBF" w:rsidRPr="00F5330A">
        <w:rPr>
          <w:rFonts w:ascii="Times New Roman" w:hAnsi="Times New Roman" w:cs="Times New Roman"/>
          <w:sz w:val="28"/>
          <w:szCs w:val="28"/>
        </w:rPr>
        <w:t>(протокол заседания комиссии</w:t>
      </w:r>
      <w:proofErr w:type="gramStart"/>
      <w:r w:rsidR="008E7DBF" w:rsidRPr="00F5330A">
        <w:rPr>
          <w:rFonts w:ascii="Times New Roman" w:hAnsi="Times New Roman" w:cs="Times New Roman"/>
          <w:sz w:val="28"/>
          <w:szCs w:val="28"/>
        </w:rPr>
        <w:t>…)</w:t>
      </w:r>
      <w:r w:rsidRPr="00F5330A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8E7DBF">
        <w:rPr>
          <w:rFonts w:ascii="Times New Roman" w:hAnsi="Times New Roman" w:cs="Times New Roman"/>
          <w:sz w:val="28"/>
          <w:szCs w:val="28"/>
        </w:rPr>
        <w:t>…</w:t>
      </w:r>
      <w:r w:rsidRPr="00F5330A">
        <w:rPr>
          <w:rFonts w:ascii="Times New Roman" w:hAnsi="Times New Roman" w:cs="Times New Roman"/>
          <w:sz w:val="28"/>
          <w:szCs w:val="28"/>
        </w:rPr>
        <w:t>...</w:t>
      </w:r>
      <w:r w:rsidR="00EE1861">
        <w:rPr>
          <w:rFonts w:ascii="Times New Roman" w:hAnsi="Times New Roman" w:cs="Times New Roman"/>
          <w:sz w:val="28"/>
          <w:szCs w:val="28"/>
        </w:rPr>
        <w:t>...........................</w:t>
      </w:r>
      <w:r w:rsidRPr="00F5330A">
        <w:rPr>
          <w:rFonts w:ascii="Times New Roman" w:hAnsi="Times New Roman" w:cs="Times New Roman"/>
          <w:sz w:val="28"/>
          <w:szCs w:val="28"/>
        </w:rPr>
        <w:t>..</w:t>
      </w:r>
      <w:r w:rsidR="00EE1C47">
        <w:rPr>
          <w:rFonts w:ascii="Times New Roman" w:hAnsi="Times New Roman" w:cs="Times New Roman"/>
          <w:sz w:val="28"/>
          <w:szCs w:val="28"/>
        </w:rPr>
        <w:t>1</w:t>
      </w:r>
      <w:r w:rsidR="00EE1861">
        <w:rPr>
          <w:rFonts w:ascii="Times New Roman" w:hAnsi="Times New Roman" w:cs="Times New Roman"/>
          <w:sz w:val="28"/>
          <w:szCs w:val="28"/>
        </w:rPr>
        <w:t>8</w:t>
      </w:r>
    </w:p>
    <w:p w:rsidR="00F5330A" w:rsidRDefault="00F5330A" w:rsidP="00F5330A">
      <w:pPr>
        <w:spacing w:after="0" w:line="240" w:lineRule="auto"/>
        <w:rPr>
          <w:rFonts w:ascii="Times New Roman" w:hAnsi="Times New Roman" w:cs="Times New Roman"/>
        </w:rPr>
      </w:pPr>
    </w:p>
    <w:p w:rsidR="00A35AD1" w:rsidRDefault="00083C1E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DBF" w:rsidRPr="008E7DBF" w:rsidRDefault="008E7DBF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DB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853675" w:rsidRDefault="00CC5FF2" w:rsidP="00753455">
      <w:pPr>
        <w:shd w:val="clear" w:color="auto" w:fill="FFFFFF"/>
        <w:spacing w:before="30" w:after="3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29B">
        <w:rPr>
          <w:rFonts w:ascii="Times New Roman" w:eastAsia="Times New Roman" w:hAnsi="Times New Roman" w:cs="Times New Roman"/>
          <w:sz w:val="28"/>
          <w:szCs w:val="28"/>
        </w:rPr>
        <w:t>Уже несколько лет в образовательной системе России идут преобразования. Сейчас, в эпоху быстрой смены технологий, речь идет о создании принципиально новой системы, обеспечивающей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достижение </w:t>
      </w:r>
      <w:r w:rsidRPr="00F3029B">
        <w:rPr>
          <w:rFonts w:ascii="Times New Roman" w:eastAsia="Times New Roman" w:hAnsi="Times New Roman" w:cs="Times New Roman"/>
          <w:sz w:val="28"/>
          <w:szCs w:val="28"/>
        </w:rPr>
        <w:t>высокого качества образования.</w:t>
      </w:r>
      <w:r w:rsidR="00853675" w:rsidRPr="00853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3675" w:rsidRPr="004D17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сегодняшний день в Российской Федерации нет единой научно обоснованной системы показателей комплексной оценки эффективности деятельности бюджетных образовательных организаций.</w:t>
      </w:r>
      <w:r w:rsidR="00853675" w:rsidRPr="0085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675" w:rsidRPr="00F3029B">
        <w:rPr>
          <w:rFonts w:ascii="Times New Roman" w:eastAsia="Times New Roman" w:hAnsi="Times New Roman" w:cs="Times New Roman"/>
          <w:sz w:val="28"/>
          <w:szCs w:val="28"/>
        </w:rPr>
        <w:t>Переход на отраслевую систему оплаты труда побудил руководителей образовательных учреждений уделять особое внимание оценке результативности деятельности педагогов.</w:t>
      </w:r>
    </w:p>
    <w:p w:rsidR="00CC5FF2" w:rsidRDefault="00CC5FF2" w:rsidP="00753455">
      <w:p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3029B">
        <w:rPr>
          <w:rFonts w:ascii="Times New Roman" w:eastAsia="Times New Roman" w:hAnsi="Times New Roman" w:cs="Times New Roman"/>
          <w:sz w:val="28"/>
          <w:szCs w:val="28"/>
        </w:rPr>
        <w:t>Сегодня не вызывает сомнения, что грамотно построенная система мотивации способна многократно повысить эффективность организации.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F3029B">
        <w:rPr>
          <w:rFonts w:ascii="Times New Roman" w:eastAsia="Times New Roman" w:hAnsi="Times New Roman" w:cs="Times New Roman"/>
          <w:bCs/>
          <w:sz w:val="28"/>
          <w:szCs w:val="28"/>
        </w:rPr>
        <w:t>истема стимулирования педагогического труда, призвана оценить и поощрить инновационную активность и достижение высоких результатов педагогического труда.</w:t>
      </w:r>
      <w:r w:rsidR="0085367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53675" w:rsidRDefault="00853675" w:rsidP="0075345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3675">
        <w:rPr>
          <w:rFonts w:ascii="Times New Roman" w:hAnsi="Times New Roman" w:cs="Times New Roman"/>
          <w:sz w:val="28"/>
          <w:szCs w:val="28"/>
        </w:rPr>
        <w:t xml:space="preserve">Главная цель методической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Подбельск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м.р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Похвистневский</w:t>
      </w:r>
      <w:proofErr w:type="spellEnd"/>
      <w:r w:rsidRPr="00F302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675">
        <w:rPr>
          <w:rFonts w:ascii="Times New Roman" w:hAnsi="Times New Roman" w:cs="Times New Roman"/>
          <w:sz w:val="28"/>
          <w:szCs w:val="28"/>
        </w:rPr>
        <w:t>заключается в повышении профессиональной компетентности педагогических работников на основе создания образовательного пространства,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675">
        <w:rPr>
          <w:rFonts w:ascii="Times New Roman" w:hAnsi="Times New Roman" w:cs="Times New Roman"/>
          <w:sz w:val="28"/>
          <w:szCs w:val="28"/>
        </w:rPr>
        <w:t xml:space="preserve">способствующего </w:t>
      </w:r>
      <w:proofErr w:type="spellStart"/>
      <w:proofErr w:type="gramStart"/>
      <w:r w:rsidRPr="00853675">
        <w:rPr>
          <w:rFonts w:ascii="Times New Roman" w:hAnsi="Times New Roman" w:cs="Times New Roman"/>
          <w:sz w:val="28"/>
          <w:szCs w:val="28"/>
        </w:rPr>
        <w:t>самоопре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853675">
        <w:rPr>
          <w:rFonts w:ascii="Times New Roman" w:hAnsi="Times New Roman" w:cs="Times New Roman"/>
          <w:sz w:val="28"/>
          <w:szCs w:val="28"/>
        </w:rPr>
        <w:t>делению</w:t>
      </w:r>
      <w:proofErr w:type="gramEnd"/>
      <w:r w:rsidRPr="00853675">
        <w:rPr>
          <w:rFonts w:ascii="Times New Roman" w:hAnsi="Times New Roman" w:cs="Times New Roman"/>
          <w:sz w:val="28"/>
          <w:szCs w:val="28"/>
        </w:rPr>
        <w:t xml:space="preserve"> и творческой самореализации каждого педагога в условиях модернизации современного образовательного процесса.</w:t>
      </w:r>
      <w:r w:rsidR="00F91776">
        <w:rPr>
          <w:rFonts w:ascii="Times New Roman" w:hAnsi="Times New Roman" w:cs="Times New Roman"/>
          <w:sz w:val="28"/>
          <w:szCs w:val="28"/>
        </w:rPr>
        <w:t xml:space="preserve"> </w:t>
      </w:r>
      <w:r w:rsidRPr="00853675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для накопления материалов, демонстрирующих уровень профессионализма педагога и его умение решать задачи своей профессиональной деятельности, необходимо создать портфолио педагога</w:t>
      </w:r>
      <w:r w:rsidRPr="0085367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91776" w:rsidRDefault="00F91776" w:rsidP="00753455">
      <w:pPr>
        <w:shd w:val="clear" w:color="auto" w:fill="FFFFFF"/>
        <w:spacing w:before="30" w:after="3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DBF">
        <w:rPr>
          <w:rFonts w:ascii="Times New Roman" w:hAnsi="Times New Roman" w:cs="Times New Roman"/>
          <w:sz w:val="28"/>
          <w:szCs w:val="28"/>
        </w:rPr>
        <w:t xml:space="preserve">Цель методических рекомендаций – конкретизировать требования к составлению и оформлению портфолио по самоанализу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тренеров-преподавателей </w:t>
      </w:r>
      <w:r w:rsidRPr="008E7DBF">
        <w:rPr>
          <w:rFonts w:ascii="Times New Roman" w:hAnsi="Times New Roman" w:cs="Times New Roman"/>
          <w:sz w:val="28"/>
          <w:szCs w:val="28"/>
        </w:rPr>
        <w:t>ДЮСШ</w:t>
      </w:r>
      <w:r>
        <w:rPr>
          <w:rFonts w:ascii="Times New Roman" w:hAnsi="Times New Roman" w:cs="Times New Roman"/>
          <w:sz w:val="28"/>
          <w:szCs w:val="28"/>
        </w:rPr>
        <w:t xml:space="preserve"> – СП ГБОУ СОШ им. Н.С.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7DBF">
        <w:rPr>
          <w:rFonts w:ascii="Times New Roman" w:hAnsi="Times New Roman" w:cs="Times New Roman"/>
          <w:sz w:val="28"/>
          <w:szCs w:val="28"/>
        </w:rPr>
        <w:t>Похвистневск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8E7DBF">
        <w:rPr>
          <w:rFonts w:ascii="Times New Roman" w:hAnsi="Times New Roman" w:cs="Times New Roman"/>
          <w:sz w:val="28"/>
          <w:szCs w:val="28"/>
        </w:rPr>
        <w:t>.</w:t>
      </w:r>
    </w:p>
    <w:p w:rsidR="004D1756" w:rsidRPr="00F3029B" w:rsidRDefault="004D1756" w:rsidP="0075345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029B">
        <w:rPr>
          <w:rFonts w:ascii="Times New Roman" w:eastAsia="Times New Roman" w:hAnsi="Times New Roman" w:cs="Times New Roman"/>
          <w:sz w:val="28"/>
          <w:szCs w:val="28"/>
        </w:rPr>
        <w:t xml:space="preserve">С этой целью в </w:t>
      </w:r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Доровского</w:t>
      </w:r>
      <w:proofErr w:type="spellEnd"/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 с.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Подбельск</w:t>
      </w:r>
      <w:proofErr w:type="spellEnd"/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м.р</w:t>
      </w:r>
      <w:proofErr w:type="spellEnd"/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Похвистневский</w:t>
      </w:r>
      <w:proofErr w:type="spellEnd"/>
      <w:r w:rsidRPr="00F3029B">
        <w:rPr>
          <w:rFonts w:ascii="Times New Roman" w:eastAsia="Times New Roman" w:hAnsi="Times New Roman" w:cs="Times New Roman"/>
          <w:sz w:val="28"/>
          <w:szCs w:val="28"/>
        </w:rPr>
        <w:t xml:space="preserve"> было разработано Положение об оценке результативности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педагогических работников</w:t>
      </w:r>
      <w:r w:rsidRPr="00F3029B">
        <w:rPr>
          <w:rFonts w:ascii="Times New Roman" w:eastAsia="Times New Roman" w:hAnsi="Times New Roman" w:cs="Times New Roman"/>
          <w:sz w:val="28"/>
          <w:szCs w:val="28"/>
        </w:rPr>
        <w:t>, в котором обозначены следующие задачи:</w:t>
      </w:r>
    </w:p>
    <w:p w:rsidR="004D1756" w:rsidRPr="00F3029B" w:rsidRDefault="00853675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  <w:r w:rsidRPr="00853675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6291"/>
          <w:sz w:val="14"/>
          <w:szCs w:val="14"/>
        </w:rPr>
        <w:t>       </w:t>
      </w:r>
      <w:r w:rsidR="004D1756" w:rsidRPr="00F3029B">
        <w:rPr>
          <w:rFonts w:ascii="Times New Roman" w:eastAsia="Times New Roman" w:hAnsi="Times New Roman" w:cs="Times New Roman"/>
          <w:sz w:val="28"/>
          <w:szCs w:val="28"/>
        </w:rPr>
        <w:t xml:space="preserve">проведение системной самооценки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педагогическим работником</w:t>
      </w:r>
      <w:r w:rsidR="004D1756" w:rsidRPr="00F3029B">
        <w:rPr>
          <w:rFonts w:ascii="Times New Roman" w:eastAsia="Times New Roman" w:hAnsi="Times New Roman" w:cs="Times New Roman"/>
          <w:sz w:val="28"/>
          <w:szCs w:val="28"/>
        </w:rPr>
        <w:t xml:space="preserve"> собственных результатов профессиональной деятельности и т.д.</w:t>
      </w:r>
    </w:p>
    <w:p w:rsidR="004D1756" w:rsidRPr="00F3029B" w:rsidRDefault="00853675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    </w:t>
      </w:r>
      <w:r w:rsidR="004D1756" w:rsidRPr="00F3029B">
        <w:rPr>
          <w:rFonts w:ascii="Times New Roman" w:eastAsia="Times New Roman" w:hAnsi="Times New Roman" w:cs="Times New Roman"/>
          <w:bCs/>
          <w:sz w:val="28"/>
          <w:szCs w:val="28"/>
        </w:rPr>
        <w:t>обеспечение внешней экспертной оценки педагогического труда;</w:t>
      </w:r>
    </w:p>
    <w:p w:rsidR="00F91776" w:rsidRDefault="00853675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4D1756" w:rsidRPr="00F3029B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="004D1756" w:rsidRPr="00F3029B">
        <w:rPr>
          <w:rFonts w:ascii="Times New Roman" w:eastAsia="Times New Roman" w:hAnsi="Times New Roman" w:cs="Times New Roman"/>
          <w:bCs/>
          <w:sz w:val="28"/>
          <w:szCs w:val="28"/>
        </w:rPr>
        <w:t xml:space="preserve">усиление материальной заинтересованности </w:t>
      </w:r>
      <w:r w:rsidR="00F91776">
        <w:rPr>
          <w:rFonts w:ascii="Times New Roman" w:eastAsia="Times New Roman" w:hAnsi="Times New Roman" w:cs="Times New Roman"/>
          <w:bCs/>
          <w:sz w:val="28"/>
          <w:szCs w:val="28"/>
        </w:rPr>
        <w:t xml:space="preserve">педагогических работников </w:t>
      </w:r>
      <w:r w:rsidR="004D1756" w:rsidRPr="00F3029B">
        <w:rPr>
          <w:rFonts w:ascii="Times New Roman" w:eastAsia="Times New Roman" w:hAnsi="Times New Roman" w:cs="Times New Roman"/>
          <w:bCs/>
          <w:sz w:val="28"/>
          <w:szCs w:val="28"/>
        </w:rPr>
        <w:t>в повышении качества образовательной деятельности.</w:t>
      </w:r>
    </w:p>
    <w:p w:rsidR="00F91776" w:rsidRDefault="00F91776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</w:p>
    <w:p w:rsidR="008E7DBF" w:rsidRPr="00F91776" w:rsidRDefault="00F91776" w:rsidP="00753455">
      <w:pPr>
        <w:shd w:val="clear" w:color="auto" w:fill="FFFFFF"/>
        <w:tabs>
          <w:tab w:val="left" w:pos="567"/>
        </w:tabs>
        <w:spacing w:before="30" w:after="30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E7DBF" w:rsidRPr="008E7DBF">
        <w:rPr>
          <w:rFonts w:ascii="Times New Roman" w:hAnsi="Times New Roman" w:cs="Times New Roman"/>
          <w:sz w:val="28"/>
          <w:szCs w:val="28"/>
        </w:rPr>
        <w:t>П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>орядок установления надбавки за эффективность (качество) работы работникам</w:t>
      </w:r>
      <w:r w:rsidR="008E7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 w:rsidR="008E7DBF" w:rsidRPr="008E7DBF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="008E7DBF" w:rsidRPr="008E7DBF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8E7DBF" w:rsidRPr="008E7DBF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  <w:r w:rsidR="008E7DBF" w:rsidRPr="008E7DBF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E7DBF" w:rsidRPr="008E7DB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7DBF" w:rsidRPr="008E7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DBF" w:rsidRPr="008E7DBF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="008E7DBF" w:rsidRPr="008E7DBF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="008E7DBF">
        <w:rPr>
          <w:rFonts w:ascii="Times New Roman" w:hAnsi="Times New Roman" w:cs="Times New Roman"/>
          <w:sz w:val="28"/>
          <w:szCs w:val="28"/>
        </w:rPr>
        <w:t xml:space="preserve"> </w:t>
      </w:r>
      <w:r w:rsidR="008E7DBF" w:rsidRPr="008E7DBF">
        <w:rPr>
          <w:rFonts w:ascii="Times New Roman" w:hAnsi="Times New Roman" w:cs="Times New Roman"/>
          <w:sz w:val="28"/>
          <w:szCs w:val="28"/>
        </w:rPr>
        <w:t xml:space="preserve">устанавливается на основании критериев оценки эффективности (качества) работы, в соответствии с Регламентом установления надбавки за эффективность (качество) работы работникам ДЮСШ, разработанного 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>на основе  Приказа министерства образования и науки Самарской области от 22.01.2009 № 9-од «Об утверждении Регламента распределения стимулирующего фонда оплаты труда работников государственных общеобразовательных учреждений Самарской области и муниципальных общеобразовательных учреждений»</w:t>
      </w:r>
      <w:r w:rsidR="00FD19C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D19CB" w:rsidRPr="00FD19CB">
        <w:rPr>
          <w:rFonts w:ascii="Times New Roman" w:hAnsi="Times New Roman" w:cs="Times New Roman"/>
          <w:sz w:val="28"/>
          <w:szCs w:val="28"/>
        </w:rPr>
        <w:t>от 05.07.2017 № 486-р «Об утверждении методических рекомендаций по распределению стимулирующего фонда оплаты труда работников подведомственных министерству образования и науки Самарской области образовательных учреждений и учреждений, созданных для реализации отдельных функций государственного управления в сфере образования и науки, в части установления надбавки за результативность и качество работы»</w:t>
      </w:r>
      <w:r w:rsidR="00FD19CB">
        <w:rPr>
          <w:rFonts w:ascii="Times New Roman" w:hAnsi="Times New Roman" w:cs="Times New Roman"/>
          <w:sz w:val="28"/>
          <w:szCs w:val="28"/>
        </w:rPr>
        <w:t xml:space="preserve">, </w:t>
      </w:r>
      <w:r w:rsidR="00FD19CB" w:rsidRPr="00FD19CB">
        <w:rPr>
          <w:rFonts w:ascii="Times New Roman" w:hAnsi="Times New Roman" w:cs="Times New Roman"/>
          <w:sz w:val="28"/>
          <w:szCs w:val="28"/>
        </w:rPr>
        <w:t xml:space="preserve">от 09.10.2019 № 865-р «О внесении изменения в распоряжение министерства образования и науки </w:t>
      </w:r>
      <w:r w:rsidR="00FD19CB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 xml:space="preserve">и Положения об оплате труда, доплатах, надбавках, премировании и оказании материальной помощи работникам </w:t>
      </w:r>
      <w:r w:rsidR="00017AA6"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="00017AA6" w:rsidRPr="008E7DBF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  <w:r w:rsidR="00017AA6" w:rsidRPr="008E7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м</w:t>
      </w:r>
      <w:r w:rsidR="00017AA6">
        <w:rPr>
          <w:rFonts w:ascii="Times New Roman" w:hAnsi="Times New Roman" w:cs="Times New Roman"/>
          <w:sz w:val="28"/>
          <w:szCs w:val="28"/>
        </w:rPr>
        <w:t>.</w:t>
      </w:r>
      <w:r w:rsidR="00017AA6" w:rsidRPr="008E7DBF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017AA6">
        <w:rPr>
          <w:rFonts w:ascii="Times New Roman" w:hAnsi="Times New Roman" w:cs="Times New Roman"/>
          <w:sz w:val="28"/>
          <w:szCs w:val="28"/>
        </w:rPr>
        <w:t>.</w:t>
      </w:r>
      <w:r w:rsidR="00017AA6" w:rsidRPr="008E7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="00017AA6" w:rsidRPr="008E7DBF">
        <w:rPr>
          <w:rFonts w:ascii="Times New Roman" w:hAnsi="Times New Roman" w:cs="Times New Roman"/>
          <w:sz w:val="28"/>
          <w:szCs w:val="28"/>
        </w:rPr>
        <w:t xml:space="preserve"> Самарской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7DBF" w:rsidRPr="008E7DBF" w:rsidRDefault="008E7DBF" w:rsidP="00753455">
      <w:pPr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7DBF">
        <w:rPr>
          <w:rFonts w:ascii="Times New Roman" w:hAnsi="Times New Roman" w:cs="Times New Roman"/>
          <w:sz w:val="28"/>
          <w:szCs w:val="28"/>
        </w:rPr>
        <w:t>Данное пособие предлагает алгоритм подбора в портфолио документов и материалов, соответствующих разработанным показателям листов оценивания.</w:t>
      </w:r>
    </w:p>
    <w:p w:rsidR="0067260A" w:rsidRDefault="008E7DBF" w:rsidP="00753455">
      <w:pPr>
        <w:jc w:val="both"/>
        <w:rPr>
          <w:rFonts w:ascii="Times New Roman" w:hAnsi="Times New Roman" w:cs="Times New Roman"/>
          <w:sz w:val="28"/>
          <w:szCs w:val="28"/>
        </w:rPr>
      </w:pPr>
      <w:r w:rsidRPr="008E7DBF">
        <w:rPr>
          <w:rFonts w:ascii="Times New Roman" w:hAnsi="Times New Roman" w:cs="Times New Roman"/>
          <w:sz w:val="28"/>
          <w:szCs w:val="28"/>
        </w:rPr>
        <w:t xml:space="preserve">  </w:t>
      </w:r>
      <w:r w:rsidRPr="008E7DBF">
        <w:rPr>
          <w:rFonts w:ascii="Times New Roman" w:hAnsi="Times New Roman" w:cs="Times New Roman"/>
          <w:sz w:val="28"/>
          <w:szCs w:val="28"/>
        </w:rPr>
        <w:tab/>
        <w:t xml:space="preserve">Данные методические материалы помогут </w:t>
      </w:r>
      <w:r w:rsidR="0067260A">
        <w:rPr>
          <w:rFonts w:ascii="Times New Roman" w:hAnsi="Times New Roman" w:cs="Times New Roman"/>
          <w:sz w:val="28"/>
          <w:szCs w:val="28"/>
        </w:rPr>
        <w:t>тренер</w:t>
      </w:r>
      <w:r w:rsidR="00017AA6">
        <w:rPr>
          <w:rFonts w:ascii="Times New Roman" w:hAnsi="Times New Roman" w:cs="Times New Roman"/>
          <w:sz w:val="28"/>
          <w:szCs w:val="28"/>
        </w:rPr>
        <w:t>ам</w:t>
      </w:r>
      <w:r w:rsidR="0067260A">
        <w:rPr>
          <w:rFonts w:ascii="Times New Roman" w:hAnsi="Times New Roman" w:cs="Times New Roman"/>
          <w:sz w:val="28"/>
          <w:szCs w:val="28"/>
        </w:rPr>
        <w:t>-преподавател</w:t>
      </w:r>
      <w:r w:rsidR="00017AA6">
        <w:rPr>
          <w:rFonts w:ascii="Times New Roman" w:hAnsi="Times New Roman" w:cs="Times New Roman"/>
          <w:sz w:val="28"/>
          <w:szCs w:val="28"/>
        </w:rPr>
        <w:t>ям</w:t>
      </w:r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  <w:r w:rsidR="0067260A" w:rsidRPr="008E7DBF">
        <w:rPr>
          <w:rFonts w:ascii="Times New Roman" w:hAnsi="Times New Roman" w:cs="Times New Roman"/>
          <w:sz w:val="28"/>
          <w:szCs w:val="28"/>
        </w:rPr>
        <w:t>ДЮСШ</w:t>
      </w:r>
      <w:r w:rsidR="0067260A">
        <w:rPr>
          <w:rFonts w:ascii="Times New Roman" w:hAnsi="Times New Roman" w:cs="Times New Roman"/>
          <w:sz w:val="28"/>
          <w:szCs w:val="28"/>
        </w:rPr>
        <w:t xml:space="preserve"> – СП ГБОУ СОШ им. Н.С. </w:t>
      </w:r>
      <w:proofErr w:type="spellStart"/>
      <w:r w:rsidR="0067260A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60A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60A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="006726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7260A" w:rsidRPr="008E7DBF">
        <w:rPr>
          <w:rFonts w:ascii="Times New Roman" w:hAnsi="Times New Roman" w:cs="Times New Roman"/>
          <w:sz w:val="28"/>
          <w:szCs w:val="28"/>
        </w:rPr>
        <w:t>Похвистневск</w:t>
      </w:r>
      <w:r w:rsidR="0067260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67260A" w:rsidRPr="008E7DBF">
        <w:rPr>
          <w:rFonts w:ascii="Times New Roman" w:hAnsi="Times New Roman" w:cs="Times New Roman"/>
          <w:sz w:val="28"/>
          <w:szCs w:val="28"/>
        </w:rPr>
        <w:t xml:space="preserve"> </w:t>
      </w:r>
      <w:r w:rsidRPr="008E7DBF">
        <w:rPr>
          <w:rFonts w:ascii="Times New Roman" w:hAnsi="Times New Roman" w:cs="Times New Roman"/>
          <w:sz w:val="28"/>
          <w:szCs w:val="28"/>
        </w:rPr>
        <w:t>собрать необходимые материалы для установления надбавки за эффективность (качество) работы и комиссии провести экспертизу на должном уровне.</w:t>
      </w:r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60A" w:rsidRDefault="0067260A" w:rsidP="007534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7534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455" w:rsidRDefault="00753455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AA6" w:rsidRDefault="00017AA6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Pr="0067260A" w:rsidRDefault="0067260A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60A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</w:t>
      </w:r>
    </w:p>
    <w:p w:rsidR="0067260A" w:rsidRDefault="0067260A" w:rsidP="0067260A">
      <w:pPr>
        <w:spacing w:after="0" w:line="360" w:lineRule="auto"/>
        <w:ind w:left="284" w:right="480" w:firstLine="282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Установление надбавки за эффективность (качество) работы направленно на стимулирование </w:t>
      </w:r>
      <w:r>
        <w:rPr>
          <w:rFonts w:ascii="Times New Roman" w:hAnsi="Times New Roman"/>
          <w:sz w:val="28"/>
          <w:szCs w:val="28"/>
        </w:rPr>
        <w:t xml:space="preserve">педагогического </w:t>
      </w:r>
      <w:r w:rsidRPr="0067260A">
        <w:rPr>
          <w:rFonts w:ascii="Times New Roman" w:hAnsi="Times New Roman"/>
          <w:sz w:val="28"/>
          <w:szCs w:val="28"/>
        </w:rPr>
        <w:t>работника к достижению качественного результата труда и призвано ориентировать принципы, заложенные в новой системе оплаты труда, связанные с совершенствованием кадрового потенциала, повышением эффективности труда.</w:t>
      </w:r>
    </w:p>
    <w:p w:rsidR="0067260A" w:rsidRPr="0067260A" w:rsidRDefault="0067260A" w:rsidP="0067260A">
      <w:pPr>
        <w:spacing w:after="0" w:line="360" w:lineRule="auto"/>
        <w:ind w:left="284" w:right="480" w:firstLine="282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В ДЮСШ, приказом директора, создаётся комиссия по установлению надбавки за эффективность (качество) работы </w:t>
      </w:r>
      <w:r w:rsidR="00753455">
        <w:rPr>
          <w:rFonts w:ascii="Times New Roman" w:hAnsi="Times New Roman"/>
          <w:sz w:val="28"/>
          <w:szCs w:val="28"/>
        </w:rPr>
        <w:t xml:space="preserve">педагогических </w:t>
      </w:r>
      <w:r w:rsidRPr="0067260A">
        <w:rPr>
          <w:rFonts w:ascii="Times New Roman" w:hAnsi="Times New Roman"/>
          <w:sz w:val="28"/>
          <w:szCs w:val="28"/>
        </w:rPr>
        <w:t>работников ДЮСШ (далее комиссия). Комиссия проверяет, рассматривает и обсуждает материал по самоанализу деятельности в форме портфолио и определяет размер надбавки за эффективность (качество) работы на основании утвержденных критериев оценки эффективности (качества) работы работников ДЮСШ.</w:t>
      </w:r>
    </w:p>
    <w:p w:rsidR="0067260A" w:rsidRPr="0067260A" w:rsidRDefault="0067260A" w:rsidP="0067260A">
      <w:pPr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 </w:t>
      </w:r>
      <w:r w:rsidRPr="0067260A">
        <w:rPr>
          <w:rFonts w:ascii="Times New Roman" w:hAnsi="Times New Roman"/>
          <w:sz w:val="28"/>
          <w:szCs w:val="28"/>
        </w:rPr>
        <w:tab/>
        <w:t xml:space="preserve"> Критерии оценки эффективности (качества) работы работников ДЮСШ разработаны и утверждены исходя из примерного перечня критериев эффективности труда, утвержденного министерством образования и науки Самарской области и представлены в ОЦЕНОЧНОМ ЛИСТЕ и ПРОТОКОЛЕ (приложение 1). </w:t>
      </w: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P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60A">
        <w:rPr>
          <w:rFonts w:ascii="Times New Roman" w:hAnsi="Times New Roman" w:cs="Times New Roman"/>
          <w:b/>
          <w:sz w:val="28"/>
          <w:szCs w:val="28"/>
        </w:rPr>
        <w:t>Структура и содержание портфолио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 w:cs="Times New Roman"/>
          <w:sz w:val="28"/>
          <w:szCs w:val="28"/>
        </w:rPr>
        <w:t xml:space="preserve"> </w:t>
      </w:r>
      <w:r w:rsidRPr="0067260A">
        <w:rPr>
          <w:rFonts w:ascii="Times New Roman" w:hAnsi="Times New Roman" w:cs="Times New Roman"/>
          <w:sz w:val="28"/>
          <w:szCs w:val="28"/>
        </w:rPr>
        <w:tab/>
      </w:r>
      <w:r w:rsidRPr="0067260A">
        <w:rPr>
          <w:rFonts w:ascii="Times New Roman" w:hAnsi="Times New Roman"/>
          <w:sz w:val="28"/>
          <w:szCs w:val="28"/>
        </w:rPr>
        <w:t>Структура портфолио</w:t>
      </w:r>
      <w:r w:rsidRPr="0067260A">
        <w:rPr>
          <w:rFonts w:ascii="Times New Roman" w:hAnsi="Times New Roman" w:cs="Times New Roman"/>
          <w:sz w:val="28"/>
          <w:szCs w:val="28"/>
        </w:rPr>
        <w:t xml:space="preserve"> представляет собой </w:t>
      </w:r>
      <w:r>
        <w:rPr>
          <w:rFonts w:ascii="Times New Roman" w:hAnsi="Times New Roman" w:cs="Times New Roman"/>
          <w:sz w:val="28"/>
          <w:szCs w:val="28"/>
        </w:rPr>
        <w:t>файл</w:t>
      </w:r>
      <w:r w:rsidRPr="0067260A">
        <w:rPr>
          <w:rFonts w:ascii="Times New Roman" w:hAnsi="Times New Roman" w:cs="Times New Roman"/>
          <w:sz w:val="28"/>
          <w:szCs w:val="28"/>
        </w:rPr>
        <w:t xml:space="preserve">-накопитель собранных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педагогическим </w:t>
      </w:r>
      <w:r w:rsidRPr="0067260A">
        <w:rPr>
          <w:rFonts w:ascii="Times New Roman" w:hAnsi="Times New Roman" w:cs="Times New Roman"/>
          <w:sz w:val="28"/>
          <w:szCs w:val="28"/>
        </w:rPr>
        <w:t>работником документов и материалов</w:t>
      </w:r>
      <w:r w:rsidRPr="0067260A">
        <w:rPr>
          <w:rFonts w:ascii="Times New Roman" w:hAnsi="Times New Roman"/>
          <w:sz w:val="28"/>
          <w:szCs w:val="28"/>
        </w:rPr>
        <w:t xml:space="preserve"> по самоанализу деятельности по форме: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 w:firstLine="426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- заполненный ОЦЕНОЧНЫЙ ЛИСТ и ПРОТОКОЛ (приложение 1) оценивания эффективности (качества) работы в графе самооценка в соответствии с утвержденными критериями; 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color w:val="FF0000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ab/>
        <w:t>-</w:t>
      </w:r>
      <w:r w:rsidR="00364140">
        <w:rPr>
          <w:rFonts w:ascii="Times New Roman" w:hAnsi="Times New Roman"/>
          <w:sz w:val="28"/>
          <w:szCs w:val="28"/>
        </w:rPr>
        <w:t xml:space="preserve"> </w:t>
      </w:r>
      <w:r w:rsidRPr="0067260A">
        <w:rPr>
          <w:rFonts w:ascii="Times New Roman" w:hAnsi="Times New Roman"/>
          <w:sz w:val="28"/>
          <w:szCs w:val="28"/>
        </w:rPr>
        <w:t>копии документов, подтверждающие значения критериев, за прошедш</w:t>
      </w:r>
      <w:r>
        <w:rPr>
          <w:rFonts w:ascii="Times New Roman" w:hAnsi="Times New Roman"/>
          <w:sz w:val="28"/>
          <w:szCs w:val="28"/>
        </w:rPr>
        <w:t>ий</w:t>
      </w:r>
      <w:r w:rsidRPr="0067260A">
        <w:rPr>
          <w:rFonts w:ascii="Times New Roman" w:hAnsi="Times New Roman"/>
          <w:sz w:val="28"/>
          <w:szCs w:val="28"/>
        </w:rPr>
        <w:t xml:space="preserve"> </w:t>
      </w:r>
      <w:r w:rsidRPr="0067260A">
        <w:rPr>
          <w:rFonts w:ascii="Times New Roman" w:hAnsi="Times New Roman" w:cs="Times New Roman"/>
          <w:sz w:val="28"/>
          <w:szCs w:val="28"/>
        </w:rPr>
        <w:t>период работы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67260A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)</w:t>
      </w:r>
      <w:r w:rsidRPr="0067260A">
        <w:rPr>
          <w:rFonts w:ascii="Times New Roman" w:hAnsi="Times New Roman"/>
          <w:sz w:val="28"/>
          <w:szCs w:val="28"/>
        </w:rPr>
        <w:t>.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ab/>
        <w:t>Срок подачи документов в комиссию не позднее 10 дней до истечения установленного срока надбавки за эффективность (качество) работы.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ab/>
        <w:t xml:space="preserve">В </w:t>
      </w:r>
      <w:r>
        <w:rPr>
          <w:rFonts w:ascii="Times New Roman" w:hAnsi="Times New Roman"/>
          <w:sz w:val="28"/>
          <w:szCs w:val="28"/>
        </w:rPr>
        <w:t xml:space="preserve">оценочном листе и протоколе </w:t>
      </w:r>
      <w:r w:rsidRPr="0067260A">
        <w:rPr>
          <w:rFonts w:ascii="Times New Roman" w:hAnsi="Times New Roman"/>
          <w:sz w:val="28"/>
          <w:szCs w:val="28"/>
        </w:rPr>
        <w:t xml:space="preserve">указываются: фамилия, имя, отчество составляющего, должность, </w:t>
      </w:r>
      <w:r w:rsidR="004406B4">
        <w:rPr>
          <w:rFonts w:ascii="Times New Roman" w:hAnsi="Times New Roman"/>
          <w:sz w:val="28"/>
          <w:szCs w:val="28"/>
        </w:rPr>
        <w:t xml:space="preserve">отчетный </w:t>
      </w:r>
      <w:r w:rsidR="00364140" w:rsidRPr="00364140">
        <w:rPr>
          <w:rFonts w:ascii="Times New Roman" w:hAnsi="Times New Roman" w:cs="Times New Roman"/>
          <w:sz w:val="28"/>
          <w:szCs w:val="28"/>
        </w:rPr>
        <w:t>период работы</w:t>
      </w:r>
      <w:r w:rsidRPr="0067260A">
        <w:rPr>
          <w:rFonts w:ascii="Times New Roman" w:hAnsi="Times New Roman"/>
          <w:sz w:val="28"/>
          <w:szCs w:val="28"/>
        </w:rPr>
        <w:t xml:space="preserve">. </w:t>
      </w:r>
    </w:p>
    <w:p w:rsidR="0067260A" w:rsidRDefault="0067260A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260A" w:rsidRDefault="0067260A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260A" w:rsidRDefault="0067260A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Pr="007F5260" w:rsidRDefault="007F5260" w:rsidP="007F5260">
      <w:pPr>
        <w:spacing w:after="0" w:line="360" w:lineRule="auto"/>
        <w:ind w:left="284" w:right="282" w:firstLine="426"/>
        <w:jc w:val="center"/>
        <w:rPr>
          <w:rFonts w:ascii="Times New Roman" w:hAnsi="Times New Roman"/>
          <w:b/>
          <w:sz w:val="28"/>
          <w:szCs w:val="28"/>
        </w:rPr>
      </w:pPr>
      <w:r w:rsidRPr="007F5260">
        <w:rPr>
          <w:rFonts w:ascii="Times New Roman" w:hAnsi="Times New Roman"/>
          <w:b/>
          <w:sz w:val="28"/>
          <w:szCs w:val="28"/>
        </w:rPr>
        <w:lastRenderedPageBreak/>
        <w:t>Оформление портфолио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 xml:space="preserve">Перечень документов и материалов, представляемых в портфолио, оформляются в соответствии с образцами в виде текста (шрифт </w:t>
      </w:r>
      <w:proofErr w:type="spellStart"/>
      <w:r w:rsidRPr="007F5260">
        <w:rPr>
          <w:rFonts w:ascii="Times New Roman" w:hAnsi="Times New Roman"/>
          <w:sz w:val="28"/>
          <w:szCs w:val="28"/>
        </w:rPr>
        <w:t>Times</w:t>
      </w:r>
      <w:proofErr w:type="spellEnd"/>
      <w:r w:rsidRPr="007F52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5260">
        <w:rPr>
          <w:rFonts w:ascii="Times New Roman" w:hAnsi="Times New Roman"/>
          <w:sz w:val="28"/>
          <w:szCs w:val="28"/>
        </w:rPr>
        <w:t>New</w:t>
      </w:r>
      <w:proofErr w:type="spellEnd"/>
      <w:r w:rsidRPr="007F52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5260">
        <w:rPr>
          <w:rFonts w:ascii="Times New Roman" w:hAnsi="Times New Roman"/>
          <w:sz w:val="28"/>
          <w:szCs w:val="28"/>
        </w:rPr>
        <w:t>Roman</w:t>
      </w:r>
      <w:proofErr w:type="spellEnd"/>
      <w:r w:rsidRPr="007F5260">
        <w:rPr>
          <w:rFonts w:ascii="Times New Roman" w:hAnsi="Times New Roman"/>
          <w:sz w:val="28"/>
          <w:szCs w:val="28"/>
        </w:rPr>
        <w:t>, кегель 14, межстрочный интервал полуторный).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>Общий объем портфолио зависит от количества представленных в нем документов и материалов.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>Документы предоставляются в копиях, заверенны</w:t>
      </w:r>
      <w:r w:rsidR="00753455">
        <w:rPr>
          <w:rFonts w:ascii="Times New Roman" w:hAnsi="Times New Roman"/>
          <w:sz w:val="28"/>
          <w:szCs w:val="28"/>
        </w:rPr>
        <w:t>е</w:t>
      </w:r>
      <w:r w:rsidRPr="007F5260">
        <w:rPr>
          <w:rFonts w:ascii="Times New Roman" w:hAnsi="Times New Roman"/>
          <w:sz w:val="28"/>
          <w:szCs w:val="28"/>
        </w:rPr>
        <w:t xml:space="preserve"> руководителем</w:t>
      </w:r>
      <w:r>
        <w:rPr>
          <w:rFonts w:ascii="Times New Roman" w:hAnsi="Times New Roman"/>
          <w:sz w:val="28"/>
          <w:szCs w:val="28"/>
        </w:rPr>
        <w:t>, прикладывается наилучший результат</w:t>
      </w:r>
      <w:r w:rsidRPr="007F5260">
        <w:rPr>
          <w:rFonts w:ascii="Times New Roman" w:hAnsi="Times New Roman"/>
          <w:sz w:val="28"/>
          <w:szCs w:val="28"/>
        </w:rPr>
        <w:t>.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 xml:space="preserve">Подготовленные работником документы и материалы по каждому из показателей вкладываются в файлы и подшиваются в папку-скоросшиватель. </w:t>
      </w: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189B" w:rsidRDefault="001E189B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189B" w:rsidRDefault="001E189B" w:rsidP="001E189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9B2701" w:rsidRPr="009B2701" w:rsidRDefault="009B2701" w:rsidP="009B2701">
      <w:pPr>
        <w:keepNext/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2701">
        <w:rPr>
          <w:rFonts w:ascii="Times New Roman" w:hAnsi="Times New Roman" w:cs="Times New Roman"/>
          <w:b/>
          <w:sz w:val="24"/>
          <w:szCs w:val="24"/>
        </w:rPr>
        <w:t>ЛИСТ ОЦЕНИВАНИЯ РЕЗУЛЬТАТИВНОСТИ КАЧЕСТВА РАБОТЫ (ЭФФЕКТИВНОСТЬ ТРУДА)</w:t>
      </w:r>
    </w:p>
    <w:p w:rsidR="009B2701" w:rsidRPr="009B2701" w:rsidRDefault="009B2701" w:rsidP="009B27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2701">
        <w:rPr>
          <w:rFonts w:ascii="Times New Roman" w:hAnsi="Times New Roman" w:cs="Times New Roman"/>
          <w:b/>
          <w:sz w:val="24"/>
          <w:szCs w:val="24"/>
        </w:rPr>
        <w:t xml:space="preserve">тренера-преподавателя, старшего тренера-преподавателя ДЮСШ-СП </w:t>
      </w:r>
    </w:p>
    <w:p w:rsidR="009B2701" w:rsidRPr="009B2701" w:rsidRDefault="009B2701" w:rsidP="009B27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2701">
        <w:rPr>
          <w:rFonts w:ascii="Times New Roman" w:hAnsi="Times New Roman" w:cs="Times New Roman"/>
          <w:b/>
          <w:sz w:val="24"/>
          <w:szCs w:val="24"/>
        </w:rPr>
        <w:t xml:space="preserve">ГБОУ СОШ им. Н.С. </w:t>
      </w:r>
      <w:proofErr w:type="spellStart"/>
      <w:r w:rsidRPr="009B2701">
        <w:rPr>
          <w:rFonts w:ascii="Times New Roman" w:hAnsi="Times New Roman" w:cs="Times New Roman"/>
          <w:b/>
          <w:sz w:val="24"/>
          <w:szCs w:val="24"/>
        </w:rPr>
        <w:t>Доровского</w:t>
      </w:r>
      <w:proofErr w:type="spellEnd"/>
      <w:r w:rsidRPr="009B2701">
        <w:rPr>
          <w:rFonts w:ascii="Times New Roman" w:hAnsi="Times New Roman" w:cs="Times New Roman"/>
          <w:b/>
          <w:sz w:val="24"/>
          <w:szCs w:val="24"/>
        </w:rPr>
        <w:t xml:space="preserve"> с. </w:t>
      </w:r>
      <w:proofErr w:type="spellStart"/>
      <w:r w:rsidRPr="009B2701">
        <w:rPr>
          <w:rFonts w:ascii="Times New Roman" w:hAnsi="Times New Roman" w:cs="Times New Roman"/>
          <w:b/>
          <w:sz w:val="24"/>
          <w:szCs w:val="24"/>
        </w:rPr>
        <w:t>Подбельск</w:t>
      </w:r>
      <w:proofErr w:type="spellEnd"/>
    </w:p>
    <w:p w:rsidR="009B2701" w:rsidRPr="009B2701" w:rsidRDefault="009B2701" w:rsidP="009B27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2701" w:rsidRPr="009B2701" w:rsidRDefault="009B2701" w:rsidP="009B27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9B2701" w:rsidRPr="009B2701" w:rsidRDefault="009B2701" w:rsidP="009B270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B2701">
        <w:rPr>
          <w:rFonts w:ascii="Times New Roman" w:hAnsi="Times New Roman" w:cs="Times New Roman"/>
          <w:sz w:val="20"/>
          <w:szCs w:val="20"/>
        </w:rPr>
        <w:t>(Ф.И.О. работника)</w:t>
      </w:r>
    </w:p>
    <w:p w:rsidR="009B2701" w:rsidRPr="009B2701" w:rsidRDefault="009B2701" w:rsidP="009B27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 xml:space="preserve">за период работы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B2701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2701" w:rsidRPr="009B2701" w:rsidRDefault="009B2701" w:rsidP="009B270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B2701">
        <w:rPr>
          <w:rFonts w:ascii="Times New Roman" w:hAnsi="Times New Roman" w:cs="Times New Roman"/>
          <w:sz w:val="20"/>
          <w:szCs w:val="20"/>
        </w:rPr>
        <w:t>(указать период работы)</w:t>
      </w:r>
    </w:p>
    <w:p w:rsidR="009B2701" w:rsidRPr="009B2701" w:rsidRDefault="009B2701" w:rsidP="009B2701">
      <w:pPr>
        <w:spacing w:after="0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4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728"/>
        <w:gridCol w:w="851"/>
        <w:gridCol w:w="992"/>
        <w:gridCol w:w="851"/>
      </w:tblGrid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Критерий оценивания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Макс.</w:t>
            </w:r>
          </w:p>
          <w:p w:rsidR="009B2701" w:rsidRPr="009B2701" w:rsidRDefault="009B2701" w:rsidP="009B2701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кол-во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Само</w:t>
            </w:r>
          </w:p>
          <w:p w:rsidR="009B2701" w:rsidRPr="009B2701" w:rsidRDefault="009B2701" w:rsidP="009B2701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оценка кол-во баллов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Оценка комиссии</w:t>
            </w: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Эффективность образовательно-воспитательного процесса.</w:t>
            </w: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ind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Сохранность контингента обучающихся в возрасте 5-18 лет в объединении дополнительного образования от первоначального набора в объединении дополнительного образования за отчётный период: 70-74% - 0,5 балла; 75-79% - 1 балла; 80% и более – 1,5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список обучающихся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Доля обучающихся, состоящих на различных видах профилактического учета, охваченных дополнительным образованием: 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- 100% сохранность данного контингента обучающихся за отчетный период (предыдущий календарный год) – 1 балл;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снятие обучающего с профилактического учета и продолжение его обучения по дополнительной общеобразовательной программе за отчётный период (предыдущий календарный год) – (+ 0,25) балла за каждого обучающегося, но не более 1-го балла. 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2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список обучающихся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Соответствие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дополнительной</w:t>
            </w:r>
            <w:r w:rsidRPr="009B2701">
              <w:rPr>
                <w:rFonts w:ascii="Times New Roman" w:hAnsi="Times New Roman" w:cs="Times New Roman"/>
                <w:spacing w:val="28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общеобразовательной</w:t>
            </w:r>
            <w:r w:rsidRPr="009B2701">
              <w:rPr>
                <w:rFonts w:ascii="Times New Roman" w:hAnsi="Times New Roman" w:cs="Times New Roman"/>
                <w:spacing w:val="25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программы,</w:t>
            </w:r>
            <w:r w:rsidRPr="009B2701">
              <w:rPr>
                <w:rFonts w:ascii="Times New Roman" w:hAnsi="Times New Roman" w:cs="Times New Roman"/>
                <w:spacing w:val="38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разработанной</w:t>
            </w:r>
            <w:r w:rsidRPr="009B2701">
              <w:rPr>
                <w:rFonts w:ascii="Times New Roman" w:hAnsi="Times New Roman" w:cs="Times New Roman"/>
                <w:spacing w:val="53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тренером-преподавателем, современным требова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ниям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ab/>
              <w:t>Целевой модели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развития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региональных</w:t>
            </w:r>
            <w:r w:rsidRPr="009B2701">
              <w:rPr>
                <w:rFonts w:ascii="Times New Roman" w:hAnsi="Times New Roman" w:cs="Times New Roman"/>
                <w:spacing w:val="-66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систем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дополнительного</w:t>
            </w:r>
            <w:r w:rsidRPr="009B2701">
              <w:rPr>
                <w:rFonts w:ascii="Times New Roman" w:hAnsi="Times New Roman" w:cs="Times New Roman"/>
                <w:spacing w:val="-1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образования</w:t>
            </w:r>
            <w:r w:rsidRPr="009B2701">
              <w:rPr>
                <w:rFonts w:ascii="Times New Roman" w:hAnsi="Times New Roman" w:cs="Times New Roman"/>
                <w:spacing w:val="13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детей: модульная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дополнительная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общеобразовательная </w:t>
            </w:r>
            <w:r w:rsidRPr="009B2701">
              <w:rPr>
                <w:rFonts w:ascii="Times New Roman" w:hAnsi="Times New Roman" w:cs="Times New Roman"/>
                <w:spacing w:val="-66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– 0,5 балла;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разноуровневая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дополнительная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общеобразова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тельная</w:t>
            </w:r>
            <w:r w:rsidRPr="009B2701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– 1,0 балл;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дополнительная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общеобразовательная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програм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ма,</w:t>
            </w:r>
            <w:r w:rsidRPr="009B270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реализуемая</w:t>
            </w:r>
            <w:r w:rsidRPr="009B2701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B2701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сетевой</w:t>
            </w:r>
            <w:r w:rsidRPr="009B2701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форме – 1,5 балла;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дополнительная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общеобразовательная</w:t>
            </w:r>
            <w:r w:rsidRPr="009B2701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программа,</w:t>
            </w:r>
            <w:r w:rsidRPr="009B2701">
              <w:rPr>
                <w:rFonts w:ascii="Times New Roman" w:hAnsi="Times New Roman" w:cs="Times New Roman"/>
                <w:spacing w:val="17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реализуемая</w:t>
            </w:r>
            <w:r w:rsidRPr="009B2701">
              <w:rPr>
                <w:rFonts w:ascii="Times New Roman" w:hAnsi="Times New Roman" w:cs="Times New Roman"/>
                <w:spacing w:val="37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в</w:t>
            </w:r>
            <w:r w:rsidRPr="009B2701">
              <w:rPr>
                <w:rFonts w:ascii="Times New Roman" w:hAnsi="Times New Roman" w:cs="Times New Roman"/>
                <w:spacing w:val="5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дистанционном</w:t>
            </w:r>
            <w:r w:rsidRPr="009B2701">
              <w:rPr>
                <w:rFonts w:ascii="Times New Roman" w:hAnsi="Times New Roman" w:cs="Times New Roman"/>
                <w:spacing w:val="47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формате</w:t>
            </w:r>
            <w:r w:rsidRPr="009B2701">
              <w:rPr>
                <w:rFonts w:ascii="Times New Roman" w:hAnsi="Times New Roman" w:cs="Times New Roman"/>
                <w:spacing w:val="28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(или</w:t>
            </w:r>
            <w:r w:rsidRPr="009B2701">
              <w:rPr>
                <w:rFonts w:ascii="Times New Roman" w:hAnsi="Times New Roman" w:cs="Times New Roman"/>
                <w:spacing w:val="16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с </w:t>
            </w:r>
            <w:r w:rsidRPr="009B2701">
              <w:rPr>
                <w:rFonts w:ascii="Times New Roman" w:hAnsi="Times New Roman" w:cs="Times New Roman"/>
                <w:spacing w:val="-65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применением</w:t>
            </w:r>
            <w:r w:rsidRPr="009B270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дистанционных</w:t>
            </w:r>
            <w:r w:rsidRPr="009B2701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технологий) – 2,0 балла;</w:t>
            </w:r>
            <w:r w:rsidRPr="009B270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дополнительная</w:t>
            </w:r>
            <w:r w:rsidRPr="009B2701">
              <w:rPr>
                <w:rFonts w:ascii="Times New Roman" w:hAnsi="Times New Roman" w:cs="Times New Roman"/>
                <w:spacing w:val="20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общеобразовательная</w:t>
            </w:r>
            <w:r w:rsidRPr="009B2701">
              <w:rPr>
                <w:rFonts w:ascii="Times New Roman" w:hAnsi="Times New Roman" w:cs="Times New Roman"/>
                <w:spacing w:val="17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програм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ма,</w:t>
            </w:r>
            <w:r w:rsidRPr="009B2701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включающая элементы</w:t>
            </w:r>
            <w:r w:rsidRPr="009B270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наставничества – 2,5 балла.</w:t>
            </w:r>
          </w:p>
          <w:p w:rsidR="009B2701" w:rsidRPr="009B2701" w:rsidRDefault="009B2701" w:rsidP="009B2701">
            <w:pPr>
              <w:pStyle w:val="a9"/>
              <w:spacing w:after="0" w:line="237" w:lineRule="auto"/>
              <w:ind w:right="15"/>
              <w:jc w:val="both"/>
              <w:rPr>
                <w:sz w:val="24"/>
                <w:szCs w:val="24"/>
              </w:rPr>
            </w:pPr>
            <w:r w:rsidRPr="009B2701">
              <w:rPr>
                <w:w w:val="95"/>
                <w:sz w:val="24"/>
                <w:szCs w:val="24"/>
              </w:rPr>
              <w:t>(при разработке тренером-преподавателем нескольких программ</w:t>
            </w:r>
            <w:r w:rsidRPr="009B2701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sz w:val="24"/>
                <w:szCs w:val="24"/>
              </w:rPr>
              <w:t>баллы</w:t>
            </w:r>
            <w:r w:rsidRPr="009B2701">
              <w:rPr>
                <w:spacing w:val="-9"/>
                <w:sz w:val="24"/>
                <w:szCs w:val="24"/>
              </w:rPr>
              <w:t xml:space="preserve"> </w:t>
            </w:r>
            <w:r w:rsidRPr="009B2701">
              <w:rPr>
                <w:sz w:val="24"/>
                <w:szCs w:val="24"/>
              </w:rPr>
              <w:t>начисляются</w:t>
            </w:r>
            <w:r w:rsidRPr="009B2701">
              <w:rPr>
                <w:spacing w:val="2"/>
                <w:sz w:val="24"/>
                <w:szCs w:val="24"/>
              </w:rPr>
              <w:t xml:space="preserve"> </w:t>
            </w:r>
            <w:r w:rsidRPr="009B2701">
              <w:rPr>
                <w:sz w:val="24"/>
                <w:szCs w:val="24"/>
              </w:rPr>
              <w:t>за</w:t>
            </w:r>
            <w:r w:rsidRPr="009B2701">
              <w:rPr>
                <w:spacing w:val="-14"/>
                <w:sz w:val="24"/>
                <w:szCs w:val="24"/>
              </w:rPr>
              <w:t xml:space="preserve"> </w:t>
            </w:r>
            <w:r w:rsidRPr="009B2701">
              <w:rPr>
                <w:sz w:val="24"/>
                <w:szCs w:val="24"/>
              </w:rPr>
              <w:t>каждую</w:t>
            </w:r>
            <w:r w:rsidRPr="009B2701">
              <w:rPr>
                <w:spacing w:val="3"/>
                <w:sz w:val="24"/>
                <w:szCs w:val="24"/>
              </w:rPr>
              <w:t xml:space="preserve"> </w:t>
            </w:r>
            <w:r w:rsidRPr="009B2701">
              <w:rPr>
                <w:sz w:val="24"/>
                <w:szCs w:val="24"/>
              </w:rPr>
              <w:t>программу)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7,5 баллов.</w:t>
            </w:r>
          </w:p>
          <w:p w:rsidR="009B2701" w:rsidRPr="009B2701" w:rsidRDefault="009B2701" w:rsidP="009B2701">
            <w:pPr>
              <w:pStyle w:val="a9"/>
              <w:spacing w:after="0" w:line="237" w:lineRule="auto"/>
              <w:ind w:right="15"/>
              <w:jc w:val="both"/>
              <w:rPr>
                <w:sz w:val="24"/>
                <w:szCs w:val="24"/>
              </w:rPr>
            </w:pPr>
            <w:r w:rsidRPr="009B2701">
              <w:rPr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sz w:val="24"/>
                <w:szCs w:val="24"/>
              </w:rPr>
              <w:t>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  <w:lang w:val="x-none"/>
              </w:rPr>
              <w:t xml:space="preserve">Реализация 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тренером-преподавателем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  <w:lang w:val="x-none"/>
              </w:rPr>
              <w:t xml:space="preserve"> адаптированных дополнительных </w:t>
            </w:r>
            <w:proofErr w:type="spellStart"/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  <w:lang w:val="x-none"/>
              </w:rPr>
              <w:t>общеобразовательн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>ы</w:t>
            </w:r>
            <w:proofErr w:type="spellEnd"/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  <w:lang w:val="x-none"/>
              </w:rPr>
              <w:t>х программ для обучающихся с OB3</w:t>
            </w:r>
            <w:r w:rsidRPr="009B2701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- 1,0 балл (при разработке тренером-преподавателем нескольких программ,</w:t>
            </w:r>
            <w:r w:rsidRPr="009B2701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  <w:r w:rsidRPr="009B2701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начисляются</w:t>
            </w:r>
            <w:r w:rsidRPr="009B270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9B270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каждую</w:t>
            </w:r>
            <w:r w:rsidRPr="009B270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программу).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3,0 баллов.</w:t>
            </w:r>
          </w:p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w w:val="95"/>
                <w:sz w:val="24"/>
                <w:szCs w:val="24"/>
                <w:lang w:val="x-none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адаптированные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ind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Результативность обеспечения повышения уровня физической подготовленности обучающихся по общефизической, специальной физической и теоретической подготовке в соответствии с контрольными нормативами, утвержденными ОО (для обучающихся по дополнительным общеобразовательным программам физкультурно-спортивной направленности):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средний балл 3,0-3,5 – 0,5 балла; средний балл 3,6-4,0 – 1 балл; средней балл 4,1 и выше – 1,5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Подтверждающие документы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копии КПН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ind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Результативность подготовки обучающихся к получению спортивных разрядов, спортивных званий, награждению знаками «Юный турист» за ответный период (при наличии соответствующего HПA): 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- третий юношеский спортивный разряд- 0,5 балла; второй юношеский спортивный разряд – 1,0 балл; первый юношеский спортивный разряд – 1,5 балла; третий спортивный разряд (третий юношеский разряд для игровых видов спорта) – 2,0 балл; второй спортивный разряд (второй юношеский разряд для игровых видов спорта) – 2,5 балла; первый спортивный разряд (первый юношеский разряд для игровых видов спорта) – 3 балла; КМС – 4 балла, МС – 5 баллов, МСМК – 6 баллов;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- знаки «Юный турист Самарской области» - 1,0 балл; знак «Юный турист России» 3 степени – 2,0 балла; знак «Юный турист России» 2 степени – 3,0 балла; знак «Юный турист России» 1 степени – 4,0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 могут суммироваться, но не более 10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Подтверждающие документы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приказ о присвоении спортивных разрядов, званий, знаков.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позитивных отзывов</w:t>
            </w:r>
            <w:proofErr w:type="gram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объединения дополнительного образования и их родителей (законных представителей) о качестве организации образовательного процесса на сайте ОО, сайте «Навигатор дополнительного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детей Самарской области», от общего количества отзывов обучающихся объединения дополнительного образования и их родителей (законных представителей): 70-79% - 0,5 балла; 80 и более – 1,0 балл.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скриншот отзывов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Результативность деятельности по развитию талантов у детей, по сопровождению их профессионального самоопределения</w:t>
            </w: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Доля обучающихся, принявших участие в мероприятиях (конкурсах, соревнованиях, фестивалях, конференциях, олимпиадах и др.), в том числе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, принявших участие в мероприятиях, включенных в Перечень (конкурсах, соревнованиях, фестивалях, конференциях, олимпиадах и др.) Министерства образования и науки Самарской области, Министерства Спорта Самарской области,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России, Министерство Спорта России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от общей численности обучающихся у тренера-преподавателя: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до 20% обучающихся: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региональный уровень – 0,5 балла; федеральный уровень – 1 балл; международный уровень – 1,5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от 21% до 25% обучающихся: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муниципальный (районный, окружной) уровень – 0,5 балла; региональный уровень – 1 балл; федеральный уровень – 1,5 балла; международный уровень – 2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от 26% до 30% обучающихся: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муниципальный (районный, окружной) уровень – 1 балл; региональный уровень – 1,5 балла; федеральный уровень – 2 балла; международный уровень – 2,5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свыше 30% обучающихся: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муниципальный (районный, окружной) уровень – 1,5 балла; региональный уровень – 2 балла; федеральный уровень – 2,5 балла; международный уровень – 3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 могут суммироваться, но не более 9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положение,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приказы о выезде или выписки из протокола соревнований, при проведении соревнования отчет о проведении соревнования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01" w:rsidRPr="009B2701" w:rsidRDefault="009B2701" w:rsidP="009B2701">
            <w:pPr>
              <w:keepNext/>
              <w:tabs>
                <w:tab w:val="left" w:pos="-3420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Доля обучающихся - победителей и призеров мероприятий (конкурсов, соревнований, фестивалей, конференций, олимпиад и др.), в том числе, принявших участие в мероприятиях, включенных в Перечень (конкурсах, соревнованиях, фестивалях, конференциях, олимпиадах и др.) Министерства образования и науки Самарской области, Министерства Спорта Самарской области,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России, Министерство Спорта России от общей численности обучающихся, принявших участие в мероприятиях: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 5% обучающихся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муниципальный (районный, окружной) уровень – 0,5 балла; региональный уровень – 1 балл; федеральный уровень – 1,5 балла; международный уровень – 2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5 до 10% обучающихся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муниципальный (районный, окружной) уровень – 1 балл; региональный уровень – 1,5 балла; федеральный уровень – 2 балла; международный уровень – 2,5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10 до 15% обучающихся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муниципальный (районный, окружной) уровень – 1,5 балла; региональный уровень – 2 балла; федеральный уровень – 2,5 балла; международный уровень – 3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свыше 15% обучающихся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муниципальный (районный, окружной) уровень – 2 балла; региональный уровень – 2,5 балла; федеральный уровень – 3 балла; международный уровень – 3,5 балла.</w:t>
            </w:r>
          </w:p>
          <w:p w:rsidR="009B2701" w:rsidRPr="009B2701" w:rsidRDefault="009B2701" w:rsidP="009B2701">
            <w:pPr>
              <w:keepNext/>
              <w:tabs>
                <w:tab w:val="left" w:pos="-3420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11 баллов.</w:t>
            </w:r>
          </w:p>
          <w:p w:rsidR="009B2701" w:rsidRPr="009B2701" w:rsidRDefault="009B2701" w:rsidP="009B2701">
            <w:pPr>
              <w:keepNext/>
              <w:tabs>
                <w:tab w:val="left" w:pos="-3420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выписки из протокола соревнований, копии грамот, дипломов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Доля обучающихся, участвующих в социальных проектах (помощь ветеранам спорта, субботники, благоустройство спортивной инфраструктуры и т.п.), от общей численности обучающихся у тренера: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 5% обучающихся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уровень поселения – 0,5 баллов; муниципальный (районный, окружной) уровень – 1 балл; региональный уровень – 1,5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5% до 10% обучающихся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уровень поселения – 1 балл; муниципальный (районный, окружной) уровень – 1,5 балла; региональный уровень – 2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свыше 10% обучающихся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уровень поселения – 1,5 балла; муниципальный (районный, окружной) уровень – 2 балла; региональный уровень – 2,5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6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социальный проект, статья в </w:t>
            </w:r>
            <w:proofErr w:type="spellStart"/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соцсетях</w:t>
            </w:r>
            <w:proofErr w:type="spellEnd"/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, фото отчёт (не менее 5 фото).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eastAsia="Batang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Доля обучающихся, вовлеченных в добровольческую деятельность и официально зарегистрированных на сайте Добровольцы России </w:t>
            </w:r>
            <w:hyperlink r:id="rId6" w:history="1">
              <w:r w:rsidRPr="009B2701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https://dobrovolcirossii.ru/</w:t>
              </w:r>
            </w:hyperlink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, от общей численности обучающихся у тренера: до 50% - 0,5 балла; свыше 50% - 1 балл.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список вовлеченных (Ф.И.О.,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ID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номер) и отчёт о проделанной работе.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Доля обучающихся объединения дополнительного образования, вовлеченных в различные формы сопровождения и наставничества, в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. с применением лучших практик обмена опытом между обучающимися, от общего количества обучающихся объединения дополнительного образования, за отчетный период: до 50% - 0,5 балла; свыше 50% - 1 балл.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приказ, справка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обучающихся (коллективов) в конкурсах на соискание премий по поддержке талантливой молодёжи за отчётный период: муниципальный (районный, окружной) уровень (Премия Главы муниципального образования) – 1 балл; региональный уровень (Премия Губернатора Самарской области) – 2 балла; федеральный уровень (Премия Президента Российской Федерации) – 3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3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и положение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Получение грантов (индивидуальных и (или) коллективных), направленных на развитие объединения дополнительного образования, образовательной организации (структурного подразделения): муниципальный (районный, окружной) уровень – 1,0 балл; региональный уровень – 2,0 балла; федеральный уровень – 3,0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проект, диплом, грант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Результативность использования современных технологий (в </w:t>
            </w:r>
            <w:proofErr w:type="spellStart"/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т.ч</w:t>
            </w:r>
            <w:proofErr w:type="spellEnd"/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. цифровых технологий) в образовательном процессе.</w:t>
            </w: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Доля обучающихся объединения дополнительного образования, для которых формируется цифровой образовательный профиль и индивидуальный план обучения с использованием федеральной информационно-сервисной платформы цифровой образовательной среды, в общем числе обучающихся объединения дополнительного образования: до 50% - 0,5 балла; свыше 50% - 1 балл.</w:t>
            </w:r>
          </w:p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скриншот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Продвижение деятельности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объединения дополнительного образования (структурного подразделения) через: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публикации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тренера-преподавателя и его обучающихся (наличие не менее одного специального спортивного корреспондента от обучающихся у тренера обязательно) на официальной странице ДЮСШ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социальных сетях </w:t>
            </w:r>
            <w:hyperlink r:id="rId7" w:history="1">
              <w:r w:rsidRPr="009B2701">
                <w:rPr>
                  <w:rStyle w:val="ab"/>
                  <w:rFonts w:ascii="Times New Roman" w:hAnsi="Times New Roman" w:cs="Times New Roman"/>
                  <w:bCs/>
                  <w:sz w:val="24"/>
                  <w:szCs w:val="24"/>
                </w:rPr>
                <w:t>https://vk.com/sportshk</w:t>
              </w:r>
            </w:hyperlink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о достижениях обучающихся, результатах работы спортивных секций, социальных проектов, добровольческой и волонтерской деятельности, продвижения деятельности ДЮСШ и т.п.: не менее 10 публикаций-заметок (авторский текст не менее 500 знаков с пробелами и фото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уникальные) – 0,5 балл; более 10 публикаций (авторский текст более 500 знаков с пробелами и фото уникальные) - 1 балл; при наличии авторских: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видеоуроков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видеозанятий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видеорепортжей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видеоэкскурсий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и т.п. – 1,5 баллы.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позитивных материалов в СМИ о результатах работы тренера-преподавателя и его воспитанниках:</w:t>
            </w: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 (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Похвистневский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вестник и т.п.) – 0,5 балла; на региональном уровне (Волжская коммуна и др.) – 1 балл; на всероссийском уровне – 1,5 балла.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позитивные материалы на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сайте «Навигатор дополнительного образования детей Самарской области» (через администратора ДЮСШ) - 0,5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 за публикацию и видео, но не более 3,5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сылки #ФИО(тренера)@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sportshk</w:t>
            </w:r>
            <w:proofErr w:type="spellEnd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(без пробелов), копии материалов.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Результативность организационно-методической деятельности педагога</w:t>
            </w: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Результативность участия тренера-преподавателя в распространении педагогического опыта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 профессиональном сообществе через: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публикации в профессиональных изданиях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("Физкультура в школе", "Первое сентября, "Физкультура и Спорт", "Внешкольник", сайт СВУ и т.п.): на уровне образовательного округа и (или) на региональном уровне – 0,5 балла; на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всероссийском и (или)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 уровне – 1 балл.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выступления на педагогических советах, семинарах, конференциях, мастер-классах, заседаниях методических объединений,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открытых учебно-тренировочных занятиях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презентаций, а также в рамках Программы развития ДЮСШ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другое: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 – 1 балл; на уровне «образовательного округа» – 1,5 балла; на региональном уровне – 2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3 баллов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копии публикаций, рецензий, скриншот и т.д., программа семинара (отзывы, благодарственные письма, грамоты, дипломы, и т.д.) </w:t>
            </w: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Участие тренера-преподавателя в работе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экспертных советов, конкурсных комиссий, творческих проектных групп, жюри конкурсов, организации и судействе спортивных соревнований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и т.п. групп и (или) комиссий в сфере дополнительного образования за отчётный период, в зависимости от уровня: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муниципальном уровне и/или окружном: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работе краткосрочной целевой группы – 0,5 балла; на постоянной основе в течение календарного года – 1 балл;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на региональном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уровне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: участие в работе краткосрочной целевой группы – 1,5 балла; на постоянной основе в течение календарного года – 2 балла;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федеральном уровне и выше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: участие в работе краткосрочной целевой группы – 2,5 балла; на постоянной основе в течение календарного года – 3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</w:t>
            </w: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но не более 3,0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Подтверждающие документы: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 копии по результатам участия (приказы, протоколы, благодарственные письма, грамоты, дипломы, и т.д.)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Реализация совместных с родителями (законными представителями) различных мероприятий и проектов за отчетный период: 1-3 мероприятия – 0,5 балла; 4-6 мероприятий – 1,0 балл; 7-9 мероприятий – 1,5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план работы, фотоотчёт, статья в </w:t>
            </w:r>
            <w:proofErr w:type="spellStart"/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Результаты участия тренера-преподавателя в конкурсах профессионального мастерства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(учитывается наилучший результат):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на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уровне образовательного округа: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участие – 1 балл, призер – 1,5 балла, победитель – 2,0 балла;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на региональном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уровне: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участие – 2,0 балла, призер – 2,5 балла, победитель - 3,0 балла; 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на всероссийском уровне:</w:t>
            </w: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участие – 3,0 балла, призер – 3,5 балла, победитель - 4,0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</w:t>
            </w: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но не более 4,0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справка, приказ об участии в конкурсе, копии грамот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Реализация педагогическим работником образовательных (воспитательных) проектов (профильные смены, учебно-тренировочные сборы, походы, выездные массовые мероприятия и другое: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на уровне учреждения или поселения (ОУ, поселения и т.д.) – 0,5 балл; на муниципальном уровне (ДЮСШ, Администрация района) – 1,0 балл; на уровне «образовательного округа» (СВУ МО и Н СО и др.) – 1,5 балла; на региональном уровне (МО и Н СО, МСТ и МПСО, Федерации по видам спорта СО и др.) - 2 балла; на уровне Приволжского Федерального округа, всероссийского и выше – 2,5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</w:t>
            </w: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но не более 7,5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положение, проект, программы,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справка, приказ об участии, копии грамот, дипломов, сертификатов.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Достижение наставляемым требуемой результативности при участии педагога в программе образовательная наставничества образовательной организации по модели педагог-педагог. Наставничество над молодыми специалистами со стажем работы до 3 лет - 1 балл.</w:t>
            </w:r>
          </w:p>
          <w:p w:rsidR="009B2701" w:rsidRPr="009B2701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lastRenderedPageBreak/>
              <w:t>Подтверждающие документы</w:t>
            </w:r>
            <w:r w:rsidRPr="009B2701">
              <w:rPr>
                <w:rFonts w:ascii="Times New Roman" w:eastAsia="Batang" w:hAnsi="Times New Roman" w:cs="Times New Roman"/>
                <w:sz w:val="24"/>
                <w:szCs w:val="24"/>
              </w:rPr>
              <w:t>: приказ о наставничестве, план и отчёт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lastRenderedPageBreak/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4.7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eastAsia="Batang" w:hAnsi="Times New Roman" w:cs="Times New Roman"/>
                <w:sz w:val="24"/>
                <w:szCs w:val="24"/>
              </w:rPr>
              <w:t>Прохождение аттестации тренера-преподавателя на квалификационную категорию за отчётный период: первая – 1 балла; высшая – 1,5 баллов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Подтверждающие документы</w:t>
            </w:r>
            <w:r w:rsidRPr="009B2701">
              <w:rPr>
                <w:rFonts w:ascii="Times New Roman" w:eastAsia="Batang" w:hAnsi="Times New Roman" w:cs="Times New Roman"/>
                <w:sz w:val="24"/>
                <w:szCs w:val="24"/>
              </w:rPr>
              <w:t>: копия аттестационного листа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Ежегодное повышение квалификации тренера-преподавателя в формах непрерывного образования, в том числе в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цифровой форме с использованием информационного ресурса «одного окна» («Современная цифровая образовательная среда в Российской Федерации»)</w:t>
            </w:r>
            <w:r w:rsidRPr="009B2701">
              <w:rPr>
                <w:rFonts w:ascii="Times New Roman" w:eastAsia="Batang" w:hAnsi="Times New Roman" w:cs="Times New Roman"/>
                <w:sz w:val="24"/>
                <w:szCs w:val="24"/>
              </w:rPr>
              <w:t>: в объеме до 72 часов – 0,5 балла; 72 часа и более – 1 балл; 144 часа и более – 1,5 балла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Подтверждающие документы</w:t>
            </w:r>
            <w:r w:rsidRPr="009B2701">
              <w:rPr>
                <w:rFonts w:ascii="Times New Roman" w:eastAsia="Batang" w:hAnsi="Times New Roman" w:cs="Times New Roman"/>
                <w:sz w:val="24"/>
                <w:szCs w:val="24"/>
              </w:rPr>
              <w:t>: копия документа об обучении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Наличие достижений (наград, грантов, званий, поощрений) тренера-преподавателя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по результатам его работы: на уровне учреждения или поселения (от ДЮСШ, ОУ, поселения и т.д.) – 1 балл; на муниципальном уровне или уровне «образовательного округа» (Администрация района, СВУ МО и Н СО и др.) – 2 балла; на региональном уровне (МО и Н СО, МСТ и МПСО, Федерации по видам спорта СО и др.) - 3 балла; на всероссийском уровне (МО и Н РФ, МСТ и МП РФ, Федерации по видам спорта РФ и др.) - 4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копии грамот, дипломов, благодарственных писем и т.д.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формирования навыков ЗОЖ и безопасности у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x-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Доля обучающихся объединения дополнительного образования, получивших знаки ВФСК ГТО, от выполнявших нормы ВФСК ГТО: 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до 50% обучающихся: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бронза - 0,5 балла, серебро - 1 балл, золото - 1,5 балла;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от 51-60% обучающихся: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 xml:space="preserve">бронза- 1 балл, серебро -1,5 балла, золото – 2 балла; 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свыше 60% обучающихся: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бронза - 1,5 балла; серебро – 2 балла; золото – 2,5 балла.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Баллы могут суммироваться, но не более 6 баллов.</w:t>
            </w:r>
          </w:p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Подтверждающие документы: 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ведомость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Отсутствие фактов травматизма среди обучающихся объединени</w:t>
            </w: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B2701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дополнительного образования во время образовательного процесса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01" w:rsidRPr="009B2701" w:rsidRDefault="009B2701" w:rsidP="009B270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Отсутствие обоснованных жалоб на работу педагога со стороны участников образовательных отношений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B270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2701" w:rsidRPr="009B2701" w:rsidTr="00375265"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701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701" w:rsidRPr="009B2701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B2701" w:rsidRPr="009B2701" w:rsidRDefault="009B2701" w:rsidP="009B2701">
      <w:pPr>
        <w:spacing w:after="0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9B2701" w:rsidRPr="009B2701" w:rsidRDefault="009B2701" w:rsidP="009B27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lastRenderedPageBreak/>
        <w:t>Настоящий оценочный лист составлен в одном экземпляре работником и сдается в комиссию с материалами (портфолио) подтверждающими п</w:t>
      </w:r>
      <w:r w:rsidRPr="009B2701">
        <w:rPr>
          <w:rFonts w:ascii="Times New Roman" w:eastAsia="Batang" w:hAnsi="Times New Roman" w:cs="Times New Roman"/>
          <w:sz w:val="24"/>
          <w:szCs w:val="24"/>
        </w:rPr>
        <w:t>озитивные результаты образовательно-воспитательной деятельности работника</w:t>
      </w:r>
      <w:r w:rsidRPr="009B27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2701" w:rsidRPr="009B2701" w:rsidRDefault="009B2701" w:rsidP="009B27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2701" w:rsidRPr="009B2701" w:rsidRDefault="009B2701" w:rsidP="009B27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>«___</w:t>
      </w:r>
      <w:proofErr w:type="gramStart"/>
      <w:r w:rsidRPr="009B2701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B2701">
        <w:rPr>
          <w:rFonts w:ascii="Times New Roman" w:hAnsi="Times New Roman" w:cs="Times New Roman"/>
          <w:sz w:val="24"/>
          <w:szCs w:val="24"/>
        </w:rPr>
        <w:t>____________20__г.    ___________________________________________________________</w:t>
      </w:r>
    </w:p>
    <w:p w:rsidR="009B2701" w:rsidRPr="009B2701" w:rsidRDefault="009B2701" w:rsidP="009B2701">
      <w:pPr>
        <w:tabs>
          <w:tab w:val="left" w:pos="7050"/>
        </w:tabs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2701">
        <w:rPr>
          <w:rFonts w:ascii="Times New Roman" w:hAnsi="Times New Roman" w:cs="Times New Roman"/>
          <w:sz w:val="24"/>
          <w:szCs w:val="24"/>
        </w:rPr>
        <w:t xml:space="preserve">    (</w:t>
      </w:r>
      <w:proofErr w:type="gramStart"/>
      <w:r w:rsidRPr="009B2701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9B270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B2701">
        <w:rPr>
          <w:rFonts w:ascii="Times New Roman" w:hAnsi="Times New Roman" w:cs="Times New Roman"/>
          <w:sz w:val="24"/>
          <w:szCs w:val="24"/>
        </w:rPr>
        <w:t xml:space="preserve">      (Ф.И.О. работника) </w:t>
      </w:r>
    </w:p>
    <w:p w:rsidR="009B2701" w:rsidRPr="009B2701" w:rsidRDefault="009B2701" w:rsidP="009B2701">
      <w:pPr>
        <w:tabs>
          <w:tab w:val="left" w:pos="70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2701" w:rsidRPr="009B2701" w:rsidRDefault="009B2701" w:rsidP="009B2701">
      <w:pPr>
        <w:tabs>
          <w:tab w:val="left" w:pos="70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>Принято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01">
        <w:rPr>
          <w:rFonts w:ascii="Times New Roman" w:hAnsi="Times New Roman" w:cs="Times New Roman"/>
          <w:sz w:val="24"/>
          <w:szCs w:val="24"/>
        </w:rPr>
        <w:t>«___</w:t>
      </w:r>
      <w:proofErr w:type="gramStart"/>
      <w:r w:rsidRPr="009B2701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B2701">
        <w:rPr>
          <w:rFonts w:ascii="Times New Roman" w:hAnsi="Times New Roman" w:cs="Times New Roman"/>
          <w:sz w:val="24"/>
          <w:szCs w:val="24"/>
        </w:rPr>
        <w:t xml:space="preserve">___________20__г.  Секретарем </w:t>
      </w:r>
      <w:proofErr w:type="gramStart"/>
      <w:r w:rsidRPr="009B2701">
        <w:rPr>
          <w:rFonts w:ascii="Times New Roman" w:hAnsi="Times New Roman" w:cs="Times New Roman"/>
          <w:sz w:val="24"/>
          <w:szCs w:val="24"/>
        </w:rPr>
        <w:t>комиссии:  _</w:t>
      </w:r>
      <w:proofErr w:type="gramEnd"/>
      <w:r w:rsidRPr="009B2701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E1C47" w:rsidRPr="009B2701" w:rsidRDefault="009B2701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B2701">
        <w:rPr>
          <w:rFonts w:ascii="Times New Roman" w:hAnsi="Times New Roman" w:cs="Times New Roman"/>
          <w:sz w:val="24"/>
          <w:szCs w:val="24"/>
        </w:rPr>
        <w:t xml:space="preserve">   (подпись)</w:t>
      </w:r>
    </w:p>
    <w:p w:rsidR="00E424C8" w:rsidRDefault="00E424C8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B2701" w:rsidRDefault="009B2701" w:rsidP="009B270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2701" w:rsidRDefault="009B2701" w:rsidP="009B270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9B2701" w:rsidRPr="00CE186E" w:rsidRDefault="009B2701" w:rsidP="009B2701">
      <w:pPr>
        <w:keepNext/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86E">
        <w:rPr>
          <w:rFonts w:ascii="Times New Roman" w:hAnsi="Times New Roman" w:cs="Times New Roman"/>
          <w:b/>
          <w:sz w:val="24"/>
          <w:szCs w:val="24"/>
        </w:rPr>
        <w:t xml:space="preserve">Протокол № 1 </w:t>
      </w:r>
    </w:p>
    <w:p w:rsidR="009B2701" w:rsidRPr="00CE186E" w:rsidRDefault="009B2701" w:rsidP="009B2701">
      <w:pPr>
        <w:keepNext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86E">
        <w:rPr>
          <w:rFonts w:ascii="Times New Roman" w:hAnsi="Times New Roman" w:cs="Times New Roman"/>
          <w:b/>
          <w:sz w:val="24"/>
          <w:szCs w:val="24"/>
        </w:rPr>
        <w:t xml:space="preserve">заседания комиссии по распределению стимулирующих выплат </w:t>
      </w:r>
    </w:p>
    <w:p w:rsidR="009B2701" w:rsidRPr="00CE186E" w:rsidRDefault="009B2701" w:rsidP="009B2701">
      <w:pPr>
        <w:keepNext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86E">
        <w:rPr>
          <w:rFonts w:ascii="Times New Roman" w:hAnsi="Times New Roman" w:cs="Times New Roman"/>
          <w:b/>
          <w:sz w:val="24"/>
          <w:szCs w:val="24"/>
        </w:rPr>
        <w:t xml:space="preserve">установления надбавки за эффективность (качество) работы  </w:t>
      </w:r>
    </w:p>
    <w:p w:rsidR="009B2701" w:rsidRPr="00CE186E" w:rsidRDefault="009B2701" w:rsidP="009B2701">
      <w:pPr>
        <w:keepNext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86E">
        <w:rPr>
          <w:rFonts w:ascii="Times New Roman" w:hAnsi="Times New Roman" w:cs="Times New Roman"/>
          <w:b/>
          <w:sz w:val="24"/>
          <w:szCs w:val="24"/>
        </w:rPr>
        <w:t xml:space="preserve">работникам ДЮСШ-СП ГБОУ СОШ </w:t>
      </w:r>
      <w:proofErr w:type="spellStart"/>
      <w:r w:rsidRPr="00CE186E">
        <w:rPr>
          <w:rFonts w:ascii="Times New Roman" w:hAnsi="Times New Roman" w:cs="Times New Roman"/>
          <w:b/>
          <w:sz w:val="24"/>
          <w:szCs w:val="24"/>
        </w:rPr>
        <w:t>им.Н.С</w:t>
      </w:r>
      <w:proofErr w:type="spellEnd"/>
      <w:r w:rsidRPr="00CE186E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CE186E">
        <w:rPr>
          <w:rFonts w:ascii="Times New Roman" w:hAnsi="Times New Roman" w:cs="Times New Roman"/>
          <w:b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b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2701" w:rsidRPr="00CE186E" w:rsidRDefault="009B2701" w:rsidP="009B2701">
      <w:pPr>
        <w:keepNext/>
        <w:spacing w:after="0"/>
        <w:rPr>
          <w:rFonts w:ascii="Times New Roman" w:hAnsi="Times New Roman" w:cs="Times New Roman"/>
          <w:sz w:val="24"/>
          <w:szCs w:val="24"/>
        </w:rPr>
      </w:pPr>
    </w:p>
    <w:p w:rsidR="009B2701" w:rsidRPr="00CE186E" w:rsidRDefault="009B2701" w:rsidP="009B2701">
      <w:pPr>
        <w:keepNext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от «__» _______ 20___ года  </w:t>
      </w:r>
    </w:p>
    <w:p w:rsidR="009B2701" w:rsidRPr="00CE186E" w:rsidRDefault="009B2701" w:rsidP="009B2701">
      <w:pPr>
        <w:keepNext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B2701" w:rsidRPr="00CE186E" w:rsidRDefault="009B2701" w:rsidP="009B2701">
      <w:pPr>
        <w:keepNext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Председатель комиссии: ФИО, председатель трудового коллектива, ДЮСШ - СП ГБОУ СОШ им.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Н.С.Доровского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2701" w:rsidRPr="00CE186E" w:rsidRDefault="009B2701" w:rsidP="009B2701">
      <w:pPr>
        <w:keepNext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Секретарь комиссии: ФИО, ст. методист ДЮСШ - СП ГБОУ СОШ им.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Н.С.Доровского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>.</w:t>
      </w:r>
    </w:p>
    <w:p w:rsidR="009B2701" w:rsidRPr="00CE186E" w:rsidRDefault="009B2701" w:rsidP="009B2701">
      <w:pPr>
        <w:keepNext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Члены комиссии: ФИО, тренер-преподаватель ДЮСШ - СП ГБОУ СОШ им.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Н.С.Доровского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, ФИО, тренер-преподаватель ДЮСШ - СП ГБОУ СОШ им. Н.С.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, ФИО, тренер-преподаватель ДЮСШ - СП ГБОУ СОШ им.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Н.С.Доровского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>.</w:t>
      </w:r>
    </w:p>
    <w:p w:rsidR="009B2701" w:rsidRPr="00CE186E" w:rsidRDefault="009B2701" w:rsidP="009B2701">
      <w:pPr>
        <w:keepNext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9B2701" w:rsidRPr="00CE186E" w:rsidRDefault="009B2701" w:rsidP="009B2701">
      <w:pPr>
        <w:keepNext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Подведение итогов рассмотрения представленных материалов по самоанализу деятельности (эффективности работы) педагогических работников ДЮСШ-СП ГБОУ СОШ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им.Н.С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за (период) год, с 01 января 20__ год по 31 декабря 20__ год, руководствуясь критериями эффективности (качества) работы, утвержденных Положением об оплате труда работников государственного бюджетного общеобразовательного учреждения Самарской области средней общеобразовательной школы имени Героя Советского Союза Николая Степановича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Похвистневский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Самарской области.</w:t>
      </w:r>
    </w:p>
    <w:p w:rsidR="009B2701" w:rsidRPr="00CE186E" w:rsidRDefault="009B2701" w:rsidP="009B2701">
      <w:pPr>
        <w:keepNext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>ЗАСЛУШАЛА:</w:t>
      </w:r>
    </w:p>
    <w:p w:rsidR="009B2701" w:rsidRPr="00CE186E" w:rsidRDefault="009B2701" w:rsidP="009B2701">
      <w:pPr>
        <w:spacing w:after="0"/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ab/>
        <w:t xml:space="preserve">ФИО, председателя комиссии, по теме «Информация по самоанализу деятельности (эффективности работы) педагогических работников ДЮСШ-СП ГБОУ СОШ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им.Н.С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за период с 01 января 20__ год по 31 декабря 20__ год».</w:t>
      </w:r>
    </w:p>
    <w:p w:rsidR="009B2701" w:rsidRPr="00CE186E" w:rsidRDefault="009B2701" w:rsidP="009B2701">
      <w:pPr>
        <w:spacing w:after="0"/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lastRenderedPageBreak/>
        <w:t xml:space="preserve"> РАССМОТРЕЛА и ОБСУДИЛА: представленные материалы по самоанализу деятельности (эффективности работы) педагогических работников ДЮСШ-СП ГБОУ СОШ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им.Н.С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за период с 01 января 20__ год по 31 декабря 20__ год. </w:t>
      </w:r>
    </w:p>
    <w:p w:rsidR="009B2701" w:rsidRPr="00CE186E" w:rsidRDefault="009B2701" w:rsidP="009B2701">
      <w:pPr>
        <w:keepNext/>
        <w:keepLines/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38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1559"/>
      </w:tblGrid>
      <w:tr w:rsidR="009B2701" w:rsidRPr="00CE186E" w:rsidTr="00375265">
        <w:trPr>
          <w:trHeight w:val="7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ind w:left="-127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Самооценка работника </w:t>
            </w:r>
          </w:p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(в баллах)</w:t>
            </w:r>
          </w:p>
        </w:tc>
      </w:tr>
      <w:tr w:rsidR="009B2701" w:rsidRPr="00CE186E" w:rsidTr="0037526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701" w:rsidRPr="00CE186E" w:rsidRDefault="009B2701" w:rsidP="009B27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 (прилагается ___ портфолио). </w:t>
      </w:r>
    </w:p>
    <w:p w:rsidR="009B2701" w:rsidRPr="00CE186E" w:rsidRDefault="009B2701" w:rsidP="009B2701">
      <w:pPr>
        <w:spacing w:after="0"/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2701" w:rsidRPr="00CE186E" w:rsidRDefault="009B2701" w:rsidP="009B2701">
      <w:pPr>
        <w:spacing w:after="0"/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ПОСТАНОВИЛА: представить показатели эффективности работы педагогических работников ДЮСШ-СП ГБОУ СОШ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им.Н.С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директору школы и рекомендовать утвердить размер выплат из стимулирующей части фонда оплаты труда ДЮСШ-СП ГБОУ СОШ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им.Н.С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следующим работникам:</w:t>
      </w:r>
    </w:p>
    <w:tbl>
      <w:tblPr>
        <w:tblpPr w:leftFromText="180" w:rightFromText="180" w:vertAnchor="text" w:horzAnchor="margin" w:tblpY="238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1872"/>
      </w:tblGrid>
      <w:tr w:rsidR="009B2701" w:rsidRPr="00CE186E" w:rsidTr="009B2701">
        <w:trPr>
          <w:trHeight w:val="7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ind w:left="-127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Самооценка работника </w:t>
            </w:r>
          </w:p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(в баллах)</w:t>
            </w:r>
          </w:p>
        </w:tc>
      </w:tr>
      <w:tr w:rsidR="009B2701" w:rsidRPr="00CE186E" w:rsidTr="009B270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9B270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9B270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9B270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keepNext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9B270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701" w:rsidRPr="00CE186E" w:rsidRDefault="009B2701" w:rsidP="009B27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 (прилагается __ портфолио). </w:t>
      </w:r>
    </w:p>
    <w:p w:rsidR="009B2701" w:rsidRPr="00CE186E" w:rsidRDefault="009B2701" w:rsidP="009B27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2701" w:rsidRPr="00CE186E" w:rsidRDefault="009B2701" w:rsidP="009B270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>Надбавка за эффективность (качество) работы не будет установлена на основании раздела __ пункт _____</w:t>
      </w:r>
      <w:r w:rsidRPr="00CE186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E186E">
        <w:rPr>
          <w:rFonts w:ascii="Times New Roman" w:hAnsi="Times New Roman" w:cs="Times New Roman"/>
          <w:sz w:val="24"/>
          <w:szCs w:val="24"/>
        </w:rPr>
        <w:t xml:space="preserve">Положения об оплате труда работников государственного бюджетного общеобразовательного учреждения Самарской области средней общеобразовательной школы имени Героя Советского Союза Николая Степановича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Похвистневский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Самарской области следующим работникам ДЮСШ - СП ГБОУ СОШ им.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Н.С.Доровского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86E">
        <w:rPr>
          <w:rFonts w:ascii="Times New Roman" w:hAnsi="Times New Roman" w:cs="Times New Roman"/>
          <w:sz w:val="24"/>
          <w:szCs w:val="24"/>
        </w:rPr>
        <w:t>с.Подбельск</w:t>
      </w:r>
      <w:proofErr w:type="spellEnd"/>
      <w:r w:rsidRPr="00CE186E">
        <w:rPr>
          <w:rFonts w:ascii="Times New Roman" w:hAnsi="Times New Roman" w:cs="Times New Roman"/>
          <w:sz w:val="24"/>
          <w:szCs w:val="24"/>
        </w:rPr>
        <w:t>:</w:t>
      </w:r>
    </w:p>
    <w:p w:rsidR="009B2701" w:rsidRPr="00CE186E" w:rsidRDefault="009B2701" w:rsidP="009B2701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2835"/>
        <w:gridCol w:w="1701"/>
      </w:tblGrid>
      <w:tr w:rsidR="009B2701" w:rsidRPr="00CE186E" w:rsidTr="00375265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b/>
                <w:sz w:val="24"/>
                <w:szCs w:val="24"/>
              </w:rPr>
              <w:t>Причина</w:t>
            </w:r>
          </w:p>
        </w:tc>
      </w:tr>
      <w:tr w:rsidR="009B2701" w:rsidRPr="00CE186E" w:rsidTr="0037526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701" w:rsidRPr="00CE186E" w:rsidTr="0037526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701" w:rsidRPr="00CE186E" w:rsidRDefault="009B2701" w:rsidP="009B2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701" w:rsidRPr="00CE186E" w:rsidRDefault="009B2701" w:rsidP="009B2701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9B2701" w:rsidRPr="00CE186E" w:rsidRDefault="009B2701" w:rsidP="009B2701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lastRenderedPageBreak/>
        <w:t xml:space="preserve">        ПРОГОЛОСОВАЛО: </w:t>
      </w:r>
      <w:r w:rsidRPr="00CE186E">
        <w:rPr>
          <w:rFonts w:ascii="Times New Roman" w:hAnsi="Times New Roman" w:cs="Times New Roman"/>
          <w:sz w:val="24"/>
          <w:szCs w:val="24"/>
          <w:u w:val="single"/>
        </w:rPr>
        <w:t>за 5;</w:t>
      </w:r>
      <w:r w:rsidRPr="00CE186E">
        <w:rPr>
          <w:rFonts w:ascii="Times New Roman" w:hAnsi="Times New Roman" w:cs="Times New Roman"/>
          <w:sz w:val="24"/>
          <w:szCs w:val="24"/>
        </w:rPr>
        <w:t xml:space="preserve"> </w:t>
      </w:r>
      <w:r w:rsidRPr="00CE186E">
        <w:rPr>
          <w:rFonts w:ascii="Times New Roman" w:hAnsi="Times New Roman" w:cs="Times New Roman"/>
          <w:sz w:val="24"/>
          <w:szCs w:val="24"/>
          <w:u w:val="single"/>
        </w:rPr>
        <w:t>против 0;</w:t>
      </w:r>
      <w:r w:rsidRPr="00CE186E">
        <w:rPr>
          <w:rFonts w:ascii="Times New Roman" w:hAnsi="Times New Roman" w:cs="Times New Roman"/>
          <w:sz w:val="24"/>
          <w:szCs w:val="24"/>
        </w:rPr>
        <w:t xml:space="preserve"> воздержались </w:t>
      </w:r>
      <w:r w:rsidRPr="00CE186E">
        <w:rPr>
          <w:rFonts w:ascii="Times New Roman" w:hAnsi="Times New Roman" w:cs="Times New Roman"/>
          <w:sz w:val="24"/>
          <w:szCs w:val="24"/>
          <w:u w:val="single"/>
        </w:rPr>
        <w:t>0.</w:t>
      </w:r>
      <w:r w:rsidRPr="00CE186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B2701" w:rsidRPr="00CE186E" w:rsidRDefault="00CE186E" w:rsidP="009B2701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       </w:t>
      </w:r>
      <w:r w:rsidR="009B2701" w:rsidRPr="00CE186E">
        <w:rPr>
          <w:rFonts w:ascii="Times New Roman" w:hAnsi="Times New Roman" w:cs="Times New Roman"/>
          <w:sz w:val="24"/>
          <w:szCs w:val="24"/>
        </w:rPr>
        <w:t xml:space="preserve"> Настоящий протокол составлен в трех экземплярах.</w:t>
      </w:r>
    </w:p>
    <w:p w:rsidR="009B2701" w:rsidRPr="00CE186E" w:rsidRDefault="009B2701" w:rsidP="009B2701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9B2701" w:rsidRPr="009B2701" w:rsidRDefault="009B2701" w:rsidP="00CE186E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B270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E186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CE186E">
        <w:rPr>
          <w:rFonts w:ascii="Times New Roman" w:hAnsi="Times New Roman" w:cs="Times New Roman"/>
          <w:sz w:val="24"/>
          <w:szCs w:val="24"/>
        </w:rPr>
        <w:t>комиссии:</w:t>
      </w:r>
      <w:r w:rsidRPr="009B270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9B2701">
        <w:rPr>
          <w:rFonts w:ascii="Times New Roman" w:hAnsi="Times New Roman" w:cs="Times New Roman"/>
          <w:sz w:val="28"/>
          <w:szCs w:val="28"/>
        </w:rPr>
        <w:t xml:space="preserve"> ________________      _____________</w:t>
      </w:r>
    </w:p>
    <w:p w:rsidR="009B2701" w:rsidRPr="00CE186E" w:rsidRDefault="009B2701" w:rsidP="00CE18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2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CE186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CE186E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CE186E">
        <w:rPr>
          <w:rFonts w:ascii="Times New Roman" w:hAnsi="Times New Roman" w:cs="Times New Roman"/>
          <w:sz w:val="20"/>
          <w:szCs w:val="20"/>
        </w:rPr>
        <w:t xml:space="preserve">    </w:t>
      </w:r>
      <w:r w:rsidR="00CE186E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CE186E">
        <w:rPr>
          <w:rFonts w:ascii="Times New Roman" w:hAnsi="Times New Roman" w:cs="Times New Roman"/>
          <w:sz w:val="20"/>
          <w:szCs w:val="20"/>
        </w:rPr>
        <w:t xml:space="preserve">          (Ф.И.О.)</w:t>
      </w:r>
    </w:p>
    <w:p w:rsidR="009B2701" w:rsidRPr="009B2701" w:rsidRDefault="009B2701" w:rsidP="00CE186E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B270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E186E">
        <w:rPr>
          <w:rFonts w:ascii="Times New Roman" w:hAnsi="Times New Roman" w:cs="Times New Roman"/>
          <w:sz w:val="24"/>
          <w:szCs w:val="24"/>
        </w:rPr>
        <w:t xml:space="preserve">Секретарь </w:t>
      </w:r>
      <w:proofErr w:type="gramStart"/>
      <w:r w:rsidRPr="00CE186E">
        <w:rPr>
          <w:rFonts w:ascii="Times New Roman" w:hAnsi="Times New Roman" w:cs="Times New Roman"/>
          <w:sz w:val="24"/>
          <w:szCs w:val="24"/>
        </w:rPr>
        <w:t>комиссии:</w:t>
      </w:r>
      <w:r w:rsidRPr="009B270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9B2701">
        <w:rPr>
          <w:rFonts w:ascii="Times New Roman" w:hAnsi="Times New Roman" w:cs="Times New Roman"/>
          <w:sz w:val="28"/>
          <w:szCs w:val="28"/>
        </w:rPr>
        <w:t xml:space="preserve">     __________________   _____________</w:t>
      </w:r>
    </w:p>
    <w:p w:rsidR="009B2701" w:rsidRPr="00CE186E" w:rsidRDefault="009B2701" w:rsidP="00CE18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2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CE186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CE186E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CE186E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CE186E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CE186E">
        <w:rPr>
          <w:rFonts w:ascii="Times New Roman" w:hAnsi="Times New Roman" w:cs="Times New Roman"/>
          <w:sz w:val="20"/>
          <w:szCs w:val="20"/>
        </w:rPr>
        <w:t xml:space="preserve">    </w:t>
      </w:r>
      <w:r w:rsidR="00CE186E">
        <w:rPr>
          <w:rFonts w:ascii="Times New Roman" w:hAnsi="Times New Roman" w:cs="Times New Roman"/>
          <w:sz w:val="20"/>
          <w:szCs w:val="20"/>
        </w:rPr>
        <w:t xml:space="preserve">     </w:t>
      </w:r>
      <w:r w:rsidRPr="00CE186E">
        <w:rPr>
          <w:rFonts w:ascii="Times New Roman" w:hAnsi="Times New Roman" w:cs="Times New Roman"/>
          <w:sz w:val="20"/>
          <w:szCs w:val="20"/>
        </w:rPr>
        <w:t xml:space="preserve">    (Ф.И.О.)</w:t>
      </w:r>
    </w:p>
    <w:p w:rsidR="00CE186E" w:rsidRDefault="00CE186E" w:rsidP="00CE186E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B2701" w:rsidRPr="009B2701" w:rsidRDefault="009B2701" w:rsidP="00CE186E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E186E">
        <w:rPr>
          <w:rFonts w:ascii="Times New Roman" w:hAnsi="Times New Roman" w:cs="Times New Roman"/>
          <w:sz w:val="24"/>
          <w:szCs w:val="24"/>
        </w:rPr>
        <w:t xml:space="preserve">Члены </w:t>
      </w:r>
      <w:proofErr w:type="gramStart"/>
      <w:r w:rsidRPr="00CE186E">
        <w:rPr>
          <w:rFonts w:ascii="Times New Roman" w:hAnsi="Times New Roman" w:cs="Times New Roman"/>
          <w:sz w:val="24"/>
          <w:szCs w:val="24"/>
        </w:rPr>
        <w:t>комиссии:</w:t>
      </w:r>
      <w:r w:rsidRPr="009B2701">
        <w:rPr>
          <w:rFonts w:ascii="Times New Roman" w:hAnsi="Times New Roman" w:cs="Times New Roman"/>
          <w:sz w:val="28"/>
          <w:szCs w:val="28"/>
        </w:rPr>
        <w:t xml:space="preserve"> </w:t>
      </w:r>
      <w:r w:rsidR="00CE186E">
        <w:rPr>
          <w:rFonts w:ascii="Times New Roman" w:hAnsi="Times New Roman" w:cs="Times New Roman"/>
          <w:sz w:val="28"/>
          <w:szCs w:val="28"/>
        </w:rPr>
        <w:t xml:space="preserve"> </w:t>
      </w:r>
      <w:r w:rsidRPr="009B27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9B2701">
        <w:rPr>
          <w:rFonts w:ascii="Times New Roman" w:hAnsi="Times New Roman" w:cs="Times New Roman"/>
          <w:sz w:val="28"/>
          <w:szCs w:val="28"/>
        </w:rPr>
        <w:t xml:space="preserve">          __________________   ______________</w:t>
      </w:r>
    </w:p>
    <w:p w:rsidR="009B2701" w:rsidRPr="00CE186E" w:rsidRDefault="009B2701" w:rsidP="00CE18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2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CE186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CE186E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CE186E">
        <w:rPr>
          <w:rFonts w:ascii="Times New Roman" w:hAnsi="Times New Roman" w:cs="Times New Roman"/>
          <w:sz w:val="20"/>
          <w:szCs w:val="20"/>
        </w:rPr>
        <w:t xml:space="preserve">          </w:t>
      </w:r>
      <w:r w:rsidR="00CE186E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CE186E">
        <w:rPr>
          <w:rFonts w:ascii="Times New Roman" w:hAnsi="Times New Roman" w:cs="Times New Roman"/>
          <w:sz w:val="20"/>
          <w:szCs w:val="20"/>
        </w:rPr>
        <w:t xml:space="preserve">         (Ф.И.О.)</w:t>
      </w:r>
    </w:p>
    <w:p w:rsidR="009B2701" w:rsidRPr="009B2701" w:rsidRDefault="009B2701" w:rsidP="00CE186E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B2701">
        <w:rPr>
          <w:rFonts w:ascii="Times New Roman" w:hAnsi="Times New Roman" w:cs="Times New Roman"/>
          <w:sz w:val="28"/>
          <w:szCs w:val="28"/>
        </w:rPr>
        <w:tab/>
      </w:r>
      <w:r w:rsidRPr="009B2701">
        <w:rPr>
          <w:rFonts w:ascii="Times New Roman" w:hAnsi="Times New Roman" w:cs="Times New Roman"/>
          <w:sz w:val="28"/>
          <w:szCs w:val="28"/>
        </w:rPr>
        <w:tab/>
      </w:r>
      <w:r w:rsidRPr="009B2701">
        <w:rPr>
          <w:rFonts w:ascii="Times New Roman" w:hAnsi="Times New Roman" w:cs="Times New Roman"/>
          <w:sz w:val="28"/>
          <w:szCs w:val="28"/>
        </w:rPr>
        <w:tab/>
      </w:r>
      <w:r w:rsidRPr="009B270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CE186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9B2701">
        <w:rPr>
          <w:rFonts w:ascii="Times New Roman" w:hAnsi="Times New Roman" w:cs="Times New Roman"/>
          <w:sz w:val="28"/>
          <w:szCs w:val="28"/>
        </w:rPr>
        <w:t xml:space="preserve">  __________________   ______________</w:t>
      </w:r>
    </w:p>
    <w:p w:rsidR="009B2701" w:rsidRPr="00CE186E" w:rsidRDefault="009B2701" w:rsidP="00CE18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27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CE186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CE186E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CE186E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CE186E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CE186E">
        <w:rPr>
          <w:rFonts w:ascii="Times New Roman" w:hAnsi="Times New Roman" w:cs="Times New Roman"/>
          <w:sz w:val="20"/>
          <w:szCs w:val="20"/>
        </w:rPr>
        <w:t xml:space="preserve">   (Ф.И.О.)</w:t>
      </w:r>
    </w:p>
    <w:p w:rsidR="009B2701" w:rsidRPr="009B2701" w:rsidRDefault="009B2701" w:rsidP="00CE186E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B2701">
        <w:rPr>
          <w:rFonts w:ascii="Times New Roman" w:hAnsi="Times New Roman" w:cs="Times New Roman"/>
          <w:sz w:val="28"/>
          <w:szCs w:val="28"/>
        </w:rPr>
        <w:tab/>
      </w:r>
      <w:r w:rsidRPr="009B2701">
        <w:rPr>
          <w:rFonts w:ascii="Times New Roman" w:hAnsi="Times New Roman" w:cs="Times New Roman"/>
          <w:sz w:val="28"/>
          <w:szCs w:val="28"/>
        </w:rPr>
        <w:tab/>
      </w:r>
      <w:r w:rsidRPr="009B2701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CE186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B2701">
        <w:rPr>
          <w:rFonts w:ascii="Times New Roman" w:hAnsi="Times New Roman" w:cs="Times New Roman"/>
          <w:sz w:val="28"/>
          <w:szCs w:val="28"/>
        </w:rPr>
        <w:t xml:space="preserve"> __________________   ______________</w:t>
      </w:r>
    </w:p>
    <w:p w:rsidR="009B2701" w:rsidRPr="00CE186E" w:rsidRDefault="009B2701" w:rsidP="009B2701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9B270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E186E">
        <w:rPr>
          <w:rFonts w:ascii="Times New Roman" w:hAnsi="Times New Roman" w:cs="Times New Roman"/>
          <w:sz w:val="28"/>
          <w:szCs w:val="28"/>
        </w:rPr>
        <w:t xml:space="preserve">   </w:t>
      </w:r>
      <w:r w:rsidRPr="009B2701">
        <w:rPr>
          <w:rFonts w:ascii="Times New Roman" w:hAnsi="Times New Roman" w:cs="Times New Roman"/>
          <w:sz w:val="28"/>
          <w:szCs w:val="28"/>
        </w:rPr>
        <w:t xml:space="preserve"> </w:t>
      </w:r>
      <w:r w:rsidRPr="00CE186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CE186E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CE186E">
        <w:rPr>
          <w:rFonts w:ascii="Times New Roman" w:hAnsi="Times New Roman" w:cs="Times New Roman"/>
          <w:sz w:val="20"/>
          <w:szCs w:val="20"/>
        </w:rPr>
        <w:t xml:space="preserve">  </w:t>
      </w:r>
      <w:r w:rsidR="00CE186E" w:rsidRPr="00CE186E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CE186E">
        <w:rPr>
          <w:rFonts w:ascii="Times New Roman" w:hAnsi="Times New Roman" w:cs="Times New Roman"/>
          <w:sz w:val="20"/>
          <w:szCs w:val="20"/>
        </w:rPr>
        <w:t xml:space="preserve">          </w:t>
      </w:r>
      <w:r w:rsidR="00CE186E" w:rsidRPr="00CE186E">
        <w:rPr>
          <w:rFonts w:ascii="Times New Roman" w:hAnsi="Times New Roman" w:cs="Times New Roman"/>
          <w:sz w:val="20"/>
          <w:szCs w:val="20"/>
        </w:rPr>
        <w:t xml:space="preserve">  (Ф.И.О.)</w:t>
      </w:r>
    </w:p>
    <w:p w:rsidR="009B2701" w:rsidRDefault="009B2701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B2701" w:rsidRDefault="009B2701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186E" w:rsidRDefault="00CE186E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B2701" w:rsidRPr="009B2701" w:rsidRDefault="009B2701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1C47" w:rsidRPr="009B2701" w:rsidRDefault="00EE1C47" w:rsidP="009B2701">
      <w:pPr>
        <w:spacing w:after="0" w:line="240" w:lineRule="auto"/>
        <w:ind w:left="-142" w:right="90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2701">
        <w:rPr>
          <w:rFonts w:ascii="Times New Roman" w:hAnsi="Times New Roman" w:cs="Times New Roman"/>
          <w:sz w:val="24"/>
          <w:szCs w:val="24"/>
        </w:rPr>
        <w:t xml:space="preserve">Методические рекомендации педагогическим работникам ДЮСШ – СП </w:t>
      </w:r>
      <w:proofErr w:type="gramStart"/>
      <w:r w:rsidRPr="009B2701">
        <w:rPr>
          <w:rFonts w:ascii="Times New Roman" w:hAnsi="Times New Roman" w:cs="Times New Roman"/>
          <w:sz w:val="24"/>
          <w:szCs w:val="24"/>
        </w:rPr>
        <w:t>для подготовке</w:t>
      </w:r>
      <w:proofErr w:type="gramEnd"/>
      <w:r w:rsidRPr="009B2701">
        <w:rPr>
          <w:rFonts w:ascii="Times New Roman" w:hAnsi="Times New Roman" w:cs="Times New Roman"/>
          <w:sz w:val="24"/>
          <w:szCs w:val="24"/>
        </w:rPr>
        <w:t xml:space="preserve"> портфолио оценки выполнения утвержденных критериев и показателей результативности и эффективности работы работников на выплату стимулирующих выплат/ Составили: А.А. Сидоренко, В.В. Бондарь, Е.В. Черкасова – 4-е изд., </w:t>
      </w:r>
      <w:proofErr w:type="spellStart"/>
      <w:r w:rsidRPr="009B2701">
        <w:rPr>
          <w:rFonts w:ascii="Times New Roman" w:hAnsi="Times New Roman" w:cs="Times New Roman"/>
          <w:sz w:val="24"/>
          <w:szCs w:val="24"/>
        </w:rPr>
        <w:t>Подбельск</w:t>
      </w:r>
      <w:proofErr w:type="spellEnd"/>
      <w:r w:rsidRPr="009B2701">
        <w:rPr>
          <w:rFonts w:ascii="Times New Roman" w:hAnsi="Times New Roman" w:cs="Times New Roman"/>
          <w:sz w:val="24"/>
          <w:szCs w:val="24"/>
        </w:rPr>
        <w:t xml:space="preserve">.: Изд-во ДЮСШ – СП ГБОУ СОШ им. Н.С. </w:t>
      </w:r>
      <w:proofErr w:type="spellStart"/>
      <w:r w:rsidRPr="009B2701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9B2701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9B2701">
        <w:rPr>
          <w:rFonts w:ascii="Times New Roman" w:hAnsi="Times New Roman" w:cs="Times New Roman"/>
          <w:sz w:val="24"/>
          <w:szCs w:val="24"/>
        </w:rPr>
        <w:t>Подбельск</w:t>
      </w:r>
      <w:proofErr w:type="spellEnd"/>
      <w:r w:rsidRPr="009B2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2701">
        <w:rPr>
          <w:rFonts w:ascii="Times New Roman" w:hAnsi="Times New Roman" w:cs="Times New Roman"/>
          <w:sz w:val="24"/>
          <w:szCs w:val="24"/>
        </w:rPr>
        <w:t>м.р</w:t>
      </w:r>
      <w:proofErr w:type="spellEnd"/>
      <w:r w:rsidRPr="009B27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B2701">
        <w:rPr>
          <w:rFonts w:ascii="Times New Roman" w:hAnsi="Times New Roman" w:cs="Times New Roman"/>
          <w:sz w:val="24"/>
          <w:szCs w:val="24"/>
        </w:rPr>
        <w:t>Похвистневский</w:t>
      </w:r>
      <w:proofErr w:type="spellEnd"/>
      <w:r w:rsidRPr="009B2701">
        <w:rPr>
          <w:rFonts w:ascii="Times New Roman" w:hAnsi="Times New Roman" w:cs="Times New Roman"/>
          <w:sz w:val="24"/>
          <w:szCs w:val="24"/>
        </w:rPr>
        <w:t xml:space="preserve"> Самарской области, 20</w:t>
      </w:r>
      <w:r w:rsidR="00CE186E">
        <w:rPr>
          <w:rFonts w:ascii="Times New Roman" w:hAnsi="Times New Roman" w:cs="Times New Roman"/>
          <w:sz w:val="24"/>
          <w:szCs w:val="24"/>
        </w:rPr>
        <w:t>2</w:t>
      </w:r>
      <w:r w:rsidRPr="009B2701">
        <w:rPr>
          <w:rFonts w:ascii="Times New Roman" w:hAnsi="Times New Roman" w:cs="Times New Roman"/>
          <w:sz w:val="24"/>
          <w:szCs w:val="24"/>
        </w:rPr>
        <w:t>1. – 16</w:t>
      </w:r>
      <w:r w:rsidRPr="009B270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2701">
        <w:rPr>
          <w:rFonts w:ascii="Times New Roman" w:hAnsi="Times New Roman" w:cs="Times New Roman"/>
          <w:sz w:val="24"/>
          <w:szCs w:val="24"/>
        </w:rPr>
        <w:t>с. 30 экз.</w:t>
      </w:r>
    </w:p>
    <w:p w:rsidR="00364140" w:rsidRPr="009B2701" w:rsidRDefault="00364140" w:rsidP="009B27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64140" w:rsidRPr="009B2701" w:rsidSect="00132447">
      <w:footerReference w:type="default" r:id="rId8"/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C1E" w:rsidRDefault="00083C1E" w:rsidP="007F5260">
      <w:pPr>
        <w:spacing w:after="0" w:line="240" w:lineRule="auto"/>
      </w:pPr>
      <w:r>
        <w:separator/>
      </w:r>
    </w:p>
  </w:endnote>
  <w:endnote w:type="continuationSeparator" w:id="0">
    <w:p w:rsidR="00083C1E" w:rsidRDefault="00083C1E" w:rsidP="007F5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8301304"/>
      <w:docPartObj>
        <w:docPartGallery w:val="Page Numbers (Bottom of Page)"/>
        <w:docPartUnique/>
      </w:docPartObj>
    </w:sdtPr>
    <w:sdtEndPr/>
    <w:sdtContent>
      <w:p w:rsidR="007F5260" w:rsidRDefault="007F526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F37">
          <w:rPr>
            <w:noProof/>
          </w:rPr>
          <w:t>18</w:t>
        </w:r>
        <w:r>
          <w:fldChar w:fldCharType="end"/>
        </w:r>
      </w:p>
    </w:sdtContent>
  </w:sdt>
  <w:p w:rsidR="007F5260" w:rsidRDefault="007F526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C1E" w:rsidRDefault="00083C1E" w:rsidP="007F5260">
      <w:pPr>
        <w:spacing w:after="0" w:line="240" w:lineRule="auto"/>
      </w:pPr>
      <w:r>
        <w:separator/>
      </w:r>
    </w:p>
  </w:footnote>
  <w:footnote w:type="continuationSeparator" w:id="0">
    <w:p w:rsidR="00083C1E" w:rsidRDefault="00083C1E" w:rsidP="007F52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D6"/>
    <w:rsid w:val="000142D3"/>
    <w:rsid w:val="00017AA6"/>
    <w:rsid w:val="00083C1E"/>
    <w:rsid w:val="00132447"/>
    <w:rsid w:val="001E189B"/>
    <w:rsid w:val="002A31CD"/>
    <w:rsid w:val="00364140"/>
    <w:rsid w:val="004406B4"/>
    <w:rsid w:val="004C20F7"/>
    <w:rsid w:val="004D1756"/>
    <w:rsid w:val="004E3952"/>
    <w:rsid w:val="0067260A"/>
    <w:rsid w:val="006C0FE7"/>
    <w:rsid w:val="00753455"/>
    <w:rsid w:val="007E3A7B"/>
    <w:rsid w:val="007F5260"/>
    <w:rsid w:val="00853675"/>
    <w:rsid w:val="008E7DBF"/>
    <w:rsid w:val="009B2701"/>
    <w:rsid w:val="009E4F37"/>
    <w:rsid w:val="00AB04D6"/>
    <w:rsid w:val="00B0290F"/>
    <w:rsid w:val="00CC5FF2"/>
    <w:rsid w:val="00CE186E"/>
    <w:rsid w:val="00E322F4"/>
    <w:rsid w:val="00E424C8"/>
    <w:rsid w:val="00E436D5"/>
    <w:rsid w:val="00EE1861"/>
    <w:rsid w:val="00EE1C47"/>
    <w:rsid w:val="00F3029B"/>
    <w:rsid w:val="00F5330A"/>
    <w:rsid w:val="00F91776"/>
    <w:rsid w:val="00FD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E65EA"/>
  <w15:chartTrackingRefBased/>
  <w15:docId w15:val="{F5309241-21F2-4FB6-8098-FAD7DDDF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1C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2A31CD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ody Text Indent"/>
    <w:basedOn w:val="a"/>
    <w:link w:val="a4"/>
    <w:rsid w:val="00FD19C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FD19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F5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526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7F5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5260"/>
    <w:rPr>
      <w:rFonts w:eastAsiaTheme="minorEastAsia"/>
      <w:lang w:eastAsia="ru-RU"/>
    </w:rPr>
  </w:style>
  <w:style w:type="paragraph" w:styleId="a9">
    <w:name w:val="Body Text"/>
    <w:basedOn w:val="a"/>
    <w:link w:val="aa"/>
    <w:rsid w:val="009B27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rsid w:val="009B27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uiPriority w:val="99"/>
    <w:unhideWhenUsed/>
    <w:rsid w:val="009B27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0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vk.com/sportsh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brovolcirossii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18</Pages>
  <Words>4421</Words>
  <Characters>25205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Бондарь В.В.</dc:creator>
  <cp:keywords/>
  <dc:description/>
  <cp:lastModifiedBy>Бондарь В.В.</cp:lastModifiedBy>
  <cp:revision>11</cp:revision>
  <dcterms:created xsi:type="dcterms:W3CDTF">2021-10-20T07:51:00Z</dcterms:created>
  <dcterms:modified xsi:type="dcterms:W3CDTF">2022-05-13T10:47:00Z</dcterms:modified>
</cp:coreProperties>
</file>