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CAB" w:rsidRDefault="00E15CAB" w:rsidP="00E15C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тное дошкольное образовательное учреждение - детский сад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комбинированного вида № 144</w:t>
      </w:r>
    </w:p>
    <w:p w:rsidR="00E15CAB" w:rsidRDefault="00600174" w:rsidP="00C33F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0.7pt;margin-top:5.35pt;width:508.05pt;height:2.75pt;flip:y;z-index:251658240" o:connectortype="straight"/>
        </w:pict>
      </w:r>
    </w:p>
    <w:p w:rsidR="00E15CAB" w:rsidRDefault="00E15CAB" w:rsidP="00C33F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15CAB" w:rsidRDefault="00E15CAB" w:rsidP="00C33F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15CAB" w:rsidRDefault="00E15CAB" w:rsidP="00C33F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55242" w:rsidRDefault="00302D28" w:rsidP="00C33F5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D93FFC" w:rsidRPr="00D93FFC" w:rsidRDefault="00D93FFC" w:rsidP="00C33F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3FF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C528E" w:rsidRPr="00D93FFC">
        <w:rPr>
          <w:rFonts w:ascii="Times New Roman" w:hAnsi="Times New Roman" w:cs="Times New Roman"/>
          <w:b/>
          <w:sz w:val="32"/>
          <w:szCs w:val="32"/>
        </w:rPr>
        <w:t xml:space="preserve">«Использование тактильных палочек </w:t>
      </w:r>
    </w:p>
    <w:p w:rsidR="00D93FFC" w:rsidRPr="00D93FFC" w:rsidRDefault="00BC528E" w:rsidP="00C33F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3FFC">
        <w:rPr>
          <w:rFonts w:ascii="Times New Roman" w:hAnsi="Times New Roman" w:cs="Times New Roman"/>
          <w:b/>
          <w:sz w:val="32"/>
          <w:szCs w:val="32"/>
        </w:rPr>
        <w:t>в ко</w:t>
      </w:r>
      <w:r w:rsidR="00634836">
        <w:rPr>
          <w:rFonts w:ascii="Times New Roman" w:hAnsi="Times New Roman" w:cs="Times New Roman"/>
          <w:b/>
          <w:sz w:val="32"/>
          <w:szCs w:val="32"/>
        </w:rPr>
        <w:t>р</w:t>
      </w:r>
      <w:r w:rsidRPr="00D93FFC">
        <w:rPr>
          <w:rFonts w:ascii="Times New Roman" w:hAnsi="Times New Roman" w:cs="Times New Roman"/>
          <w:b/>
          <w:sz w:val="32"/>
          <w:szCs w:val="32"/>
        </w:rPr>
        <w:t>рек</w:t>
      </w:r>
      <w:r w:rsidR="00F0668D">
        <w:rPr>
          <w:rFonts w:ascii="Times New Roman" w:hAnsi="Times New Roman" w:cs="Times New Roman"/>
          <w:b/>
          <w:sz w:val="32"/>
          <w:szCs w:val="32"/>
        </w:rPr>
        <w:t>ционно-</w:t>
      </w:r>
      <w:r w:rsidR="00600174">
        <w:rPr>
          <w:rFonts w:ascii="Times New Roman" w:hAnsi="Times New Roman" w:cs="Times New Roman"/>
          <w:b/>
          <w:sz w:val="32"/>
          <w:szCs w:val="32"/>
        </w:rPr>
        <w:t>развивающей</w:t>
      </w:r>
      <w:r w:rsidR="00F0668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0174">
        <w:rPr>
          <w:rFonts w:ascii="Times New Roman" w:hAnsi="Times New Roman" w:cs="Times New Roman"/>
          <w:b/>
          <w:sz w:val="32"/>
          <w:szCs w:val="32"/>
        </w:rPr>
        <w:t>работе</w:t>
      </w:r>
      <w:r w:rsidR="00F0668D">
        <w:rPr>
          <w:rFonts w:ascii="Times New Roman" w:hAnsi="Times New Roman" w:cs="Times New Roman"/>
          <w:b/>
          <w:sz w:val="32"/>
          <w:szCs w:val="32"/>
        </w:rPr>
        <w:t>»</w:t>
      </w:r>
      <w:r w:rsidR="00D93FFC" w:rsidRPr="00D93FF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33F5D" w:rsidRDefault="00D93FFC" w:rsidP="00F0668D">
      <w:pPr>
        <w:spacing w:before="240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F5D">
        <w:rPr>
          <w:rFonts w:ascii="Times New Roman" w:hAnsi="Times New Roman" w:cs="Times New Roman"/>
          <w:sz w:val="28"/>
          <w:szCs w:val="28"/>
        </w:rPr>
        <w:t>Автор-разработчик:</w:t>
      </w:r>
      <w:r w:rsidR="00C33F5D" w:rsidRPr="00C33F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28E" w:rsidRPr="00C33F5D" w:rsidRDefault="00C33F5D" w:rsidP="00F0668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3F5D">
        <w:rPr>
          <w:rFonts w:ascii="Times New Roman" w:hAnsi="Times New Roman" w:cs="Times New Roman"/>
          <w:sz w:val="28"/>
          <w:szCs w:val="28"/>
        </w:rPr>
        <w:t>у</w:t>
      </w:r>
      <w:r w:rsidR="00D93FFC" w:rsidRPr="00C33F5D">
        <w:rPr>
          <w:rFonts w:ascii="Times New Roman" w:hAnsi="Times New Roman" w:cs="Times New Roman"/>
          <w:sz w:val="28"/>
          <w:szCs w:val="28"/>
        </w:rPr>
        <w:t>читель-логопед Царенко Ю.А.</w:t>
      </w:r>
    </w:p>
    <w:p w:rsidR="00BC528E" w:rsidRPr="00C33F5D" w:rsidRDefault="00752CE3" w:rsidP="00C33F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3F5D">
        <w:rPr>
          <w:rFonts w:ascii="Times New Roman" w:hAnsi="Times New Roman" w:cs="Times New Roman"/>
          <w:sz w:val="28"/>
          <w:szCs w:val="28"/>
        </w:rPr>
        <w:t xml:space="preserve">     </w:t>
      </w:r>
      <w:r w:rsidR="00BC528E" w:rsidRPr="00C33F5D">
        <w:rPr>
          <w:rFonts w:ascii="Times New Roman" w:hAnsi="Times New Roman" w:cs="Times New Roman"/>
          <w:sz w:val="28"/>
          <w:szCs w:val="28"/>
        </w:rPr>
        <w:t>В момент прикосновения ребёнка к различным материалам и поверхностям, в мозге</w:t>
      </w:r>
      <w:r w:rsidRPr="00C33F5D">
        <w:rPr>
          <w:rFonts w:ascii="Times New Roman" w:hAnsi="Times New Roman" w:cs="Times New Roman"/>
          <w:sz w:val="28"/>
          <w:szCs w:val="28"/>
        </w:rPr>
        <w:t xml:space="preserve"> активно происходят мыслительные процессы, что позволяет идентифицировать объект по его основным признакам. </w:t>
      </w:r>
      <w:bookmarkStart w:id="0" w:name="_GoBack"/>
      <w:r w:rsidRPr="00C33F5D">
        <w:rPr>
          <w:rFonts w:ascii="Times New Roman" w:hAnsi="Times New Roman" w:cs="Times New Roman"/>
          <w:sz w:val="28"/>
          <w:szCs w:val="28"/>
        </w:rPr>
        <w:t xml:space="preserve">Тактильные ощущения – одна из форм общения ребёнка с окружающим миром, является основой чувственного познания. Стимулирование тактильных чувств оказывает положительное влияние на координацию, внимание, мышление, воображение, зрительную и двигательную память. Таким образом, качественнее формируются высшие психические </w:t>
      </w:r>
      <w:r w:rsidR="00634836" w:rsidRPr="00C33F5D">
        <w:rPr>
          <w:rFonts w:ascii="Times New Roman" w:hAnsi="Times New Roman" w:cs="Times New Roman"/>
          <w:sz w:val="28"/>
          <w:szCs w:val="28"/>
        </w:rPr>
        <w:t>процессы,</w:t>
      </w:r>
      <w:r w:rsidRPr="00C33F5D">
        <w:rPr>
          <w:rFonts w:ascii="Times New Roman" w:hAnsi="Times New Roman" w:cs="Times New Roman"/>
          <w:sz w:val="28"/>
          <w:szCs w:val="28"/>
        </w:rPr>
        <w:t xml:space="preserve"> и </w:t>
      </w:r>
      <w:r w:rsidR="00812A0C" w:rsidRPr="00C33F5D">
        <w:rPr>
          <w:rFonts w:ascii="Times New Roman" w:hAnsi="Times New Roman" w:cs="Times New Roman"/>
          <w:sz w:val="28"/>
          <w:szCs w:val="28"/>
        </w:rPr>
        <w:t>развивается речевая функция.</w:t>
      </w:r>
      <w:bookmarkEnd w:id="0"/>
    </w:p>
    <w:p w:rsidR="00812A0C" w:rsidRPr="00C33F5D" w:rsidRDefault="00812A0C" w:rsidP="00F0668D">
      <w:pPr>
        <w:jc w:val="both"/>
        <w:rPr>
          <w:rFonts w:ascii="Times New Roman" w:hAnsi="Times New Roman" w:cs="Times New Roman"/>
          <w:sz w:val="28"/>
          <w:szCs w:val="28"/>
        </w:rPr>
      </w:pPr>
      <w:r w:rsidRPr="00C33F5D">
        <w:rPr>
          <w:rFonts w:ascii="Times New Roman" w:hAnsi="Times New Roman" w:cs="Times New Roman"/>
          <w:sz w:val="28"/>
          <w:szCs w:val="28"/>
        </w:rPr>
        <w:t xml:space="preserve">       Для знакомства ребёнка с</w:t>
      </w:r>
      <w:r w:rsidR="00665567" w:rsidRPr="00C33F5D">
        <w:rPr>
          <w:rFonts w:ascii="Times New Roman" w:hAnsi="Times New Roman" w:cs="Times New Roman"/>
          <w:sz w:val="28"/>
          <w:szCs w:val="28"/>
        </w:rPr>
        <w:t xml:space="preserve"> тактильным</w:t>
      </w:r>
      <w:r w:rsidR="00302D28" w:rsidRPr="00C33F5D">
        <w:rPr>
          <w:rFonts w:ascii="Times New Roman" w:hAnsi="Times New Roman" w:cs="Times New Roman"/>
          <w:sz w:val="28"/>
          <w:szCs w:val="28"/>
        </w:rPr>
        <w:t>и</w:t>
      </w:r>
      <w:r w:rsidR="00665567" w:rsidRPr="00C33F5D">
        <w:rPr>
          <w:rFonts w:ascii="Times New Roman" w:hAnsi="Times New Roman" w:cs="Times New Roman"/>
          <w:sz w:val="28"/>
          <w:szCs w:val="28"/>
        </w:rPr>
        <w:t xml:space="preserve"> предметам</w:t>
      </w:r>
      <w:r w:rsidR="00302D28" w:rsidRPr="00C33F5D">
        <w:rPr>
          <w:rFonts w:ascii="Times New Roman" w:hAnsi="Times New Roman" w:cs="Times New Roman"/>
          <w:sz w:val="28"/>
          <w:szCs w:val="28"/>
        </w:rPr>
        <w:t>и</w:t>
      </w:r>
      <w:r w:rsidRPr="00C33F5D">
        <w:rPr>
          <w:rFonts w:ascii="Times New Roman" w:hAnsi="Times New Roman" w:cs="Times New Roman"/>
          <w:sz w:val="28"/>
          <w:szCs w:val="28"/>
        </w:rPr>
        <w:t xml:space="preserve"> используют различные виды деяте</w:t>
      </w:r>
      <w:r w:rsidR="00634836">
        <w:rPr>
          <w:rFonts w:ascii="Times New Roman" w:hAnsi="Times New Roman" w:cs="Times New Roman"/>
          <w:sz w:val="28"/>
          <w:szCs w:val="28"/>
        </w:rPr>
        <w:t>льности, способствующие развитию</w:t>
      </w:r>
      <w:r w:rsidRPr="00C33F5D">
        <w:rPr>
          <w:rFonts w:ascii="Times New Roman" w:hAnsi="Times New Roman" w:cs="Times New Roman"/>
          <w:sz w:val="28"/>
          <w:szCs w:val="28"/>
        </w:rPr>
        <w:t xml:space="preserve"> тактильно-двигательных ощущений. </w:t>
      </w:r>
    </w:p>
    <w:tbl>
      <w:tblPr>
        <w:tblStyle w:val="a3"/>
        <w:tblW w:w="1038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95"/>
        <w:gridCol w:w="2835"/>
        <w:gridCol w:w="2693"/>
        <w:gridCol w:w="2564"/>
      </w:tblGrid>
      <w:tr w:rsidR="006B4D26" w:rsidRPr="00F0668D" w:rsidTr="00F0668D">
        <w:tc>
          <w:tcPr>
            <w:tcW w:w="2295" w:type="dxa"/>
            <w:shd w:val="clear" w:color="auto" w:fill="D9D9D9" w:themeFill="background1" w:themeFillShade="D9"/>
          </w:tcPr>
          <w:p w:rsidR="00665567" w:rsidRPr="00F0668D" w:rsidRDefault="00665567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Игровая деятельность - направле</w:t>
            </w:r>
            <w:r w:rsidR="001A0B14" w:rsidRPr="00F0668D">
              <w:rPr>
                <w:rFonts w:ascii="Times New Roman" w:hAnsi="Times New Roman" w:cs="Times New Roman"/>
                <w:sz w:val="24"/>
                <w:szCs w:val="28"/>
              </w:rPr>
              <w:t>на</w:t>
            </w: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 xml:space="preserve"> на усвоение общественного опыта</w:t>
            </w:r>
            <w:r w:rsidR="001A0B14" w:rsidRPr="00F0668D">
              <w:rPr>
                <w:rFonts w:ascii="Times New Roman" w:hAnsi="Times New Roman" w:cs="Times New Roman"/>
                <w:sz w:val="24"/>
                <w:szCs w:val="28"/>
              </w:rPr>
              <w:t xml:space="preserve"> в условных ситуациях</w:t>
            </w: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665567" w:rsidRPr="00F0668D" w:rsidRDefault="00665567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Учебная деятельность – процесс систематического овладения знаниями, умениями и навыками, необходимыми для выполнения трудовой деятельности.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665567" w:rsidRPr="00F0668D" w:rsidRDefault="00665567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Трудовая деятельность</w:t>
            </w:r>
            <w:r w:rsidR="001A0B14" w:rsidRPr="00F0668D">
              <w:rPr>
                <w:rFonts w:ascii="Times New Roman" w:hAnsi="Times New Roman" w:cs="Times New Roman"/>
                <w:sz w:val="24"/>
                <w:szCs w:val="28"/>
              </w:rPr>
              <w:t xml:space="preserve"> - направлена на создание общественно полезного продукта, удовлетворяющего материальные и духовные потребности людей.</w:t>
            </w:r>
          </w:p>
        </w:tc>
        <w:tc>
          <w:tcPr>
            <w:tcW w:w="2564" w:type="dxa"/>
            <w:shd w:val="clear" w:color="auto" w:fill="D9D9D9" w:themeFill="background1" w:themeFillShade="D9"/>
          </w:tcPr>
          <w:p w:rsidR="00665567" w:rsidRPr="00F0668D" w:rsidRDefault="001A0B14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Речевая деятельность -  направлена на обмен ин</w:t>
            </w:r>
            <w:r w:rsidR="006B4D26" w:rsidRPr="00F0668D">
              <w:rPr>
                <w:rFonts w:ascii="Times New Roman" w:hAnsi="Times New Roman" w:cs="Times New Roman"/>
                <w:sz w:val="24"/>
                <w:szCs w:val="28"/>
              </w:rPr>
              <w:t>формацией между общающимися людь</w:t>
            </w: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ми.</w:t>
            </w:r>
          </w:p>
        </w:tc>
      </w:tr>
      <w:tr w:rsidR="006B4D26" w:rsidRPr="00F0668D" w:rsidTr="00F0668D">
        <w:tc>
          <w:tcPr>
            <w:tcW w:w="2295" w:type="dxa"/>
            <w:shd w:val="clear" w:color="auto" w:fill="F2DBDB" w:themeFill="accent2" w:themeFillTint="33"/>
          </w:tcPr>
          <w:p w:rsidR="00665567" w:rsidRPr="00F0668D" w:rsidRDefault="00665567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Цель: познание окружающего мира.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65567" w:rsidRPr="00F0668D" w:rsidRDefault="00665567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Цель: подготовка к будущей самостоятельной деятельности.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:rsidR="00665567" w:rsidRPr="00F0668D" w:rsidRDefault="001A0B14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Цель: создание общественно полезного продукта.</w:t>
            </w:r>
          </w:p>
        </w:tc>
        <w:tc>
          <w:tcPr>
            <w:tcW w:w="2564" w:type="dxa"/>
            <w:shd w:val="clear" w:color="auto" w:fill="F2DBDB" w:themeFill="accent2" w:themeFillTint="33"/>
          </w:tcPr>
          <w:p w:rsidR="00665567" w:rsidRPr="00F0668D" w:rsidRDefault="001A0B14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Цель: Установление взаимопонимания, добрых личных и деловых отношений.</w:t>
            </w:r>
          </w:p>
        </w:tc>
      </w:tr>
      <w:tr w:rsidR="006B4D26" w:rsidRPr="00F0668D" w:rsidTr="00F0668D">
        <w:tc>
          <w:tcPr>
            <w:tcW w:w="2295" w:type="dxa"/>
            <w:shd w:val="clear" w:color="auto" w:fill="EAF1DD" w:themeFill="accent3" w:themeFillTint="33"/>
          </w:tcPr>
          <w:p w:rsidR="00665567" w:rsidRPr="00F0668D" w:rsidRDefault="00665567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Мотив: интерес к процессу игры, удовольствие физических и духовных потребностей.</w:t>
            </w:r>
          </w:p>
        </w:tc>
        <w:tc>
          <w:tcPr>
            <w:tcW w:w="2835" w:type="dxa"/>
            <w:shd w:val="clear" w:color="auto" w:fill="EAF1DD" w:themeFill="accent3" w:themeFillTint="33"/>
          </w:tcPr>
          <w:p w:rsidR="00665567" w:rsidRPr="00F0668D" w:rsidRDefault="00665567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Мотив: осознание общественного долга.</w:t>
            </w:r>
          </w:p>
        </w:tc>
        <w:tc>
          <w:tcPr>
            <w:tcW w:w="2693" w:type="dxa"/>
            <w:shd w:val="clear" w:color="auto" w:fill="EAF1DD" w:themeFill="accent3" w:themeFillTint="33"/>
          </w:tcPr>
          <w:p w:rsidR="00665567" w:rsidRPr="00F0668D" w:rsidRDefault="001A0B14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Мотив: осознание общественного долга, преобразование условий жизни</w:t>
            </w:r>
          </w:p>
        </w:tc>
        <w:tc>
          <w:tcPr>
            <w:tcW w:w="2564" w:type="dxa"/>
            <w:shd w:val="clear" w:color="auto" w:fill="EAF1DD" w:themeFill="accent3" w:themeFillTint="33"/>
          </w:tcPr>
          <w:p w:rsidR="00665567" w:rsidRPr="00F0668D" w:rsidRDefault="001A0B14" w:rsidP="00F0668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0668D">
              <w:rPr>
                <w:rFonts w:ascii="Times New Roman" w:hAnsi="Times New Roman" w:cs="Times New Roman"/>
                <w:sz w:val="24"/>
                <w:szCs w:val="28"/>
              </w:rPr>
              <w:t>Мотив: обмен информацией.</w:t>
            </w:r>
          </w:p>
        </w:tc>
      </w:tr>
    </w:tbl>
    <w:p w:rsidR="00F0668D" w:rsidRDefault="00F0668D" w:rsidP="00E15CAB">
      <w:pPr>
        <w:spacing w:before="240"/>
        <w:rPr>
          <w:rFonts w:ascii="Times New Roman" w:hAnsi="Times New Roman" w:cs="Times New Roman"/>
          <w:sz w:val="32"/>
          <w:szCs w:val="32"/>
        </w:rPr>
      </w:pPr>
    </w:p>
    <w:p w:rsidR="00665567" w:rsidRPr="00F0668D" w:rsidRDefault="00D93FFC" w:rsidP="00F0668D">
      <w:pPr>
        <w:shd w:val="clear" w:color="auto" w:fill="B2A1C7" w:themeFill="accent4" w:themeFillTint="99"/>
        <w:spacing w:before="24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0668D">
        <w:rPr>
          <w:rFonts w:ascii="Times New Roman" w:hAnsi="Times New Roman" w:cs="Times New Roman"/>
          <w:b/>
          <w:i/>
          <w:sz w:val="32"/>
          <w:szCs w:val="32"/>
        </w:rPr>
        <w:lastRenderedPageBreak/>
        <w:t>И</w:t>
      </w:r>
      <w:r w:rsidR="006B4D26" w:rsidRPr="00F0668D">
        <w:rPr>
          <w:rFonts w:ascii="Times New Roman" w:hAnsi="Times New Roman" w:cs="Times New Roman"/>
          <w:b/>
          <w:i/>
          <w:sz w:val="32"/>
          <w:szCs w:val="32"/>
        </w:rPr>
        <w:t>гры</w:t>
      </w:r>
      <w:r w:rsidR="00302D28" w:rsidRPr="00F0668D">
        <w:rPr>
          <w:rFonts w:ascii="Times New Roman" w:hAnsi="Times New Roman" w:cs="Times New Roman"/>
          <w:b/>
          <w:i/>
          <w:sz w:val="32"/>
          <w:szCs w:val="32"/>
        </w:rPr>
        <w:t xml:space="preserve"> с тактильными палочками</w:t>
      </w:r>
    </w:p>
    <w:p w:rsidR="00302D28" w:rsidRPr="00F0668D" w:rsidRDefault="00302D28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jc w:val="center"/>
        <w:rPr>
          <w:rFonts w:ascii="Times New Roman" w:hAnsi="Times New Roman" w:cs="Times New Roman"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«Волшебный сундучок</w:t>
      </w:r>
      <w:r w:rsidRPr="00F0668D">
        <w:rPr>
          <w:rFonts w:ascii="Times New Roman" w:hAnsi="Times New Roman" w:cs="Times New Roman"/>
          <w:sz w:val="32"/>
          <w:szCs w:val="32"/>
        </w:rPr>
        <w:t>»</w:t>
      </w:r>
    </w:p>
    <w:p w:rsidR="00A456CB" w:rsidRDefault="00A456CB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Возраст:</w:t>
      </w:r>
      <w:r>
        <w:rPr>
          <w:rFonts w:ascii="Times New Roman" w:hAnsi="Times New Roman" w:cs="Times New Roman"/>
          <w:sz w:val="32"/>
          <w:szCs w:val="32"/>
        </w:rPr>
        <w:t xml:space="preserve"> старший дошкольный.</w:t>
      </w:r>
    </w:p>
    <w:p w:rsidR="00302D28" w:rsidRDefault="00302D28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Цель:</w:t>
      </w:r>
      <w:r>
        <w:rPr>
          <w:rFonts w:ascii="Times New Roman" w:hAnsi="Times New Roman" w:cs="Times New Roman"/>
          <w:sz w:val="32"/>
          <w:szCs w:val="32"/>
        </w:rPr>
        <w:t xml:space="preserve"> Учить детей узнавать предметы по характерным признакам.</w:t>
      </w:r>
    </w:p>
    <w:p w:rsidR="00302D28" w:rsidRDefault="00302D28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Развивать тактильную чувствительность и мелкую моторику пальцев рук.</w:t>
      </w:r>
    </w:p>
    <w:p w:rsidR="001C54DA" w:rsidRDefault="00302D28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C0E3D">
        <w:rPr>
          <w:rFonts w:ascii="Times New Roman" w:hAnsi="Times New Roman" w:cs="Times New Roman"/>
          <w:sz w:val="32"/>
          <w:szCs w:val="32"/>
        </w:rPr>
        <w:t>Ребёнка знакомят с тактильными палочками,</w:t>
      </w:r>
      <w:r w:rsidR="001C0E3D" w:rsidRPr="001C0E3D">
        <w:rPr>
          <w:rFonts w:ascii="Times New Roman" w:hAnsi="Times New Roman" w:cs="Times New Roman"/>
          <w:sz w:val="32"/>
          <w:szCs w:val="32"/>
        </w:rPr>
        <w:t xml:space="preserve"> </w:t>
      </w:r>
      <w:r w:rsidR="001C0E3D">
        <w:rPr>
          <w:rFonts w:ascii="Times New Roman" w:hAnsi="Times New Roman" w:cs="Times New Roman"/>
          <w:sz w:val="32"/>
          <w:szCs w:val="32"/>
        </w:rPr>
        <w:t xml:space="preserve">украшенными различными материалами. В волшебный сундучок складывают </w:t>
      </w:r>
      <w:r w:rsidR="00634836">
        <w:rPr>
          <w:rFonts w:ascii="Times New Roman" w:hAnsi="Times New Roman" w:cs="Times New Roman"/>
          <w:sz w:val="32"/>
          <w:szCs w:val="32"/>
        </w:rPr>
        <w:t>тактильные палочки. Воспитанник</w:t>
      </w:r>
      <w:r w:rsidR="001C0E3D">
        <w:rPr>
          <w:rFonts w:ascii="Times New Roman" w:hAnsi="Times New Roman" w:cs="Times New Roman"/>
          <w:sz w:val="32"/>
          <w:szCs w:val="32"/>
        </w:rPr>
        <w:t xml:space="preserve"> </w:t>
      </w:r>
      <w:r w:rsidR="00634836">
        <w:rPr>
          <w:rFonts w:ascii="Times New Roman" w:hAnsi="Times New Roman" w:cs="Times New Roman"/>
          <w:sz w:val="32"/>
          <w:szCs w:val="32"/>
        </w:rPr>
        <w:t xml:space="preserve">с </w:t>
      </w:r>
      <w:r w:rsidR="001C0E3D">
        <w:rPr>
          <w:rFonts w:ascii="Times New Roman" w:hAnsi="Times New Roman" w:cs="Times New Roman"/>
          <w:sz w:val="32"/>
          <w:szCs w:val="32"/>
        </w:rPr>
        <w:t>закрытыми глазами, тактильно ощупывая предмет, пытается определить материал тактильной палочки. Формулирует речевое высказывание  о материале на тактильной палочке</w:t>
      </w:r>
      <w:r w:rsidR="007600AF">
        <w:rPr>
          <w:rFonts w:ascii="Times New Roman" w:hAnsi="Times New Roman" w:cs="Times New Roman"/>
          <w:sz w:val="32"/>
          <w:szCs w:val="32"/>
        </w:rPr>
        <w:t>. Достаёт палочку и сравнивает её с ответом.</w:t>
      </w:r>
    </w:p>
    <w:p w:rsidR="001C54DA" w:rsidRDefault="001C54DA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1C54DA" w:rsidRDefault="001C54DA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136267A9" wp14:editId="412F69DA">
            <wp:extent cx="937549" cy="1142034"/>
            <wp:effectExtent l="0" t="0" r="0" b="0"/>
            <wp:docPr id="6" name="Рисунок 6" descr="C:\Users\Home\AppData\Local\Microsoft\Windows\INetCache\Content.Word\IMG_20211029_09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Home\AppData\Local\Microsoft\Windows\INetCache\Content.Word\IMG_20211029_0912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43" cy="115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484F0E68" wp14:editId="1BE87776">
            <wp:extent cx="1238491" cy="1134319"/>
            <wp:effectExtent l="0" t="0" r="0" b="0"/>
            <wp:docPr id="1" name="Рисунок 1" descr="IMG_20211029_091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211029_09101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3" r="6763"/>
                    <a:stretch/>
                  </pic:blipFill>
                  <pic:spPr bwMode="auto">
                    <a:xfrm>
                      <a:off x="0" y="0"/>
                      <a:ext cx="1241036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1122744" cy="1134319"/>
            <wp:effectExtent l="0" t="0" r="0" b="0"/>
            <wp:docPr id="2" name="Рисунок 2" descr="IMG_20211029_09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211029_09103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93"/>
                    <a:stretch/>
                  </pic:blipFill>
                  <pic:spPr bwMode="auto">
                    <a:xfrm>
                      <a:off x="0" y="0"/>
                      <a:ext cx="1125052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1206518" cy="1145894"/>
            <wp:effectExtent l="0" t="0" r="0" b="0"/>
            <wp:docPr id="4" name="Рисунок 4" descr="IMG_20211029_09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0211029_09105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0"/>
                    <a:stretch/>
                  </pic:blipFill>
                  <pic:spPr bwMode="auto">
                    <a:xfrm>
                      <a:off x="0" y="0"/>
                      <a:ext cx="1210157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00AF" w:rsidRPr="00F0668D" w:rsidRDefault="007600AF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spacing w:before="24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«Светофор»</w:t>
      </w:r>
    </w:p>
    <w:p w:rsidR="00A456CB" w:rsidRDefault="00A456CB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старший дошкольный.</w:t>
      </w:r>
    </w:p>
    <w:p w:rsidR="007600AF" w:rsidRDefault="007600AF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Учить детей соблюдать правила игры. Развивать внимание, память, мышление и скорость реакции.</w:t>
      </w:r>
    </w:p>
    <w:p w:rsidR="004D7996" w:rsidRDefault="007600AF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</w:t>
      </w:r>
      <w:r>
        <w:rPr>
          <w:rFonts w:ascii="Times New Roman" w:hAnsi="Times New Roman" w:cs="Times New Roman"/>
          <w:sz w:val="32"/>
          <w:szCs w:val="32"/>
        </w:rPr>
        <w:t xml:space="preserve">:  Детям зачитывают правила игры. </w:t>
      </w:r>
    </w:p>
    <w:p w:rsidR="007600AF" w:rsidRDefault="007600AF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Взрослый поднимает </w:t>
      </w:r>
      <w:r w:rsidR="004D7996">
        <w:rPr>
          <w:rFonts w:ascii="Times New Roman" w:hAnsi="Times New Roman" w:cs="Times New Roman"/>
          <w:sz w:val="32"/>
          <w:szCs w:val="32"/>
        </w:rPr>
        <w:t>зелёный</w:t>
      </w:r>
      <w:r>
        <w:rPr>
          <w:rFonts w:ascii="Times New Roman" w:hAnsi="Times New Roman" w:cs="Times New Roman"/>
          <w:sz w:val="32"/>
          <w:szCs w:val="32"/>
        </w:rPr>
        <w:t xml:space="preserve"> круг – дети стучат палочками. Взрослый поднимает жёлтый круг – дети дирижируют палочками. Взрослый поднимает красный круг – дети прячут палочки за спины.</w:t>
      </w:r>
    </w:p>
    <w:p w:rsidR="004D7996" w:rsidRPr="00F0668D" w:rsidRDefault="004D7996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spacing w:before="24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</w:t>
      </w:r>
      <w:proofErr w:type="spellStart"/>
      <w:r w:rsidRPr="00F0668D">
        <w:rPr>
          <w:rFonts w:ascii="Times New Roman" w:hAnsi="Times New Roman" w:cs="Times New Roman"/>
          <w:i/>
          <w:sz w:val="32"/>
          <w:szCs w:val="32"/>
        </w:rPr>
        <w:t>Потеряшка</w:t>
      </w:r>
      <w:proofErr w:type="spellEnd"/>
      <w:r w:rsidRPr="00F0668D">
        <w:rPr>
          <w:rFonts w:ascii="Times New Roman" w:hAnsi="Times New Roman" w:cs="Times New Roman"/>
          <w:i/>
          <w:sz w:val="32"/>
          <w:szCs w:val="32"/>
        </w:rPr>
        <w:t>»</w:t>
      </w:r>
    </w:p>
    <w:p w:rsidR="00A456CB" w:rsidRDefault="00A456CB" w:rsidP="00302D2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старший дошкольный.</w:t>
      </w:r>
    </w:p>
    <w:p w:rsidR="004D7996" w:rsidRDefault="004D7996" w:rsidP="004D799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Учить запоминать количество и место нахождения предметов. Развивать зрительную память и мышление.</w:t>
      </w:r>
    </w:p>
    <w:p w:rsidR="001C54DA" w:rsidRDefault="004D7996" w:rsidP="004D799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lastRenderedPageBreak/>
        <w:t>Описание</w:t>
      </w:r>
      <w:r>
        <w:rPr>
          <w:rFonts w:ascii="Times New Roman" w:hAnsi="Times New Roman" w:cs="Times New Roman"/>
          <w:sz w:val="32"/>
          <w:szCs w:val="32"/>
        </w:rPr>
        <w:t>: Дети рассматривают тактильные палочки, определяют цвет и вид материала. Взрослый раскладывает палочки на столе</w:t>
      </w:r>
      <w:r w:rsidR="003D57AF">
        <w:rPr>
          <w:rFonts w:ascii="Times New Roman" w:hAnsi="Times New Roman" w:cs="Times New Roman"/>
          <w:sz w:val="32"/>
          <w:szCs w:val="32"/>
        </w:rPr>
        <w:t xml:space="preserve"> друг за другом.  Накрывает палочки платком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D57AF">
        <w:rPr>
          <w:rFonts w:ascii="Times New Roman" w:hAnsi="Times New Roman" w:cs="Times New Roman"/>
          <w:sz w:val="32"/>
          <w:szCs w:val="32"/>
        </w:rPr>
        <w:t>убирает из ряда</w:t>
      </w:r>
      <w:r>
        <w:rPr>
          <w:rFonts w:ascii="Times New Roman" w:hAnsi="Times New Roman" w:cs="Times New Roman"/>
          <w:sz w:val="32"/>
          <w:szCs w:val="32"/>
        </w:rPr>
        <w:t xml:space="preserve"> одну палочку</w:t>
      </w:r>
      <w:r w:rsidR="000B6FFE">
        <w:rPr>
          <w:rFonts w:ascii="Times New Roman" w:hAnsi="Times New Roman" w:cs="Times New Roman"/>
          <w:sz w:val="32"/>
          <w:szCs w:val="32"/>
        </w:rPr>
        <w:t>. Дети должны указать  место</w:t>
      </w:r>
      <w:r w:rsidR="003D57AF">
        <w:rPr>
          <w:rFonts w:ascii="Times New Roman" w:hAnsi="Times New Roman" w:cs="Times New Roman"/>
          <w:sz w:val="32"/>
          <w:szCs w:val="32"/>
        </w:rPr>
        <w:t xml:space="preserve"> положения пропавшей палочки в ряду и вспомнить основную характеристику палочки.</w:t>
      </w:r>
    </w:p>
    <w:p w:rsidR="001C54DA" w:rsidRDefault="001C54DA" w:rsidP="004D799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2D448BF1" wp14:editId="39B95F03">
            <wp:extent cx="1680809" cy="1539433"/>
            <wp:effectExtent l="0" t="0" r="0" b="0"/>
            <wp:docPr id="5" name="Рисунок 5" descr="IMG_20211029_091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211029_09101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3" r="6763"/>
                    <a:stretch/>
                  </pic:blipFill>
                  <pic:spPr bwMode="auto">
                    <a:xfrm>
                      <a:off x="0" y="0"/>
                      <a:ext cx="1684263" cy="1542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>
        <w:rPr>
          <w:noProof/>
          <w:lang w:eastAsia="ru-RU"/>
        </w:rPr>
        <w:drawing>
          <wp:inline distT="0" distB="0" distL="0" distR="0" wp14:anchorId="779AA3C9" wp14:editId="028A5F38">
            <wp:extent cx="1504709" cy="1628329"/>
            <wp:effectExtent l="0" t="0" r="0" b="0"/>
            <wp:docPr id="7" name="Рисунок 7" descr="C:\Users\Home\AppData\Local\Microsoft\Windows\INetCache\Content.Word\IMG_20211029_091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Home\AppData\Local\Microsoft\Windows\INetCache\Content.Word\IMG_20211029_0918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880" cy="162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6CB" w:rsidRPr="00F0668D" w:rsidRDefault="003D57AF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spacing w:before="24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 xml:space="preserve">Игра: </w:t>
      </w:r>
      <w:r w:rsidR="000B6FFE" w:rsidRPr="00F0668D">
        <w:rPr>
          <w:rFonts w:ascii="Times New Roman" w:hAnsi="Times New Roman" w:cs="Times New Roman"/>
          <w:i/>
          <w:sz w:val="32"/>
          <w:szCs w:val="32"/>
        </w:rPr>
        <w:t>«</w:t>
      </w:r>
      <w:proofErr w:type="spellStart"/>
      <w:r w:rsidR="000B6FFE" w:rsidRPr="00F0668D">
        <w:rPr>
          <w:rFonts w:ascii="Times New Roman" w:hAnsi="Times New Roman" w:cs="Times New Roman"/>
          <w:i/>
          <w:sz w:val="32"/>
          <w:szCs w:val="32"/>
        </w:rPr>
        <w:t>Бряка</w:t>
      </w:r>
      <w:r w:rsidR="00BD23AD" w:rsidRPr="00F0668D">
        <w:rPr>
          <w:rFonts w:ascii="Times New Roman" w:hAnsi="Times New Roman" w:cs="Times New Roman"/>
          <w:i/>
          <w:sz w:val="32"/>
          <w:szCs w:val="32"/>
        </w:rPr>
        <w:t>лки</w:t>
      </w:r>
      <w:proofErr w:type="spellEnd"/>
      <w:r w:rsidRPr="00F0668D">
        <w:rPr>
          <w:rFonts w:ascii="Times New Roman" w:hAnsi="Times New Roman" w:cs="Times New Roman"/>
          <w:i/>
          <w:sz w:val="32"/>
          <w:szCs w:val="32"/>
        </w:rPr>
        <w:t>»</w:t>
      </w:r>
    </w:p>
    <w:p w:rsidR="00A456CB" w:rsidRDefault="00A456CB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младший и старший дошкольный.</w:t>
      </w:r>
    </w:p>
    <w:p w:rsidR="003D57AF" w:rsidRDefault="003D57AF" w:rsidP="004D799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BD23AD">
        <w:rPr>
          <w:rFonts w:ascii="Times New Roman" w:hAnsi="Times New Roman" w:cs="Times New Roman"/>
          <w:sz w:val="32"/>
          <w:szCs w:val="32"/>
        </w:rPr>
        <w:t>У</w:t>
      </w:r>
      <w:r w:rsidR="00D301E5">
        <w:rPr>
          <w:rFonts w:ascii="Times New Roman" w:hAnsi="Times New Roman" w:cs="Times New Roman"/>
          <w:sz w:val="32"/>
          <w:szCs w:val="32"/>
        </w:rPr>
        <w:t xml:space="preserve">чить находить соответствие между слуховыми образами и предметами, их издающими. </w:t>
      </w:r>
      <w:r>
        <w:rPr>
          <w:rFonts w:ascii="Times New Roman" w:hAnsi="Times New Roman" w:cs="Times New Roman"/>
          <w:sz w:val="32"/>
          <w:szCs w:val="32"/>
        </w:rPr>
        <w:t>Развивать восприятие неречевых</w:t>
      </w:r>
      <w:r w:rsidR="00D301E5">
        <w:rPr>
          <w:rFonts w:ascii="Times New Roman" w:hAnsi="Times New Roman" w:cs="Times New Roman"/>
          <w:sz w:val="32"/>
          <w:szCs w:val="32"/>
        </w:rPr>
        <w:t xml:space="preserve"> звуков по акустическим признакам.</w:t>
      </w:r>
    </w:p>
    <w:p w:rsidR="00D301E5" w:rsidRDefault="00D301E5" w:rsidP="004D799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</w:t>
      </w:r>
      <w:r>
        <w:rPr>
          <w:rFonts w:ascii="Times New Roman" w:hAnsi="Times New Roman" w:cs="Times New Roman"/>
          <w:sz w:val="32"/>
          <w:szCs w:val="32"/>
        </w:rPr>
        <w:t>: Взрослый знакомит детей с разнообразными звуками: стучит тактильной палочкой по разным поверхностям (стекло, дерево, пластмасса, металл). За ширмой педагог воспроизводит звук, ребёнок угадывает и называет поверхность материала</w:t>
      </w:r>
      <w:r w:rsidR="00BD23AD">
        <w:rPr>
          <w:rFonts w:ascii="Times New Roman" w:hAnsi="Times New Roman" w:cs="Times New Roman"/>
          <w:sz w:val="32"/>
          <w:szCs w:val="32"/>
        </w:rPr>
        <w:t xml:space="preserve"> для извлечения звука.</w:t>
      </w:r>
    </w:p>
    <w:p w:rsidR="00BD23AD" w:rsidRPr="00F0668D" w:rsidRDefault="00BD23AD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tabs>
          <w:tab w:val="left" w:pos="3682"/>
        </w:tabs>
        <w:spacing w:before="24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«Шифровщик»</w:t>
      </w:r>
    </w:p>
    <w:p w:rsidR="00A456CB" w:rsidRDefault="00A456CB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старший дошкольный.</w:t>
      </w:r>
    </w:p>
    <w:p w:rsidR="00BD23AD" w:rsidRDefault="00BD23AD" w:rsidP="00BD23AD">
      <w:pPr>
        <w:tabs>
          <w:tab w:val="left" w:pos="368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A4332A">
        <w:rPr>
          <w:rFonts w:ascii="Times New Roman" w:hAnsi="Times New Roman" w:cs="Times New Roman"/>
          <w:sz w:val="32"/>
          <w:szCs w:val="32"/>
        </w:rPr>
        <w:t>Учить выполнять ритмичные удары согласно заданной схеме. Развивать фонематический слух.</w:t>
      </w:r>
    </w:p>
    <w:p w:rsidR="001C54DA" w:rsidRDefault="00A4332A" w:rsidP="00BD23AD">
      <w:pPr>
        <w:tabs>
          <w:tab w:val="left" w:pos="368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</w:t>
      </w:r>
      <w:r>
        <w:rPr>
          <w:rFonts w:ascii="Times New Roman" w:hAnsi="Times New Roman" w:cs="Times New Roman"/>
          <w:sz w:val="32"/>
          <w:szCs w:val="32"/>
        </w:rPr>
        <w:t>: Взрослый отстукивает тактильной палочкой определённый ритм. Ребёнок должен самостоятельно повторить ритмичную дорожку. Постепенно количество звуков в дорожке увеличивается.</w:t>
      </w:r>
    </w:p>
    <w:p w:rsidR="001C54DA" w:rsidRDefault="001C54DA" w:rsidP="001C54DA">
      <w:pPr>
        <w:tabs>
          <w:tab w:val="left" w:pos="3682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1C54DA" w:rsidRDefault="00B1385E" w:rsidP="00BD23AD">
      <w:pPr>
        <w:tabs>
          <w:tab w:val="left" w:pos="368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="001C54DA">
        <w:rPr>
          <w:rFonts w:ascii="Times New Roman" w:hAnsi="Times New Roman" w:cs="Times New Roman"/>
          <w:sz w:val="32"/>
          <w:szCs w:val="32"/>
        </w:rPr>
        <w:t xml:space="preserve">  </w:t>
      </w:r>
      <w:r w:rsidR="001C54DA">
        <w:rPr>
          <w:noProof/>
          <w:lang w:eastAsia="ru-RU"/>
        </w:rPr>
        <w:drawing>
          <wp:inline distT="0" distB="0" distL="0" distR="0">
            <wp:extent cx="1272197" cy="1700793"/>
            <wp:effectExtent l="0" t="0" r="0" b="0"/>
            <wp:docPr id="8" name="Рисунок 8" descr="IMG_20211029_09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20211029_0914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611" cy="170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4DA">
        <w:rPr>
          <w:rFonts w:ascii="Times New Roman" w:hAnsi="Times New Roman" w:cs="Times New Roman"/>
          <w:sz w:val="32"/>
          <w:szCs w:val="32"/>
        </w:rPr>
        <w:t xml:space="preserve">     </w:t>
      </w:r>
      <w:r w:rsidR="001C54DA">
        <w:rPr>
          <w:noProof/>
          <w:lang w:eastAsia="ru-RU"/>
        </w:rPr>
        <w:drawing>
          <wp:inline distT="0" distB="0" distL="0" distR="0" wp14:anchorId="5FD16B76" wp14:editId="00147A71">
            <wp:extent cx="1200829" cy="1701479"/>
            <wp:effectExtent l="0" t="0" r="0" b="0"/>
            <wp:docPr id="9" name="Рисунок 9" descr="IMG_20211029_091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20211029_09164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673" cy="1701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305566" cy="1701478"/>
            <wp:effectExtent l="0" t="0" r="0" b="0"/>
            <wp:docPr id="30" name="Рисунок 30" descr="IMG_20211110_093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G_20211110_09333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88" cy="170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267622" cy="1700956"/>
            <wp:effectExtent l="0" t="0" r="0" b="0"/>
            <wp:docPr id="31" name="Рисунок 31" descr="IMG_20211110_093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G_20211110_09325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972" cy="170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85E" w:rsidRDefault="00B1385E" w:rsidP="00D93FFC">
      <w:pPr>
        <w:tabs>
          <w:tab w:val="left" w:pos="2953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956DA" w:rsidRPr="00F0668D" w:rsidRDefault="00D956DA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tabs>
          <w:tab w:val="left" w:pos="2953"/>
        </w:tabs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</w:t>
      </w:r>
      <w:proofErr w:type="spellStart"/>
      <w:r w:rsidRPr="00F0668D">
        <w:rPr>
          <w:rFonts w:ascii="Times New Roman" w:hAnsi="Times New Roman" w:cs="Times New Roman"/>
          <w:i/>
          <w:sz w:val="32"/>
          <w:szCs w:val="32"/>
        </w:rPr>
        <w:t>Букварики</w:t>
      </w:r>
      <w:proofErr w:type="spellEnd"/>
      <w:r w:rsidRPr="00F0668D">
        <w:rPr>
          <w:rFonts w:ascii="Times New Roman" w:hAnsi="Times New Roman" w:cs="Times New Roman"/>
          <w:i/>
          <w:sz w:val="32"/>
          <w:szCs w:val="32"/>
        </w:rPr>
        <w:t>»</w:t>
      </w:r>
    </w:p>
    <w:p w:rsidR="00A456CB" w:rsidRDefault="00A456CB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старший дошкольный.</w:t>
      </w:r>
    </w:p>
    <w:p w:rsidR="00D956DA" w:rsidRDefault="00A456CB" w:rsidP="00A456CB">
      <w:pPr>
        <w:tabs>
          <w:tab w:val="left" w:pos="2953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Учить</w:t>
      </w:r>
      <w:r w:rsidR="00D956DA">
        <w:rPr>
          <w:rFonts w:ascii="Times New Roman" w:hAnsi="Times New Roman" w:cs="Times New Roman"/>
          <w:sz w:val="32"/>
          <w:szCs w:val="32"/>
        </w:rPr>
        <w:t xml:space="preserve"> алфавиту. </w:t>
      </w:r>
      <w:r w:rsidR="00C33F5D">
        <w:rPr>
          <w:rFonts w:ascii="Times New Roman" w:hAnsi="Times New Roman" w:cs="Times New Roman"/>
          <w:sz w:val="32"/>
          <w:szCs w:val="32"/>
        </w:rPr>
        <w:t>Формирование зрительно-моторного</w:t>
      </w:r>
      <w:r w:rsidR="00D956DA">
        <w:rPr>
          <w:rFonts w:ascii="Times New Roman" w:hAnsi="Times New Roman" w:cs="Times New Roman"/>
          <w:sz w:val="32"/>
          <w:szCs w:val="32"/>
        </w:rPr>
        <w:t xml:space="preserve"> образ</w:t>
      </w:r>
      <w:r w:rsidR="00295F9F">
        <w:rPr>
          <w:rFonts w:ascii="Times New Roman" w:hAnsi="Times New Roman" w:cs="Times New Roman"/>
          <w:sz w:val="32"/>
          <w:szCs w:val="32"/>
        </w:rPr>
        <w:t>а</w:t>
      </w:r>
      <w:r w:rsidR="00D956DA">
        <w:rPr>
          <w:rFonts w:ascii="Times New Roman" w:hAnsi="Times New Roman" w:cs="Times New Roman"/>
          <w:sz w:val="32"/>
          <w:szCs w:val="32"/>
        </w:rPr>
        <w:t xml:space="preserve"> буквы</w:t>
      </w:r>
      <w:r w:rsidR="000B6FFE">
        <w:rPr>
          <w:rFonts w:ascii="Times New Roman" w:hAnsi="Times New Roman" w:cs="Times New Roman"/>
          <w:sz w:val="32"/>
          <w:szCs w:val="32"/>
        </w:rPr>
        <w:t>, развитие тактильных ощущений</w:t>
      </w:r>
      <w:r w:rsidR="00295F9F">
        <w:rPr>
          <w:rFonts w:ascii="Times New Roman" w:hAnsi="Times New Roman" w:cs="Times New Roman"/>
          <w:sz w:val="32"/>
          <w:szCs w:val="32"/>
        </w:rPr>
        <w:t xml:space="preserve"> и памяти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456CB" w:rsidRDefault="00A456CB" w:rsidP="00A456CB">
      <w:pPr>
        <w:tabs>
          <w:tab w:val="left" w:pos="2953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</w:t>
      </w:r>
      <w:r>
        <w:rPr>
          <w:rFonts w:ascii="Times New Roman" w:hAnsi="Times New Roman" w:cs="Times New Roman"/>
          <w:sz w:val="32"/>
          <w:szCs w:val="32"/>
        </w:rPr>
        <w:t>: Взрослый выдаёт картинку с печатным образом буквы. Ребёнок с помощью тактильных палочек собирает букву и называет её.</w:t>
      </w:r>
    </w:p>
    <w:p w:rsidR="001C54DA" w:rsidRDefault="001C54DA" w:rsidP="001C54DA">
      <w:pPr>
        <w:tabs>
          <w:tab w:val="left" w:pos="2953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794076" cy="1875099"/>
            <wp:effectExtent l="0" t="0" r="0" b="0"/>
            <wp:docPr id="10" name="Рисунок 10" descr="IMG_20211029_092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20211029_09223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721" cy="1874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6DA" w:rsidRPr="00F0668D" w:rsidRDefault="00A456CB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tabs>
          <w:tab w:val="left" w:pos="2953"/>
        </w:tabs>
        <w:spacing w:before="24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</w:t>
      </w:r>
      <w:proofErr w:type="spellStart"/>
      <w:r w:rsidRPr="00F0668D">
        <w:rPr>
          <w:rFonts w:ascii="Times New Roman" w:hAnsi="Times New Roman" w:cs="Times New Roman"/>
          <w:i/>
          <w:sz w:val="32"/>
          <w:szCs w:val="32"/>
        </w:rPr>
        <w:t>Разбиралки</w:t>
      </w:r>
      <w:proofErr w:type="spellEnd"/>
      <w:r w:rsidRPr="00F0668D">
        <w:rPr>
          <w:rFonts w:ascii="Times New Roman" w:hAnsi="Times New Roman" w:cs="Times New Roman"/>
          <w:i/>
          <w:sz w:val="32"/>
          <w:szCs w:val="32"/>
        </w:rPr>
        <w:t>»</w:t>
      </w:r>
    </w:p>
    <w:p w:rsidR="00A456CB" w:rsidRDefault="00A456CB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старший дошкольный.</w:t>
      </w:r>
    </w:p>
    <w:p w:rsidR="007C3179" w:rsidRDefault="00A456CB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Учить определять место звука в слове.</w:t>
      </w:r>
      <w:r w:rsidR="00295F9F">
        <w:rPr>
          <w:rFonts w:ascii="Times New Roman" w:hAnsi="Times New Roman" w:cs="Times New Roman"/>
          <w:sz w:val="32"/>
          <w:szCs w:val="32"/>
        </w:rPr>
        <w:t xml:space="preserve"> Формирование </w:t>
      </w:r>
    </w:p>
    <w:p w:rsidR="00A456CB" w:rsidRDefault="000B6FFE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звуко</w:t>
      </w:r>
      <w:r w:rsidR="00295F9F">
        <w:rPr>
          <w:rFonts w:ascii="Times New Roman" w:hAnsi="Times New Roman" w:cs="Times New Roman"/>
          <w:sz w:val="32"/>
          <w:szCs w:val="32"/>
        </w:rPr>
        <w:t>буквенного анализа.</w:t>
      </w:r>
    </w:p>
    <w:p w:rsidR="00A456CB" w:rsidRDefault="00295F9F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</w:t>
      </w:r>
      <w:r>
        <w:rPr>
          <w:rFonts w:ascii="Times New Roman" w:hAnsi="Times New Roman" w:cs="Times New Roman"/>
          <w:sz w:val="32"/>
          <w:szCs w:val="32"/>
        </w:rPr>
        <w:t>: Взрослый выдаёт тактильные палочки с символами согласных и гласных звуков и картинку предмета для разбора. Ребенок выкладывает слово символами звуков на тактильную палочку. По заданию взрослого делит слово на слоги и определяет место звука в слове.</w:t>
      </w:r>
    </w:p>
    <w:p w:rsidR="007C3179" w:rsidRDefault="007C3179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</w:t>
      </w:r>
      <w:r>
        <w:rPr>
          <w:noProof/>
          <w:lang w:eastAsia="ru-RU"/>
        </w:rPr>
        <w:drawing>
          <wp:inline distT="0" distB="0" distL="0" distR="0">
            <wp:extent cx="1328195" cy="1770927"/>
            <wp:effectExtent l="0" t="0" r="0" b="0"/>
            <wp:docPr id="11" name="Рисунок 11" descr="IMG_20211109_155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20211109_15540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08" cy="177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6773B08F" wp14:editId="5C494280">
            <wp:extent cx="1328195" cy="1770927"/>
            <wp:effectExtent l="0" t="0" r="0" b="0"/>
            <wp:docPr id="12" name="Рисунок 12" descr="C:\Users\Home\AppData\Local\Microsoft\Windows\INetCache\Content.Word\IMG_20211109_15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C:\Users\Home\AppData\Local\Microsoft\Windows\INetCache\Content.Word\IMG_20211109_15542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512" cy="177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179" w:rsidRDefault="007C3179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Для младшего дошкольного возраста игру упрощаем. Просим сложить разные фигуры и предметы</w:t>
      </w:r>
      <w:r w:rsidR="00C33F5D">
        <w:rPr>
          <w:rFonts w:ascii="Times New Roman" w:hAnsi="Times New Roman" w:cs="Times New Roman"/>
          <w:sz w:val="32"/>
          <w:szCs w:val="32"/>
        </w:rPr>
        <w:t xml:space="preserve"> по заданному образцу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C3179" w:rsidRDefault="007C3179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C3179" w:rsidRDefault="007C3179" w:rsidP="00A456C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9309D47" wp14:editId="290E56AE">
            <wp:extent cx="1539432" cy="1154133"/>
            <wp:effectExtent l="0" t="190500" r="0" b="179705"/>
            <wp:docPr id="19" name="Рисунок 19" descr="IMG_20211029_094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_20211029_09415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39691" cy="1154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07332" cy="1192193"/>
            <wp:effectExtent l="0" t="209550" r="0" b="179705"/>
            <wp:docPr id="20" name="Рисунок 20" descr="IMG_20211029_094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G_20211029_09424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07747" cy="119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1385E">
        <w:rPr>
          <w:noProof/>
          <w:lang w:eastAsia="ru-RU"/>
        </w:rPr>
        <w:drawing>
          <wp:inline distT="0" distB="0" distL="0" distR="0" wp14:anchorId="18D03717" wp14:editId="06DE372A">
            <wp:extent cx="1249837" cy="1574157"/>
            <wp:effectExtent l="0" t="0" r="0" b="0"/>
            <wp:docPr id="23" name="Рисунок 23" descr="IMG_20211110_111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G_20211110_11144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065" cy="1574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385E">
        <w:rPr>
          <w:rFonts w:ascii="Times New Roman" w:hAnsi="Times New Roman" w:cs="Times New Roman"/>
          <w:sz w:val="32"/>
          <w:szCs w:val="32"/>
        </w:rPr>
        <w:t xml:space="preserve">     </w:t>
      </w:r>
      <w:r w:rsidR="00B1385E">
        <w:rPr>
          <w:noProof/>
          <w:lang w:eastAsia="ru-RU"/>
        </w:rPr>
        <w:drawing>
          <wp:inline distT="0" distB="0" distL="0" distR="0" wp14:anchorId="3CA1A223" wp14:editId="1FD5DA5B">
            <wp:extent cx="1071704" cy="1585732"/>
            <wp:effectExtent l="0" t="0" r="0" b="0"/>
            <wp:docPr id="22" name="Рисунок 22" descr="IMG_20211110_111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G_20211110_11154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704" cy="158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F9F" w:rsidRPr="00F0668D" w:rsidRDefault="00295F9F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tabs>
          <w:tab w:val="left" w:pos="2953"/>
        </w:tabs>
        <w:spacing w:before="24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«Шаги»</w:t>
      </w:r>
      <w:r w:rsidR="00B1385E" w:rsidRPr="00F0668D">
        <w:rPr>
          <w:i/>
          <w:noProof/>
          <w:lang w:eastAsia="ru-RU"/>
        </w:rPr>
        <w:t xml:space="preserve"> </w:t>
      </w:r>
    </w:p>
    <w:p w:rsidR="00295F9F" w:rsidRDefault="00295F9F" w:rsidP="00295F9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младший дошкольный.</w:t>
      </w:r>
    </w:p>
    <w:p w:rsidR="00295F9F" w:rsidRDefault="00295F9F" w:rsidP="00295F9F">
      <w:pPr>
        <w:tabs>
          <w:tab w:val="left" w:pos="2953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Учить находить различия в мелодико-интонационной стороне речи. Формирование темпа и ритма.</w:t>
      </w:r>
    </w:p>
    <w:p w:rsidR="00295F9F" w:rsidRDefault="00295F9F" w:rsidP="00C33F5D">
      <w:pPr>
        <w:tabs>
          <w:tab w:val="left" w:pos="2953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</w:t>
      </w:r>
      <w:r>
        <w:rPr>
          <w:rFonts w:ascii="Times New Roman" w:hAnsi="Times New Roman" w:cs="Times New Roman"/>
          <w:sz w:val="32"/>
          <w:szCs w:val="32"/>
        </w:rPr>
        <w:t>: Взрослый тактильными палочками показ</w:t>
      </w:r>
      <w:r w:rsidR="000B6FFE">
        <w:rPr>
          <w:rFonts w:ascii="Times New Roman" w:hAnsi="Times New Roman" w:cs="Times New Roman"/>
          <w:sz w:val="32"/>
          <w:szCs w:val="32"/>
        </w:rPr>
        <w:t>ывает на различных поверхностях, например твёрдых или</w:t>
      </w:r>
      <w:r>
        <w:rPr>
          <w:rFonts w:ascii="Times New Roman" w:hAnsi="Times New Roman" w:cs="Times New Roman"/>
          <w:sz w:val="32"/>
          <w:szCs w:val="32"/>
        </w:rPr>
        <w:t xml:space="preserve"> сыпучих  шаги животных – крупных и мелких, активных и уставших.  При показе можно использовать звуковые и слоговые цепочки. Дети узнают животное по наводящим вопросам. На следующем этапе дети самостоятельно узнают и характеризуют животного, показывают своего персонажа.</w:t>
      </w:r>
    </w:p>
    <w:p w:rsidR="007C3179" w:rsidRDefault="007C3179" w:rsidP="00295F9F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1523845" cy="1338882"/>
            <wp:effectExtent l="0" t="95250" r="0" b="71120"/>
            <wp:docPr id="13" name="Рисунок 13" descr="IMG_20211029_093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20211029_0936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23475" cy="133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149230" cy="1539433"/>
            <wp:effectExtent l="0" t="0" r="0" b="0"/>
            <wp:docPr id="14" name="Рисунок 14" descr="IMG_20211029_093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_20211029_09380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230" cy="153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1589591" cy="1192193"/>
            <wp:effectExtent l="0" t="190500" r="0" b="179705"/>
            <wp:docPr id="15" name="Рисунок 15" descr="IMG_20211029_093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20211029_09383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89846" cy="119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179" w:rsidRDefault="007C3179" w:rsidP="00295F9F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</w:t>
      </w:r>
      <w:r>
        <w:rPr>
          <w:noProof/>
          <w:lang w:eastAsia="ru-RU"/>
        </w:rPr>
        <w:drawing>
          <wp:inline distT="0" distB="0" distL="0" distR="0" wp14:anchorId="45EEE549" wp14:editId="78DEF19D">
            <wp:extent cx="1678824" cy="1308934"/>
            <wp:effectExtent l="0" t="190500" r="0" b="158115"/>
            <wp:docPr id="3" name="Рисунок 3" descr="C:\Users\Home\AppData\Local\Microsoft\Windows\INetCache\Content.Word\IMG_20211029_08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Home\AppData\Local\Microsoft\Windows\INetCache\Content.Word\IMG_20211029_08534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89971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33FBA55F" wp14:editId="58040806">
            <wp:extent cx="1444500" cy="1821895"/>
            <wp:effectExtent l="190500" t="0" r="175260" b="0"/>
            <wp:docPr id="16" name="Рисунок 16" descr="C:\Users\Home\AppData\Local\Microsoft\Windows\INetCache\Content.Word\IMG_20211029_085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Home\AppData\Local\Microsoft\Windows\INetCache\Content.Word\IMG_20211029_08551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89871" cy="18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85E" w:rsidRDefault="00B1385E" w:rsidP="00295F9F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Для старшего дошкольного возраста игру усложняем и произносим звуки и слоговые цепочки.</w:t>
      </w:r>
    </w:p>
    <w:p w:rsidR="00B1385E" w:rsidRDefault="00B1385E" w:rsidP="00295F9F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noProof/>
          <w:lang w:eastAsia="ru-RU"/>
        </w:rPr>
        <w:drawing>
          <wp:inline distT="0" distB="0" distL="0" distR="0">
            <wp:extent cx="968861" cy="1296364"/>
            <wp:effectExtent l="0" t="0" r="0" b="0"/>
            <wp:docPr id="24" name="Рисунок 24" descr="IMG_20211109_091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G_20211109_09181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99" cy="129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2832280" wp14:editId="3BCF6D0E">
            <wp:extent cx="968861" cy="1296364"/>
            <wp:effectExtent l="0" t="0" r="0" b="0"/>
            <wp:docPr id="27" name="Рисунок 27" descr="IMG_20211109_15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G_20211109_15393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99" cy="129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1F9782C9" wp14:editId="1281248D">
            <wp:extent cx="971550" cy="1295400"/>
            <wp:effectExtent l="0" t="0" r="0" b="0"/>
            <wp:docPr id="28" name="Рисунок 28" descr="C:\Users\Home\AppData\Local\Microsoft\Windows\INetCache\Content.Word\IMG_20211108_085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C:\Users\Home\AppData\Local\Microsoft\Windows\INetCache\Content.Word\IMG_20211108_08553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584" cy="129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F63EC4B" wp14:editId="376CE67E">
            <wp:extent cx="959929" cy="1282700"/>
            <wp:effectExtent l="0" t="0" r="0" b="0"/>
            <wp:docPr id="29" name="Рисунок 29" descr="C:\Users\Home\AppData\Local\Microsoft\Windows\INetCache\Content.Word\IMG_20211108_085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C:\Users\Home\AppData\Local\Microsoft\Windows\INetCache\Content.Word\IMG_20211108_08563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929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F9F" w:rsidRPr="00F0668D" w:rsidRDefault="00295F9F" w:rsidP="00F0668D">
      <w:pPr>
        <w:pStyle w:val="a6"/>
        <w:numPr>
          <w:ilvl w:val="0"/>
          <w:numId w:val="1"/>
        </w:numPr>
        <w:shd w:val="clear" w:color="auto" w:fill="CCC0D9" w:themeFill="accent4" w:themeFillTint="66"/>
        <w:tabs>
          <w:tab w:val="left" w:pos="2953"/>
        </w:tabs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Игра: «Повар»</w:t>
      </w:r>
    </w:p>
    <w:p w:rsidR="00295F9F" w:rsidRDefault="00295F9F" w:rsidP="00295F9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Возраст</w:t>
      </w:r>
      <w:r>
        <w:rPr>
          <w:rFonts w:ascii="Times New Roman" w:hAnsi="Times New Roman" w:cs="Times New Roman"/>
          <w:sz w:val="32"/>
          <w:szCs w:val="32"/>
        </w:rPr>
        <w:t>: младший дошкольный.</w:t>
      </w:r>
    </w:p>
    <w:p w:rsidR="00295F9F" w:rsidRDefault="00295F9F" w:rsidP="00C33F5D">
      <w:pPr>
        <w:tabs>
          <w:tab w:val="left" w:pos="2953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Учить игровой деятельности. Формировать игровое поведение, развивать навыки общения.</w:t>
      </w:r>
    </w:p>
    <w:p w:rsidR="00295F9F" w:rsidRDefault="00295F9F" w:rsidP="00C33F5D">
      <w:pPr>
        <w:tabs>
          <w:tab w:val="left" w:pos="2953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E15CAB">
        <w:rPr>
          <w:rFonts w:ascii="Times New Roman" w:hAnsi="Times New Roman" w:cs="Times New Roman"/>
          <w:b/>
          <w:i/>
          <w:sz w:val="32"/>
          <w:szCs w:val="32"/>
        </w:rPr>
        <w:t>Описание</w:t>
      </w:r>
      <w:r>
        <w:rPr>
          <w:rFonts w:ascii="Times New Roman" w:hAnsi="Times New Roman" w:cs="Times New Roman"/>
          <w:sz w:val="32"/>
          <w:szCs w:val="32"/>
        </w:rPr>
        <w:t>: Ребёнок тактильными палочками насыпает различные материалы в кастрюлю, помешивает и варит пищу. Кормит игрушки, оречевляя свои действия.</w:t>
      </w:r>
    </w:p>
    <w:p w:rsidR="00C33F5D" w:rsidRDefault="007C3179" w:rsidP="00A456CB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49E8FCF8" wp14:editId="0A3D9FAC">
            <wp:extent cx="1620455" cy="1336899"/>
            <wp:effectExtent l="0" t="0" r="0" b="0"/>
            <wp:docPr id="17" name="Рисунок 17" descr="C:\Users\Home\AppData\Local\Microsoft\Windows\INetCache\Content.Word\IMG_20211029_09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Home\AppData\Local\Microsoft\Windows\INetCache\Content.Word\IMG_20211029_09002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738" cy="134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1769918" cy="1331089"/>
            <wp:effectExtent l="0" t="0" r="0" b="0"/>
            <wp:docPr id="18" name="Рисунок 18" descr="IMG_20211029_090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G_20211029_0901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127" cy="133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F5D" w:rsidRDefault="00C33F5D" w:rsidP="00A456CB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</w:p>
    <w:p w:rsidR="00F0668D" w:rsidRDefault="00F0668D" w:rsidP="00A456CB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</w:p>
    <w:p w:rsidR="00F0668D" w:rsidRDefault="00F0668D" w:rsidP="00A456CB">
      <w:pPr>
        <w:tabs>
          <w:tab w:val="left" w:pos="2953"/>
        </w:tabs>
        <w:rPr>
          <w:rFonts w:ascii="Times New Roman" w:hAnsi="Times New Roman" w:cs="Times New Roman"/>
          <w:sz w:val="32"/>
          <w:szCs w:val="32"/>
        </w:rPr>
      </w:pPr>
    </w:p>
    <w:p w:rsidR="00C33F5D" w:rsidRPr="00F0668D" w:rsidRDefault="00C33F5D" w:rsidP="00F0668D">
      <w:pPr>
        <w:tabs>
          <w:tab w:val="left" w:pos="2953"/>
        </w:tabs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0668D">
        <w:rPr>
          <w:rFonts w:ascii="Times New Roman" w:hAnsi="Times New Roman" w:cs="Times New Roman"/>
          <w:i/>
          <w:sz w:val="32"/>
          <w:szCs w:val="32"/>
        </w:rPr>
        <w:t>Желаю успехов в коррекционно-развивающей работе!</w:t>
      </w:r>
    </w:p>
    <w:sectPr w:rsidR="00C33F5D" w:rsidRPr="00F0668D" w:rsidSect="00155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B51C3"/>
    <w:multiLevelType w:val="hybridMultilevel"/>
    <w:tmpl w:val="CB4E1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528E"/>
    <w:rsid w:val="00024B2F"/>
    <w:rsid w:val="000B6FFE"/>
    <w:rsid w:val="00155242"/>
    <w:rsid w:val="001A0B14"/>
    <w:rsid w:val="001C0E3D"/>
    <w:rsid w:val="001C54DA"/>
    <w:rsid w:val="00295F9F"/>
    <w:rsid w:val="00302D28"/>
    <w:rsid w:val="003D57AF"/>
    <w:rsid w:val="004D7996"/>
    <w:rsid w:val="00600174"/>
    <w:rsid w:val="00634836"/>
    <w:rsid w:val="00665567"/>
    <w:rsid w:val="006B4D26"/>
    <w:rsid w:val="00752CE3"/>
    <w:rsid w:val="007600AF"/>
    <w:rsid w:val="007C3179"/>
    <w:rsid w:val="00812A0C"/>
    <w:rsid w:val="00915DFF"/>
    <w:rsid w:val="00A4332A"/>
    <w:rsid w:val="00A456CB"/>
    <w:rsid w:val="00A918EF"/>
    <w:rsid w:val="00B1385E"/>
    <w:rsid w:val="00BC528E"/>
    <w:rsid w:val="00BD23AD"/>
    <w:rsid w:val="00C33F5D"/>
    <w:rsid w:val="00D301E5"/>
    <w:rsid w:val="00D93FFC"/>
    <w:rsid w:val="00D956DA"/>
    <w:rsid w:val="00E14243"/>
    <w:rsid w:val="00E15CAB"/>
    <w:rsid w:val="00F0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5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5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4D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066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microsoft.com/office/2007/relationships/hdphoto" Target="media/hdphoto1.wdp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49AC6-E282-4665-B233-69903DE66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6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10</cp:revision>
  <dcterms:created xsi:type="dcterms:W3CDTF">2021-10-28T03:48:00Z</dcterms:created>
  <dcterms:modified xsi:type="dcterms:W3CDTF">2022-04-19T04:52:00Z</dcterms:modified>
</cp:coreProperties>
</file>