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1D9" w:rsidRPr="00C35351" w:rsidRDefault="008631D9" w:rsidP="008631D9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5"/>
          <w:b/>
          <w:bCs/>
          <w:u w:val="single"/>
        </w:rPr>
      </w:pPr>
      <w:r w:rsidRPr="00C35351">
        <w:rPr>
          <w:rStyle w:val="c15"/>
          <w:b/>
          <w:bCs/>
          <w:u w:val="single"/>
        </w:rPr>
        <w:t xml:space="preserve">Методическая разработка </w:t>
      </w:r>
      <w:r w:rsidRPr="00C35351">
        <w:rPr>
          <w:rStyle w:val="c15"/>
          <w:b/>
          <w:bCs/>
          <w:u w:val="single"/>
        </w:rPr>
        <w:t xml:space="preserve">коррекционно-развивающего занятия педагога-психолога с детьми с ОВЗ </w:t>
      </w:r>
      <w:r w:rsidRPr="00C35351">
        <w:rPr>
          <w:rStyle w:val="c15"/>
          <w:b/>
          <w:bCs/>
          <w:u w:val="single"/>
        </w:rPr>
        <w:t xml:space="preserve"> младшего школьного возраста</w:t>
      </w:r>
    </w:p>
    <w:p w:rsidR="008631D9" w:rsidRPr="00C35351" w:rsidRDefault="008631D9" w:rsidP="008631D9">
      <w:pPr>
        <w:pStyle w:val="c17"/>
        <w:shd w:val="clear" w:color="auto" w:fill="FFFFFF"/>
        <w:spacing w:before="0" w:beforeAutospacing="0" w:after="0" w:afterAutospacing="0"/>
        <w:jc w:val="center"/>
        <w:rPr>
          <w:b/>
          <w:u w:val="single"/>
        </w:rPr>
      </w:pPr>
      <w:r w:rsidRPr="00C35351">
        <w:rPr>
          <w:rStyle w:val="c15"/>
          <w:b/>
          <w:bCs/>
          <w:u w:val="single"/>
        </w:rPr>
        <w:t>по теме "</w:t>
      </w:r>
      <w:r w:rsidRPr="00C35351">
        <w:rPr>
          <w:rStyle w:val="c15"/>
          <w:b/>
          <w:bCs/>
          <w:u w:val="single"/>
        </w:rPr>
        <w:t>А, ну-ка все вместе</w:t>
      </w:r>
      <w:r w:rsidRPr="00C35351">
        <w:rPr>
          <w:rStyle w:val="c15"/>
          <w:b/>
          <w:bCs/>
          <w:u w:val="single"/>
        </w:rPr>
        <w:t>"</w:t>
      </w:r>
    </w:p>
    <w:p w:rsidR="009060A8" w:rsidRPr="00C35351" w:rsidRDefault="009060A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31D9" w:rsidRPr="00C35351" w:rsidRDefault="00C35351" w:rsidP="008631D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Составитель</w:t>
      </w:r>
      <w:r w:rsidR="008631D9" w:rsidRPr="00C35351">
        <w:rPr>
          <w:rFonts w:ascii="Times New Roman" w:hAnsi="Times New Roman" w:cs="Times New Roman"/>
          <w:sz w:val="24"/>
          <w:szCs w:val="24"/>
        </w:rPr>
        <w:t>: Педагог-психолог  Шмидт Н. Г.</w:t>
      </w:r>
    </w:p>
    <w:p w:rsidR="008631D9" w:rsidRPr="008631D9" w:rsidRDefault="008631D9" w:rsidP="00C353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познавательной и эмоциональной сферы детей.</w:t>
      </w:r>
    </w:p>
    <w:p w:rsidR="008631D9" w:rsidRPr="008631D9" w:rsidRDefault="008631D9" w:rsidP="00C353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8631D9" w:rsidRPr="008631D9" w:rsidRDefault="008631D9" w:rsidP="00C353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Образовательные:</w:t>
      </w:r>
    </w:p>
    <w:p w:rsidR="008631D9" w:rsidRPr="008631D9" w:rsidRDefault="008631D9" w:rsidP="00C3535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умения детей в игре на музыкальном инструменте;</w:t>
      </w:r>
    </w:p>
    <w:p w:rsidR="008631D9" w:rsidRPr="008631D9" w:rsidRDefault="008631D9" w:rsidP="00C3535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умении выкладывать силуэт животного из геометрических фигур;</w:t>
      </w:r>
    </w:p>
    <w:p w:rsidR="008631D9" w:rsidRPr="008631D9" w:rsidRDefault="008631D9" w:rsidP="00C3535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пражнять детей в счёте от 1 до 10</w:t>
      </w: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631D9" w:rsidRPr="008631D9" w:rsidRDefault="008631D9" w:rsidP="00C35351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детей умения и навыки правильного физиологического и речевого дыхания.</w:t>
      </w:r>
    </w:p>
    <w:p w:rsidR="008631D9" w:rsidRPr="008631D9" w:rsidRDefault="008631D9" w:rsidP="00C353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</w:t>
      </w:r>
    </w:p>
    <w:p w:rsidR="008631D9" w:rsidRPr="008631D9" w:rsidRDefault="008631D9" w:rsidP="00C3535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мыслительные операции (умение классифицировать и обобщать).</w:t>
      </w:r>
    </w:p>
    <w:p w:rsidR="008631D9" w:rsidRPr="008631D9" w:rsidRDefault="008631D9" w:rsidP="00C3535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представление о геометрических фигурах, учить различать их.</w:t>
      </w:r>
    </w:p>
    <w:p w:rsidR="008631D9" w:rsidRPr="008631D9" w:rsidRDefault="008631D9" w:rsidP="00C3535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слуховое внимание.</w:t>
      </w:r>
    </w:p>
    <w:p w:rsidR="008631D9" w:rsidRPr="008631D9" w:rsidRDefault="008631D9" w:rsidP="00C3535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познавательные процессы (логическое мышление, память, слуховое и зрительное внимание, связную речь).</w:t>
      </w:r>
    </w:p>
    <w:p w:rsidR="008631D9" w:rsidRPr="008631D9" w:rsidRDefault="008631D9" w:rsidP="00C3535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зрительно-моторную координацию.</w:t>
      </w:r>
    </w:p>
    <w:p w:rsidR="008631D9" w:rsidRPr="008631D9" w:rsidRDefault="008631D9" w:rsidP="00C3535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зрительно-пространственную ориентацию.</w:t>
      </w:r>
    </w:p>
    <w:p w:rsidR="008631D9" w:rsidRPr="008631D9" w:rsidRDefault="008631D9" w:rsidP="00C3535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элементарные навыки самооценки.</w:t>
      </w:r>
    </w:p>
    <w:p w:rsidR="008631D9" w:rsidRPr="008631D9" w:rsidRDefault="008631D9" w:rsidP="00C35351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фантазию и воображение.</w:t>
      </w:r>
    </w:p>
    <w:p w:rsidR="008631D9" w:rsidRPr="008631D9" w:rsidRDefault="008631D9" w:rsidP="00C353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Воспитательные:</w:t>
      </w:r>
    </w:p>
    <w:p w:rsidR="008631D9" w:rsidRPr="008631D9" w:rsidRDefault="008631D9" w:rsidP="00C35351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воспитывать у </w:t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младших школьников </w:t>
      </w: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положительное отношение к себе и к окружающим.</w:t>
      </w:r>
    </w:p>
    <w:p w:rsidR="008631D9" w:rsidRPr="00C35351" w:rsidRDefault="008631D9" w:rsidP="00C35351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3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самостоятельность, умение работать в коллективе, в парах, умение договариваться.</w:t>
      </w:r>
    </w:p>
    <w:p w:rsidR="000D69BB" w:rsidRPr="00C35351" w:rsidRDefault="000D69BB" w:rsidP="000D69BB">
      <w:pPr>
        <w:spacing w:after="0" w:line="240" w:lineRule="auto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5351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Направление</w:t>
      </w:r>
      <w:r w:rsidRPr="00C35351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 развивающее;</w:t>
      </w:r>
    </w:p>
    <w:p w:rsidR="000D69BB" w:rsidRPr="00C35351" w:rsidRDefault="000D69BB" w:rsidP="000D69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5351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Группа</w:t>
      </w:r>
      <w:r w:rsidRPr="00C35351">
        <w:rPr>
          <w:rStyle w:val="c0"/>
          <w:rFonts w:ascii="Times New Roman" w:hAnsi="Times New Roman" w:cs="Times New Roman"/>
          <w:color w:val="000000"/>
          <w:sz w:val="24"/>
          <w:szCs w:val="24"/>
        </w:rPr>
        <w:t> –</w:t>
      </w:r>
      <w:r w:rsidR="00C35351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5351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младший школьный </w:t>
      </w:r>
      <w:r w:rsidRPr="00C35351">
        <w:rPr>
          <w:rStyle w:val="c0"/>
          <w:rFonts w:ascii="Times New Roman" w:hAnsi="Times New Roman" w:cs="Times New Roman"/>
          <w:color w:val="000000"/>
          <w:sz w:val="24"/>
          <w:szCs w:val="24"/>
        </w:rPr>
        <w:t>возраст;</w:t>
      </w:r>
    </w:p>
    <w:p w:rsidR="000D69BB" w:rsidRPr="00C35351" w:rsidRDefault="000D69BB" w:rsidP="000D69B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5351">
        <w:rPr>
          <w:rStyle w:val="c6"/>
          <w:b/>
          <w:bCs/>
          <w:color w:val="000000"/>
        </w:rPr>
        <w:t>Форма организации</w:t>
      </w:r>
      <w:r w:rsidRPr="00C35351">
        <w:rPr>
          <w:rStyle w:val="c0"/>
          <w:color w:val="000000"/>
        </w:rPr>
        <w:t> – подгрупповая, парная.</w:t>
      </w:r>
    </w:p>
    <w:p w:rsidR="000D69BB" w:rsidRPr="00C35351" w:rsidRDefault="000D69BB" w:rsidP="000D69B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5351">
        <w:rPr>
          <w:rStyle w:val="c6"/>
          <w:b/>
          <w:bCs/>
          <w:color w:val="000000"/>
        </w:rPr>
        <w:t>Тип занятия</w:t>
      </w:r>
      <w:r w:rsidRPr="00C35351">
        <w:rPr>
          <w:rStyle w:val="c0"/>
          <w:color w:val="000000"/>
        </w:rPr>
        <w:t> </w:t>
      </w:r>
      <w:proofErr w:type="gramStart"/>
      <w:r w:rsidRPr="00C35351">
        <w:rPr>
          <w:rStyle w:val="c0"/>
          <w:color w:val="000000"/>
        </w:rPr>
        <w:t>–и</w:t>
      </w:r>
      <w:proofErr w:type="gramEnd"/>
      <w:r w:rsidRPr="00C35351">
        <w:rPr>
          <w:rStyle w:val="c0"/>
          <w:color w:val="000000"/>
        </w:rPr>
        <w:t>гра</w:t>
      </w:r>
      <w:r w:rsidR="00A91114">
        <w:rPr>
          <w:rStyle w:val="c0"/>
          <w:color w:val="000000"/>
        </w:rPr>
        <w:t>;</w:t>
      </w:r>
    </w:p>
    <w:p w:rsidR="000D69BB" w:rsidRPr="00C35351" w:rsidRDefault="000D69BB" w:rsidP="000D69B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5351">
        <w:rPr>
          <w:rStyle w:val="c6"/>
          <w:b/>
          <w:bCs/>
          <w:color w:val="000000"/>
        </w:rPr>
        <w:t>Время реализации</w:t>
      </w:r>
      <w:r w:rsidRPr="00C35351">
        <w:rPr>
          <w:rStyle w:val="c0"/>
          <w:color w:val="000000"/>
        </w:rPr>
        <w:t> – 30</w:t>
      </w:r>
      <w:r w:rsidR="00A91114">
        <w:rPr>
          <w:rStyle w:val="c0"/>
          <w:color w:val="000000"/>
        </w:rPr>
        <w:t xml:space="preserve">-40 </w:t>
      </w:r>
      <w:r w:rsidRPr="00C35351">
        <w:rPr>
          <w:rStyle w:val="c0"/>
          <w:color w:val="000000"/>
        </w:rPr>
        <w:t>минут;</w:t>
      </w:r>
    </w:p>
    <w:p w:rsidR="000D69BB" w:rsidRPr="00C35351" w:rsidRDefault="000D69BB" w:rsidP="000D69BB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5351">
        <w:rPr>
          <w:rStyle w:val="c6"/>
          <w:b/>
          <w:bCs/>
          <w:color w:val="000000"/>
        </w:rPr>
        <w:t>Количество детей</w:t>
      </w:r>
      <w:r w:rsidRPr="00C35351">
        <w:rPr>
          <w:rStyle w:val="c0"/>
          <w:color w:val="000000"/>
        </w:rPr>
        <w:t> – 5</w:t>
      </w:r>
      <w:r w:rsidR="00A91114">
        <w:rPr>
          <w:rStyle w:val="c0"/>
          <w:color w:val="000000"/>
        </w:rPr>
        <w:t>-7</w:t>
      </w:r>
      <w:r w:rsidRPr="00C35351">
        <w:rPr>
          <w:rStyle w:val="c0"/>
          <w:color w:val="000000"/>
        </w:rPr>
        <w:t xml:space="preserve"> чел</w:t>
      </w:r>
      <w:r w:rsidRPr="00C35351">
        <w:rPr>
          <w:rStyle w:val="c0"/>
          <w:color w:val="000000"/>
        </w:rPr>
        <w:t>.</w:t>
      </w:r>
    </w:p>
    <w:p w:rsidR="006E08A8" w:rsidRPr="00C35351" w:rsidRDefault="000D69BB" w:rsidP="000D69B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proofErr w:type="gramStart"/>
      <w:r w:rsidRPr="00C35351">
        <w:rPr>
          <w:rStyle w:val="c6"/>
          <w:b/>
          <w:bCs/>
          <w:color w:val="000000"/>
        </w:rPr>
        <w:t>Оборудование</w:t>
      </w:r>
      <w:r w:rsidRPr="00C35351">
        <w:rPr>
          <w:rStyle w:val="c0"/>
          <w:color w:val="000000"/>
        </w:rPr>
        <w:t xml:space="preserve">: мягкая игрушка – подушечка в виде сердца; корзинка; гелиевый шарик «Зайчик»; ламинированные следы; «массажный шарф»; записка от героя; круги из цветной бумаги (жёлтого, красного и голубого цвета); музыкальные инструменты (погремушка, колокольчик, бубен, </w:t>
      </w:r>
      <w:proofErr w:type="spellStart"/>
      <w:r w:rsidRPr="00C35351">
        <w:rPr>
          <w:rStyle w:val="c0"/>
          <w:color w:val="000000"/>
        </w:rPr>
        <w:t>трещётка</w:t>
      </w:r>
      <w:proofErr w:type="spellEnd"/>
      <w:r w:rsidRPr="00C35351">
        <w:rPr>
          <w:rStyle w:val="c0"/>
          <w:color w:val="000000"/>
        </w:rPr>
        <w:t>, деревянные ложки); дидактические карточки с рисунком из геометрических фигур; магнитные доски; деревянные геометрические фигуры на магнитах; «волшебный мешочек»;</w:t>
      </w:r>
      <w:proofErr w:type="gramEnd"/>
      <w:r w:rsidRPr="00C35351">
        <w:rPr>
          <w:rStyle w:val="c0"/>
          <w:color w:val="000000"/>
        </w:rPr>
        <w:t xml:space="preserve"> каштаны (красного и зелёного цвета); тренажёр для дыхательной</w:t>
      </w:r>
      <w:r w:rsidR="006E08A8" w:rsidRPr="00C35351">
        <w:rPr>
          <w:rStyle w:val="c0"/>
          <w:color w:val="000000"/>
        </w:rPr>
        <w:t xml:space="preserve"> гимнастики; трубочки для сока.</w:t>
      </w:r>
    </w:p>
    <w:p w:rsidR="000D69BB" w:rsidRPr="00C35351" w:rsidRDefault="000D69BB" w:rsidP="00A9111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C35351">
        <w:rPr>
          <w:rStyle w:val="c6"/>
          <w:b/>
          <w:bCs/>
          <w:color w:val="000000"/>
        </w:rPr>
        <w:t>Учебно-методическое обеспечение:</w:t>
      </w:r>
      <w:r w:rsidR="00F5466A" w:rsidRPr="00C35351">
        <w:rPr>
          <w:rStyle w:val="c6"/>
          <w:b/>
          <w:bCs/>
          <w:color w:val="000000"/>
        </w:rPr>
        <w:t xml:space="preserve"> </w:t>
      </w:r>
      <w:r w:rsidRPr="00C35351">
        <w:rPr>
          <w:rStyle w:val="c6"/>
          <w:b/>
          <w:bCs/>
          <w:color w:val="000000"/>
        </w:rPr>
        <w:t xml:space="preserve"> </w:t>
      </w:r>
      <w:r w:rsidR="00F5466A" w:rsidRPr="00A91114">
        <w:rPr>
          <w:rStyle w:val="c6"/>
          <w:bCs/>
          <w:color w:val="000000"/>
        </w:rPr>
        <w:t>1</w:t>
      </w:r>
      <w:r w:rsidR="00F5466A" w:rsidRPr="00C35351">
        <w:rPr>
          <w:rStyle w:val="c6"/>
          <w:b/>
          <w:bCs/>
          <w:color w:val="000000"/>
        </w:rPr>
        <w:t xml:space="preserve">. </w:t>
      </w:r>
      <w:r w:rsidRPr="00C35351">
        <w:rPr>
          <w:color w:val="000000"/>
          <w:shd w:val="clear" w:color="auto" w:fill="FFFFFF"/>
        </w:rPr>
        <w:t>Психология де</w:t>
      </w:r>
      <w:r w:rsidR="00A91114">
        <w:rPr>
          <w:color w:val="000000"/>
          <w:shd w:val="clear" w:color="auto" w:fill="FFFFFF"/>
        </w:rPr>
        <w:t>тей младшего школьного возраста</w:t>
      </w:r>
      <w:r w:rsidRPr="00C35351">
        <w:rPr>
          <w:color w:val="000000"/>
          <w:shd w:val="clear" w:color="auto" w:fill="FFFFFF"/>
        </w:rPr>
        <w:t xml:space="preserve">: учебник и практикум для академического </w:t>
      </w:r>
      <w:proofErr w:type="spellStart"/>
      <w:r w:rsidRPr="00C35351">
        <w:rPr>
          <w:color w:val="000000"/>
          <w:shd w:val="clear" w:color="auto" w:fill="FFFFFF"/>
        </w:rPr>
        <w:t>бакалавриата</w:t>
      </w:r>
      <w:proofErr w:type="spellEnd"/>
      <w:r w:rsidRPr="00C35351">
        <w:rPr>
          <w:color w:val="000000"/>
          <w:shd w:val="clear" w:color="auto" w:fill="FFFFFF"/>
        </w:rPr>
        <w:t> / З. И. </w:t>
      </w:r>
      <w:proofErr w:type="spellStart"/>
      <w:r w:rsidRPr="00C35351">
        <w:rPr>
          <w:color w:val="000000"/>
          <w:shd w:val="clear" w:color="auto" w:fill="FFFFFF"/>
        </w:rPr>
        <w:t>Айгумова</w:t>
      </w:r>
      <w:proofErr w:type="spellEnd"/>
      <w:r w:rsidRPr="00C35351">
        <w:rPr>
          <w:color w:val="000000"/>
          <w:shd w:val="clear" w:color="auto" w:fill="FFFFFF"/>
        </w:rPr>
        <w:t xml:space="preserve"> [и др.]</w:t>
      </w:r>
      <w:proofErr w:type="gramStart"/>
      <w:r w:rsidRPr="00C35351">
        <w:rPr>
          <w:color w:val="000000"/>
          <w:shd w:val="clear" w:color="auto" w:fill="FFFFFF"/>
        </w:rPr>
        <w:t> ;</w:t>
      </w:r>
      <w:proofErr w:type="gramEnd"/>
      <w:r w:rsidRPr="00C35351">
        <w:rPr>
          <w:color w:val="000000"/>
          <w:shd w:val="clear" w:color="auto" w:fill="FFFFFF"/>
        </w:rPr>
        <w:t xml:space="preserve"> под общей редакцией А. С. Обухова. — Моск</w:t>
      </w:r>
      <w:r w:rsidR="00F5466A" w:rsidRPr="00C35351">
        <w:rPr>
          <w:color w:val="000000"/>
          <w:shd w:val="clear" w:color="auto" w:fill="FFFFFF"/>
        </w:rPr>
        <w:t>ва</w:t>
      </w:r>
      <w:proofErr w:type="gramStart"/>
      <w:r w:rsidR="00F5466A" w:rsidRPr="00C35351">
        <w:rPr>
          <w:color w:val="000000"/>
          <w:shd w:val="clear" w:color="auto" w:fill="FFFFFF"/>
        </w:rPr>
        <w:t> :</w:t>
      </w:r>
      <w:proofErr w:type="gramEnd"/>
      <w:r w:rsidR="00F5466A" w:rsidRPr="00C35351">
        <w:rPr>
          <w:color w:val="000000"/>
          <w:shd w:val="clear" w:color="auto" w:fill="FFFFFF"/>
        </w:rPr>
        <w:t xml:space="preserve"> Издательство </w:t>
      </w:r>
      <w:proofErr w:type="spellStart"/>
      <w:r w:rsidR="00F5466A" w:rsidRPr="00C35351">
        <w:rPr>
          <w:color w:val="000000"/>
          <w:shd w:val="clear" w:color="auto" w:fill="FFFFFF"/>
        </w:rPr>
        <w:t>Юрайт</w:t>
      </w:r>
      <w:proofErr w:type="spellEnd"/>
      <w:r w:rsidR="00F5466A" w:rsidRPr="00C35351">
        <w:rPr>
          <w:color w:val="000000"/>
          <w:shd w:val="clear" w:color="auto" w:fill="FFFFFF"/>
        </w:rPr>
        <w:t>, 2019;</w:t>
      </w:r>
    </w:p>
    <w:p w:rsidR="00F5466A" w:rsidRPr="00C35351" w:rsidRDefault="00F5466A" w:rsidP="00A9111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Невзорова</w:t>
      </w:r>
      <w:proofErr w:type="spellEnd"/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Н.И. «Запоминай-ка». Коррекционно-развив</w:t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ающие занятия для детей 5-7 лет. 2013;</w:t>
      </w:r>
    </w:p>
    <w:p w:rsidR="00F5466A" w:rsidRPr="00C35351" w:rsidRDefault="00F5466A" w:rsidP="00A91114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Pr="00C35351">
        <w:rPr>
          <w:rFonts w:ascii="Times New Roman" w:hAnsi="Times New Roman" w:cs="Times New Roman"/>
          <w:sz w:val="24"/>
          <w:szCs w:val="24"/>
        </w:rPr>
        <w:t>Абушкин</w:t>
      </w:r>
      <w:proofErr w:type="spellEnd"/>
      <w:r w:rsidRPr="00C35351">
        <w:rPr>
          <w:rFonts w:ascii="Times New Roman" w:hAnsi="Times New Roman" w:cs="Times New Roman"/>
          <w:sz w:val="24"/>
          <w:szCs w:val="24"/>
        </w:rPr>
        <w:t xml:space="preserve">, Б. М. Метод исследования развития познавательных процессов школьников на основе анализа их зрительной деятельности / Б. М. </w:t>
      </w:r>
      <w:proofErr w:type="spellStart"/>
      <w:r w:rsidRPr="00C35351">
        <w:rPr>
          <w:rFonts w:ascii="Times New Roman" w:hAnsi="Times New Roman" w:cs="Times New Roman"/>
          <w:sz w:val="24"/>
          <w:szCs w:val="24"/>
        </w:rPr>
        <w:t>Абушкин</w:t>
      </w:r>
      <w:proofErr w:type="spellEnd"/>
      <w:r w:rsidRPr="00C35351">
        <w:rPr>
          <w:rFonts w:ascii="Times New Roman" w:hAnsi="Times New Roman" w:cs="Times New Roman"/>
          <w:sz w:val="24"/>
          <w:szCs w:val="24"/>
        </w:rPr>
        <w:t xml:space="preserve"> // Системная психология и </w:t>
      </w:r>
      <w:r w:rsidRPr="00C35351">
        <w:rPr>
          <w:rFonts w:ascii="Times New Roman" w:hAnsi="Times New Roman" w:cs="Times New Roman"/>
          <w:sz w:val="24"/>
          <w:szCs w:val="24"/>
        </w:rPr>
        <w:lastRenderedPageBreak/>
        <w:t>социология: Всероссийское периодическое издание научно-практический журн</w:t>
      </w:r>
      <w:r w:rsidRPr="00C35351">
        <w:rPr>
          <w:rFonts w:ascii="Times New Roman" w:hAnsi="Times New Roman" w:cs="Times New Roman"/>
          <w:sz w:val="24"/>
          <w:szCs w:val="24"/>
        </w:rPr>
        <w:t>ал. – М.: МГПУ, 2012;</w:t>
      </w:r>
    </w:p>
    <w:p w:rsidR="00F5466A" w:rsidRPr="00F5466A" w:rsidRDefault="00F5466A" w:rsidP="00A9111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hAnsi="Times New Roman" w:cs="Times New Roman"/>
          <w:sz w:val="24"/>
          <w:szCs w:val="24"/>
        </w:rPr>
        <w:t xml:space="preserve">4. </w:t>
      </w:r>
      <w:r w:rsidRPr="00C35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5351">
        <w:rPr>
          <w:rFonts w:ascii="Times New Roman" w:hAnsi="Times New Roman" w:cs="Times New Roman"/>
          <w:sz w:val="24"/>
          <w:szCs w:val="24"/>
        </w:rPr>
        <w:t>Аракелов</w:t>
      </w:r>
      <w:proofErr w:type="spellEnd"/>
      <w:r w:rsidRPr="00C35351">
        <w:rPr>
          <w:rFonts w:ascii="Times New Roman" w:hAnsi="Times New Roman" w:cs="Times New Roman"/>
          <w:sz w:val="24"/>
          <w:szCs w:val="24"/>
        </w:rPr>
        <w:t xml:space="preserve">, Н. Тревожность: методы ее диагностики и коррекции / Н. </w:t>
      </w:r>
      <w:proofErr w:type="spellStart"/>
      <w:r w:rsidRPr="00C35351">
        <w:rPr>
          <w:rFonts w:ascii="Times New Roman" w:hAnsi="Times New Roman" w:cs="Times New Roman"/>
          <w:sz w:val="24"/>
          <w:szCs w:val="24"/>
        </w:rPr>
        <w:t>Аракелов</w:t>
      </w:r>
      <w:proofErr w:type="spellEnd"/>
      <w:r w:rsidRPr="00C35351">
        <w:rPr>
          <w:rFonts w:ascii="Times New Roman" w:hAnsi="Times New Roman" w:cs="Times New Roman"/>
          <w:sz w:val="24"/>
          <w:szCs w:val="24"/>
        </w:rPr>
        <w:t>, Н. Шишкова // Вестник МУ, сер. Психология. – 1998</w:t>
      </w:r>
      <w:r w:rsidRPr="00C35351">
        <w:rPr>
          <w:rFonts w:ascii="Times New Roman" w:hAnsi="Times New Roman" w:cs="Times New Roman"/>
          <w:sz w:val="24"/>
          <w:szCs w:val="24"/>
        </w:rPr>
        <w:t>.</w:t>
      </w:r>
    </w:p>
    <w:p w:rsidR="00F5466A" w:rsidRPr="00C35351" w:rsidRDefault="00F5466A" w:rsidP="000D69BB">
      <w:pPr>
        <w:pStyle w:val="c1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 w:rsidR="00F5466A" w:rsidRDefault="00F5466A" w:rsidP="00F546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коррекционно-развивающего занятия</w:t>
      </w:r>
    </w:p>
    <w:p w:rsidR="00A91114" w:rsidRPr="00F5466A" w:rsidRDefault="00A91114" w:rsidP="00F546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466A" w:rsidRPr="00F5466A" w:rsidRDefault="00F5466A" w:rsidP="00F546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 перед занятием</w:t>
      </w:r>
    </w:p>
    <w:p w:rsidR="00F5466A" w:rsidRPr="00F5466A" w:rsidRDefault="00F5466A" w:rsidP="00F546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тем, как войти с детьми в кабинет, педагог-психолог предлагает воспитанникам вспомнить правила дружбы, которые помогут на занятии.</w:t>
      </w:r>
    </w:p>
    <w:p w:rsidR="00F5466A" w:rsidRPr="00F5466A" w:rsidRDefault="00F5466A" w:rsidP="00F546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дружбы:</w:t>
      </w:r>
    </w:p>
    <w:p w:rsidR="00F5466A" w:rsidRPr="00F5466A" w:rsidRDefault="00F5466A" w:rsidP="00F5466A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внимательно слушать и слышать друг друга;</w:t>
      </w:r>
    </w:p>
    <w:p w:rsidR="00F5466A" w:rsidRPr="00F5466A" w:rsidRDefault="00F5466A" w:rsidP="00F5466A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помогать друг другу;</w:t>
      </w:r>
    </w:p>
    <w:p w:rsidR="00F5466A" w:rsidRPr="00F5466A" w:rsidRDefault="00F5466A" w:rsidP="00F5466A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 добрыми и вежливыми.</w:t>
      </w:r>
    </w:p>
    <w:p w:rsidR="00F5466A" w:rsidRPr="00F5466A" w:rsidRDefault="00F5466A" w:rsidP="00F546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Приветствие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Педагог-психолог:</w:t>
      </w: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здравствуйте, дети! Я рада вас видеть! Сегодня у нас гости, поприветствуйте их! (Дети здороваются). Предлагаю поиграть, но для этого нам нужн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построиться в круг. Я отвернус</w:t>
      </w: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ь, досчитаю до 3, а вы в это время построитесь. Посмотрим, кто тихо и быстро справится с заданием.</w:t>
      </w:r>
    </w:p>
    <w:p w:rsidR="00F5466A" w:rsidRPr="00A91114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(Педагог отворачивается и считает, а дети выстраиваются в круг).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на создание положительного эмоционального настроя </w:t>
      </w:r>
      <w:r w:rsidRPr="00F546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«Ласковое сердце».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Педагог-психолог: </w:t>
      </w: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я к вам пришла с хорошим настроением и добром и сейчас хочу подарить их вам. </w:t>
      </w:r>
      <w:r w:rsidRPr="00F546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(Педагог из корзинки достаёт сердце – мягкую игрушку). </w:t>
      </w: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Предлагаю поиграть в игру «Ласковое сердце» (достаёт подушечку). Мы будем передава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ть эту подушечку друг </w:t>
      </w:r>
      <w:proofErr w:type="gramStart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другу</w:t>
      </w:r>
      <w:proofErr w:type="gramEnd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546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говорить комплимент или что-то приятное.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66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(Педагог и дети передают подушечку и произносят добрые слова).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«Солнечный зайчик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(подходит к окну) дети, посмотрите, какой хороший/солнечный сегодня день! Посмотрите в окно!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 представим, что солнечный зайчик заглянул к нам в окошко. Закройте глазки…(дети закрывают глаза) и представьте, что солнечный зайчик попал к вам на носик. Погладьте свой носик! </w:t>
      </w:r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(Пока у детей закрыты глаза, педагог раскладывает ламинированные следы солнечного зайчика на «массажном шарфе», которые ведут по направлению к двери).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Солнечный зайчик побежал дальше по лицу (муз сопровождение), нежно погладьте его ладонями: на лбу, на носу, на щёчках, на подбородке, поглаживайте аккуратно, чтобы не спугнуть, голову, животик, руки, он забрался на плечо – погладьте его там.</w:t>
      </w:r>
      <w:proofErr w:type="gramEnd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Солнечный зайчик не озорник, он любит вас и ласкает. А вы погладьте его и подружитесь с ним.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Открывайте глазки. Вам понравилось играть с зайчиком? (Ответы детей).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Посмотрите, а что это на нашем полу? (Ответы детей)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(Педагог-психолог обращает внимание детей на следы).</w:t>
      </w:r>
    </w:p>
    <w:p w:rsidR="00F5466A" w:rsidRPr="00F5466A" w:rsidRDefault="00F5466A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Действительно, это следы. Пока мы играли, солнечный зайчик успел наследить. Если вы не хотите узнать, куда ведут следы – потопайте, а если вам интересно – похлопайте. (Дети выполняют движения).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Счет до 10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Педагог-психолог: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готова вместе с вами отправиться в путь, но сначала я вас посчитаю, чтобы никто не потерялся, а вы мне помогайте. </w:t>
      </w:r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(Счёт в прямом порядке от 1 до 10</w:t>
      </w:r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)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«Гимнастика для глаз»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картине небо ясным</w:t>
      </w:r>
      <w:proofErr w:type="gramStart"/>
      <w:r w:rsidRPr="006E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арисуем мы с тобой</w:t>
      </w:r>
      <w:r w:rsidRPr="006E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его закрасим краской</w:t>
      </w:r>
      <w:r w:rsidRPr="006E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обычно -… (Голубой)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 найдите глазками круг голубого цвета. Поморгайте глазками.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Говорила мама Боре:</w:t>
      </w:r>
      <w:r w:rsidRPr="006E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пойдем сейчас - опасно!</w:t>
      </w:r>
      <w:r w:rsidRPr="006E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Потому, что в светофоре</w:t>
      </w:r>
      <w:proofErr w:type="gramStart"/>
      <w:r w:rsidRPr="006E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зеленый свет, а ...(Красный)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 только глазками посмотрите на круг красного цвета. А теперь только глазками вверх и вниз.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ищешь этот цвет,</w:t>
      </w:r>
      <w:r w:rsidRPr="006E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Знай, его в морковке нет.</w:t>
      </w:r>
      <w:r w:rsidRPr="006E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вот в репке бы нашел ты</w:t>
      </w:r>
      <w:proofErr w:type="gramStart"/>
      <w:r w:rsidRPr="006E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proofErr w:type="gramEnd"/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цвет. Какой он</w:t>
      </w:r>
      <w:proofErr w:type="gramStart"/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?...(</w:t>
      </w:r>
      <w:proofErr w:type="gramEnd"/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Желтый)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Найдите жёлтый круг. А теперь попробуйте только глазками нарисовать такое же круглое солнышко.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Педагог-психолог:</w:t>
      </w: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молодцы, сейчас присаживайтесь на стульчик те, кто: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синей футболке.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красном платье.</w:t>
      </w:r>
    </w:p>
    <w:p w:rsidR="006E08A8" w:rsidRPr="006E08A8" w:rsidRDefault="006E08A8" w:rsidP="006E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53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девочки…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«Музыкальные звуки»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(В это время звенит колокольчик, чтобы дети не видели его.</w:t>
      </w:r>
      <w:proofErr w:type="gramEnd"/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 столе стоит тактильный ящик с музыкальными инструментами, накрытый скатертью).</w:t>
      </w:r>
      <w:proofErr w:type="gramEnd"/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Педагог-психолог: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proofErr w:type="gramEnd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что это за звук? (Ответы детей)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(Педагог подходит к столу с музыкальными инструментами)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вот и ещё одно задание солнечного зайчика. Внимательно послушайте звук, а потом выскажетесь, какой инструмент издаёт такой звук.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(Педагог играет мелодии на разных инструментах: гусли, погремушка,</w:t>
      </w:r>
      <w:proofErr w:type="gramStart"/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,</w:t>
      </w:r>
      <w:proofErr w:type="gramEnd"/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бубенчики, бубен, деревянные ложки).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 ещё раз назовём всё то, что было в ящике (педагог показывает на музыкальный инструмент, а дети его называют).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как называются все эти предметы вместе? (Музыкальные инструменты).</w:t>
      </w:r>
    </w:p>
    <w:p w:rsidR="006E08A8" w:rsidRPr="00A91114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«Волшебный мешочек».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Педагог-психолог: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дети, для нас есть новое задание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(педагог демонстрирует конверт с  карточками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думаете, что нам нужно сделать? (Ответы детей).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Действительно, нам нужно сложить картинку из геометрических фигур. Но как же быть: нас </w:t>
      </w:r>
      <w:proofErr w:type="gramStart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</w:t>
      </w:r>
      <w:proofErr w:type="gramEnd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карточек только 2? (Ответы детей).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Предлагаю поделиться на 2 команды. А каким образом мы можем это сделать? (Ответы детей)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Педагог-психолог: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предлагаю сделать выбор с помощью «Волшебного мешочка», в котором каштаны красного и зелёного цвета. Педагог подходит к детям и по одному предлагает достать каштан из мешочка.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(На столах лежат 2 магнитные доски, а поодаль стоит ящик с деревянными геометрическими фигурами).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Командная игра»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Педагог-психолог: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(на столе стоят указатели – зелёного и красного цвета).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Сейчас вам необходимо занять свои места: те, кому достался каштан зелёного цвета, встаньте рядом со столом с зелёной карточкой. Те, кому достался красный каштан – со столом с красной карточкой.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(Дети подходят к столам, а педагог объясняет задание)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Вам необходимо вм</w:t>
      </w:r>
      <w:bookmarkStart w:id="0" w:name="_GoBack"/>
      <w:bookmarkEnd w:id="0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есте собрать такую же фигуру, но на магнитной доске. Для этого нужно будет взять по 1 детали в нашем ящике. Чтобы правильно выполнить задание, вам необходимо работать дружно, помогая друг другу.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(Под музыкальное сопровождение дети выполняют задание).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«Дыхательная гимнастика»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предлагает детям подойти к следующему столу, на котором стоят дыхательные тренажёры, накрытые тканью.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Дыхательный тренажёр «</w:t>
      </w:r>
      <w:proofErr w:type="spellStart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Феерверк</w:t>
      </w:r>
      <w:proofErr w:type="spellEnd"/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»: пластмассовая ёмкость с крышкой, внутри которой на дно приклеены жёлтые или зелёные ладошки, а сверху лежит большой слой серпантина. В прорезь в крышке вставлена трубочка для сока.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Дети, и здесь нам нужно постараться правильно выполнить дыхательное упражнение: вдох нужно делать через нос, а выдох через рот. При этом помните, что во время выдоха щёки надувать нельзя (губки трубочкой и щёки напрягаем).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Приступайте к выполнению задания!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(Дети и педагог выполняют дыхательное упражнение.</w:t>
      </w:r>
      <w:proofErr w:type="gramEnd"/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A9111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 дне каждой ёмкости прикреплены ламинированные ладошки: жёлтого и синего цвета)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что это у вас на дне тренажёра? (Ответы детей)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Таня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какое задание тебе понравил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ось больше всего? А тебе, Максим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Артем</w:t>
      </w: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какое задание для тебя было сложным?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напомнит, какие ещё задания у нас были? (Ответы детей)</w:t>
      </w:r>
    </w:p>
    <w:p w:rsidR="006E08A8" w:rsidRPr="006E08A8" w:rsidRDefault="006E08A8" w:rsidP="00A911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Сейчас протяните руки вперёд ладошками вверх. Закройте глазки, а я поглажу того, кто сегодня особенно старался.</w:t>
      </w:r>
    </w:p>
    <w:p w:rsidR="000D69BB" w:rsidRPr="00A91114" w:rsidRDefault="000D69BB" w:rsidP="00A9111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D69BB" w:rsidRPr="00A91114" w:rsidSect="0086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168D"/>
    <w:multiLevelType w:val="multilevel"/>
    <w:tmpl w:val="A02C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306A13"/>
    <w:multiLevelType w:val="multilevel"/>
    <w:tmpl w:val="6C14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925942"/>
    <w:multiLevelType w:val="multilevel"/>
    <w:tmpl w:val="0DE6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3F2146"/>
    <w:multiLevelType w:val="multilevel"/>
    <w:tmpl w:val="564E4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390EB2"/>
    <w:multiLevelType w:val="multilevel"/>
    <w:tmpl w:val="DDCEA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9AF"/>
    <w:rsid w:val="000D69BB"/>
    <w:rsid w:val="006E08A8"/>
    <w:rsid w:val="008631D9"/>
    <w:rsid w:val="008949AF"/>
    <w:rsid w:val="009060A8"/>
    <w:rsid w:val="00A91114"/>
    <w:rsid w:val="00C35351"/>
    <w:rsid w:val="00F5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863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631D9"/>
  </w:style>
  <w:style w:type="character" w:customStyle="1" w:styleId="c6">
    <w:name w:val="c6"/>
    <w:basedOn w:val="a0"/>
    <w:rsid w:val="000D69BB"/>
  </w:style>
  <w:style w:type="character" w:customStyle="1" w:styleId="c0">
    <w:name w:val="c0"/>
    <w:basedOn w:val="a0"/>
    <w:rsid w:val="000D69BB"/>
  </w:style>
  <w:style w:type="paragraph" w:customStyle="1" w:styleId="c1">
    <w:name w:val="c1"/>
    <w:basedOn w:val="a"/>
    <w:rsid w:val="000D6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863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631D9"/>
  </w:style>
  <w:style w:type="character" w:customStyle="1" w:styleId="c6">
    <w:name w:val="c6"/>
    <w:basedOn w:val="a0"/>
    <w:rsid w:val="000D69BB"/>
  </w:style>
  <w:style w:type="character" w:customStyle="1" w:styleId="c0">
    <w:name w:val="c0"/>
    <w:basedOn w:val="a0"/>
    <w:rsid w:val="000D69BB"/>
  </w:style>
  <w:style w:type="paragraph" w:customStyle="1" w:styleId="c1">
    <w:name w:val="c1"/>
    <w:basedOn w:val="a"/>
    <w:rsid w:val="000D6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2022-04-14T07:21:00Z</dcterms:created>
  <dcterms:modified xsi:type="dcterms:W3CDTF">2022-04-14T08:05:00Z</dcterms:modified>
</cp:coreProperties>
</file>