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956" w:rsidRDefault="00C65956" w:rsidP="00C65956">
      <w:pPr>
        <w:ind w:left="1134" w:right="284"/>
        <w:jc w:val="right"/>
        <w:rPr>
          <w:szCs w:val="28"/>
        </w:rPr>
      </w:pPr>
      <w:bookmarkStart w:id="0" w:name="_Toc410746950"/>
      <w:r>
        <w:rPr>
          <w:szCs w:val="28"/>
        </w:rPr>
        <w:t xml:space="preserve">Трофимова Валентина Васильевна </w:t>
      </w:r>
    </w:p>
    <w:p w:rsidR="00C65956" w:rsidRDefault="00C65956" w:rsidP="00C65956">
      <w:pPr>
        <w:ind w:left="1134" w:right="284"/>
        <w:jc w:val="right"/>
        <w:rPr>
          <w:szCs w:val="28"/>
        </w:rPr>
      </w:pPr>
      <w:r>
        <w:rPr>
          <w:szCs w:val="28"/>
        </w:rPr>
        <w:t>мастер производственного обучения.</w:t>
      </w:r>
    </w:p>
    <w:p w:rsidR="00C65956" w:rsidRDefault="00061B6A" w:rsidP="00C65956">
      <w:pPr>
        <w:ind w:left="1134" w:right="284"/>
        <w:jc w:val="right"/>
        <w:rPr>
          <w:szCs w:val="28"/>
        </w:rPr>
      </w:pPr>
      <w:r>
        <w:rPr>
          <w:szCs w:val="28"/>
        </w:rPr>
        <w:t xml:space="preserve">           СОГБПОУ </w:t>
      </w:r>
      <w:r w:rsidR="00C65956">
        <w:rPr>
          <w:szCs w:val="28"/>
        </w:rPr>
        <w:t xml:space="preserve"> «Вяземский железнодорожный техникум»</w:t>
      </w:r>
    </w:p>
    <w:p w:rsidR="00C65956" w:rsidRDefault="00C65956" w:rsidP="00C65956">
      <w:pPr>
        <w:pStyle w:val="2"/>
        <w:jc w:val="both"/>
        <w:rPr>
          <w:rFonts w:cs="Times New Roman"/>
          <w:color w:val="FF0000"/>
          <w:bdr w:val="none" w:sz="0" w:space="0" w:color="auto" w:frame="1"/>
        </w:rPr>
      </w:pPr>
    </w:p>
    <w:p w:rsidR="00C65956" w:rsidRPr="00C65956" w:rsidRDefault="00C65956" w:rsidP="00C65956">
      <w:pPr>
        <w:pStyle w:val="2"/>
        <w:rPr>
          <w:rFonts w:cs="Times New Roman"/>
          <w:bdr w:val="none" w:sz="0" w:space="0" w:color="auto" w:frame="1"/>
        </w:rPr>
      </w:pPr>
      <w:r w:rsidRPr="00394E25">
        <w:rPr>
          <w:rFonts w:cs="Times New Roman"/>
          <w:b w:val="0"/>
          <w:bdr w:val="none" w:sz="0" w:space="0" w:color="auto" w:frame="1"/>
        </w:rPr>
        <w:t>СТАТЬЯ</w:t>
      </w:r>
      <w:r w:rsidRPr="00C65956">
        <w:rPr>
          <w:rFonts w:cs="Times New Roman"/>
          <w:bdr w:val="none" w:sz="0" w:space="0" w:color="auto" w:frame="1"/>
        </w:rPr>
        <w:t xml:space="preserve">  «Роль учебной практики</w:t>
      </w:r>
      <w:r w:rsidRPr="00C65956">
        <w:rPr>
          <w:rFonts w:cs="Times New Roman"/>
          <w:bdr w:val="none" w:sz="0" w:space="0" w:color="auto" w:frame="1"/>
        </w:rPr>
        <w:br/>
        <w:t>в формировании общих и профессиональных компетенций</w:t>
      </w:r>
      <w:bookmarkEnd w:id="0"/>
      <w:r w:rsidRPr="00C65956">
        <w:rPr>
          <w:rFonts w:cs="Times New Roman"/>
          <w:bdr w:val="none" w:sz="0" w:space="0" w:color="auto" w:frame="1"/>
        </w:rPr>
        <w:t>»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П</w:t>
      </w:r>
      <w:r>
        <w:rPr>
          <w:sz w:val="28"/>
          <w:szCs w:val="28"/>
          <w:bdr w:val="none" w:sz="0" w:space="0" w:color="auto" w:frame="1"/>
        </w:rPr>
        <w:t>рактическая подготовк</w:t>
      </w:r>
      <w:r w:rsidR="00BD424F">
        <w:rPr>
          <w:sz w:val="28"/>
          <w:szCs w:val="28"/>
          <w:bdr w:val="none" w:sz="0" w:space="0" w:color="auto" w:frame="1"/>
        </w:rPr>
        <w:t>а обучающихся</w:t>
      </w:r>
      <w:r w:rsidRPr="00C65956">
        <w:rPr>
          <w:sz w:val="28"/>
          <w:szCs w:val="28"/>
          <w:bdr w:val="none" w:sz="0" w:space="0" w:color="auto" w:frame="1"/>
        </w:rPr>
        <w:t xml:space="preserve"> является неотъемлемой частью их профессиональной подготовки и обеспеч</w:t>
      </w:r>
      <w:r w:rsidR="00BD424F">
        <w:rPr>
          <w:sz w:val="28"/>
          <w:szCs w:val="28"/>
          <w:bdr w:val="none" w:sz="0" w:space="0" w:color="auto" w:frame="1"/>
        </w:rPr>
        <w:t xml:space="preserve">ивается путем участия обучающихся </w:t>
      </w:r>
      <w:r w:rsidRPr="00C65956">
        <w:rPr>
          <w:sz w:val="28"/>
          <w:szCs w:val="28"/>
          <w:bdr w:val="none" w:sz="0" w:space="0" w:color="auto" w:frame="1"/>
        </w:rPr>
        <w:t>в осуществлении деятельности в соответствии с основными профессиональными образовательными программами среднего профессионального образования, разработанными на основе Федеральных государственных образовательных стандартов (далее – ФГОС) по специальностям подготовки.</w:t>
      </w:r>
    </w:p>
    <w:p w:rsidR="00C65956" w:rsidRPr="00C65956" w:rsidRDefault="00C65956" w:rsidP="00C65956">
      <w:proofErr w:type="gramStart"/>
      <w:r w:rsidRPr="00C65956">
        <w:rPr>
          <w:bdr w:val="none" w:sz="0" w:space="0" w:color="auto" w:frame="1"/>
        </w:rPr>
        <w:t>Целью п</w:t>
      </w:r>
      <w:r w:rsidR="00BD424F">
        <w:rPr>
          <w:bdr w:val="none" w:sz="0" w:space="0" w:color="auto" w:frame="1"/>
        </w:rPr>
        <w:t xml:space="preserve">рактической подготовки </w:t>
      </w:r>
      <w:r w:rsidR="00BD424F">
        <w:rPr>
          <w:szCs w:val="28"/>
          <w:bdr w:val="none" w:sz="0" w:space="0" w:color="auto" w:frame="1"/>
        </w:rPr>
        <w:t>обучающихся</w:t>
      </w:r>
      <w:r w:rsidRPr="00C65956">
        <w:rPr>
          <w:bdr w:val="none" w:sz="0" w:space="0" w:color="auto" w:frame="1"/>
        </w:rPr>
        <w:t xml:space="preserve"> является обеспечение у них готовности к осуществлению профессиональной деятельности.</w:t>
      </w:r>
      <w:proofErr w:type="gramEnd"/>
      <w:r w:rsidRPr="00C65956">
        <w:rPr>
          <w:bdr w:val="none" w:sz="0" w:space="0" w:color="auto" w:frame="1"/>
        </w:rPr>
        <w:t xml:space="preserve"> Достижение этой цели осуществляется путем формирования у </w:t>
      </w:r>
      <w:r w:rsidR="00BD424F">
        <w:rPr>
          <w:szCs w:val="28"/>
          <w:bdr w:val="none" w:sz="0" w:space="0" w:color="auto" w:frame="1"/>
        </w:rPr>
        <w:t>обучающихся</w:t>
      </w:r>
      <w:r w:rsidR="00BD424F" w:rsidRPr="00C65956">
        <w:rPr>
          <w:bdr w:val="none" w:sz="0" w:space="0" w:color="auto" w:frame="1"/>
        </w:rPr>
        <w:t xml:space="preserve"> </w:t>
      </w:r>
      <w:r w:rsidRPr="00C65956">
        <w:rPr>
          <w:bdr w:val="none" w:sz="0" w:space="0" w:color="auto" w:frame="1"/>
        </w:rPr>
        <w:t>общих и профессиональных компетенций, углубления и расширения знаний и умений, а также приобретения практического опыта по специальности.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Основными профессиональными образовательными программами по специальностям подготовки в техникуме предусмотрены следующие виды практики: учебная практика; производственная практика, состоящая из следующих этапов: практика по профилю специальности и практика преддипломная.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Содержание рабочих программ профессиональных модулей, включающих в себя разделы учебной практики и производственной практики, определяется федеральными требованиями к результатам подготовки по каждому из профессиональных модулей ОПОП СПО, составленными в соответствии с ФГОС, а также требованиями работодателей.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 xml:space="preserve">Важным звеном в профессиональной подготовке специалистов технического профиля является учебная практика. Практическое обучение </w:t>
      </w:r>
      <w:proofErr w:type="gramStart"/>
      <w:r w:rsidR="00BD424F">
        <w:rPr>
          <w:sz w:val="28"/>
          <w:szCs w:val="28"/>
          <w:bdr w:val="none" w:sz="0" w:space="0" w:color="auto" w:frame="1"/>
        </w:rPr>
        <w:t>обучающихся</w:t>
      </w:r>
      <w:proofErr w:type="gramEnd"/>
      <w:r w:rsidRPr="00C65956">
        <w:rPr>
          <w:sz w:val="28"/>
          <w:szCs w:val="28"/>
          <w:bdr w:val="none" w:sz="0" w:space="0" w:color="auto" w:frame="1"/>
        </w:rPr>
        <w:t xml:space="preserve"> является составной частью образовательного процесса в техникуме. Практика имеет целью комплексное освоение </w:t>
      </w:r>
      <w:proofErr w:type="gramStart"/>
      <w:r w:rsidR="00BD424F">
        <w:rPr>
          <w:sz w:val="28"/>
          <w:szCs w:val="28"/>
          <w:bdr w:val="none" w:sz="0" w:space="0" w:color="auto" w:frame="1"/>
        </w:rPr>
        <w:t>обучающимися</w:t>
      </w:r>
      <w:proofErr w:type="gramEnd"/>
      <w:r w:rsidR="00BD424F">
        <w:rPr>
          <w:sz w:val="28"/>
          <w:szCs w:val="28"/>
          <w:bdr w:val="none" w:sz="0" w:space="0" w:color="auto" w:frame="1"/>
        </w:rPr>
        <w:t xml:space="preserve"> </w:t>
      </w:r>
      <w:r w:rsidRPr="00C65956">
        <w:rPr>
          <w:sz w:val="28"/>
          <w:szCs w:val="28"/>
          <w:bdr w:val="none" w:sz="0" w:space="0" w:color="auto" w:frame="1"/>
        </w:rPr>
        <w:t xml:space="preserve">всех видов профессиональной деятельности по специальности, формирование общих и профессиональных компетенций, а также приобретение необходимых умений и опыта практической работы </w:t>
      </w:r>
      <w:r w:rsidR="00BD424F">
        <w:rPr>
          <w:sz w:val="28"/>
          <w:szCs w:val="28"/>
          <w:bdr w:val="none" w:sz="0" w:space="0" w:color="auto" w:frame="1"/>
        </w:rPr>
        <w:t>обучающимися</w:t>
      </w:r>
      <w:r w:rsidR="00BD424F" w:rsidRPr="00C65956">
        <w:rPr>
          <w:sz w:val="28"/>
          <w:szCs w:val="28"/>
          <w:bdr w:val="none" w:sz="0" w:space="0" w:color="auto" w:frame="1"/>
        </w:rPr>
        <w:t xml:space="preserve"> </w:t>
      </w:r>
      <w:r w:rsidRPr="00C65956">
        <w:rPr>
          <w:sz w:val="28"/>
          <w:szCs w:val="28"/>
          <w:bdr w:val="none" w:sz="0" w:space="0" w:color="auto" w:frame="1"/>
        </w:rPr>
        <w:t>по специальности.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 xml:space="preserve">При обучении </w:t>
      </w:r>
      <w:r w:rsidR="00BD424F">
        <w:rPr>
          <w:sz w:val="28"/>
          <w:szCs w:val="28"/>
          <w:bdr w:val="none" w:sz="0" w:space="0" w:color="auto" w:frame="1"/>
        </w:rPr>
        <w:t xml:space="preserve">обучающиеся </w:t>
      </w:r>
      <w:r w:rsidR="00BD424F" w:rsidRPr="00C65956">
        <w:rPr>
          <w:bdr w:val="none" w:sz="0" w:space="0" w:color="auto" w:frame="1"/>
        </w:rPr>
        <w:t xml:space="preserve"> </w:t>
      </w:r>
      <w:proofErr w:type="gramStart"/>
      <w:r w:rsidRPr="00C65956">
        <w:rPr>
          <w:sz w:val="28"/>
          <w:szCs w:val="28"/>
          <w:bdr w:val="none" w:sz="0" w:space="0" w:color="auto" w:frame="1"/>
        </w:rPr>
        <w:t>проходят целый</w:t>
      </w:r>
      <w:proofErr w:type="gramEnd"/>
      <w:r w:rsidRPr="00C65956">
        <w:rPr>
          <w:sz w:val="28"/>
          <w:szCs w:val="28"/>
          <w:bdr w:val="none" w:sz="0" w:space="0" w:color="auto" w:frame="1"/>
        </w:rPr>
        <w:t xml:space="preserve"> ряд различных учебных видов практики, которые определены образовательными стандартами среднего профессионального образования РФ. Каждая из них обеспечивает профессиональный рост будущих специалистов.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Учебная практика направл</w:t>
      </w:r>
      <w:r w:rsidR="00BD424F">
        <w:rPr>
          <w:sz w:val="28"/>
          <w:szCs w:val="28"/>
          <w:bdr w:val="none" w:sz="0" w:space="0" w:color="auto" w:frame="1"/>
        </w:rPr>
        <w:t xml:space="preserve">ена на формирование у обучающихся </w:t>
      </w:r>
      <w:r w:rsidRPr="00C65956">
        <w:rPr>
          <w:sz w:val="28"/>
          <w:szCs w:val="28"/>
          <w:bdr w:val="none" w:sz="0" w:space="0" w:color="auto" w:frame="1"/>
        </w:rPr>
        <w:t xml:space="preserve">практических профессиональных умений, приобретение первоначального </w:t>
      </w:r>
      <w:r w:rsidRPr="00C65956">
        <w:rPr>
          <w:sz w:val="28"/>
          <w:szCs w:val="28"/>
          <w:bdr w:val="none" w:sz="0" w:space="0" w:color="auto" w:frame="1"/>
        </w:rPr>
        <w:lastRenderedPageBreak/>
        <w:t xml:space="preserve">практического опыта, по основным видам профессиональной деятельности для последующего освоения ими общих и профессиональных компетенций по избранной специальности. </w:t>
      </w:r>
      <w:proofErr w:type="gramStart"/>
      <w:r w:rsidRPr="00C65956">
        <w:rPr>
          <w:sz w:val="28"/>
          <w:szCs w:val="28"/>
          <w:bdr w:val="none" w:sz="0" w:space="0" w:color="auto" w:frame="1"/>
        </w:rPr>
        <w:t xml:space="preserve">Учебная практика </w:t>
      </w:r>
      <w:r w:rsidR="00E2566B">
        <w:rPr>
          <w:sz w:val="28"/>
          <w:szCs w:val="28"/>
          <w:bdr w:val="none" w:sz="0" w:space="0" w:color="auto" w:frame="1"/>
        </w:rPr>
        <w:t>обучающихся</w:t>
      </w:r>
      <w:r w:rsidRPr="00C65956">
        <w:rPr>
          <w:sz w:val="28"/>
          <w:szCs w:val="28"/>
          <w:bdr w:val="none" w:sz="0" w:space="0" w:color="auto" w:frame="1"/>
        </w:rPr>
        <w:t xml:space="preserve"> призвана обеспечить качественную подготовку будущего специалиста к самостоятельному и творческому выполнению основных профессиональных функций в реальном производственном процессе.</w:t>
      </w:r>
      <w:proofErr w:type="gramEnd"/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proofErr w:type="gramStart"/>
      <w:r w:rsidRPr="00C65956">
        <w:rPr>
          <w:sz w:val="28"/>
          <w:szCs w:val="28"/>
          <w:bdr w:val="none" w:sz="0" w:space="0" w:color="auto" w:frame="1"/>
        </w:rPr>
        <w:t xml:space="preserve">В ходе практики у </w:t>
      </w:r>
      <w:r w:rsidR="00E2566B">
        <w:rPr>
          <w:sz w:val="28"/>
          <w:szCs w:val="28"/>
          <w:bdr w:val="none" w:sz="0" w:space="0" w:color="auto" w:frame="1"/>
        </w:rPr>
        <w:t>обучающихся</w:t>
      </w:r>
      <w:r w:rsidRPr="00C65956">
        <w:rPr>
          <w:sz w:val="28"/>
          <w:szCs w:val="28"/>
          <w:bdr w:val="none" w:sz="0" w:space="0" w:color="auto" w:frame="1"/>
        </w:rPr>
        <w:t xml:space="preserve"> закрепляются теоретические знания, формируется понимание необходимости постоянно их совершенствовать, возникает более устойчивый интерес к специальности.</w:t>
      </w:r>
      <w:proofErr w:type="gramEnd"/>
      <w:r w:rsidRPr="00C65956">
        <w:rPr>
          <w:sz w:val="28"/>
          <w:szCs w:val="28"/>
          <w:bdr w:val="none" w:sz="0" w:space="0" w:color="auto" w:frame="1"/>
        </w:rPr>
        <w:t xml:space="preserve"> Они получают представление о разнообразии задач и направлений работы в сфере производства.</w:t>
      </w:r>
      <w:r w:rsidR="00E2566B" w:rsidRPr="00E2566B">
        <w:rPr>
          <w:sz w:val="28"/>
          <w:szCs w:val="28"/>
          <w:bdr w:val="none" w:sz="0" w:space="0" w:color="auto" w:frame="1"/>
        </w:rPr>
        <w:t xml:space="preserve"> </w:t>
      </w:r>
      <w:r w:rsidR="00E2566B">
        <w:rPr>
          <w:sz w:val="28"/>
          <w:szCs w:val="28"/>
          <w:bdr w:val="none" w:sz="0" w:space="0" w:color="auto" w:frame="1"/>
        </w:rPr>
        <w:t>Обучающиеся</w:t>
      </w:r>
      <w:r w:rsidRPr="00C65956">
        <w:rPr>
          <w:sz w:val="28"/>
          <w:szCs w:val="28"/>
          <w:bdr w:val="none" w:sz="0" w:space="0" w:color="auto" w:frame="1"/>
        </w:rPr>
        <w:t xml:space="preserve"> получают возможность реализовать свои профессиональные знания и умения. Они имеют возможность активно включиться в целостный процесс. А также, учатся умению владеть собой, устанавливать правильные взаимоотношения со всеми участниками процесса.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Так как на сегодняшний день главной задачей образования становится подготовка выпускника такого уровня, чтобы попадая в проблемную ситуацию, он мог найти несколько способов ее решения, выбрать рациональный способ, обосновать свое решение.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 xml:space="preserve">Специфика формирования ключевых компетенций у </w:t>
      </w:r>
      <w:r w:rsidR="00E2566B">
        <w:rPr>
          <w:sz w:val="28"/>
          <w:szCs w:val="28"/>
          <w:bdr w:val="none" w:sz="0" w:space="0" w:color="auto" w:frame="1"/>
        </w:rPr>
        <w:t xml:space="preserve">обучающихся </w:t>
      </w:r>
      <w:r w:rsidRPr="00C65956">
        <w:rPr>
          <w:sz w:val="28"/>
          <w:szCs w:val="28"/>
          <w:bdr w:val="none" w:sz="0" w:space="0" w:color="auto" w:frame="1"/>
        </w:rPr>
        <w:t xml:space="preserve">заключается в том, что усваиваются не «готовые знания», кем-то предложенные к усвоению, а когда </w:t>
      </w:r>
      <w:r w:rsidR="00E2566B">
        <w:rPr>
          <w:sz w:val="28"/>
          <w:szCs w:val="28"/>
          <w:bdr w:val="none" w:sz="0" w:space="0" w:color="auto" w:frame="1"/>
        </w:rPr>
        <w:t xml:space="preserve">обучающийся </w:t>
      </w:r>
      <w:r w:rsidRPr="00C65956">
        <w:rPr>
          <w:sz w:val="28"/>
          <w:szCs w:val="28"/>
          <w:bdr w:val="none" w:sz="0" w:space="0" w:color="auto" w:frame="1"/>
        </w:rPr>
        <w:t xml:space="preserve"> сам найдет эти знания, сформирует понятия, необходимые для решения задач.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Реализовать эти задачи мне помогает внедрение на уроке практического обучения элементов технологии критического мышления. При таком подходе учебная деятельность, периодически приобретая практический характер, сама становится предметом усвоения.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При отборе содержания практических работ по учебной практике необходимо руководствоваться перечнем профессиональных умений, которые должны быть сформированы у будущего специалиста. Основой для определения полного перечня работ являются квалификационные требования к специалисту. Анализ Государственных требований и содержания учебной дисциплины позволяет выявить умения, овладение которыми возможно в ходе изучения учебного материала. На формирование профессиональных умений должны быть направлены и практические задания, которые выполняются как на практических занятиях, так и в качестве самостоятельных внеаудиторных работ.</w:t>
      </w:r>
    </w:p>
    <w:p w:rsidR="00C65956" w:rsidRPr="00C65956" w:rsidRDefault="00E2566B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proofErr w:type="gramStart"/>
      <w:r>
        <w:rPr>
          <w:sz w:val="28"/>
          <w:szCs w:val="28"/>
          <w:bdr w:val="none" w:sz="0" w:space="0" w:color="auto" w:frame="1"/>
        </w:rPr>
        <w:t xml:space="preserve">Для подготовки </w:t>
      </w:r>
      <w:r w:rsidRPr="00E2566B">
        <w:rPr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  <w:bdr w:val="none" w:sz="0" w:space="0" w:color="auto" w:frame="1"/>
        </w:rPr>
        <w:t xml:space="preserve">обучающихся </w:t>
      </w:r>
      <w:r w:rsidR="00C65956" w:rsidRPr="00C65956">
        <w:rPr>
          <w:sz w:val="28"/>
          <w:szCs w:val="28"/>
          <w:bdr w:val="none" w:sz="0" w:space="0" w:color="auto" w:frame="1"/>
        </w:rPr>
        <w:t xml:space="preserve"> к предстоящей трудовой деятельности важно развить у них интеллектуальные умения – аналитические, проектировочные, конструктивные, поэтому характер заданий на занятиях должен быть таким, чтобы </w:t>
      </w:r>
      <w:r>
        <w:rPr>
          <w:sz w:val="28"/>
          <w:szCs w:val="28"/>
          <w:bdr w:val="none" w:sz="0" w:space="0" w:color="auto" w:frame="1"/>
        </w:rPr>
        <w:t xml:space="preserve">обучающиеся </w:t>
      </w:r>
      <w:r w:rsidR="00C65956" w:rsidRPr="00C65956">
        <w:rPr>
          <w:sz w:val="28"/>
          <w:szCs w:val="28"/>
          <w:bdr w:val="none" w:sz="0" w:space="0" w:color="auto" w:frame="1"/>
        </w:rPr>
        <w:t>были поставлены перед необходимостью анализировать процессы, состояния, явления, проектировать на основе анализа свою деятельность, намечать конкретные пути решения той или иной практической задачи.</w:t>
      </w:r>
      <w:proofErr w:type="gramEnd"/>
      <w:r w:rsidR="00C65956" w:rsidRPr="00C65956">
        <w:rPr>
          <w:sz w:val="28"/>
          <w:szCs w:val="28"/>
          <w:bdr w:val="none" w:sz="0" w:space="0" w:color="auto" w:frame="1"/>
        </w:rPr>
        <w:t xml:space="preserve"> В качестве методов практического обучения профессиональной деятельности мною широко </w:t>
      </w:r>
      <w:r w:rsidR="00C65956" w:rsidRPr="00C65956">
        <w:rPr>
          <w:sz w:val="28"/>
          <w:szCs w:val="28"/>
          <w:bdr w:val="none" w:sz="0" w:space="0" w:color="auto" w:frame="1"/>
        </w:rPr>
        <w:lastRenderedPageBreak/>
        <w:t>используются анализ и решение производственных ситуационных задач, деловые игры.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Большое место в моей работе занимают задачи аналитического характера. Умение анализировать, оценивать ситуацию и на основе этого принимать решения – неотъемлемое качество будущего специалиста. Поэтому методы анализ производственных ситуаций и решение ситуационных производственных позволяют формировать данные компетенции.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 xml:space="preserve">Как правило, задачи могут быть сложные, так называемые комплексные. Поэтому необходимо научить </w:t>
      </w:r>
      <w:r w:rsidR="00E2566B">
        <w:rPr>
          <w:sz w:val="28"/>
          <w:szCs w:val="28"/>
          <w:bdr w:val="none" w:sz="0" w:space="0" w:color="auto" w:frame="1"/>
        </w:rPr>
        <w:t xml:space="preserve">обучающихся </w:t>
      </w:r>
      <w:r w:rsidRPr="00C65956">
        <w:rPr>
          <w:sz w:val="28"/>
          <w:szCs w:val="28"/>
          <w:bdr w:val="none" w:sz="0" w:space="0" w:color="auto" w:frame="1"/>
        </w:rPr>
        <w:t>решать сначала простые задачи и, постепенно усложнять их.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 Среди сложных задач можно выделить: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- сквозные задачи, проходящие через весь курс.</w:t>
      </w:r>
    </w:p>
    <w:p w:rsidR="00E2566B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C65956">
        <w:rPr>
          <w:sz w:val="28"/>
          <w:szCs w:val="28"/>
          <w:bdr w:val="none" w:sz="0" w:space="0" w:color="auto" w:frame="1"/>
        </w:rPr>
        <w:t>- комплексные – охватывающие одновременно несколько учебных дисциплин</w:t>
      </w:r>
      <w:r w:rsidR="00E2566B">
        <w:rPr>
          <w:sz w:val="28"/>
          <w:szCs w:val="28"/>
          <w:bdr w:val="none" w:sz="0" w:space="0" w:color="auto" w:frame="1"/>
        </w:rPr>
        <w:t>.</w:t>
      </w:r>
      <w:r w:rsidRPr="00C65956">
        <w:rPr>
          <w:sz w:val="28"/>
          <w:szCs w:val="28"/>
          <w:bdr w:val="none" w:sz="0" w:space="0" w:color="auto" w:frame="1"/>
        </w:rPr>
        <w:t xml:space="preserve"> 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- целевые комплексные задачи, проходящие через несколько дисциплин, но направленные на достижение конкретной цели.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 xml:space="preserve">Среди активных методов обучению профессиональным умениям использую деловые игры. Деловые игры позволяют </w:t>
      </w:r>
      <w:r w:rsidR="00E2566B">
        <w:rPr>
          <w:sz w:val="28"/>
          <w:szCs w:val="28"/>
          <w:bdr w:val="none" w:sz="0" w:space="0" w:color="auto" w:frame="1"/>
        </w:rPr>
        <w:t xml:space="preserve">обучающимся </w:t>
      </w:r>
      <w:r w:rsidRPr="00C65956">
        <w:rPr>
          <w:sz w:val="28"/>
          <w:szCs w:val="28"/>
          <w:bdr w:val="none" w:sz="0" w:space="0" w:color="auto" w:frame="1"/>
        </w:rPr>
        <w:t xml:space="preserve">продемонстрировать не только профессиональные знания и умения, но и свою эрудированность, </w:t>
      </w:r>
      <w:proofErr w:type="spellStart"/>
      <w:r w:rsidRPr="00C65956">
        <w:rPr>
          <w:sz w:val="28"/>
          <w:szCs w:val="28"/>
          <w:bdr w:val="none" w:sz="0" w:space="0" w:color="auto" w:frame="1"/>
        </w:rPr>
        <w:t>коммуникативность</w:t>
      </w:r>
      <w:proofErr w:type="spellEnd"/>
      <w:r w:rsidRPr="00C65956">
        <w:rPr>
          <w:sz w:val="28"/>
          <w:szCs w:val="28"/>
          <w:bdr w:val="none" w:sz="0" w:space="0" w:color="auto" w:frame="1"/>
        </w:rPr>
        <w:t>, инициативность, т.е. черты необходимые организаторам производства. При организации деловой игры следует соблюдать определенные правила, условия для достижения эффективности.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 xml:space="preserve">Выполнение </w:t>
      </w:r>
      <w:proofErr w:type="gramStart"/>
      <w:r w:rsidR="00E2566B">
        <w:rPr>
          <w:sz w:val="28"/>
          <w:szCs w:val="28"/>
          <w:bdr w:val="none" w:sz="0" w:space="0" w:color="auto" w:frame="1"/>
        </w:rPr>
        <w:t>обучающимися</w:t>
      </w:r>
      <w:proofErr w:type="gramEnd"/>
      <w:r w:rsidR="00E2566B">
        <w:rPr>
          <w:sz w:val="28"/>
          <w:szCs w:val="28"/>
          <w:bdr w:val="none" w:sz="0" w:space="0" w:color="auto" w:frame="1"/>
        </w:rPr>
        <w:t xml:space="preserve">  </w:t>
      </w:r>
      <w:r w:rsidRPr="00C65956">
        <w:rPr>
          <w:sz w:val="28"/>
          <w:szCs w:val="28"/>
          <w:bdr w:val="none" w:sz="0" w:space="0" w:color="auto" w:frame="1"/>
        </w:rPr>
        <w:t>индивидуальных заданий в ходе прохождения учебной практики – один из самых активных, и наиболее часто используемых методов обучения. Сбор материала, анализ его в конкретной ситуации формирует у</w:t>
      </w:r>
      <w:r w:rsidR="00E2566B" w:rsidRPr="00E2566B">
        <w:rPr>
          <w:sz w:val="28"/>
          <w:szCs w:val="28"/>
          <w:bdr w:val="none" w:sz="0" w:space="0" w:color="auto" w:frame="1"/>
        </w:rPr>
        <w:t xml:space="preserve"> </w:t>
      </w:r>
      <w:proofErr w:type="gramStart"/>
      <w:r w:rsidR="00E2566B">
        <w:rPr>
          <w:sz w:val="28"/>
          <w:szCs w:val="28"/>
          <w:bdr w:val="none" w:sz="0" w:space="0" w:color="auto" w:frame="1"/>
        </w:rPr>
        <w:t>обучающихся</w:t>
      </w:r>
      <w:proofErr w:type="gramEnd"/>
      <w:r w:rsidRPr="00C65956">
        <w:rPr>
          <w:sz w:val="28"/>
          <w:szCs w:val="28"/>
          <w:bdr w:val="none" w:sz="0" w:space="0" w:color="auto" w:frame="1"/>
        </w:rPr>
        <w:t xml:space="preserve"> первоначальный самостоятельный профессиональный опыт.</w:t>
      </w:r>
    </w:p>
    <w:p w:rsidR="00E2566B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C65956">
        <w:rPr>
          <w:sz w:val="28"/>
          <w:szCs w:val="28"/>
          <w:bdr w:val="none" w:sz="0" w:space="0" w:color="auto" w:frame="1"/>
        </w:rPr>
        <w:t xml:space="preserve">Все это позволяет сделать вывод о необходимости усиления практического обучения и поиска соответствующих форм организации учебного процесса, направленных на формирование комплексных (сложных) умений специалиста. Такими формами могут стать междисциплинарные практические занятия, которые проводятся в связи с изучением специальных дисциплин. На таких занятиях могут решаться различные типовые профессиональные задачи, для решения которых необходимы знания нескольких дисциплин. При разработке заданий для междисциплинарных практикумов следует </w:t>
      </w:r>
      <w:proofErr w:type="gramStart"/>
      <w:r w:rsidRPr="00C65956">
        <w:rPr>
          <w:sz w:val="28"/>
          <w:szCs w:val="28"/>
          <w:bdr w:val="none" w:sz="0" w:space="0" w:color="auto" w:frame="1"/>
        </w:rPr>
        <w:t>исходить</w:t>
      </w:r>
      <w:proofErr w:type="gramEnd"/>
      <w:r w:rsidRPr="00C65956">
        <w:rPr>
          <w:sz w:val="28"/>
          <w:szCs w:val="28"/>
          <w:bdr w:val="none" w:sz="0" w:space="0" w:color="auto" w:frame="1"/>
        </w:rPr>
        <w:t xml:space="preserve"> прежде всего из содержания профессиональной деятельности будущего специалиста, из анализа его трудовых функций. </w:t>
      </w:r>
    </w:p>
    <w:p w:rsidR="00C65956" w:rsidRPr="00C65956" w:rsidRDefault="00C65956" w:rsidP="00C65956">
      <w:pPr>
        <w:pStyle w:val="a5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C65956">
        <w:rPr>
          <w:sz w:val="28"/>
          <w:szCs w:val="28"/>
          <w:bdr w:val="none" w:sz="0" w:space="0" w:color="auto" w:frame="1"/>
        </w:rPr>
        <w:t>Таким образом, сочетание процесса теоретического обучения с практикой и потребности в специалистах на рынке труда позволяют выпускникам техникума успешно трудоустраиваться по полученной специальности.</w:t>
      </w:r>
    </w:p>
    <w:p w:rsidR="00C65956" w:rsidRPr="00C65956" w:rsidRDefault="00C65956" w:rsidP="00C65956">
      <w:pPr>
        <w:pStyle w:val="a3"/>
      </w:pPr>
      <w:r w:rsidRPr="00C65956">
        <w:rPr>
          <w:bdr w:val="none" w:sz="0" w:space="0" w:color="auto" w:frame="1"/>
        </w:rPr>
        <w:lastRenderedPageBreak/>
        <w:t>Библиографический список</w:t>
      </w:r>
    </w:p>
    <w:p w:rsidR="00AE3867" w:rsidRPr="00AE3867" w:rsidRDefault="00AE3867" w:rsidP="00AE3867">
      <w:pPr>
        <w:ind w:left="360" w:firstLine="0"/>
        <w:rPr>
          <w:szCs w:val="28"/>
        </w:rPr>
      </w:pPr>
      <w:r>
        <w:rPr>
          <w:bCs/>
          <w:szCs w:val="28"/>
        </w:rPr>
        <w:t>1.</w:t>
      </w:r>
      <w:r w:rsidRPr="00AE3867">
        <w:rPr>
          <w:bCs/>
          <w:szCs w:val="28"/>
        </w:rPr>
        <w:t>Байденко В.И.,</w:t>
      </w:r>
      <w:r w:rsidRPr="00AE3867">
        <w:rPr>
          <w:szCs w:val="28"/>
        </w:rPr>
        <w:t xml:space="preserve"> Компетенции в профессиональном образовании (к освоению </w:t>
      </w:r>
      <w:proofErr w:type="spellStart"/>
      <w:r w:rsidRPr="00AE3867">
        <w:rPr>
          <w:szCs w:val="28"/>
        </w:rPr>
        <w:t>компетентностного</w:t>
      </w:r>
      <w:proofErr w:type="spellEnd"/>
      <w:r w:rsidRPr="00AE3867">
        <w:rPr>
          <w:szCs w:val="28"/>
        </w:rPr>
        <w:t xml:space="preserve"> подхода) / В.И. </w:t>
      </w:r>
      <w:proofErr w:type="spellStart"/>
      <w:r w:rsidRPr="00AE3867">
        <w:rPr>
          <w:szCs w:val="28"/>
        </w:rPr>
        <w:t>Байденко</w:t>
      </w:r>
      <w:proofErr w:type="spellEnd"/>
      <w:r w:rsidRPr="00AE3867">
        <w:rPr>
          <w:szCs w:val="28"/>
        </w:rPr>
        <w:t xml:space="preserve"> // Высшее образование в России. – 2004. – № 11.</w:t>
      </w:r>
    </w:p>
    <w:p w:rsidR="00C65956" w:rsidRPr="00AE3867" w:rsidRDefault="00AE3867" w:rsidP="00AE3867">
      <w:pPr>
        <w:ind w:firstLine="0"/>
        <w:textAlignment w:val="baseline"/>
        <w:rPr>
          <w:szCs w:val="28"/>
        </w:rPr>
      </w:pPr>
      <w:r>
        <w:rPr>
          <w:szCs w:val="28"/>
          <w:bdr w:val="none" w:sz="0" w:space="0" w:color="auto" w:frame="1"/>
        </w:rPr>
        <w:t xml:space="preserve">     2.</w:t>
      </w:r>
      <w:r w:rsidR="00C65956" w:rsidRPr="00AE3867">
        <w:rPr>
          <w:szCs w:val="28"/>
          <w:bdr w:val="none" w:sz="0" w:space="0" w:color="auto" w:frame="1"/>
        </w:rPr>
        <w:t xml:space="preserve">Скакун, В. А. Организация и методика профессионального обучения [Текст]: </w:t>
      </w:r>
      <w:proofErr w:type="spellStart"/>
      <w:r w:rsidR="00C65956" w:rsidRPr="00AE3867">
        <w:rPr>
          <w:szCs w:val="28"/>
          <w:bdr w:val="none" w:sz="0" w:space="0" w:color="auto" w:frame="1"/>
        </w:rPr>
        <w:t>уч</w:t>
      </w:r>
      <w:proofErr w:type="spellEnd"/>
      <w:r w:rsidR="00C65956" w:rsidRPr="00AE3867">
        <w:rPr>
          <w:szCs w:val="28"/>
          <w:bdr w:val="none" w:sz="0" w:space="0" w:color="auto" w:frame="1"/>
        </w:rPr>
        <w:t>. пособие/ В. А. Скакун. – М.: ФОРУМ – ИНФРА-М, 2012. – 320 с.</w:t>
      </w:r>
    </w:p>
    <w:p w:rsidR="00C65956" w:rsidRPr="00C65956" w:rsidRDefault="00AE3867" w:rsidP="00AE3867">
      <w:pPr>
        <w:ind w:firstLine="0"/>
        <w:textAlignment w:val="baseline"/>
        <w:rPr>
          <w:szCs w:val="28"/>
        </w:rPr>
      </w:pPr>
      <w:r>
        <w:rPr>
          <w:szCs w:val="28"/>
          <w:bdr w:val="none" w:sz="0" w:space="0" w:color="auto" w:frame="1"/>
        </w:rPr>
        <w:t xml:space="preserve">     3.</w:t>
      </w:r>
      <w:r w:rsidR="00C65956" w:rsidRPr="00C65956">
        <w:rPr>
          <w:szCs w:val="28"/>
          <w:bdr w:val="none" w:sz="0" w:space="0" w:color="auto" w:frame="1"/>
        </w:rPr>
        <w:t xml:space="preserve">Шуберт Ю. Ф., </w:t>
      </w:r>
      <w:proofErr w:type="spellStart"/>
      <w:r w:rsidR="00C65956" w:rsidRPr="00C65956">
        <w:rPr>
          <w:szCs w:val="28"/>
          <w:bdr w:val="none" w:sz="0" w:space="0" w:color="auto" w:frame="1"/>
        </w:rPr>
        <w:t>Андреещева</w:t>
      </w:r>
      <w:proofErr w:type="spellEnd"/>
      <w:r w:rsidR="00C65956" w:rsidRPr="00C65956">
        <w:rPr>
          <w:szCs w:val="28"/>
          <w:bdr w:val="none" w:sz="0" w:space="0" w:color="auto" w:frame="1"/>
        </w:rPr>
        <w:t xml:space="preserve"> </w:t>
      </w:r>
      <w:proofErr w:type="gramStart"/>
      <w:r w:rsidR="00C65956" w:rsidRPr="00C65956">
        <w:rPr>
          <w:szCs w:val="28"/>
          <w:bdr w:val="none" w:sz="0" w:space="0" w:color="auto" w:frame="1"/>
        </w:rPr>
        <w:t>Н. Н</w:t>
      </w:r>
      <w:proofErr w:type="gramEnd"/>
      <w:r w:rsidR="00C65956" w:rsidRPr="00C65956">
        <w:rPr>
          <w:szCs w:val="28"/>
          <w:bdr w:val="none" w:sz="0" w:space="0" w:color="auto" w:frame="1"/>
        </w:rPr>
        <w:t>. Формирование у студентов профессиональных компетенций // Среднее профессиональное образование. – М., 2009. – № 12.</w:t>
      </w:r>
    </w:p>
    <w:p w:rsidR="00C65956" w:rsidRPr="00C65956" w:rsidRDefault="00AE3867" w:rsidP="00AE3867">
      <w:pPr>
        <w:spacing w:after="480"/>
        <w:ind w:firstLine="0"/>
        <w:textAlignment w:val="baseline"/>
        <w:rPr>
          <w:szCs w:val="28"/>
        </w:rPr>
      </w:pPr>
      <w:r>
        <w:rPr>
          <w:szCs w:val="28"/>
          <w:bdr w:val="none" w:sz="0" w:space="0" w:color="auto" w:frame="1"/>
        </w:rPr>
        <w:t xml:space="preserve">   4.</w:t>
      </w:r>
      <w:r w:rsidR="00C65956" w:rsidRPr="00C65956">
        <w:rPr>
          <w:szCs w:val="28"/>
          <w:bdr w:val="none" w:sz="0" w:space="0" w:color="auto" w:frame="1"/>
        </w:rPr>
        <w:t xml:space="preserve">Якупова А. Р., Чернявская В. И. </w:t>
      </w:r>
      <w:proofErr w:type="spellStart"/>
      <w:r w:rsidR="00C65956" w:rsidRPr="00C65956">
        <w:rPr>
          <w:szCs w:val="28"/>
          <w:bdr w:val="none" w:sz="0" w:space="0" w:color="auto" w:frame="1"/>
        </w:rPr>
        <w:t>Компетентностная</w:t>
      </w:r>
      <w:proofErr w:type="spellEnd"/>
      <w:r w:rsidR="00C65956" w:rsidRPr="00C65956">
        <w:rPr>
          <w:szCs w:val="28"/>
          <w:bdr w:val="none" w:sz="0" w:space="0" w:color="auto" w:frame="1"/>
        </w:rPr>
        <w:t xml:space="preserve"> модель специалиста технического профиля // Научные исследования в образовании. Приложение к журналу «Профессиональное образование. Столица». – М., 2013. – № 6.</w:t>
      </w:r>
    </w:p>
    <w:p w:rsidR="0078103C" w:rsidRPr="00C65956" w:rsidRDefault="0078103C"/>
    <w:sectPr w:rsidR="0078103C" w:rsidRPr="00C65956" w:rsidSect="00C6595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12496"/>
    <w:multiLevelType w:val="multilevel"/>
    <w:tmpl w:val="3F5E4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6E364F36"/>
    <w:multiLevelType w:val="hybridMultilevel"/>
    <w:tmpl w:val="CA02249C"/>
    <w:lvl w:ilvl="0" w:tplc="F5C4E550">
      <w:start w:val="1"/>
      <w:numFmt w:val="decimal"/>
      <w:suff w:val="space"/>
      <w:lvlText w:val="%1."/>
      <w:lvlJc w:val="left"/>
      <w:pPr>
        <w:ind w:left="0" w:firstLine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5956"/>
    <w:rsid w:val="00061B6A"/>
    <w:rsid w:val="00394E25"/>
    <w:rsid w:val="0078103C"/>
    <w:rsid w:val="008164BE"/>
    <w:rsid w:val="00895EA5"/>
    <w:rsid w:val="00AE3867"/>
    <w:rsid w:val="00BD424F"/>
    <w:rsid w:val="00C65956"/>
    <w:rsid w:val="00E2566B"/>
    <w:rsid w:val="00EE4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956"/>
    <w:pPr>
      <w:spacing w:after="0" w:line="240" w:lineRule="auto"/>
      <w:ind w:firstLine="567"/>
      <w:jc w:val="both"/>
    </w:pPr>
    <w:rPr>
      <w:rFonts w:ascii="Times New Roman" w:eastAsia="SimSun" w:hAnsi="Times New Roman" w:cs="Times New Roman"/>
      <w:sz w:val="28"/>
    </w:rPr>
  </w:style>
  <w:style w:type="paragraph" w:styleId="2">
    <w:name w:val="heading 2"/>
    <w:aliases w:val="Тема"/>
    <w:basedOn w:val="a"/>
    <w:next w:val="a"/>
    <w:link w:val="20"/>
    <w:uiPriority w:val="9"/>
    <w:unhideWhenUsed/>
    <w:qFormat/>
    <w:rsid w:val="00C65956"/>
    <w:pPr>
      <w:keepNext/>
      <w:keepLines/>
      <w:suppressAutoHyphens/>
      <w:spacing w:before="120" w:after="240"/>
      <w:ind w:firstLine="0"/>
      <w:jc w:val="center"/>
      <w:outlineLvl w:val="1"/>
    </w:pPr>
    <w:rPr>
      <w:rFonts w:eastAsiaTheme="majorEastAsia" w:cstheme="majorBidi"/>
      <w:b/>
      <w:bCs/>
      <w:cap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Тема Знак"/>
    <w:basedOn w:val="a0"/>
    <w:link w:val="2"/>
    <w:uiPriority w:val="9"/>
    <w:rsid w:val="00C65956"/>
    <w:rPr>
      <w:rFonts w:ascii="Times New Roman" w:eastAsiaTheme="majorEastAsia" w:hAnsi="Times New Roman" w:cstheme="majorBidi"/>
      <w:b/>
      <w:bCs/>
      <w:caps/>
      <w:sz w:val="28"/>
      <w:szCs w:val="26"/>
    </w:rPr>
  </w:style>
  <w:style w:type="paragraph" w:customStyle="1" w:styleId="a3">
    <w:name w:val="список литературы"/>
    <w:basedOn w:val="a4"/>
    <w:qFormat/>
    <w:rsid w:val="00C65956"/>
    <w:pPr>
      <w:keepNext/>
      <w:spacing w:before="120" w:after="120"/>
      <w:ind w:left="0" w:firstLine="0"/>
      <w:jc w:val="center"/>
    </w:pPr>
    <w:rPr>
      <w:rFonts w:eastAsia="Calibri"/>
      <w:b/>
    </w:rPr>
  </w:style>
  <w:style w:type="paragraph" w:styleId="a5">
    <w:name w:val="Normal (Web)"/>
    <w:basedOn w:val="a"/>
    <w:unhideWhenUsed/>
    <w:rsid w:val="00C65956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a6">
    <w:name w:val="место"/>
    <w:basedOn w:val="a"/>
    <w:link w:val="a7"/>
    <w:qFormat/>
    <w:rsid w:val="00C65956"/>
    <w:pPr>
      <w:keepNext/>
      <w:jc w:val="right"/>
    </w:pPr>
    <w:rPr>
      <w:i/>
    </w:rPr>
  </w:style>
  <w:style w:type="character" w:customStyle="1" w:styleId="a7">
    <w:name w:val="место Знак"/>
    <w:basedOn w:val="a0"/>
    <w:link w:val="a6"/>
    <w:rsid w:val="00C65956"/>
    <w:rPr>
      <w:rFonts w:ascii="Times New Roman" w:eastAsia="SimSun" w:hAnsi="Times New Roman" w:cs="Times New Roman"/>
      <w:i/>
      <w:sz w:val="28"/>
    </w:rPr>
  </w:style>
  <w:style w:type="paragraph" w:styleId="a4">
    <w:name w:val="List Paragraph"/>
    <w:basedOn w:val="a"/>
    <w:uiPriority w:val="34"/>
    <w:qFormat/>
    <w:rsid w:val="00C659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1228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2022-04-05T05:58:00Z</dcterms:created>
  <dcterms:modified xsi:type="dcterms:W3CDTF">2022-04-05T07:47:00Z</dcterms:modified>
</cp:coreProperties>
</file>