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7BA5" w:rsidRPr="00EA11E8" w:rsidRDefault="00BA7BA5" w:rsidP="00EA11E8">
      <w:pPr>
        <w:pStyle w:val="c20"/>
        <w:shd w:val="clear" w:color="auto" w:fill="FFFFFF"/>
        <w:spacing w:before="0" w:beforeAutospacing="0" w:after="0" w:afterAutospacing="0" w:line="360" w:lineRule="auto"/>
        <w:jc w:val="right"/>
        <w:rPr>
          <w:rStyle w:val="c10"/>
          <w:b/>
          <w:bCs/>
          <w:color w:val="000000"/>
        </w:rPr>
      </w:pPr>
    </w:p>
    <w:p w:rsidR="00F04965" w:rsidRDefault="00F04965" w:rsidP="00F04965">
      <w:pPr>
        <w:spacing w:after="0" w:line="360" w:lineRule="auto"/>
        <w:ind w:firstLine="709"/>
        <w:jc w:val="both"/>
      </w:pPr>
      <w:r>
        <w:rPr>
          <w:rFonts w:ascii="Times New Roman" w:hAnsi="Times New Roman" w:cs="Times New Roman"/>
          <w:sz w:val="28"/>
          <w:szCs w:val="28"/>
        </w:rPr>
        <w:t>Инновационная деятельность: организации для детей-сирот и детей, оставшихся без попечения родителей, по выявлению несовершеннолетних граждан, нуждающихся в установлении над ними опеки и попечительства.</w:t>
      </w:r>
    </w:p>
    <w:p w:rsidR="00BA7BA5" w:rsidRPr="00EA11E8" w:rsidRDefault="00BA7BA5" w:rsidP="00F04965">
      <w:pPr>
        <w:spacing w:after="0" w:line="360" w:lineRule="auto"/>
        <w:ind w:firstLine="709"/>
        <w:jc w:val="right"/>
        <w:rPr>
          <w:rFonts w:ascii="Times New Roman" w:eastAsia="Times New Roman" w:hAnsi="Times New Roman" w:cs="Times New Roman"/>
          <w:bCs/>
          <w:kern w:val="36"/>
          <w:sz w:val="24"/>
          <w:szCs w:val="24"/>
          <w:lang w:val="en-US" w:eastAsia="ru-RU"/>
        </w:rPr>
      </w:pPr>
      <w:r w:rsidRPr="00EA11E8">
        <w:rPr>
          <w:rFonts w:ascii="Times New Roman" w:eastAsia="Times New Roman" w:hAnsi="Times New Roman" w:cs="Times New Roman"/>
          <w:bCs/>
          <w:kern w:val="36"/>
          <w:sz w:val="24"/>
          <w:szCs w:val="24"/>
          <w:lang w:eastAsia="ru-RU"/>
        </w:rPr>
        <w:tab/>
      </w:r>
      <w:r w:rsidRPr="00EA11E8">
        <w:rPr>
          <w:rFonts w:ascii="Times New Roman" w:eastAsia="Times New Roman" w:hAnsi="Times New Roman" w:cs="Times New Roman"/>
          <w:bCs/>
          <w:kern w:val="36"/>
          <w:sz w:val="24"/>
          <w:szCs w:val="24"/>
          <w:lang w:eastAsia="ru-RU"/>
        </w:rPr>
        <w:tab/>
        <w:t xml:space="preserve">     </w:t>
      </w:r>
      <w:r w:rsidRPr="00EA11E8">
        <w:rPr>
          <w:rFonts w:ascii="Times New Roman" w:eastAsia="Times New Roman" w:hAnsi="Times New Roman" w:cs="Times New Roman"/>
          <w:bCs/>
          <w:kern w:val="36"/>
          <w:sz w:val="24"/>
          <w:szCs w:val="24"/>
          <w:lang w:eastAsia="ru-RU"/>
        </w:rPr>
        <w:tab/>
      </w:r>
      <w:r w:rsidRPr="00EA11E8">
        <w:rPr>
          <w:rFonts w:ascii="Times New Roman" w:eastAsia="Times New Roman" w:hAnsi="Times New Roman" w:cs="Times New Roman"/>
          <w:bCs/>
          <w:kern w:val="36"/>
          <w:sz w:val="24"/>
          <w:szCs w:val="24"/>
          <w:lang w:eastAsia="ru-RU"/>
        </w:rPr>
        <w:tab/>
      </w:r>
      <w:r w:rsidRPr="00EA11E8">
        <w:rPr>
          <w:rFonts w:ascii="Times New Roman" w:eastAsia="Times New Roman" w:hAnsi="Times New Roman" w:cs="Times New Roman"/>
          <w:bCs/>
          <w:kern w:val="36"/>
          <w:sz w:val="24"/>
          <w:szCs w:val="24"/>
          <w:lang w:eastAsia="ru-RU"/>
        </w:rPr>
        <w:tab/>
      </w:r>
      <w:r w:rsidRPr="00EA11E8">
        <w:rPr>
          <w:rFonts w:ascii="Times New Roman" w:eastAsia="Times New Roman" w:hAnsi="Times New Roman" w:cs="Times New Roman"/>
          <w:bCs/>
          <w:kern w:val="36"/>
          <w:sz w:val="24"/>
          <w:szCs w:val="24"/>
          <w:lang w:eastAsia="ru-RU"/>
        </w:rPr>
        <w:tab/>
      </w:r>
      <w:r w:rsidRPr="00EA11E8">
        <w:rPr>
          <w:rFonts w:ascii="Times New Roman" w:eastAsia="Times New Roman" w:hAnsi="Times New Roman" w:cs="Times New Roman"/>
          <w:bCs/>
          <w:kern w:val="36"/>
          <w:sz w:val="24"/>
          <w:szCs w:val="24"/>
          <w:lang w:eastAsia="ru-RU"/>
        </w:rPr>
        <w:tab/>
      </w:r>
      <w:r w:rsidRPr="00EA11E8">
        <w:rPr>
          <w:rFonts w:ascii="Times New Roman" w:eastAsia="Times New Roman" w:hAnsi="Times New Roman" w:cs="Times New Roman"/>
          <w:bCs/>
          <w:kern w:val="36"/>
          <w:sz w:val="24"/>
          <w:szCs w:val="24"/>
          <w:lang w:eastAsia="ru-RU"/>
        </w:rPr>
        <w:tab/>
      </w:r>
      <w:r w:rsidRPr="00EA11E8">
        <w:rPr>
          <w:rFonts w:ascii="Times New Roman" w:eastAsia="Times New Roman" w:hAnsi="Times New Roman" w:cs="Times New Roman"/>
          <w:bCs/>
          <w:kern w:val="36"/>
          <w:sz w:val="24"/>
          <w:szCs w:val="24"/>
          <w:lang w:eastAsia="ru-RU"/>
        </w:rPr>
        <w:tab/>
      </w:r>
    </w:p>
    <w:p w:rsidR="00A31CE0" w:rsidRPr="00EA11E8" w:rsidRDefault="00A31CE0" w:rsidP="00EA11E8">
      <w:pPr>
        <w:pStyle w:val="c20"/>
        <w:shd w:val="clear" w:color="auto" w:fill="FFFFFF"/>
        <w:spacing w:before="0" w:beforeAutospacing="0" w:after="0" w:afterAutospacing="0" w:line="360" w:lineRule="auto"/>
        <w:rPr>
          <w:rStyle w:val="c10"/>
          <w:b/>
          <w:bCs/>
          <w:color w:val="000000"/>
        </w:rPr>
      </w:pPr>
      <w:r w:rsidRPr="00EA11E8">
        <w:rPr>
          <w:rStyle w:val="c10"/>
          <w:b/>
          <w:bCs/>
          <w:color w:val="000000"/>
        </w:rPr>
        <w:t>Технология работы с</w:t>
      </w:r>
      <w:r w:rsidR="00F04965">
        <w:rPr>
          <w:rStyle w:val="c10"/>
          <w:b/>
          <w:bCs/>
          <w:color w:val="000000"/>
        </w:rPr>
        <w:t xml:space="preserve"> детьми, отклоняющего поведения.</w:t>
      </w:r>
      <w:r w:rsidRPr="00EA11E8">
        <w:rPr>
          <w:rStyle w:val="c10"/>
          <w:b/>
          <w:bCs/>
          <w:color w:val="000000"/>
        </w:rPr>
        <w:t>.</w:t>
      </w:r>
    </w:p>
    <w:p w:rsidR="00A31CE0" w:rsidRPr="00EA11E8" w:rsidRDefault="00A31CE0" w:rsidP="00EA11E8">
      <w:pPr>
        <w:pStyle w:val="c20"/>
        <w:shd w:val="clear" w:color="auto" w:fill="FFFFFF"/>
        <w:spacing w:before="0" w:beforeAutospacing="0" w:after="0" w:afterAutospacing="0" w:line="360" w:lineRule="auto"/>
        <w:rPr>
          <w:color w:val="000000"/>
        </w:rPr>
      </w:pPr>
    </w:p>
    <w:p w:rsidR="00A31CE0" w:rsidRPr="00EA11E8" w:rsidRDefault="00A31CE0" w:rsidP="00EA11E8">
      <w:pPr>
        <w:pStyle w:val="c4"/>
        <w:shd w:val="clear" w:color="auto" w:fill="FFFFFF"/>
        <w:spacing w:before="0" w:beforeAutospacing="0" w:after="0" w:afterAutospacing="0" w:line="360" w:lineRule="auto"/>
        <w:ind w:firstLine="708"/>
        <w:rPr>
          <w:color w:val="000000"/>
        </w:rPr>
      </w:pPr>
      <w:r w:rsidRPr="00EA11E8">
        <w:rPr>
          <w:rStyle w:val="c3"/>
          <w:color w:val="000000"/>
        </w:rPr>
        <w:t>Профилактическая работа – процесс сложный, многоаспектный и продолжительный во времени. В деятельности по предупреждению центр тяжести переносится на раннюю профилактику. Основой ранней профилактики является создание условий, обеспечивающих возможность нормального развития детей, своевременное выявление типичных кризисных ситуаций, возникающих у детей определенного возраста. Значение ранней профилактики определяется тем, что при правильной организации она более эффективна и экономична по сравнению с другими уровнями профессиональной деятельности, так как направлена на предотвращение или устранение относительно слабых общественных изменений личности подростков, не ставших еще устойчивыми. При условии своевременного проведения она может дать значительные положительные результаты и тем самым исключить необходимость применения более суровых мер, в том числе и уголовно-правового характера.</w:t>
      </w:r>
    </w:p>
    <w:p w:rsidR="00BA7BA5" w:rsidRPr="00EA11E8" w:rsidRDefault="00BA7BA5" w:rsidP="00EA11E8">
      <w:pPr>
        <w:spacing w:after="0" w:line="360" w:lineRule="auto"/>
        <w:rPr>
          <w:rFonts w:ascii="Times New Roman" w:eastAsia="Times New Roman" w:hAnsi="Times New Roman" w:cs="Times New Roman"/>
          <w:bCs/>
          <w:kern w:val="36"/>
          <w:sz w:val="24"/>
          <w:szCs w:val="24"/>
          <w:lang w:eastAsia="ru-RU"/>
        </w:rPr>
      </w:pPr>
      <w:r w:rsidRPr="00EA11E8">
        <w:rPr>
          <w:rFonts w:ascii="Times New Roman" w:eastAsia="Times New Roman" w:hAnsi="Times New Roman" w:cs="Times New Roman"/>
          <w:bCs/>
          <w:kern w:val="36"/>
          <w:sz w:val="24"/>
          <w:szCs w:val="24"/>
          <w:lang w:eastAsia="ru-RU"/>
        </w:rPr>
        <w:t>МКУ "Центр Содействия семейному устройству детей "Радуга"</w:t>
      </w:r>
    </w:p>
    <w:p w:rsidR="00A31CE0" w:rsidRPr="00EA11E8" w:rsidRDefault="00A31CE0" w:rsidP="00EA11E8">
      <w:pPr>
        <w:pStyle w:val="c4"/>
        <w:shd w:val="clear" w:color="auto" w:fill="FFFFFF"/>
        <w:spacing w:before="0" w:beforeAutospacing="0" w:after="0" w:afterAutospacing="0" w:line="360" w:lineRule="auto"/>
        <w:rPr>
          <w:color w:val="000000"/>
        </w:rPr>
      </w:pPr>
      <w:r w:rsidRPr="00EA11E8">
        <w:rPr>
          <w:rStyle w:val="c3"/>
          <w:color w:val="000000"/>
        </w:rPr>
        <w:t>обладает возможностью для проведения профилактической работы, в частности он имеет возможность влиять на развитие личности ребенка. Анализ состава детского контингента показывает, что в них больше половины поступающих составляют дети из неблагополучных семей, чьи родители ведут аморальный образ жизни, ненадлежащим образом исполняют свои родительские обязанности. Дети из таких семей нуждаются в участии и поддержке со стороны государства. Отрицательный микроклимат в неблагополучных семьях создает объективные предпосылки для появления асоциального поведения. У детей из неблагополучных семей, в силу их повышенной внушаемости, эмоционально-волевой неустойчивости, имеется повышенная склонность к возникновению социально отрицательных форм поведения, как сквернословие, хулиганские поступки, бродяжничество, а также курение и употребление алкоголя.</w:t>
      </w:r>
    </w:p>
    <w:p w:rsidR="00A31CE0" w:rsidRPr="00EA11E8" w:rsidRDefault="00A31CE0" w:rsidP="00EA11E8">
      <w:pPr>
        <w:pStyle w:val="c4"/>
        <w:shd w:val="clear" w:color="auto" w:fill="FFFFFF"/>
        <w:spacing w:before="0" w:beforeAutospacing="0" w:after="0" w:afterAutospacing="0" w:line="360" w:lineRule="auto"/>
        <w:ind w:firstLine="708"/>
        <w:rPr>
          <w:color w:val="000000"/>
        </w:rPr>
      </w:pPr>
      <w:r w:rsidRPr="00EA11E8">
        <w:rPr>
          <w:rStyle w:val="c3"/>
          <w:color w:val="000000"/>
        </w:rPr>
        <w:t xml:space="preserve">У этих детей отмечаются раздражительность, эмоциональная неустойчивость, тревожность, агрессивность и негативизм. В целом их поведение непредсказуемо. Характерной особенностью является то, что такие дети не признают своих отрицательных </w:t>
      </w:r>
      <w:r w:rsidRPr="00EA11E8">
        <w:rPr>
          <w:rStyle w:val="c3"/>
          <w:color w:val="000000"/>
        </w:rPr>
        <w:lastRenderedPageBreak/>
        <w:t>эмоций в связи с неправильным поведением, и поэтому у них с трудом формируются адекватные формы социального поведения.</w:t>
      </w:r>
    </w:p>
    <w:p w:rsidR="00BA7BA5" w:rsidRPr="00EA11E8" w:rsidRDefault="00A31CE0" w:rsidP="00EA11E8">
      <w:pPr>
        <w:spacing w:after="0" w:line="360" w:lineRule="auto"/>
        <w:rPr>
          <w:rFonts w:ascii="Times New Roman" w:eastAsia="Times New Roman" w:hAnsi="Times New Roman" w:cs="Times New Roman"/>
          <w:bCs/>
          <w:kern w:val="36"/>
          <w:sz w:val="24"/>
          <w:szCs w:val="24"/>
          <w:lang w:eastAsia="ru-RU"/>
        </w:rPr>
      </w:pPr>
      <w:r w:rsidRPr="00EA11E8">
        <w:rPr>
          <w:rStyle w:val="c3"/>
          <w:rFonts w:ascii="Times New Roman" w:hAnsi="Times New Roman" w:cs="Times New Roman"/>
          <w:color w:val="000000"/>
          <w:sz w:val="24"/>
          <w:szCs w:val="24"/>
        </w:rPr>
        <w:t>В  </w:t>
      </w:r>
      <w:r w:rsidR="00BA7BA5" w:rsidRPr="00EA11E8">
        <w:rPr>
          <w:rFonts w:ascii="Times New Roman" w:eastAsia="Times New Roman" w:hAnsi="Times New Roman" w:cs="Times New Roman"/>
          <w:bCs/>
          <w:kern w:val="36"/>
          <w:sz w:val="24"/>
          <w:szCs w:val="24"/>
          <w:lang w:eastAsia="ru-RU"/>
        </w:rPr>
        <w:t>МКУ "Центр Содействия семейному устройству детей "Радуга"</w:t>
      </w:r>
    </w:p>
    <w:p w:rsidR="00A31CE0" w:rsidRPr="00EA11E8" w:rsidRDefault="00A31CE0" w:rsidP="00EA11E8">
      <w:pPr>
        <w:pStyle w:val="c11"/>
        <w:shd w:val="clear" w:color="auto" w:fill="FFFFFF"/>
        <w:spacing w:before="0" w:beforeAutospacing="0" w:after="0" w:afterAutospacing="0" w:line="360" w:lineRule="auto"/>
        <w:ind w:firstLine="360"/>
        <w:rPr>
          <w:color w:val="000000"/>
        </w:rPr>
      </w:pPr>
      <w:r w:rsidRPr="00EA11E8">
        <w:rPr>
          <w:rStyle w:val="c3"/>
          <w:color w:val="000000"/>
        </w:rPr>
        <w:t>созданы условия для нормального воспитания и развития личности ребенка:</w:t>
      </w:r>
    </w:p>
    <w:p w:rsidR="00A31CE0" w:rsidRPr="00EA11E8" w:rsidRDefault="00A31CE0" w:rsidP="00EA11E8">
      <w:pPr>
        <w:pStyle w:val="c1"/>
        <w:shd w:val="clear" w:color="auto" w:fill="FFFFFF"/>
        <w:spacing w:before="0" w:beforeAutospacing="0" w:after="0" w:afterAutospacing="0" w:line="360" w:lineRule="auto"/>
        <w:ind w:left="720" w:hanging="360"/>
        <w:rPr>
          <w:color w:val="000000"/>
        </w:rPr>
      </w:pPr>
      <w:r w:rsidRPr="00EA11E8">
        <w:rPr>
          <w:rStyle w:val="c3"/>
          <w:color w:val="000000"/>
        </w:rPr>
        <w:t>гуманный стиль отношений между всеми участниками образовательного процесса;</w:t>
      </w:r>
    </w:p>
    <w:p w:rsidR="00A31CE0" w:rsidRPr="00EA11E8" w:rsidRDefault="00A31CE0" w:rsidP="00EA11E8">
      <w:pPr>
        <w:pStyle w:val="c1"/>
        <w:shd w:val="clear" w:color="auto" w:fill="FFFFFF"/>
        <w:spacing w:before="0" w:beforeAutospacing="0" w:after="0" w:afterAutospacing="0" w:line="360" w:lineRule="auto"/>
        <w:ind w:left="720" w:hanging="360"/>
        <w:rPr>
          <w:color w:val="000000"/>
        </w:rPr>
      </w:pPr>
      <w:r w:rsidRPr="00EA11E8">
        <w:rPr>
          <w:rStyle w:val="c3"/>
          <w:color w:val="000000"/>
        </w:rPr>
        <w:t>демократические принципы и стиль управления детским домом, включающие адекватную реакцию на общественный заказ;</w:t>
      </w:r>
    </w:p>
    <w:p w:rsidR="00A31CE0" w:rsidRPr="00EA11E8" w:rsidRDefault="00A31CE0" w:rsidP="00EA11E8">
      <w:pPr>
        <w:pStyle w:val="c1"/>
        <w:shd w:val="clear" w:color="auto" w:fill="FFFFFF"/>
        <w:spacing w:before="0" w:beforeAutospacing="0" w:after="0" w:afterAutospacing="0" w:line="360" w:lineRule="auto"/>
        <w:ind w:left="720" w:hanging="360"/>
        <w:rPr>
          <w:color w:val="000000"/>
        </w:rPr>
      </w:pPr>
      <w:r w:rsidRPr="00EA11E8">
        <w:rPr>
          <w:rStyle w:val="c3"/>
          <w:color w:val="000000"/>
        </w:rPr>
        <w:t>разумная дисциплина и порядок как условия защищенности ребенка и взрослого в образовательном пространстве;</w:t>
      </w:r>
    </w:p>
    <w:p w:rsidR="00A31CE0" w:rsidRPr="00EA11E8" w:rsidRDefault="00A31CE0" w:rsidP="00EA11E8">
      <w:pPr>
        <w:pStyle w:val="c1"/>
        <w:shd w:val="clear" w:color="auto" w:fill="FFFFFF"/>
        <w:spacing w:before="0" w:beforeAutospacing="0" w:after="0" w:afterAutospacing="0" w:line="360" w:lineRule="auto"/>
        <w:ind w:left="720" w:hanging="360"/>
        <w:rPr>
          <w:color w:val="000000"/>
        </w:rPr>
      </w:pPr>
      <w:r w:rsidRPr="00EA11E8">
        <w:rPr>
          <w:rStyle w:val="c3"/>
          <w:color w:val="000000"/>
        </w:rPr>
        <w:t>возможность проявления детских инициатив и их поддержка со стороны взрослых.</w:t>
      </w:r>
    </w:p>
    <w:p w:rsidR="00A31CE0" w:rsidRPr="00EA11E8" w:rsidRDefault="00A31CE0" w:rsidP="00EA11E8">
      <w:pPr>
        <w:pStyle w:val="c4"/>
        <w:shd w:val="clear" w:color="auto" w:fill="FFFFFF"/>
        <w:spacing w:before="0" w:beforeAutospacing="0" w:after="0" w:afterAutospacing="0" w:line="360" w:lineRule="auto"/>
        <w:ind w:firstLine="708"/>
        <w:rPr>
          <w:color w:val="000000"/>
        </w:rPr>
      </w:pPr>
      <w:r w:rsidRPr="00EA11E8">
        <w:rPr>
          <w:rStyle w:val="c3"/>
          <w:color w:val="000000"/>
        </w:rPr>
        <w:t>Меры предупреждения, профилактики должны быть направлены не на то, чтобы выждать, когда дети и подростки, оступившись или попав под дурное влияние, совершат проступки, которые могут перерасти в преступление, а на то, чтобы уберечь их от действий начальной стадии, предупредив тем самым совершение правонарушения. Вопросом предупреждения правонарушений несовершеннолетних, ранней профилактики в настоящее время должно уделяться большое внимание.</w:t>
      </w:r>
    </w:p>
    <w:p w:rsidR="00BA7BA5" w:rsidRPr="00EA11E8" w:rsidRDefault="00A31CE0" w:rsidP="00EA11E8">
      <w:pPr>
        <w:spacing w:after="0" w:line="360" w:lineRule="auto"/>
        <w:rPr>
          <w:rFonts w:ascii="Times New Roman" w:eastAsia="Times New Roman" w:hAnsi="Times New Roman" w:cs="Times New Roman"/>
          <w:bCs/>
          <w:kern w:val="36"/>
          <w:sz w:val="24"/>
          <w:szCs w:val="24"/>
          <w:lang w:eastAsia="ru-RU"/>
        </w:rPr>
      </w:pPr>
      <w:r w:rsidRPr="00EA11E8">
        <w:rPr>
          <w:rStyle w:val="c3"/>
          <w:rFonts w:ascii="Times New Roman" w:hAnsi="Times New Roman" w:cs="Times New Roman"/>
          <w:color w:val="000000"/>
          <w:sz w:val="24"/>
          <w:szCs w:val="24"/>
        </w:rPr>
        <w:t xml:space="preserve">Работа в </w:t>
      </w:r>
      <w:r w:rsidR="00BA7BA5" w:rsidRPr="00EA11E8">
        <w:rPr>
          <w:rFonts w:ascii="Times New Roman" w:eastAsia="Times New Roman" w:hAnsi="Times New Roman" w:cs="Times New Roman"/>
          <w:bCs/>
          <w:kern w:val="36"/>
          <w:sz w:val="24"/>
          <w:szCs w:val="24"/>
          <w:lang w:eastAsia="ru-RU"/>
        </w:rPr>
        <w:t>МКУ "Центр Содействия семейному устройству детей "Радуга"</w:t>
      </w:r>
    </w:p>
    <w:p w:rsidR="00A31CE0" w:rsidRPr="00EA11E8" w:rsidRDefault="00A31CE0" w:rsidP="00EA11E8">
      <w:pPr>
        <w:pStyle w:val="c4"/>
        <w:shd w:val="clear" w:color="auto" w:fill="FFFFFF"/>
        <w:spacing w:before="0" w:beforeAutospacing="0" w:after="0" w:afterAutospacing="0" w:line="360" w:lineRule="auto"/>
        <w:ind w:firstLine="708"/>
        <w:rPr>
          <w:color w:val="000000"/>
        </w:rPr>
      </w:pPr>
      <w:r w:rsidRPr="00EA11E8">
        <w:rPr>
          <w:rStyle w:val="c3"/>
          <w:color w:val="000000"/>
        </w:rPr>
        <w:t>строиться в соответствии с международными законодательными актами, законами РФ (№120-ФЗ РФ от 24.06.1999г. «Об основах системы профилактики безнадзорности и правонарушений несовершеннолетних», №159-ФЗ от 21.12.96г. «О дополнительных гарантиях по социальной защите детей-сирот и детей, оставшихся без попечения родителей» осуществляет защиту прав и законных интересов несовершеннолетних» и другие), законами ЯНАО (№40-ЗАО от 05.04.2010г. «О мерах по содействию физическому, духовному и нравственному развитию детей и предупреждению причинения им вреда на территории ЯНАО», №106-ЗАО от 28.12.2005 «О наделении органов местного самоуправления отдельными государственными полномочиями ЯНАО по профилактике безнадзорности и правонарушений несовершеннолетних» и другие), Постановлениями Администрации ЯНАО (Постановление №26 от 20.01.2005 «О порядке и размерах предоставления дополнительных гарантий социальной поддержки детей-сирот и детей, оставшихся без попечения родителей в ЯНАО», Постановление №252- А от 20.05.2009 «Об утверждении положения о порядке формирования и ведения регионального банка данных семей и несовершеннолетних «группы особого внимания» в ЯНАО» и другие)</w:t>
      </w:r>
    </w:p>
    <w:p w:rsidR="00BA7BA5" w:rsidRPr="00EA11E8" w:rsidRDefault="00A31CE0" w:rsidP="00EA11E8">
      <w:pPr>
        <w:spacing w:after="0" w:line="360" w:lineRule="auto"/>
        <w:rPr>
          <w:rFonts w:ascii="Times New Roman" w:eastAsia="Times New Roman" w:hAnsi="Times New Roman" w:cs="Times New Roman"/>
          <w:bCs/>
          <w:kern w:val="36"/>
          <w:sz w:val="24"/>
          <w:szCs w:val="24"/>
          <w:lang w:eastAsia="ru-RU"/>
        </w:rPr>
      </w:pPr>
      <w:r w:rsidRPr="00EA11E8">
        <w:rPr>
          <w:rStyle w:val="c3"/>
          <w:rFonts w:ascii="Times New Roman" w:hAnsi="Times New Roman" w:cs="Times New Roman"/>
          <w:color w:val="000000"/>
          <w:sz w:val="24"/>
          <w:szCs w:val="24"/>
        </w:rPr>
        <w:t xml:space="preserve">Кроме того, используются законодательные акты локального уровня: Устав детского дома, Кодекс законов о дисциплине, Положение о социально-педагогической службе, </w:t>
      </w:r>
      <w:r w:rsidRPr="00EA11E8">
        <w:rPr>
          <w:rStyle w:val="c3"/>
          <w:rFonts w:ascii="Times New Roman" w:hAnsi="Times New Roman" w:cs="Times New Roman"/>
          <w:color w:val="000000"/>
          <w:sz w:val="24"/>
          <w:szCs w:val="24"/>
        </w:rPr>
        <w:lastRenderedPageBreak/>
        <w:t xml:space="preserve">Положение о Совете профилактики и приказы директора </w:t>
      </w:r>
      <w:r w:rsidR="00BA7BA5" w:rsidRPr="00EA11E8">
        <w:rPr>
          <w:rFonts w:ascii="Times New Roman" w:eastAsia="Times New Roman" w:hAnsi="Times New Roman" w:cs="Times New Roman"/>
          <w:bCs/>
          <w:kern w:val="36"/>
          <w:sz w:val="24"/>
          <w:szCs w:val="24"/>
          <w:lang w:eastAsia="ru-RU"/>
        </w:rPr>
        <w:t>МКУ "Центр Содействия семейному устройству детей "Радуга"</w:t>
      </w:r>
    </w:p>
    <w:p w:rsidR="00A31CE0" w:rsidRPr="00EA11E8" w:rsidRDefault="00A31CE0" w:rsidP="00EA11E8">
      <w:pPr>
        <w:pStyle w:val="c4"/>
        <w:shd w:val="clear" w:color="auto" w:fill="FFFFFF"/>
        <w:spacing w:before="0" w:beforeAutospacing="0" w:after="0" w:afterAutospacing="0" w:line="360" w:lineRule="auto"/>
        <w:ind w:firstLine="708"/>
        <w:rPr>
          <w:color w:val="000000"/>
        </w:rPr>
      </w:pPr>
    </w:p>
    <w:p w:rsidR="00A31CE0" w:rsidRPr="00EA11E8" w:rsidRDefault="00A31CE0" w:rsidP="00EA11E8">
      <w:pPr>
        <w:pStyle w:val="c12"/>
        <w:shd w:val="clear" w:color="auto" w:fill="FFFFFF"/>
        <w:spacing w:before="0" w:beforeAutospacing="0" w:after="0" w:afterAutospacing="0" w:line="360" w:lineRule="auto"/>
        <w:ind w:firstLine="708"/>
        <w:rPr>
          <w:color w:val="000000"/>
        </w:rPr>
      </w:pPr>
      <w:r w:rsidRPr="00EA11E8">
        <w:rPr>
          <w:rStyle w:val="c3"/>
          <w:color w:val="000000"/>
        </w:rPr>
        <w:t>Основными</w:t>
      </w:r>
      <w:r w:rsidRPr="00EA11E8">
        <w:rPr>
          <w:rStyle w:val="apple-converted-space"/>
          <w:color w:val="000000"/>
        </w:rPr>
        <w:t> </w:t>
      </w:r>
      <w:r w:rsidRPr="00EA11E8">
        <w:rPr>
          <w:rStyle w:val="c10"/>
          <w:b/>
          <w:bCs/>
          <w:color w:val="000000"/>
        </w:rPr>
        <w:t>задачами</w:t>
      </w:r>
      <w:r w:rsidRPr="00EA11E8">
        <w:rPr>
          <w:rStyle w:val="apple-converted-space"/>
          <w:b/>
          <w:bCs/>
          <w:color w:val="000000"/>
        </w:rPr>
        <w:t> </w:t>
      </w:r>
      <w:r w:rsidRPr="00EA11E8">
        <w:rPr>
          <w:rStyle w:val="c3"/>
          <w:color w:val="000000"/>
        </w:rPr>
        <w:t>деятельности  по профилактике правонарушений и безнадзорности:</w:t>
      </w:r>
    </w:p>
    <w:p w:rsidR="00A31CE0" w:rsidRPr="00EA11E8" w:rsidRDefault="00A31CE0" w:rsidP="00EA11E8">
      <w:pPr>
        <w:pStyle w:val="c6"/>
        <w:shd w:val="clear" w:color="auto" w:fill="FFFFFF"/>
        <w:spacing w:before="0" w:beforeAutospacing="0" w:after="0" w:afterAutospacing="0" w:line="360" w:lineRule="auto"/>
        <w:ind w:left="220" w:hanging="220"/>
        <w:rPr>
          <w:color w:val="000000"/>
        </w:rPr>
      </w:pPr>
      <w:r w:rsidRPr="00EA11E8">
        <w:rPr>
          <w:rStyle w:val="c3"/>
          <w:color w:val="000000"/>
        </w:rPr>
        <w:t>1. Предупреждение правонарушений и антиобщественных действий воспитанников, выявление и устранение причин и условий, способствующих этому</w:t>
      </w:r>
    </w:p>
    <w:p w:rsidR="00A31CE0" w:rsidRPr="00EA11E8" w:rsidRDefault="00A31CE0" w:rsidP="00EA11E8">
      <w:pPr>
        <w:pStyle w:val="c6"/>
        <w:shd w:val="clear" w:color="auto" w:fill="FFFFFF"/>
        <w:spacing w:before="0" w:beforeAutospacing="0" w:after="0" w:afterAutospacing="0" w:line="360" w:lineRule="auto"/>
        <w:ind w:left="220" w:hanging="220"/>
        <w:rPr>
          <w:color w:val="000000"/>
        </w:rPr>
      </w:pPr>
      <w:r w:rsidRPr="00EA11E8">
        <w:rPr>
          <w:rStyle w:val="c3"/>
          <w:color w:val="000000"/>
        </w:rPr>
        <w:t>2. Обеспечение защиты прав и законных интересов несовершеннолетних</w:t>
      </w:r>
    </w:p>
    <w:p w:rsidR="00A31CE0" w:rsidRPr="00EA11E8" w:rsidRDefault="00A31CE0" w:rsidP="00EA11E8">
      <w:pPr>
        <w:pStyle w:val="c6"/>
        <w:shd w:val="clear" w:color="auto" w:fill="FFFFFF"/>
        <w:spacing w:before="0" w:beforeAutospacing="0" w:after="0" w:afterAutospacing="0" w:line="360" w:lineRule="auto"/>
        <w:ind w:left="220" w:hanging="220"/>
        <w:rPr>
          <w:color w:val="000000"/>
        </w:rPr>
      </w:pPr>
      <w:r w:rsidRPr="00EA11E8">
        <w:rPr>
          <w:rStyle w:val="c3"/>
          <w:color w:val="000000"/>
        </w:rPr>
        <w:t>3. Социально-педагогическая реабилитация воспитанников, находящихся в социально-опасном положении</w:t>
      </w:r>
    </w:p>
    <w:p w:rsidR="00A31CE0" w:rsidRPr="00EA11E8" w:rsidRDefault="00A31CE0" w:rsidP="00EA11E8">
      <w:pPr>
        <w:pStyle w:val="c6"/>
        <w:shd w:val="clear" w:color="auto" w:fill="FFFFFF"/>
        <w:spacing w:before="0" w:beforeAutospacing="0" w:after="0" w:afterAutospacing="0" w:line="360" w:lineRule="auto"/>
        <w:ind w:left="220" w:hanging="220"/>
        <w:rPr>
          <w:color w:val="000000"/>
        </w:rPr>
      </w:pPr>
      <w:r w:rsidRPr="00EA11E8">
        <w:rPr>
          <w:rStyle w:val="c3"/>
          <w:color w:val="000000"/>
        </w:rPr>
        <w:t>4. Выявление и пресечение случаев вовлечения несовершеннолетних в совершение преступлений и антиобщественных действий.</w:t>
      </w:r>
    </w:p>
    <w:p w:rsidR="00A31CE0" w:rsidRPr="00EA11E8" w:rsidRDefault="00A31CE0" w:rsidP="00EA11E8">
      <w:pPr>
        <w:pStyle w:val="c14"/>
        <w:shd w:val="clear" w:color="auto" w:fill="FFFFFF"/>
        <w:spacing w:before="0" w:beforeAutospacing="0" w:after="0" w:afterAutospacing="0" w:line="360" w:lineRule="auto"/>
        <w:rPr>
          <w:color w:val="000000"/>
        </w:rPr>
      </w:pPr>
      <w:r w:rsidRPr="00EA11E8">
        <w:rPr>
          <w:rStyle w:val="c3"/>
          <w:color w:val="000000"/>
        </w:rPr>
        <w:t>         Остановлюсь на основных направлениях работы с детьми девиантного поведения.</w:t>
      </w:r>
    </w:p>
    <w:p w:rsidR="00A31CE0" w:rsidRPr="00EA11E8" w:rsidRDefault="00A31CE0" w:rsidP="00EA11E8">
      <w:pPr>
        <w:pStyle w:val="c2"/>
        <w:shd w:val="clear" w:color="auto" w:fill="FFFFFF"/>
        <w:spacing w:before="0" w:beforeAutospacing="0" w:after="0" w:afterAutospacing="0" w:line="360" w:lineRule="auto"/>
        <w:ind w:left="1440" w:hanging="180"/>
        <w:rPr>
          <w:color w:val="000000"/>
        </w:rPr>
      </w:pPr>
      <w:r w:rsidRPr="00EA11E8">
        <w:rPr>
          <w:rStyle w:val="c10"/>
          <w:b/>
          <w:bCs/>
          <w:color w:val="000000"/>
        </w:rPr>
        <w:t>Профилактическая работа с воспитанниками</w:t>
      </w:r>
    </w:p>
    <w:p w:rsidR="00BA7BA5" w:rsidRPr="00EA11E8" w:rsidRDefault="00BA7BA5" w:rsidP="00EA11E8">
      <w:pPr>
        <w:spacing w:after="0" w:line="360" w:lineRule="auto"/>
        <w:rPr>
          <w:rFonts w:ascii="Times New Roman" w:eastAsia="Times New Roman" w:hAnsi="Times New Roman" w:cs="Times New Roman"/>
          <w:bCs/>
          <w:kern w:val="36"/>
          <w:sz w:val="24"/>
          <w:szCs w:val="24"/>
          <w:lang w:eastAsia="ru-RU"/>
        </w:rPr>
      </w:pPr>
      <w:r w:rsidRPr="00EA11E8">
        <w:rPr>
          <w:rStyle w:val="c3"/>
          <w:rFonts w:ascii="Times New Roman" w:hAnsi="Times New Roman" w:cs="Times New Roman"/>
          <w:color w:val="000000"/>
          <w:sz w:val="24"/>
          <w:szCs w:val="24"/>
        </w:rPr>
        <w:t xml:space="preserve">Одним из методов </w:t>
      </w:r>
      <w:r w:rsidR="00A31CE0" w:rsidRPr="00EA11E8">
        <w:rPr>
          <w:rStyle w:val="c3"/>
          <w:rFonts w:ascii="Times New Roman" w:hAnsi="Times New Roman" w:cs="Times New Roman"/>
          <w:color w:val="000000"/>
          <w:sz w:val="24"/>
          <w:szCs w:val="24"/>
        </w:rPr>
        <w:t xml:space="preserve"> профилактической работы   следует выделить закрепление основ правовой культуры: правовое   просвещение и   воспитание детей.  На протяжении нескольких лет </w:t>
      </w:r>
      <w:r w:rsidRPr="00EA11E8">
        <w:rPr>
          <w:rFonts w:ascii="Times New Roman" w:eastAsia="Times New Roman" w:hAnsi="Times New Roman" w:cs="Times New Roman"/>
          <w:bCs/>
          <w:kern w:val="36"/>
          <w:sz w:val="24"/>
          <w:szCs w:val="24"/>
          <w:lang w:eastAsia="ru-RU"/>
        </w:rPr>
        <w:t>МКУ "Центр Содействия семейному устройству детей "Радуга"</w:t>
      </w:r>
    </w:p>
    <w:p w:rsidR="00A31CE0" w:rsidRPr="00EA11E8" w:rsidRDefault="00A31CE0" w:rsidP="00EA11E8">
      <w:pPr>
        <w:pStyle w:val="c4"/>
        <w:shd w:val="clear" w:color="auto" w:fill="FFFFFF"/>
        <w:spacing w:before="0" w:beforeAutospacing="0" w:after="0" w:afterAutospacing="0" w:line="360" w:lineRule="auto"/>
        <w:ind w:firstLine="708"/>
        <w:rPr>
          <w:color w:val="000000"/>
        </w:rPr>
      </w:pPr>
      <w:r w:rsidRPr="00EA11E8">
        <w:rPr>
          <w:rStyle w:val="c3"/>
          <w:color w:val="000000"/>
        </w:rPr>
        <w:t xml:space="preserve"> проводится лекторий «Закон и подросток», цель которого формирование социально полезных (приемлемых) убеждений, чувства ответственности за принятые решения; осознание неразрывной связи свободы, прав и обязанностей всех членов общества, знакомство с мерами ответственности за нарушение закона. Для осуществления данной  цели педагогическими работниками систематически проводятся беседы,  лекции,  дискуссии. Кроме педагогов в работе лектория активное участие принимают специалисты смежных структур. Здесь следует отметить, что сотрудничество детского дома с различными организациями города, образовательными учреждениями строится в рамках не только профилактической,  но и реабилитационной,  адаптационной работы с детьми-сиротами и детьми, оставшимися без попечения родителей. Для обеспечения эффективной работы в данном направлении в детском доме выстроены межведомственные связи, которые обеспечиваются  через планирование совместных профилактических мероприятий по предупреждению правонарушений среди воспитанников детского дома с органами внутренних дел города (отделом по делам несовершеннолетних, отделом по обеспечению деятельности участковых уполномоченных милиции, отделом по воспитательной работе УВД), лечебно-профилактическими учреждениями (детская поликлиника, психоневрологический диспансер, центральная городская больница),  учреждениями образования (школы, дошкольные образовательные у</w:t>
      </w:r>
      <w:r w:rsidR="00BA7BA5" w:rsidRPr="00EA11E8">
        <w:rPr>
          <w:rStyle w:val="c3"/>
          <w:color w:val="000000"/>
        </w:rPr>
        <w:t xml:space="preserve">чреждения, </w:t>
      </w:r>
      <w:r w:rsidRPr="00EA11E8">
        <w:rPr>
          <w:rStyle w:val="c3"/>
          <w:color w:val="000000"/>
        </w:rPr>
        <w:t>)</w:t>
      </w:r>
    </w:p>
    <w:p w:rsidR="00A31CE0" w:rsidRPr="00EA11E8" w:rsidRDefault="00A31CE0" w:rsidP="00EA11E8">
      <w:pPr>
        <w:pStyle w:val="c1"/>
        <w:shd w:val="clear" w:color="auto" w:fill="FFFFFF"/>
        <w:spacing w:before="0" w:beforeAutospacing="0" w:after="0" w:afterAutospacing="0" w:line="360" w:lineRule="auto"/>
        <w:rPr>
          <w:color w:val="000000"/>
        </w:rPr>
      </w:pPr>
      <w:r w:rsidRPr="00EA11E8">
        <w:rPr>
          <w:rStyle w:val="c3"/>
          <w:color w:val="000000"/>
        </w:rPr>
        <w:lastRenderedPageBreak/>
        <w:t>через взаимодействие с  комиссией по делам несовершеннолетних и защите их прав при администрации города,  комплексным центром социально-досугового обслуживания детей и молодежи, социально-реабилитационным центром д</w:t>
      </w:r>
      <w:r w:rsidR="00BA7BA5" w:rsidRPr="00EA11E8">
        <w:rPr>
          <w:rStyle w:val="c3"/>
          <w:color w:val="000000"/>
        </w:rPr>
        <w:t>ля несовершеннолетних; ц</w:t>
      </w:r>
      <w:r w:rsidRPr="00EA11E8">
        <w:rPr>
          <w:rStyle w:val="c3"/>
          <w:color w:val="000000"/>
        </w:rPr>
        <w:t>ентром патриотического воспитания</w:t>
      </w:r>
      <w:r w:rsidR="00BA7BA5" w:rsidRPr="00EA11E8">
        <w:rPr>
          <w:rStyle w:val="c3"/>
          <w:color w:val="000000"/>
        </w:rPr>
        <w:t>.</w:t>
      </w:r>
    </w:p>
    <w:p w:rsidR="00A31CE0" w:rsidRPr="00EA11E8" w:rsidRDefault="00A31CE0" w:rsidP="00EA11E8">
      <w:pPr>
        <w:pStyle w:val="c1"/>
        <w:shd w:val="clear" w:color="auto" w:fill="FFFFFF"/>
        <w:spacing w:before="0" w:beforeAutospacing="0" w:after="0" w:afterAutospacing="0" w:line="360" w:lineRule="auto"/>
        <w:rPr>
          <w:color w:val="000000"/>
        </w:rPr>
      </w:pPr>
      <w:r w:rsidRPr="00EA11E8">
        <w:rPr>
          <w:rStyle w:val="c3"/>
          <w:color w:val="000000"/>
        </w:rPr>
        <w:t>обеспечение межведомственного взаимодействия через систему дополнительного образования сводится к организации досугового времени воспитанников как внутри учреждения, так и  в рамках горо</w:t>
      </w:r>
      <w:r w:rsidR="00CE09A1" w:rsidRPr="00EA11E8">
        <w:rPr>
          <w:rStyle w:val="c3"/>
          <w:color w:val="000000"/>
        </w:rPr>
        <w:t>да,</w:t>
      </w:r>
      <w:r w:rsidRPr="00EA11E8">
        <w:rPr>
          <w:rStyle w:val="c3"/>
          <w:color w:val="000000"/>
        </w:rPr>
        <w:t xml:space="preserve"> и профилактики употребления ПАВ.</w:t>
      </w:r>
    </w:p>
    <w:p w:rsidR="00A31CE0" w:rsidRPr="00EA11E8" w:rsidRDefault="00A31CE0" w:rsidP="00EA11E8">
      <w:pPr>
        <w:pStyle w:val="c9"/>
        <w:shd w:val="clear" w:color="auto" w:fill="FFFFFF"/>
        <w:spacing w:before="0" w:beforeAutospacing="0" w:after="0" w:afterAutospacing="0" w:line="360" w:lineRule="auto"/>
        <w:ind w:firstLine="360"/>
        <w:rPr>
          <w:color w:val="000000"/>
        </w:rPr>
      </w:pPr>
      <w:r w:rsidRPr="00EA11E8">
        <w:rPr>
          <w:rStyle w:val="c3"/>
          <w:color w:val="000000"/>
        </w:rPr>
        <w:t>Основными направлениями работы является:</w:t>
      </w:r>
    </w:p>
    <w:p w:rsidR="00A31CE0" w:rsidRPr="00EA11E8" w:rsidRDefault="00A31CE0" w:rsidP="00EA11E8">
      <w:pPr>
        <w:pStyle w:val="c1"/>
        <w:shd w:val="clear" w:color="auto" w:fill="FFFFFF"/>
        <w:spacing w:before="0" w:beforeAutospacing="0" w:after="0" w:afterAutospacing="0" w:line="360" w:lineRule="auto"/>
        <w:ind w:left="720" w:hanging="360"/>
        <w:rPr>
          <w:color w:val="000000"/>
        </w:rPr>
      </w:pPr>
      <w:r w:rsidRPr="00EA11E8">
        <w:rPr>
          <w:rStyle w:val="c3"/>
          <w:color w:val="000000"/>
        </w:rPr>
        <w:t>выявление несовершеннолетних детей, не обучающихся в общеобразовательных учреждениях;</w:t>
      </w:r>
    </w:p>
    <w:p w:rsidR="00A31CE0" w:rsidRPr="00EA11E8" w:rsidRDefault="00A31CE0" w:rsidP="00EA11E8">
      <w:pPr>
        <w:pStyle w:val="c1"/>
        <w:shd w:val="clear" w:color="auto" w:fill="FFFFFF"/>
        <w:spacing w:before="0" w:beforeAutospacing="0" w:after="0" w:afterAutospacing="0" w:line="360" w:lineRule="auto"/>
        <w:ind w:left="720" w:hanging="360"/>
        <w:rPr>
          <w:color w:val="000000"/>
        </w:rPr>
      </w:pPr>
      <w:r w:rsidRPr="00EA11E8">
        <w:rPr>
          <w:rStyle w:val="c3"/>
          <w:color w:val="000000"/>
        </w:rPr>
        <w:t>совместные совещания, семинары, конференции по вопросам педагогического партнерства.</w:t>
      </w:r>
    </w:p>
    <w:p w:rsidR="00A31CE0" w:rsidRPr="00EA11E8" w:rsidRDefault="00A31CE0" w:rsidP="00EA11E8">
      <w:pPr>
        <w:pStyle w:val="c4"/>
        <w:shd w:val="clear" w:color="auto" w:fill="FFFFFF"/>
        <w:spacing w:before="0" w:beforeAutospacing="0" w:after="0" w:afterAutospacing="0" w:line="360" w:lineRule="auto"/>
        <w:ind w:firstLine="708"/>
        <w:rPr>
          <w:color w:val="000000"/>
        </w:rPr>
      </w:pPr>
      <w:r w:rsidRPr="00EA11E8">
        <w:rPr>
          <w:rStyle w:val="c3"/>
          <w:color w:val="000000"/>
        </w:rPr>
        <w:t xml:space="preserve">Главным координирующем органом системы профилактики в </w:t>
      </w:r>
      <w:r w:rsidR="00CE09A1" w:rsidRPr="00EA11E8">
        <w:rPr>
          <w:bCs/>
          <w:kern w:val="36"/>
        </w:rPr>
        <w:t>МКУ "Центр Содействия семейному устройству детей "Радуга"</w:t>
      </w:r>
      <w:r w:rsidRPr="00EA11E8">
        <w:rPr>
          <w:rStyle w:val="c3"/>
          <w:color w:val="000000"/>
        </w:rPr>
        <w:t xml:space="preserve">является Совет профилактики. Кроме профилактической, аналитической деятельности Совет осуществляет контроль за реализацией мероприятий по предупреждению чрезвычайных мероприятий </w:t>
      </w:r>
      <w:r w:rsidR="00CE09A1" w:rsidRPr="00EA11E8">
        <w:rPr>
          <w:rStyle w:val="c3"/>
          <w:color w:val="000000"/>
        </w:rPr>
        <w:t xml:space="preserve">в </w:t>
      </w:r>
      <w:r w:rsidR="00CE09A1" w:rsidRPr="00EA11E8">
        <w:rPr>
          <w:bCs/>
          <w:kern w:val="36"/>
        </w:rPr>
        <w:t>МКУ "Центр Содействия семейному устройству детей "Радуга"</w:t>
      </w:r>
      <w:r w:rsidR="00CE09A1" w:rsidRPr="00EA11E8">
        <w:rPr>
          <w:rStyle w:val="c3"/>
          <w:color w:val="000000"/>
        </w:rPr>
        <w:t xml:space="preserve">. </w:t>
      </w:r>
      <w:r w:rsidRPr="00EA11E8">
        <w:rPr>
          <w:rStyle w:val="c3"/>
          <w:color w:val="000000"/>
        </w:rPr>
        <w:t>Создана рабочая группа в состав, которой входят начальник отдела опеки</w:t>
      </w:r>
      <w:r w:rsidR="00CE09A1" w:rsidRPr="00EA11E8">
        <w:rPr>
          <w:rStyle w:val="c3"/>
          <w:color w:val="000000"/>
        </w:rPr>
        <w:t xml:space="preserve"> и защите прав детства.</w:t>
      </w:r>
      <w:r w:rsidRPr="00EA11E8">
        <w:rPr>
          <w:rStyle w:val="c3"/>
          <w:color w:val="000000"/>
        </w:rPr>
        <w:t xml:space="preserve">  Данная группа работает по урегулированию конфликтных ситуаций между воспитанниками и сотрудниками </w:t>
      </w:r>
      <w:r w:rsidR="00CE09A1" w:rsidRPr="00EA11E8">
        <w:rPr>
          <w:bCs/>
          <w:kern w:val="36"/>
        </w:rPr>
        <w:t>МКУ "Центр Содействия семейному устройству детей "Радуга"</w:t>
      </w:r>
    </w:p>
    <w:p w:rsidR="00A31CE0" w:rsidRPr="00EA11E8" w:rsidRDefault="00A31CE0" w:rsidP="00EA11E8">
      <w:pPr>
        <w:pStyle w:val="c4"/>
        <w:shd w:val="clear" w:color="auto" w:fill="FFFFFF"/>
        <w:spacing w:before="0" w:beforeAutospacing="0" w:after="0" w:afterAutospacing="0" w:line="360" w:lineRule="auto"/>
        <w:jc w:val="both"/>
        <w:rPr>
          <w:color w:val="000000"/>
        </w:rPr>
      </w:pPr>
      <w:r w:rsidRPr="00EA11E8">
        <w:rPr>
          <w:rStyle w:val="c3"/>
          <w:color w:val="000000"/>
        </w:rPr>
        <w:t>Целью деятельности Совета является:</w:t>
      </w:r>
    </w:p>
    <w:p w:rsidR="00A31CE0" w:rsidRPr="00EA11E8" w:rsidRDefault="00A31CE0" w:rsidP="00EA11E8">
      <w:pPr>
        <w:pStyle w:val="c9"/>
        <w:shd w:val="clear" w:color="auto" w:fill="FFFFFF"/>
        <w:spacing w:before="0" w:beforeAutospacing="0" w:after="0" w:afterAutospacing="0" w:line="360" w:lineRule="auto"/>
        <w:jc w:val="both"/>
        <w:rPr>
          <w:color w:val="000000"/>
        </w:rPr>
      </w:pPr>
      <w:r w:rsidRPr="00EA11E8">
        <w:rPr>
          <w:rStyle w:val="c3"/>
          <w:color w:val="000000"/>
        </w:rPr>
        <w:t>Создание условий для социальной, психологической, педагогической помощи воспитанникам, оказавшимся в  трудной жизненной ситуации;</w:t>
      </w:r>
    </w:p>
    <w:p w:rsidR="00A31CE0" w:rsidRPr="00EA11E8" w:rsidRDefault="00A31CE0" w:rsidP="00EA11E8">
      <w:pPr>
        <w:pStyle w:val="c13"/>
        <w:shd w:val="clear" w:color="auto" w:fill="FFFFFF"/>
        <w:spacing w:before="0" w:beforeAutospacing="0" w:after="0" w:afterAutospacing="0" w:line="360" w:lineRule="auto"/>
        <w:jc w:val="both"/>
        <w:rPr>
          <w:color w:val="000000"/>
        </w:rPr>
      </w:pPr>
      <w:r w:rsidRPr="00EA11E8">
        <w:rPr>
          <w:rStyle w:val="c3"/>
          <w:color w:val="000000"/>
        </w:rPr>
        <w:t xml:space="preserve">Формирование и укрепление системы профилактической работы в </w:t>
      </w:r>
      <w:r w:rsidR="00CE09A1" w:rsidRPr="00EA11E8">
        <w:rPr>
          <w:bCs/>
          <w:kern w:val="36"/>
        </w:rPr>
        <w:t>МКУ "Центр Содействия семейному устройству детей "Радуга"</w:t>
      </w:r>
      <w:r w:rsidRPr="00EA11E8">
        <w:rPr>
          <w:rStyle w:val="c3"/>
          <w:color w:val="000000"/>
        </w:rPr>
        <w:t>по предупреждению правонарушений, безнадзорности и антиобщественных действий среди несовершеннолетних;</w:t>
      </w:r>
    </w:p>
    <w:p w:rsidR="00A31CE0" w:rsidRPr="00EA11E8" w:rsidRDefault="00A31CE0" w:rsidP="00EA11E8">
      <w:pPr>
        <w:pStyle w:val="c13"/>
        <w:shd w:val="clear" w:color="auto" w:fill="FFFFFF"/>
        <w:spacing w:before="0" w:beforeAutospacing="0" w:after="0" w:afterAutospacing="0" w:line="360" w:lineRule="auto"/>
        <w:jc w:val="both"/>
        <w:rPr>
          <w:color w:val="000000"/>
        </w:rPr>
      </w:pPr>
      <w:r w:rsidRPr="00EA11E8">
        <w:rPr>
          <w:rStyle w:val="c3"/>
          <w:color w:val="000000"/>
        </w:rPr>
        <w:t xml:space="preserve">Представление и защита прав и законных интересов воспитанников </w:t>
      </w:r>
      <w:r w:rsidR="00CE09A1" w:rsidRPr="00EA11E8">
        <w:rPr>
          <w:bCs/>
          <w:kern w:val="36"/>
        </w:rPr>
        <w:t>МКУ "Центр Содействия семейному устройству детей "Радуга"</w:t>
      </w:r>
    </w:p>
    <w:p w:rsidR="00A31CE0" w:rsidRPr="00EA11E8" w:rsidRDefault="00A31CE0" w:rsidP="00EA11E8">
      <w:pPr>
        <w:pStyle w:val="c14"/>
        <w:shd w:val="clear" w:color="auto" w:fill="FFFFFF"/>
        <w:spacing w:before="0" w:beforeAutospacing="0" w:after="0" w:afterAutospacing="0" w:line="360" w:lineRule="auto"/>
        <w:jc w:val="both"/>
        <w:rPr>
          <w:color w:val="000000"/>
        </w:rPr>
      </w:pPr>
      <w:r w:rsidRPr="00EA11E8">
        <w:rPr>
          <w:rStyle w:val="c3"/>
          <w:color w:val="000000"/>
        </w:rPr>
        <w:t>Основными направления работы Совета является:</w:t>
      </w:r>
    </w:p>
    <w:p w:rsidR="00A31CE0" w:rsidRPr="00EA11E8" w:rsidRDefault="00A31CE0" w:rsidP="00EA11E8">
      <w:pPr>
        <w:pStyle w:val="c14"/>
        <w:shd w:val="clear" w:color="auto" w:fill="FFFFFF"/>
        <w:spacing w:before="0" w:beforeAutospacing="0" w:after="0" w:afterAutospacing="0" w:line="360" w:lineRule="auto"/>
        <w:jc w:val="both"/>
        <w:rPr>
          <w:color w:val="000000"/>
        </w:rPr>
      </w:pPr>
      <w:r w:rsidRPr="00EA11E8">
        <w:rPr>
          <w:rStyle w:val="c3"/>
          <w:color w:val="000000"/>
        </w:rPr>
        <w:t>Совет осуществляет аналитическую деятельность</w:t>
      </w:r>
    </w:p>
    <w:p w:rsidR="00A31CE0" w:rsidRPr="00EA11E8" w:rsidRDefault="00A31CE0" w:rsidP="00EA11E8">
      <w:pPr>
        <w:pStyle w:val="c14"/>
        <w:shd w:val="clear" w:color="auto" w:fill="FFFFFF"/>
        <w:spacing w:before="0" w:beforeAutospacing="0" w:after="0" w:afterAutospacing="0" w:line="360" w:lineRule="auto"/>
        <w:jc w:val="both"/>
        <w:rPr>
          <w:color w:val="000000"/>
        </w:rPr>
      </w:pPr>
      <w:r w:rsidRPr="00EA11E8">
        <w:rPr>
          <w:rStyle w:val="c3"/>
          <w:color w:val="000000"/>
        </w:rPr>
        <w:t>Совет осуществляет непосредственную деятельность</w:t>
      </w:r>
      <w:r w:rsidR="00EA11E8">
        <w:rPr>
          <w:rStyle w:val="c3"/>
          <w:color w:val="000000"/>
        </w:rPr>
        <w:t xml:space="preserve"> по профилактике правонарушений </w:t>
      </w:r>
      <w:r w:rsidRPr="00EA11E8">
        <w:rPr>
          <w:rStyle w:val="c3"/>
          <w:color w:val="000000"/>
        </w:rPr>
        <w:t> и антиобщественных действий среди воспитанников детского дома</w:t>
      </w:r>
    </w:p>
    <w:p w:rsidR="00A31CE0" w:rsidRPr="00EA11E8" w:rsidRDefault="00A31CE0" w:rsidP="00EA11E8">
      <w:pPr>
        <w:pStyle w:val="c14"/>
        <w:shd w:val="clear" w:color="auto" w:fill="FFFFFF"/>
        <w:spacing w:before="0" w:beforeAutospacing="0" w:after="0" w:afterAutospacing="0" w:line="360" w:lineRule="auto"/>
        <w:jc w:val="both"/>
        <w:rPr>
          <w:color w:val="000000"/>
        </w:rPr>
      </w:pPr>
      <w:r w:rsidRPr="00EA11E8">
        <w:rPr>
          <w:rStyle w:val="c3"/>
          <w:color w:val="000000"/>
        </w:rPr>
        <w:t xml:space="preserve">Совет осуществляет контроль за реализацией мероприятий по предупреждению чрезвычайных ситуаций в </w:t>
      </w:r>
      <w:r w:rsidR="00CE09A1" w:rsidRPr="00EA11E8">
        <w:rPr>
          <w:bCs/>
          <w:kern w:val="36"/>
        </w:rPr>
        <w:t>МКУ "Центр Содействия семейному устройству детей "Радуга"</w:t>
      </w:r>
    </w:p>
    <w:p w:rsidR="00A31CE0" w:rsidRPr="00EA11E8" w:rsidRDefault="00A31CE0" w:rsidP="00EA11E8">
      <w:pPr>
        <w:pStyle w:val="c4"/>
        <w:shd w:val="clear" w:color="auto" w:fill="FFFFFF"/>
        <w:spacing w:before="0" w:beforeAutospacing="0" w:after="0" w:afterAutospacing="0" w:line="360" w:lineRule="auto"/>
        <w:ind w:firstLine="708"/>
        <w:rPr>
          <w:color w:val="000000"/>
        </w:rPr>
      </w:pPr>
      <w:r w:rsidRPr="00EA11E8">
        <w:rPr>
          <w:rStyle w:val="c3"/>
          <w:color w:val="000000"/>
        </w:rPr>
        <w:lastRenderedPageBreak/>
        <w:t>С воспитанниками, состоящими на профилактич</w:t>
      </w:r>
      <w:r w:rsidR="00CE09A1" w:rsidRPr="00EA11E8">
        <w:rPr>
          <w:rStyle w:val="c3"/>
          <w:color w:val="000000"/>
        </w:rPr>
        <w:t xml:space="preserve">еском учете </w:t>
      </w:r>
      <w:r w:rsidRPr="00EA11E8">
        <w:rPr>
          <w:rStyle w:val="c3"/>
          <w:color w:val="000000"/>
        </w:rPr>
        <w:t>, проводится индивидуально-профилактическая работа. На каждого заводится карта сопровождения, включающая основные направления: социально-демографические данные, уточнение социального диагноза, материальной ресурс, социальный профиль несовершеннолетнего, программу индивидуально-профилактической работы, в карте отмечена работа педагога-психолога и реабилитационная работа всех участников педагогического процесса.</w:t>
      </w:r>
    </w:p>
    <w:p w:rsidR="00A31CE0" w:rsidRPr="00EA11E8" w:rsidRDefault="00A31CE0" w:rsidP="00EA11E8">
      <w:pPr>
        <w:pStyle w:val="c4"/>
        <w:shd w:val="clear" w:color="auto" w:fill="FFFFFF"/>
        <w:spacing w:before="0" w:beforeAutospacing="0" w:after="0" w:afterAutospacing="0" w:line="360" w:lineRule="auto"/>
        <w:ind w:firstLine="708"/>
        <w:rPr>
          <w:color w:val="000000"/>
        </w:rPr>
      </w:pPr>
      <w:r w:rsidRPr="00EA11E8">
        <w:rPr>
          <w:rStyle w:val="c3"/>
          <w:color w:val="000000"/>
        </w:rPr>
        <w:t>К профилактической и реабилитационной работе с данными воспитанниками привлекаются медицинские работни</w:t>
      </w:r>
      <w:r w:rsidR="00CE09A1" w:rsidRPr="00EA11E8">
        <w:rPr>
          <w:rStyle w:val="c3"/>
          <w:color w:val="000000"/>
        </w:rPr>
        <w:t xml:space="preserve">ки, инспектора </w:t>
      </w:r>
      <w:r w:rsidRPr="00EA11E8">
        <w:rPr>
          <w:rStyle w:val="c3"/>
          <w:color w:val="000000"/>
        </w:rPr>
        <w:t>ПДН, участковые, психолог</w:t>
      </w:r>
      <w:r w:rsidR="00CE09A1" w:rsidRPr="00EA11E8">
        <w:rPr>
          <w:rStyle w:val="c3"/>
          <w:color w:val="000000"/>
        </w:rPr>
        <w:t xml:space="preserve">и и социальные педагоги </w:t>
      </w:r>
      <w:r w:rsidRPr="00EA11E8">
        <w:rPr>
          <w:rStyle w:val="c3"/>
          <w:color w:val="000000"/>
        </w:rPr>
        <w:t>.</w:t>
      </w:r>
    </w:p>
    <w:p w:rsidR="00A31CE0" w:rsidRPr="00EA11E8" w:rsidRDefault="00A31CE0" w:rsidP="00EA11E8">
      <w:pPr>
        <w:pStyle w:val="c2"/>
        <w:shd w:val="clear" w:color="auto" w:fill="FFFFFF"/>
        <w:spacing w:before="0" w:beforeAutospacing="0" w:after="0" w:afterAutospacing="0" w:line="360" w:lineRule="auto"/>
        <w:ind w:left="1440" w:hanging="180"/>
        <w:rPr>
          <w:color w:val="000000"/>
        </w:rPr>
      </w:pPr>
      <w:r w:rsidRPr="00EA11E8">
        <w:rPr>
          <w:rStyle w:val="c10"/>
          <w:b/>
          <w:bCs/>
          <w:color w:val="000000"/>
        </w:rPr>
        <w:t>Индивидуальная работа с воспитанниками</w:t>
      </w:r>
    </w:p>
    <w:p w:rsidR="00A31CE0" w:rsidRPr="00EA11E8" w:rsidRDefault="00A31CE0" w:rsidP="00EA11E8">
      <w:pPr>
        <w:pStyle w:val="c4"/>
        <w:shd w:val="clear" w:color="auto" w:fill="FFFFFF"/>
        <w:spacing w:before="0" w:beforeAutospacing="0" w:after="0" w:afterAutospacing="0" w:line="360" w:lineRule="auto"/>
        <w:ind w:firstLine="708"/>
        <w:rPr>
          <w:color w:val="000000"/>
        </w:rPr>
      </w:pPr>
      <w:r w:rsidRPr="00EA11E8">
        <w:rPr>
          <w:rStyle w:val="c3"/>
          <w:color w:val="000000"/>
        </w:rPr>
        <w:t>Индивидуальная работа с воспитанниками строится на изучении их индивидуально-психологических особенностей, характера, стиля поведения.</w:t>
      </w:r>
    </w:p>
    <w:p w:rsidR="00A31CE0" w:rsidRPr="00EA11E8" w:rsidRDefault="00A31CE0" w:rsidP="00EA11E8">
      <w:pPr>
        <w:pStyle w:val="c9"/>
        <w:shd w:val="clear" w:color="auto" w:fill="FFFFFF"/>
        <w:spacing w:before="0" w:beforeAutospacing="0" w:after="0" w:afterAutospacing="0" w:line="360" w:lineRule="auto"/>
        <w:jc w:val="both"/>
        <w:rPr>
          <w:color w:val="000000"/>
        </w:rPr>
      </w:pPr>
      <w:r w:rsidRPr="00EA11E8">
        <w:rPr>
          <w:rStyle w:val="c3"/>
          <w:color w:val="000000"/>
        </w:rPr>
        <w:t>Со всеми  воспитанниками детского дома систематически проводятся индивидуальные беседы о недопустимости совершения противоправных действий, об ответственности за правонарушения и преступления, о необходимости соблюдать режим детского дома, посещать школьные занятия. Одним из основных механизмов индивидуальной работы является динамическое наблюдение и контроль за поведением, что фиксируется в индивидуальных дневниках наблюдения на каждого из  воспитанников.</w:t>
      </w:r>
    </w:p>
    <w:p w:rsidR="00A31CE0" w:rsidRPr="00EA11E8" w:rsidRDefault="00A31CE0" w:rsidP="00EA11E8">
      <w:pPr>
        <w:pStyle w:val="c4"/>
        <w:shd w:val="clear" w:color="auto" w:fill="FFFFFF"/>
        <w:spacing w:before="0" w:beforeAutospacing="0" w:after="0" w:afterAutospacing="0" w:line="360" w:lineRule="auto"/>
        <w:ind w:firstLine="708"/>
        <w:jc w:val="both"/>
        <w:rPr>
          <w:color w:val="000000"/>
        </w:rPr>
      </w:pPr>
      <w:r w:rsidRPr="00EA11E8">
        <w:rPr>
          <w:rStyle w:val="c3"/>
          <w:color w:val="000000"/>
        </w:rPr>
        <w:t>В системе индивидуальной работы следует отметить ежедневный контроль успеваемости и посещаемости воспитанников школьных занятий, что позволяет своевременно принять меры к ликвидации пробелов в знаниях, в частности в организации дополнительных занятий с учителями предметниками, и предотвратить пропуски занятий по неуважительным причинам.</w:t>
      </w:r>
    </w:p>
    <w:p w:rsidR="00A31CE0" w:rsidRPr="00EA11E8" w:rsidRDefault="00A31CE0" w:rsidP="00EA11E8">
      <w:pPr>
        <w:pStyle w:val="c4"/>
        <w:shd w:val="clear" w:color="auto" w:fill="FFFFFF"/>
        <w:spacing w:before="0" w:beforeAutospacing="0" w:after="0" w:afterAutospacing="0" w:line="360" w:lineRule="auto"/>
        <w:jc w:val="both"/>
        <w:rPr>
          <w:color w:val="000000"/>
        </w:rPr>
      </w:pPr>
      <w:r w:rsidRPr="00EA11E8">
        <w:rPr>
          <w:rStyle w:val="c3"/>
          <w:color w:val="000000"/>
        </w:rPr>
        <w:t>Одним из направлений индивидуальной работы является профориентационная работа с воспитанниками, основными задачами которой является:</w:t>
      </w:r>
      <w:r w:rsidR="00EA11E8">
        <w:rPr>
          <w:rStyle w:val="c3"/>
          <w:color w:val="000000"/>
        </w:rPr>
        <w:t xml:space="preserve"> </w:t>
      </w:r>
      <w:r w:rsidRPr="00EA11E8">
        <w:rPr>
          <w:rStyle w:val="c3"/>
          <w:color w:val="000000"/>
        </w:rPr>
        <w:t>ознакомить с видами и особенностями профессий, с путем достижения профессионализма;</w:t>
      </w:r>
    </w:p>
    <w:p w:rsidR="00A31CE0" w:rsidRPr="00EA11E8" w:rsidRDefault="00A31CE0" w:rsidP="00EA11E8">
      <w:pPr>
        <w:pStyle w:val="c0"/>
        <w:shd w:val="clear" w:color="auto" w:fill="FFFFFF"/>
        <w:spacing w:before="0" w:beforeAutospacing="0" w:after="0" w:afterAutospacing="0" w:line="360" w:lineRule="auto"/>
        <w:jc w:val="both"/>
        <w:rPr>
          <w:color w:val="000000"/>
        </w:rPr>
      </w:pPr>
      <w:r w:rsidRPr="00EA11E8">
        <w:rPr>
          <w:rStyle w:val="c3"/>
          <w:color w:val="000000"/>
        </w:rPr>
        <w:t>провести диагностические исследования детей с целью выявления особенностей, склонностей, интересов личности;</w:t>
      </w:r>
    </w:p>
    <w:p w:rsidR="00A31CE0" w:rsidRPr="00EA11E8" w:rsidRDefault="00A31CE0" w:rsidP="00EA11E8">
      <w:pPr>
        <w:pStyle w:val="c0"/>
        <w:shd w:val="clear" w:color="auto" w:fill="FFFFFF"/>
        <w:spacing w:before="0" w:beforeAutospacing="0" w:after="0" w:afterAutospacing="0" w:line="360" w:lineRule="auto"/>
        <w:jc w:val="both"/>
        <w:rPr>
          <w:color w:val="000000"/>
        </w:rPr>
      </w:pPr>
      <w:r w:rsidRPr="00EA11E8">
        <w:rPr>
          <w:rStyle w:val="c3"/>
          <w:color w:val="000000"/>
        </w:rPr>
        <w:t>сформировать профессиональные и личные качества;</w:t>
      </w:r>
    </w:p>
    <w:p w:rsidR="00A31CE0" w:rsidRPr="00EA11E8" w:rsidRDefault="00A31CE0" w:rsidP="00EA11E8">
      <w:pPr>
        <w:pStyle w:val="c1"/>
        <w:shd w:val="clear" w:color="auto" w:fill="FFFFFF"/>
        <w:spacing w:before="0" w:beforeAutospacing="0" w:after="0" w:afterAutospacing="0" w:line="360" w:lineRule="auto"/>
        <w:jc w:val="both"/>
        <w:rPr>
          <w:color w:val="000000"/>
        </w:rPr>
      </w:pPr>
      <w:r w:rsidRPr="00EA11E8">
        <w:rPr>
          <w:rStyle w:val="c3"/>
          <w:color w:val="000000"/>
        </w:rPr>
        <w:t>познакомить детей со среднеспециальными, высшими учреждениями образования в нашем городе,  дать подробную информацию о сроках обучения, вступительных экзаменах;</w:t>
      </w:r>
    </w:p>
    <w:p w:rsidR="00A31CE0" w:rsidRPr="00EA11E8" w:rsidRDefault="00A31CE0" w:rsidP="00EA11E8">
      <w:pPr>
        <w:pStyle w:val="c1"/>
        <w:shd w:val="clear" w:color="auto" w:fill="FFFFFF"/>
        <w:spacing w:before="0" w:beforeAutospacing="0" w:after="0" w:afterAutospacing="0" w:line="360" w:lineRule="auto"/>
        <w:jc w:val="both"/>
        <w:rPr>
          <w:color w:val="000000"/>
        </w:rPr>
      </w:pPr>
      <w:r w:rsidRPr="00EA11E8">
        <w:rPr>
          <w:rStyle w:val="c3"/>
          <w:color w:val="000000"/>
        </w:rPr>
        <w:t>ознакомить с путями поиска работы и средствами самопрезентации;</w:t>
      </w:r>
    </w:p>
    <w:p w:rsidR="00A31CE0" w:rsidRPr="00EA11E8" w:rsidRDefault="00A31CE0" w:rsidP="00EA11E8">
      <w:pPr>
        <w:pStyle w:val="c1"/>
        <w:shd w:val="clear" w:color="auto" w:fill="FFFFFF"/>
        <w:spacing w:before="0" w:beforeAutospacing="0" w:after="0" w:afterAutospacing="0" w:line="360" w:lineRule="auto"/>
        <w:jc w:val="both"/>
        <w:rPr>
          <w:color w:val="000000"/>
        </w:rPr>
      </w:pPr>
      <w:r w:rsidRPr="00EA11E8">
        <w:rPr>
          <w:rStyle w:val="c3"/>
          <w:color w:val="000000"/>
        </w:rPr>
        <w:t>сформировать навыки профессионального планирования.</w:t>
      </w:r>
    </w:p>
    <w:p w:rsidR="00A31CE0" w:rsidRPr="00EA11E8" w:rsidRDefault="00A31CE0" w:rsidP="00EA11E8">
      <w:pPr>
        <w:pStyle w:val="c2"/>
        <w:shd w:val="clear" w:color="auto" w:fill="FFFFFF"/>
        <w:spacing w:before="0" w:beforeAutospacing="0" w:after="0" w:afterAutospacing="0" w:line="360" w:lineRule="auto"/>
        <w:ind w:left="1440" w:hanging="180"/>
        <w:rPr>
          <w:color w:val="000000"/>
        </w:rPr>
      </w:pPr>
      <w:r w:rsidRPr="00EA11E8">
        <w:rPr>
          <w:rStyle w:val="c10"/>
          <w:b/>
          <w:bCs/>
          <w:color w:val="000000"/>
        </w:rPr>
        <w:t> Организация досуга воспитанников</w:t>
      </w:r>
    </w:p>
    <w:p w:rsidR="00A31CE0" w:rsidRPr="00EA11E8" w:rsidRDefault="00A31CE0" w:rsidP="00EA11E8">
      <w:pPr>
        <w:pStyle w:val="c14"/>
        <w:shd w:val="clear" w:color="auto" w:fill="FFFFFF"/>
        <w:spacing w:before="0" w:beforeAutospacing="0" w:after="0" w:afterAutospacing="0" w:line="360" w:lineRule="auto"/>
        <w:rPr>
          <w:color w:val="000000"/>
        </w:rPr>
      </w:pPr>
      <w:r w:rsidRPr="00EA11E8">
        <w:rPr>
          <w:rStyle w:val="c3"/>
          <w:color w:val="000000"/>
        </w:rPr>
        <w:lastRenderedPageBreak/>
        <w:t xml:space="preserve">Организации досугового времени воспитанников как внутри учреждения, так и  в рамках города обеспечивается  через межведомственное взаимодействие с системой дополнительного образования. Дети посещают городские спортивные секции, клубы. В </w:t>
      </w:r>
      <w:r w:rsidR="00CE09A1" w:rsidRPr="00EA11E8">
        <w:rPr>
          <w:bCs/>
          <w:kern w:val="36"/>
        </w:rPr>
        <w:t>МКУ "Центр Содействия семейному устройству детей "Радуга"</w:t>
      </w:r>
      <w:r w:rsidRPr="00EA11E8">
        <w:rPr>
          <w:rStyle w:val="c3"/>
          <w:color w:val="000000"/>
        </w:rPr>
        <w:t>организована культурно-</w:t>
      </w:r>
      <w:r w:rsidR="00EA11E8" w:rsidRPr="00EA11E8">
        <w:rPr>
          <w:rStyle w:val="c3"/>
          <w:color w:val="000000"/>
        </w:rPr>
        <w:t xml:space="preserve"> </w:t>
      </w:r>
      <w:r w:rsidRPr="00EA11E8">
        <w:rPr>
          <w:rStyle w:val="c3"/>
          <w:color w:val="000000"/>
        </w:rPr>
        <w:t>досуговая деятельность: реализуется план в каникулярное время, систематически дети посещают тренажерный зал, бассейн, проводятся мероприятия на различные тематики (спортивные, интеллектуальные) и т.</w:t>
      </w:r>
      <w:r w:rsidR="00CE09A1" w:rsidRPr="00EA11E8">
        <w:rPr>
          <w:rStyle w:val="c3"/>
          <w:color w:val="000000"/>
        </w:rPr>
        <w:t xml:space="preserve">д. В  летний период </w:t>
      </w:r>
      <w:r w:rsidRPr="00EA11E8">
        <w:rPr>
          <w:rStyle w:val="c3"/>
          <w:color w:val="000000"/>
        </w:rPr>
        <w:t xml:space="preserve"> воспитанники </w:t>
      </w:r>
      <w:r w:rsidR="00CE09A1" w:rsidRPr="00EA11E8">
        <w:rPr>
          <w:bCs/>
          <w:kern w:val="36"/>
        </w:rPr>
        <w:t>МКУ "Центр Содействия семейному устройству детей "Радуга"</w:t>
      </w:r>
      <w:r w:rsidRPr="00EA11E8">
        <w:rPr>
          <w:rStyle w:val="c3"/>
          <w:color w:val="000000"/>
        </w:rPr>
        <w:t>организованно выезжают в лагерь  отдыха</w:t>
      </w:r>
      <w:r w:rsidR="00EA11E8" w:rsidRPr="00EA11E8">
        <w:rPr>
          <w:rStyle w:val="c3"/>
          <w:color w:val="000000"/>
        </w:rPr>
        <w:t>, работает площадка трудового летнего лагеря.</w:t>
      </w:r>
    </w:p>
    <w:p w:rsidR="00A31CE0" w:rsidRPr="00EA11E8" w:rsidRDefault="00A31CE0" w:rsidP="00EA11E8">
      <w:pPr>
        <w:pStyle w:val="c2"/>
        <w:shd w:val="clear" w:color="auto" w:fill="FFFFFF"/>
        <w:spacing w:before="0" w:beforeAutospacing="0" w:after="0" w:afterAutospacing="0" w:line="360" w:lineRule="auto"/>
        <w:ind w:left="1440" w:hanging="180"/>
        <w:rPr>
          <w:color w:val="000000"/>
        </w:rPr>
      </w:pPr>
      <w:r w:rsidRPr="00EA11E8">
        <w:rPr>
          <w:rStyle w:val="c3"/>
          <w:b/>
          <w:bCs/>
          <w:color w:val="000000"/>
        </w:rPr>
        <w:t> Пропаганда здорового образа жизни</w:t>
      </w:r>
    </w:p>
    <w:p w:rsidR="00A31CE0" w:rsidRPr="00EA11E8" w:rsidRDefault="00A31CE0" w:rsidP="00EA11E8">
      <w:pPr>
        <w:pStyle w:val="c4"/>
        <w:shd w:val="clear" w:color="auto" w:fill="FFFFFF"/>
        <w:spacing w:before="0" w:beforeAutospacing="0" w:after="0" w:afterAutospacing="0" w:line="360" w:lineRule="auto"/>
        <w:ind w:firstLine="708"/>
        <w:rPr>
          <w:color w:val="000000"/>
        </w:rPr>
      </w:pPr>
      <w:r w:rsidRPr="00EA11E8">
        <w:rPr>
          <w:rStyle w:val="c3"/>
          <w:color w:val="000000"/>
        </w:rPr>
        <w:t xml:space="preserve">Основной целью данного направления работы является сохранение и укрепление здоровья воспитанников, формирование здорового образа жизни, профилактика употребления психоактивных веществ.   В </w:t>
      </w:r>
      <w:r w:rsidR="00EA11E8" w:rsidRPr="00EA11E8">
        <w:rPr>
          <w:bCs/>
          <w:kern w:val="36"/>
        </w:rPr>
        <w:t>МКУ "Центр Содействия семейному устройству детей "Радуга"</w:t>
      </w:r>
      <w:r w:rsidRPr="00EA11E8">
        <w:rPr>
          <w:rStyle w:val="c3"/>
          <w:color w:val="000000"/>
        </w:rPr>
        <w:t>проводятся различные мероприятия по пропаганде здорового образа жизни: спартакиада, воспитательские часы, встречи, беседы  с медицинскими работниками.</w:t>
      </w:r>
    </w:p>
    <w:p w:rsidR="004F4DE3" w:rsidRDefault="004F4DE3"/>
    <w:sectPr w:rsidR="004F4DE3" w:rsidSect="004F4DE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31CE0"/>
    <w:rsid w:val="000366C3"/>
    <w:rsid w:val="004F4DE3"/>
    <w:rsid w:val="00A31CE0"/>
    <w:rsid w:val="00BA7BA5"/>
    <w:rsid w:val="00CE09A1"/>
    <w:rsid w:val="00E83087"/>
    <w:rsid w:val="00EA11E8"/>
    <w:rsid w:val="00F049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DE3"/>
  </w:style>
  <w:style w:type="paragraph" w:styleId="1">
    <w:name w:val="heading 1"/>
    <w:basedOn w:val="a"/>
    <w:link w:val="10"/>
    <w:uiPriority w:val="9"/>
    <w:qFormat/>
    <w:rsid w:val="00A31CE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1CE0"/>
    <w:rPr>
      <w:rFonts w:ascii="Times New Roman" w:eastAsia="Times New Roman" w:hAnsi="Times New Roman" w:cs="Times New Roman"/>
      <w:b/>
      <w:bCs/>
      <w:kern w:val="36"/>
      <w:sz w:val="48"/>
      <w:szCs w:val="48"/>
      <w:lang w:eastAsia="ru-RU"/>
    </w:rPr>
  </w:style>
  <w:style w:type="paragraph" w:customStyle="1" w:styleId="c20">
    <w:name w:val="c20"/>
    <w:basedOn w:val="a"/>
    <w:rsid w:val="00A31C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A31CE0"/>
  </w:style>
  <w:style w:type="paragraph" w:customStyle="1" w:styleId="c4">
    <w:name w:val="c4"/>
    <w:basedOn w:val="a"/>
    <w:rsid w:val="00A31C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A31CE0"/>
  </w:style>
  <w:style w:type="paragraph" w:customStyle="1" w:styleId="c11">
    <w:name w:val="c11"/>
    <w:basedOn w:val="a"/>
    <w:rsid w:val="00A31C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A31C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A31C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31CE0"/>
  </w:style>
  <w:style w:type="paragraph" w:customStyle="1" w:styleId="c6">
    <w:name w:val="c6"/>
    <w:basedOn w:val="a"/>
    <w:rsid w:val="00A31C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A31C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A31C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A31C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A31C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A31CE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07221070">
      <w:bodyDiv w:val="1"/>
      <w:marLeft w:val="0"/>
      <w:marRight w:val="0"/>
      <w:marTop w:val="0"/>
      <w:marBottom w:val="0"/>
      <w:divBdr>
        <w:top w:val="none" w:sz="0" w:space="0" w:color="auto"/>
        <w:left w:val="none" w:sz="0" w:space="0" w:color="auto"/>
        <w:bottom w:val="none" w:sz="0" w:space="0" w:color="auto"/>
        <w:right w:val="none" w:sz="0" w:space="0" w:color="auto"/>
      </w:divBdr>
    </w:div>
    <w:div w:id="209685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6</Pages>
  <Words>1910</Words>
  <Characters>10888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raduga</dc:creator>
  <cp:keywords/>
  <dc:description/>
  <cp:lastModifiedBy>Пользователь</cp:lastModifiedBy>
  <cp:revision>3</cp:revision>
  <dcterms:created xsi:type="dcterms:W3CDTF">2017-11-29T08:32:00Z</dcterms:created>
  <dcterms:modified xsi:type="dcterms:W3CDTF">2022-03-12T11:46:00Z</dcterms:modified>
</cp:coreProperties>
</file>