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6ED" w:rsidRDefault="006846ED" w:rsidP="006846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46ED">
        <w:rPr>
          <w:rFonts w:ascii="Times New Roman" w:hAnsi="Times New Roman"/>
          <w:b/>
          <w:sz w:val="28"/>
          <w:szCs w:val="28"/>
        </w:rPr>
        <w:t>Технология кейс-стади (</w:t>
      </w:r>
      <w:r w:rsidRPr="006846ED">
        <w:rPr>
          <w:rFonts w:ascii="Times New Roman" w:hAnsi="Times New Roman"/>
          <w:b/>
          <w:bCs/>
          <w:sz w:val="28"/>
          <w:szCs w:val="28"/>
        </w:rPr>
        <w:t>case studies</w:t>
      </w:r>
      <w:r w:rsidRPr="006846ED">
        <w:rPr>
          <w:rFonts w:ascii="Times New Roman" w:hAnsi="Times New Roman"/>
          <w:b/>
          <w:sz w:val="28"/>
          <w:szCs w:val="28"/>
        </w:rPr>
        <w:t>)</w:t>
      </w:r>
    </w:p>
    <w:p w:rsidR="00C65336" w:rsidRDefault="00C65336" w:rsidP="00C653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bCs/>
          <w:i/>
          <w:iCs/>
          <w:sz w:val="28"/>
          <w:szCs w:val="28"/>
        </w:rPr>
        <w:t>«Если вы знаете, что-либо,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/>
          <w:iCs/>
          <w:sz w:val="28"/>
          <w:szCs w:val="28"/>
        </w:rPr>
        <w:t>вы делаете это;</w:t>
      </w:r>
      <w:r w:rsidRPr="0035178F">
        <w:rPr>
          <w:rFonts w:ascii="Times New Roman" w:hAnsi="Times New Roman"/>
          <w:sz w:val="28"/>
          <w:szCs w:val="28"/>
        </w:rPr>
        <w:t xml:space="preserve"> </w:t>
      </w:r>
    </w:p>
    <w:p w:rsidR="00C65336" w:rsidRDefault="00C65336" w:rsidP="00C653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bCs/>
          <w:i/>
          <w:iCs/>
          <w:sz w:val="28"/>
          <w:szCs w:val="28"/>
        </w:rPr>
        <w:t>если вы не умеете делать это,</w:t>
      </w:r>
      <w:r w:rsidRPr="0035178F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/>
          <w:iCs/>
          <w:sz w:val="28"/>
          <w:szCs w:val="28"/>
        </w:rPr>
        <w:t>вы учите этому;</w:t>
      </w:r>
      <w:r w:rsidRPr="0035178F">
        <w:rPr>
          <w:rFonts w:ascii="Times New Roman" w:hAnsi="Times New Roman"/>
          <w:sz w:val="28"/>
          <w:szCs w:val="28"/>
        </w:rPr>
        <w:t xml:space="preserve"> </w:t>
      </w:r>
    </w:p>
    <w:p w:rsidR="00C65336" w:rsidRDefault="00C65336" w:rsidP="00C653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bCs/>
          <w:i/>
          <w:iCs/>
          <w:sz w:val="28"/>
          <w:szCs w:val="28"/>
        </w:rPr>
        <w:t>но если вы не можете</w:t>
      </w:r>
      <w:r w:rsidRPr="0035178F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/>
          <w:iCs/>
          <w:sz w:val="28"/>
          <w:szCs w:val="28"/>
        </w:rPr>
        <w:t>даже учить этому...</w:t>
      </w:r>
      <w:r w:rsidRPr="0035178F">
        <w:rPr>
          <w:rFonts w:ascii="Times New Roman" w:hAnsi="Times New Roman"/>
          <w:sz w:val="28"/>
          <w:szCs w:val="28"/>
        </w:rPr>
        <w:t xml:space="preserve"> </w:t>
      </w:r>
    </w:p>
    <w:p w:rsidR="00C65336" w:rsidRPr="0035178F" w:rsidRDefault="00C65336" w:rsidP="00C653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bCs/>
          <w:i/>
          <w:iCs/>
          <w:sz w:val="28"/>
          <w:szCs w:val="28"/>
        </w:rPr>
        <w:t>Ну, что ж, тогда вы используете</w:t>
      </w:r>
      <w:r w:rsidRPr="0035178F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/>
          <w:iCs/>
          <w:sz w:val="28"/>
          <w:szCs w:val="28"/>
        </w:rPr>
        <w:t>кейс-метод»</w:t>
      </w:r>
    </w:p>
    <w:p w:rsidR="00C65336" w:rsidRDefault="00C65336" w:rsidP="006846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6846ED" w:rsidRDefault="006846ED" w:rsidP="006846E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CD29A1">
        <w:rPr>
          <w:rFonts w:ascii="Times New Roman" w:hAnsi="Times New Roman"/>
          <w:bCs/>
          <w:sz w:val="28"/>
          <w:szCs w:val="28"/>
        </w:rPr>
        <w:t xml:space="preserve">Исторически </w:t>
      </w:r>
      <w:r>
        <w:rPr>
          <w:rFonts w:ascii="Times New Roman" w:hAnsi="Times New Roman"/>
          <w:bCs/>
          <w:sz w:val="28"/>
          <w:szCs w:val="28"/>
        </w:rPr>
        <w:t>технология</w:t>
      </w:r>
      <w:r w:rsidRPr="00CD29A1">
        <w:rPr>
          <w:rFonts w:ascii="Times New Roman" w:hAnsi="Times New Roman"/>
          <w:bCs/>
          <w:sz w:val="28"/>
          <w:szCs w:val="28"/>
        </w:rPr>
        <w:t xml:space="preserve"> case studies конкретны</w:t>
      </w:r>
      <w:r>
        <w:rPr>
          <w:rFonts w:ascii="Times New Roman" w:hAnsi="Times New Roman"/>
          <w:bCs/>
          <w:sz w:val="28"/>
          <w:szCs w:val="28"/>
        </w:rPr>
        <w:t xml:space="preserve">х ситуаций возникает в начале XX в, однако не </w:t>
      </w:r>
      <w:r w:rsidR="00E6769E">
        <w:rPr>
          <w:rFonts w:ascii="Times New Roman" w:hAnsi="Times New Roman"/>
          <w:bCs/>
          <w:sz w:val="28"/>
          <w:szCs w:val="28"/>
        </w:rPr>
        <w:t>теряет</w:t>
      </w:r>
      <w:r>
        <w:rPr>
          <w:rFonts w:ascii="Times New Roman" w:hAnsi="Times New Roman"/>
          <w:bCs/>
          <w:sz w:val="28"/>
          <w:szCs w:val="28"/>
        </w:rPr>
        <w:t xml:space="preserve"> актуальность и в современном информационном обществе. </w:t>
      </w:r>
    </w:p>
    <w:p w:rsidR="006846ED" w:rsidRDefault="006846ED" w:rsidP="006846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iCs/>
          <w:sz w:val="28"/>
          <w:szCs w:val="28"/>
        </w:rPr>
        <w:t xml:space="preserve">Суть </w:t>
      </w:r>
      <w:r w:rsidRPr="0035178F">
        <w:rPr>
          <w:rFonts w:ascii="Times New Roman" w:hAnsi="Times New Roman"/>
          <w:bCs/>
          <w:iCs/>
          <w:sz w:val="28"/>
          <w:szCs w:val="28"/>
          <w:lang w:val="en-US"/>
        </w:rPr>
        <w:t>case</w:t>
      </w:r>
      <w:r w:rsidRPr="0035178F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Cs/>
          <w:sz w:val="28"/>
          <w:szCs w:val="28"/>
          <w:lang w:val="en-US"/>
        </w:rPr>
        <w:t>study</w:t>
      </w:r>
      <w:r w:rsidRPr="0035178F">
        <w:rPr>
          <w:rFonts w:ascii="Times New Roman" w:hAnsi="Times New Roman"/>
          <w:bCs/>
          <w:iCs/>
          <w:sz w:val="28"/>
          <w:szCs w:val="28"/>
        </w:rPr>
        <w:t xml:space="preserve"> в том, что </w:t>
      </w:r>
      <w:r>
        <w:rPr>
          <w:rFonts w:ascii="Times New Roman" w:hAnsi="Times New Roman"/>
          <w:bCs/>
          <w:iCs/>
          <w:sz w:val="28"/>
          <w:szCs w:val="28"/>
        </w:rPr>
        <w:t xml:space="preserve">студентам </w:t>
      </w:r>
      <w:r w:rsidRPr="0035178F">
        <w:rPr>
          <w:rFonts w:ascii="Times New Roman" w:hAnsi="Times New Roman"/>
          <w:bCs/>
          <w:iCs/>
          <w:sz w:val="28"/>
          <w:szCs w:val="28"/>
        </w:rPr>
        <w:t>предлагают осмыслить реальную жизненную ситуацию, описание которой одновременно отражает не только какую-нибудь практическую</w:t>
      </w:r>
      <w:r w:rsidRPr="0035178F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iCs/>
          <w:sz w:val="28"/>
          <w:szCs w:val="28"/>
        </w:rPr>
        <w:t>проблему, но и актуализирует определённый комплекс знаний, который необходимо усвоить при разрешении данной проблемы.</w:t>
      </w:r>
      <w:r w:rsidRPr="008B6D18">
        <w:rPr>
          <w:rFonts w:ascii="Times New Roman" w:hAnsi="Times New Roman"/>
        </w:rPr>
        <w:t xml:space="preserve"> </w:t>
      </w:r>
      <w:r w:rsidRPr="00CD29A1">
        <w:rPr>
          <w:rFonts w:ascii="Times New Roman" w:hAnsi="Times New Roman"/>
          <w:bCs/>
          <w:sz w:val="28"/>
          <w:szCs w:val="28"/>
        </w:rPr>
        <w:t xml:space="preserve">Главной особенностью кейс-стади </w:t>
      </w:r>
      <w:r>
        <w:rPr>
          <w:rFonts w:ascii="Times New Roman" w:hAnsi="Times New Roman"/>
          <w:bCs/>
          <w:sz w:val="28"/>
          <w:szCs w:val="28"/>
        </w:rPr>
        <w:t>есть</w:t>
      </w:r>
      <w:r w:rsidRPr="00CD29A1">
        <w:rPr>
          <w:rFonts w:ascii="Times New Roman" w:hAnsi="Times New Roman"/>
          <w:bCs/>
          <w:sz w:val="28"/>
          <w:szCs w:val="28"/>
        </w:rPr>
        <w:t xml:space="preserve"> изучение студентами прецедентов, т.е. имевшихся в прошлом ситуаций из юридической или деловой практики. Особый упор делался на самостоятельную работу студентов, в процессе которой просматривалась и анализировалась бездна практического материала. </w:t>
      </w:r>
    </w:p>
    <w:p w:rsidR="00CD6DF1" w:rsidRDefault="00CD6DF1" w:rsidP="006846E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CD29A1">
        <w:rPr>
          <w:rFonts w:ascii="Times New Roman" w:hAnsi="Times New Roman"/>
          <w:bCs/>
          <w:iCs/>
          <w:sz w:val="28"/>
          <w:szCs w:val="28"/>
        </w:rPr>
        <w:t>Грамотно изготовленный кейс</w:t>
      </w:r>
      <w:r>
        <w:rPr>
          <w:rFonts w:ascii="Times New Roman" w:hAnsi="Times New Roman"/>
          <w:bCs/>
          <w:iCs/>
          <w:sz w:val="28"/>
          <w:szCs w:val="28"/>
        </w:rPr>
        <w:t xml:space="preserve"> моделирует реальную проблему,</w:t>
      </w:r>
      <w:r w:rsidR="00480846">
        <w:rPr>
          <w:rFonts w:ascii="Times New Roman" w:hAnsi="Times New Roman"/>
          <w:bCs/>
          <w:iCs/>
          <w:sz w:val="28"/>
          <w:szCs w:val="28"/>
        </w:rPr>
        <w:t xml:space="preserve"> что позволяет</w:t>
      </w:r>
      <w:r>
        <w:rPr>
          <w:rFonts w:ascii="Times New Roman" w:hAnsi="Times New Roman"/>
          <w:bCs/>
          <w:iCs/>
          <w:sz w:val="28"/>
          <w:szCs w:val="28"/>
        </w:rPr>
        <w:t xml:space="preserve"> ориентир</w:t>
      </w:r>
      <w:r w:rsidR="00480846">
        <w:rPr>
          <w:rFonts w:ascii="Times New Roman" w:hAnsi="Times New Roman"/>
          <w:bCs/>
          <w:iCs/>
          <w:sz w:val="28"/>
          <w:szCs w:val="28"/>
        </w:rPr>
        <w:t>овать</w:t>
      </w:r>
      <w:r>
        <w:rPr>
          <w:rFonts w:ascii="Times New Roman" w:hAnsi="Times New Roman"/>
          <w:bCs/>
          <w:iCs/>
          <w:sz w:val="28"/>
          <w:szCs w:val="28"/>
        </w:rPr>
        <w:t xml:space="preserve"> студентов на реальные </w:t>
      </w:r>
      <w:r w:rsidR="00480846">
        <w:rPr>
          <w:rFonts w:ascii="Times New Roman" w:hAnsi="Times New Roman"/>
          <w:bCs/>
          <w:iCs/>
          <w:sz w:val="28"/>
          <w:szCs w:val="28"/>
        </w:rPr>
        <w:t>ситуации</w:t>
      </w:r>
      <w:r>
        <w:rPr>
          <w:rFonts w:ascii="Times New Roman" w:hAnsi="Times New Roman"/>
          <w:bCs/>
          <w:iCs/>
          <w:sz w:val="28"/>
          <w:szCs w:val="28"/>
        </w:rPr>
        <w:t xml:space="preserve"> и в дальнейшем может применяться ими в решение реальных проблем.</w:t>
      </w:r>
    </w:p>
    <w:p w:rsidR="00480846" w:rsidRDefault="00480846" w:rsidP="006846E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В условиях пандемии технология </w:t>
      </w:r>
      <w:r w:rsidRPr="00CD29A1">
        <w:rPr>
          <w:rFonts w:ascii="Times New Roman" w:hAnsi="Times New Roman"/>
          <w:bCs/>
          <w:sz w:val="28"/>
          <w:szCs w:val="28"/>
        </w:rPr>
        <w:t>case studies</w:t>
      </w:r>
      <w:r>
        <w:rPr>
          <w:rFonts w:ascii="Times New Roman" w:hAnsi="Times New Roman"/>
          <w:bCs/>
          <w:iCs/>
          <w:sz w:val="28"/>
          <w:szCs w:val="28"/>
        </w:rPr>
        <w:t xml:space="preserve"> особенно актуальна, поскольку позволяет работать дистанционно. </w:t>
      </w:r>
    </w:p>
    <w:p w:rsidR="00480846" w:rsidRPr="00480846" w:rsidRDefault="00480846" w:rsidP="00480846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480846">
        <w:rPr>
          <w:rFonts w:ascii="Times New Roman" w:hAnsi="Times New Roman"/>
          <w:bCs/>
          <w:iCs/>
          <w:sz w:val="28"/>
          <w:szCs w:val="28"/>
        </w:rPr>
        <w:t>Кейс дает возможность преподавателю использовать его на любой стадии обучения и для различных целей</w:t>
      </w:r>
    </w:p>
    <w:p w:rsidR="00480846" w:rsidRPr="0035178F" w:rsidRDefault="00480846" w:rsidP="004808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Технологию </w:t>
      </w:r>
      <w:r w:rsidRPr="0035178F">
        <w:rPr>
          <w:rFonts w:ascii="Times New Roman" w:hAnsi="Times New Roman"/>
          <w:bCs/>
          <w:sz w:val="28"/>
          <w:szCs w:val="28"/>
        </w:rPr>
        <w:t>можно использовать и в качестве экзаменов или зачетов.</w:t>
      </w:r>
    </w:p>
    <w:p w:rsidR="00480846" w:rsidRPr="0035178F" w:rsidRDefault="00480846" w:rsidP="004808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Кейс – экзамен (зачет)</w:t>
      </w:r>
      <w:r>
        <w:rPr>
          <w:rFonts w:ascii="Times New Roman" w:hAnsi="Times New Roman"/>
          <w:bCs/>
          <w:sz w:val="28"/>
          <w:szCs w:val="28"/>
        </w:rPr>
        <w:t xml:space="preserve"> проводится как с</w:t>
      </w:r>
      <w:r w:rsidRPr="0035178F">
        <w:rPr>
          <w:rFonts w:ascii="Times New Roman" w:hAnsi="Times New Roman"/>
          <w:bCs/>
          <w:sz w:val="28"/>
          <w:szCs w:val="28"/>
        </w:rPr>
        <w:t xml:space="preserve"> предварительной подготовкой</w:t>
      </w:r>
      <w:r>
        <w:rPr>
          <w:rFonts w:ascii="Times New Roman" w:hAnsi="Times New Roman"/>
          <w:bCs/>
          <w:sz w:val="28"/>
          <w:szCs w:val="28"/>
        </w:rPr>
        <w:t>, так и  б</w:t>
      </w:r>
      <w:r w:rsidRPr="0035178F">
        <w:rPr>
          <w:rFonts w:ascii="Times New Roman" w:hAnsi="Times New Roman"/>
          <w:bCs/>
          <w:sz w:val="28"/>
          <w:szCs w:val="28"/>
        </w:rPr>
        <w:t>ез предварительной подготовки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80846" w:rsidRDefault="00480846" w:rsidP="004808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 xml:space="preserve">Перед зачетом </w:t>
      </w:r>
      <w:r>
        <w:rPr>
          <w:rFonts w:ascii="Times New Roman" w:hAnsi="Times New Roman"/>
          <w:bCs/>
          <w:sz w:val="28"/>
          <w:szCs w:val="28"/>
        </w:rPr>
        <w:t>студент</w:t>
      </w:r>
      <w:r w:rsidRPr="0035178F">
        <w:rPr>
          <w:rFonts w:ascii="Times New Roman" w:hAnsi="Times New Roman"/>
          <w:bCs/>
          <w:sz w:val="28"/>
          <w:szCs w:val="28"/>
        </w:rPr>
        <w:t xml:space="preserve"> может получить кейс-задание на дом, он должен его проанализировать и принести экзаменатору отчет с ответами на поставленные вопросы. Можно предложить кейс и прямо на зачете, но</w:t>
      </w:r>
      <w:r w:rsidRPr="0035178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93181">
        <w:rPr>
          <w:rFonts w:ascii="Times New Roman" w:hAnsi="Times New Roman"/>
          <w:bCs/>
          <w:sz w:val="28"/>
          <w:szCs w:val="28"/>
        </w:rPr>
        <w:t>тогда</w:t>
      </w:r>
      <w:r w:rsidRPr="0035178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sz w:val="28"/>
          <w:szCs w:val="28"/>
        </w:rPr>
        <w:t>он должен быть достаточно коротким и простым, для того чтобы уложиться в отведенное время.</w:t>
      </w:r>
    </w:p>
    <w:p w:rsidR="00193181" w:rsidRDefault="00193181" w:rsidP="004808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Алгоритм действий преподавателя в ходе реализации рассматриваемой технологии следующий: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>создание кейса или использование уже имеющегося;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 xml:space="preserve">распределение </w:t>
      </w:r>
      <w:r w:rsidR="00193181" w:rsidRPr="00193181">
        <w:rPr>
          <w:rFonts w:ascii="Times New Roman" w:hAnsi="Times New Roman"/>
          <w:bCs/>
          <w:iCs/>
          <w:sz w:val="28"/>
          <w:szCs w:val="28"/>
        </w:rPr>
        <w:t>студентов</w:t>
      </w:r>
      <w:r w:rsidRPr="00193181">
        <w:rPr>
          <w:rFonts w:ascii="Times New Roman" w:hAnsi="Times New Roman"/>
          <w:bCs/>
          <w:iCs/>
          <w:sz w:val="28"/>
          <w:szCs w:val="28"/>
        </w:rPr>
        <w:t xml:space="preserve"> по малым группам (4-6 человек);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>знакомство с ситуацией, системой оценивания</w:t>
      </w:r>
      <w:r w:rsidR="00193181">
        <w:rPr>
          <w:rFonts w:ascii="Times New Roman" w:hAnsi="Times New Roman"/>
          <w:bCs/>
          <w:iCs/>
          <w:sz w:val="28"/>
          <w:szCs w:val="28"/>
        </w:rPr>
        <w:t>;</w:t>
      </w:r>
      <w:r w:rsidRPr="00193181">
        <w:rPr>
          <w:rFonts w:ascii="Times New Roman" w:hAnsi="Times New Roman"/>
          <w:bCs/>
          <w:iCs/>
          <w:sz w:val="28"/>
          <w:szCs w:val="28"/>
        </w:rPr>
        <w:t xml:space="preserve">   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>решений проблемы, сроками выполнения заданий;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 xml:space="preserve">организация работы </w:t>
      </w:r>
      <w:r w:rsidR="00193181" w:rsidRPr="00193181">
        <w:rPr>
          <w:rFonts w:ascii="Times New Roman" w:hAnsi="Times New Roman"/>
          <w:bCs/>
          <w:iCs/>
          <w:sz w:val="28"/>
          <w:szCs w:val="28"/>
        </w:rPr>
        <w:t>студентов</w:t>
      </w:r>
      <w:r w:rsidRPr="00193181">
        <w:rPr>
          <w:rFonts w:ascii="Times New Roman" w:hAnsi="Times New Roman"/>
          <w:bCs/>
          <w:iCs/>
          <w:sz w:val="28"/>
          <w:szCs w:val="28"/>
        </w:rPr>
        <w:t xml:space="preserve"> в малых группах,  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>определение докладчиков;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>работа с кейсом;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lastRenderedPageBreak/>
        <w:t>организация презентации решений в малых группах;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 xml:space="preserve">организация общей дискуссии; 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 xml:space="preserve">обобщающее выступление </w:t>
      </w:r>
      <w:r w:rsidR="00193181" w:rsidRPr="00193181">
        <w:rPr>
          <w:rFonts w:ascii="Times New Roman" w:hAnsi="Times New Roman"/>
          <w:bCs/>
          <w:iCs/>
          <w:sz w:val="28"/>
          <w:szCs w:val="28"/>
        </w:rPr>
        <w:t>преподавателя</w:t>
      </w:r>
      <w:r w:rsidRPr="00193181">
        <w:rPr>
          <w:rFonts w:ascii="Times New Roman" w:hAnsi="Times New Roman"/>
          <w:bCs/>
          <w:iCs/>
          <w:sz w:val="28"/>
          <w:szCs w:val="28"/>
        </w:rPr>
        <w:t>, его анализ ситуации;</w:t>
      </w:r>
    </w:p>
    <w:p w:rsidR="00EE0724" w:rsidRPr="00193181" w:rsidRDefault="00EE0724" w:rsidP="0019318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93181">
        <w:rPr>
          <w:rFonts w:ascii="Times New Roman" w:hAnsi="Times New Roman"/>
          <w:bCs/>
          <w:iCs/>
          <w:sz w:val="28"/>
          <w:szCs w:val="28"/>
        </w:rPr>
        <w:t xml:space="preserve">оценивание </w:t>
      </w:r>
      <w:r w:rsidR="00193181" w:rsidRPr="00193181">
        <w:rPr>
          <w:rFonts w:ascii="Times New Roman" w:hAnsi="Times New Roman"/>
          <w:bCs/>
          <w:iCs/>
          <w:sz w:val="28"/>
          <w:szCs w:val="28"/>
        </w:rPr>
        <w:t>студентов</w:t>
      </w:r>
      <w:r w:rsidRPr="00193181">
        <w:rPr>
          <w:rFonts w:ascii="Times New Roman" w:hAnsi="Times New Roman"/>
          <w:bCs/>
          <w:iCs/>
          <w:sz w:val="28"/>
          <w:szCs w:val="28"/>
        </w:rPr>
        <w:t xml:space="preserve"> преподавателем.</w:t>
      </w:r>
    </w:p>
    <w:p w:rsidR="00EE0724" w:rsidRPr="0035178F" w:rsidRDefault="00EE0724" w:rsidP="00D35620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Этапы кейс-стади</w:t>
      </w:r>
    </w:p>
    <w:p w:rsidR="00EE0724" w:rsidRPr="0035178F" w:rsidRDefault="00EE0724" w:rsidP="00D356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1. Подготовительный</w:t>
      </w:r>
    </w:p>
    <w:p w:rsidR="00EE0724" w:rsidRPr="0035178F" w:rsidRDefault="00EE0724" w:rsidP="00D356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2. Ознакомительный</w:t>
      </w:r>
    </w:p>
    <w:p w:rsidR="00EE0724" w:rsidRPr="0035178F" w:rsidRDefault="00EE0724" w:rsidP="00D356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3. Основной</w:t>
      </w:r>
      <w:r w:rsidR="00193181">
        <w:rPr>
          <w:rFonts w:ascii="Times New Roman" w:hAnsi="Times New Roman"/>
          <w:bCs/>
          <w:sz w:val="28"/>
          <w:szCs w:val="28"/>
        </w:rPr>
        <w:t xml:space="preserve"> </w:t>
      </w:r>
      <w:r w:rsidRPr="0035178F">
        <w:rPr>
          <w:rFonts w:ascii="Times New Roman" w:hAnsi="Times New Roman"/>
          <w:bCs/>
          <w:sz w:val="28"/>
          <w:szCs w:val="28"/>
        </w:rPr>
        <w:t>(аналитический)</w:t>
      </w:r>
    </w:p>
    <w:p w:rsidR="00EE0724" w:rsidRPr="0035178F" w:rsidRDefault="00EE0724" w:rsidP="00D356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5178F">
        <w:rPr>
          <w:rFonts w:ascii="Times New Roman" w:hAnsi="Times New Roman"/>
          <w:bCs/>
          <w:sz w:val="28"/>
          <w:szCs w:val="28"/>
        </w:rPr>
        <w:t>4. Итоговый</w:t>
      </w:r>
    </w:p>
    <w:p w:rsidR="00193181" w:rsidRDefault="00193181" w:rsidP="00D35620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Рассмотрим кейс, применяемый на уроках иностранного языка по теме: «День жизни из обычной семьи».</w:t>
      </w:r>
    </w:p>
    <w:p w:rsidR="00193181" w:rsidRDefault="00193181" w:rsidP="00D35620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Кейс может быть представлен в нескольких вариантах, в зависимости от уровня владения языковыми навыками. Если начальный уровень – дается перевод кейса, более высокий уровень подготовки – без перевода.</w:t>
      </w:r>
    </w:p>
    <w:p w:rsidR="00193181" w:rsidRPr="0035178F" w:rsidRDefault="00193181" w:rsidP="00193181">
      <w:pPr>
        <w:spacing w:after="0" w:line="24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35178F">
        <w:rPr>
          <w:rFonts w:ascii="Times New Roman" w:hAnsi="Times New Roman"/>
          <w:bCs/>
          <w:sz w:val="28"/>
          <w:szCs w:val="28"/>
        </w:rPr>
        <w:t>День из жизни  обычной семьи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193181" w:rsidRPr="0035178F" w:rsidRDefault="00193181" w:rsidP="00193181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35178F">
        <w:rPr>
          <w:rFonts w:ascii="Times New Roman" w:hAnsi="Times New Roman"/>
          <w:bCs/>
          <w:sz w:val="28"/>
          <w:szCs w:val="28"/>
          <w:lang w:val="en-US"/>
        </w:rPr>
        <w:t>One Day in the Life of an Average Family.</w:t>
      </w:r>
    </w:p>
    <w:p w:rsidR="00193181" w:rsidRPr="0035178F" w:rsidRDefault="00193181" w:rsidP="001931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sz w:val="28"/>
          <w:szCs w:val="28"/>
        </w:rPr>
        <w:t>Составить меню на 1 день (завтрак, обед, ужин).</w:t>
      </w:r>
    </w:p>
    <w:p w:rsidR="00193181" w:rsidRPr="0035178F" w:rsidRDefault="00193181" w:rsidP="001931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35178F">
        <w:rPr>
          <w:rFonts w:ascii="Times New Roman" w:hAnsi="Times New Roman"/>
          <w:bCs/>
          <w:sz w:val="28"/>
          <w:szCs w:val="28"/>
          <w:lang w:val="en-US"/>
        </w:rPr>
        <w:t>Decide on the menu for a day including breakfast, dinner and supper.</w:t>
      </w:r>
      <w:r w:rsidRPr="0035178F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93181" w:rsidRPr="0035178F" w:rsidRDefault="00193181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sz w:val="28"/>
          <w:szCs w:val="28"/>
        </w:rPr>
        <w:t>Обсудить список продуктов, которые надо купить  для приготовления блюд (с указанием количества продуктов и места, где это можно сделать).</w:t>
      </w:r>
    </w:p>
    <w:p w:rsidR="00193181" w:rsidRPr="00D35620" w:rsidRDefault="00193181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620">
        <w:rPr>
          <w:rFonts w:ascii="Times New Roman" w:hAnsi="Times New Roman"/>
          <w:sz w:val="28"/>
          <w:szCs w:val="28"/>
        </w:rPr>
        <w:t xml:space="preserve">Discuss the shopping list for food you need to buy for the menu above (what you need, how much and where you can buy it). </w:t>
      </w:r>
    </w:p>
    <w:p w:rsidR="00193181" w:rsidRPr="00D35620" w:rsidRDefault="00193181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178F">
        <w:rPr>
          <w:rFonts w:ascii="Times New Roman" w:hAnsi="Times New Roman"/>
          <w:sz w:val="28"/>
          <w:szCs w:val="28"/>
        </w:rPr>
        <w:t>Приготовить праздничное блюдо, чтобы отметить особое событие в семье. Указать</w:t>
      </w:r>
      <w:r w:rsidRPr="00D35620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sz w:val="28"/>
          <w:szCs w:val="28"/>
        </w:rPr>
        <w:t>ингредиенты</w:t>
      </w:r>
      <w:r w:rsidRPr="00D35620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sz w:val="28"/>
          <w:szCs w:val="28"/>
        </w:rPr>
        <w:t>и</w:t>
      </w:r>
      <w:r w:rsidRPr="00D35620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sz w:val="28"/>
          <w:szCs w:val="28"/>
        </w:rPr>
        <w:t>способ</w:t>
      </w:r>
      <w:r w:rsidRPr="00D35620">
        <w:rPr>
          <w:rFonts w:ascii="Times New Roman" w:hAnsi="Times New Roman"/>
          <w:sz w:val="28"/>
          <w:szCs w:val="28"/>
        </w:rPr>
        <w:t xml:space="preserve"> </w:t>
      </w:r>
      <w:r w:rsidRPr="0035178F">
        <w:rPr>
          <w:rFonts w:ascii="Times New Roman" w:hAnsi="Times New Roman"/>
          <w:sz w:val="28"/>
          <w:szCs w:val="28"/>
        </w:rPr>
        <w:t>приготовления</w:t>
      </w:r>
      <w:r w:rsidRPr="00D35620">
        <w:rPr>
          <w:rFonts w:ascii="Times New Roman" w:hAnsi="Times New Roman"/>
          <w:sz w:val="28"/>
          <w:szCs w:val="28"/>
        </w:rPr>
        <w:t>.</w:t>
      </w:r>
    </w:p>
    <w:p w:rsidR="00193181" w:rsidRDefault="00193181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620">
        <w:rPr>
          <w:rFonts w:ascii="Times New Roman" w:hAnsi="Times New Roman"/>
          <w:sz w:val="28"/>
          <w:szCs w:val="28"/>
        </w:rPr>
        <w:t>Cook a special dish for a special occasion in your family. Give the ingredients and explain how to cook it.</w:t>
      </w:r>
    </w:p>
    <w:p w:rsidR="00E53085" w:rsidRDefault="00E53085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Ситуации можно варьировать.</w:t>
      </w:r>
    </w:p>
    <w:p w:rsidR="00E53085" w:rsidRDefault="00E53085" w:rsidP="00E530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 – Кейс «Здоровье семьи»</w:t>
      </w:r>
    </w:p>
    <w:tbl>
      <w:tblPr>
        <w:tblStyle w:val="a6"/>
        <w:tblW w:w="0" w:type="auto"/>
        <w:tblInd w:w="360" w:type="dxa"/>
        <w:tblLook w:val="04A0"/>
      </w:tblPr>
      <w:tblGrid>
        <w:gridCol w:w="5029"/>
        <w:gridCol w:w="3897"/>
      </w:tblGrid>
      <w:tr w:rsidR="00E53085" w:rsidRPr="00984274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>Вылечить  заболевших членов семьи народными средствами. При этом пациент должен указать симптомы.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Cure  sick members of your family using herbal remedies only. The patient has to tell about the symptoms. </w:t>
            </w:r>
          </w:p>
        </w:tc>
      </w:tr>
      <w:tr w:rsidR="00E53085" w:rsidRPr="00984274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>Выбор: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Illnesses:</w:t>
            </w:r>
          </w:p>
        </w:tc>
      </w:tr>
      <w:tr w:rsidR="00E53085" w:rsidRPr="00984274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 xml:space="preserve">Расстройство желудка 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Diarrhea</w:t>
            </w:r>
          </w:p>
        </w:tc>
      </w:tr>
      <w:tr w:rsidR="00E53085" w:rsidRPr="00984274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 xml:space="preserve">Простуда 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Cold or flu</w:t>
            </w:r>
            <w:r w:rsidRPr="009842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53085" w:rsidRPr="00984274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 xml:space="preserve">Тошнота и головокружение 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Nausea and dizziness</w:t>
            </w:r>
            <w:r w:rsidRPr="009842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53085" w:rsidRPr="003054AD" w:rsidTr="0010030C">
        <w:tc>
          <w:tcPr>
            <w:tcW w:w="5029" w:type="dxa"/>
          </w:tcPr>
          <w:p w:rsidR="00E53085" w:rsidRPr="003054AD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sz w:val="28"/>
                <w:szCs w:val="28"/>
              </w:rPr>
              <w:t xml:space="preserve">Ссадина на коленке </w:t>
            </w:r>
          </w:p>
        </w:tc>
        <w:tc>
          <w:tcPr>
            <w:tcW w:w="3897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27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Scratch on the knee</w:t>
            </w:r>
            <w:r w:rsidRPr="009842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E53085" w:rsidRPr="003054AD" w:rsidRDefault="00E53085" w:rsidP="00E53085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C65336" w:rsidRDefault="00C65336" w:rsidP="00E530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5336" w:rsidRDefault="00C65336" w:rsidP="00E530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5336" w:rsidRDefault="00C65336" w:rsidP="00E530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3085" w:rsidRDefault="00E53085" w:rsidP="00E530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Таблица 2 – Кейс «Отдых»</w:t>
      </w:r>
    </w:p>
    <w:tbl>
      <w:tblPr>
        <w:tblStyle w:val="a6"/>
        <w:tblW w:w="0" w:type="auto"/>
        <w:tblInd w:w="360" w:type="dxa"/>
        <w:tblLook w:val="04A0"/>
      </w:tblPr>
      <w:tblGrid>
        <w:gridCol w:w="5029"/>
        <w:gridCol w:w="3897"/>
      </w:tblGrid>
      <w:tr w:rsidR="00E53085" w:rsidRPr="00D211C9" w:rsidTr="0010030C">
        <w:tc>
          <w:tcPr>
            <w:tcW w:w="5029" w:type="dxa"/>
          </w:tcPr>
          <w:p w:rsidR="00E53085" w:rsidRPr="00D211C9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1C9">
              <w:rPr>
                <w:rFonts w:ascii="Times New Roman" w:hAnsi="Times New Roman"/>
                <w:sz w:val="28"/>
                <w:szCs w:val="28"/>
              </w:rPr>
              <w:t xml:space="preserve">Собрать ребенка на отдых </w:t>
            </w:r>
          </w:p>
          <w:p w:rsidR="00E53085" w:rsidRPr="00D211C9" w:rsidRDefault="00E53085" w:rsidP="0010030C">
            <w:pPr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97" w:type="dxa"/>
          </w:tcPr>
          <w:p w:rsidR="00E53085" w:rsidRPr="00D211C9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211C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Pack  your child’s things  to go on holidays</w:t>
            </w:r>
          </w:p>
        </w:tc>
      </w:tr>
      <w:tr w:rsidR="00E53085" w:rsidRPr="00D211C9" w:rsidTr="0010030C">
        <w:tc>
          <w:tcPr>
            <w:tcW w:w="5029" w:type="dxa"/>
          </w:tcPr>
          <w:p w:rsidR="00E53085" w:rsidRPr="00984274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1C9">
              <w:rPr>
                <w:rFonts w:ascii="Times New Roman" w:hAnsi="Times New Roman"/>
                <w:sz w:val="28"/>
                <w:szCs w:val="28"/>
              </w:rPr>
              <w:t>В лагерь на море</w:t>
            </w:r>
            <w:r w:rsidRPr="00D211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897" w:type="dxa"/>
          </w:tcPr>
          <w:p w:rsidR="00E53085" w:rsidRPr="00D211C9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211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To the camp at the seaside </w:t>
            </w:r>
          </w:p>
        </w:tc>
      </w:tr>
      <w:tr w:rsidR="00E53085" w:rsidRPr="00D211C9" w:rsidTr="0010030C">
        <w:tc>
          <w:tcPr>
            <w:tcW w:w="5029" w:type="dxa"/>
          </w:tcPr>
          <w:p w:rsidR="00E53085" w:rsidRPr="00D211C9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1C9">
              <w:rPr>
                <w:rFonts w:ascii="Times New Roman" w:hAnsi="Times New Roman"/>
                <w:sz w:val="28"/>
                <w:szCs w:val="28"/>
              </w:rPr>
              <w:t xml:space="preserve">В туристическую поездку по Англии </w:t>
            </w:r>
          </w:p>
        </w:tc>
        <w:tc>
          <w:tcPr>
            <w:tcW w:w="3897" w:type="dxa"/>
          </w:tcPr>
          <w:p w:rsidR="00E53085" w:rsidRPr="00D211C9" w:rsidRDefault="00E53085" w:rsidP="0010030C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211C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On the tour around Britain</w:t>
            </w:r>
            <w:r w:rsidRPr="00D211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C65336" w:rsidRDefault="00C65336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3181" w:rsidRDefault="00D35620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Представленный кейс способствует формированию у студентов коммуникативной компетенции, достаточной для дальнейшей учебной деятельности, навыков разговорной речи, так же развивает межкультурные компетенции.</w:t>
      </w:r>
      <w:r w:rsidR="00193181" w:rsidRPr="0035178F">
        <w:rPr>
          <w:rFonts w:ascii="Times New Roman" w:hAnsi="Times New Roman"/>
          <w:sz w:val="28"/>
          <w:szCs w:val="28"/>
        </w:rPr>
        <w:t xml:space="preserve"> </w:t>
      </w:r>
    </w:p>
    <w:p w:rsidR="003054AD" w:rsidRPr="0035178F" w:rsidRDefault="003054AD" w:rsidP="00D35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технология </w:t>
      </w:r>
      <w:r w:rsidRPr="00CD29A1">
        <w:rPr>
          <w:rFonts w:ascii="Times New Roman" w:hAnsi="Times New Roman"/>
          <w:bCs/>
          <w:sz w:val="28"/>
          <w:szCs w:val="28"/>
        </w:rPr>
        <w:t>case studies</w:t>
      </w:r>
      <w:r>
        <w:rPr>
          <w:rFonts w:ascii="Times New Roman" w:hAnsi="Times New Roman"/>
          <w:bCs/>
          <w:sz w:val="28"/>
          <w:szCs w:val="28"/>
        </w:rPr>
        <w:t xml:space="preserve"> является востребованной в современном образовании, дает возможность развивать у студентов коммуникативные умения и навыки и помогает ориентироваться в реальных ситуациях.</w:t>
      </w:r>
    </w:p>
    <w:p w:rsidR="001B17DA" w:rsidRDefault="001B17DA" w:rsidP="001B17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11C9" w:rsidRDefault="00D211C9">
      <w:pPr>
        <w:rPr>
          <w:rStyle w:val="FontStyle62"/>
          <w:rFonts w:ascii="Times New Roman" w:eastAsia="Times New Roman" w:hAnsi="Times New Roman"/>
        </w:rPr>
      </w:pPr>
    </w:p>
    <w:p w:rsidR="00D211C9" w:rsidRPr="00F85205" w:rsidRDefault="00D211C9" w:rsidP="00D211C9">
      <w:pPr>
        <w:pStyle w:val="Style33"/>
        <w:widowControl/>
        <w:spacing w:line="276" w:lineRule="auto"/>
        <w:jc w:val="center"/>
        <w:rPr>
          <w:rStyle w:val="FontStyle62"/>
          <w:rFonts w:ascii="Times New Roman" w:hAnsi="Times New Roman"/>
        </w:rPr>
      </w:pPr>
      <w:r>
        <w:rPr>
          <w:rStyle w:val="FontStyle62"/>
          <w:rFonts w:ascii="Times New Roman" w:hAnsi="Times New Roman"/>
        </w:rPr>
        <w:t xml:space="preserve">Список </w:t>
      </w:r>
      <w:r w:rsidR="00E53085">
        <w:rPr>
          <w:rStyle w:val="FontStyle62"/>
          <w:rFonts w:ascii="Times New Roman" w:hAnsi="Times New Roman"/>
        </w:rPr>
        <w:t>используемой литературы</w:t>
      </w:r>
    </w:p>
    <w:p w:rsidR="00D211C9" w:rsidRPr="00D211C9" w:rsidRDefault="00D211C9" w:rsidP="00C65336">
      <w:pPr>
        <w:pStyle w:val="Style17"/>
        <w:widowControl/>
        <w:spacing w:line="240" w:lineRule="auto"/>
        <w:ind w:firstLine="709"/>
        <w:rPr>
          <w:rStyle w:val="FontStyle64"/>
          <w:rFonts w:ascii="Times New Roman" w:hAnsi="Times New Roman" w:cs="Times New Roman"/>
          <w:i w:val="0"/>
          <w:sz w:val="28"/>
          <w:szCs w:val="28"/>
        </w:rPr>
      </w:pPr>
      <w:r w:rsidRPr="00D211C9">
        <w:rPr>
          <w:rStyle w:val="FontStyle64"/>
          <w:rFonts w:ascii="Times New Roman" w:hAnsi="Times New Roman" w:cs="Times New Roman"/>
          <w:i w:val="0"/>
          <w:sz w:val="28"/>
          <w:szCs w:val="28"/>
        </w:rPr>
        <w:t>Агабекян И.П., Английский язык. – Ростов н/Д: Феникс, 2011. – 318 с. - (Среднее профессиональное образование).</w:t>
      </w:r>
    </w:p>
    <w:p w:rsidR="00D211C9" w:rsidRPr="00D211C9" w:rsidRDefault="00D211C9" w:rsidP="00C65336">
      <w:pPr>
        <w:pStyle w:val="Style17"/>
        <w:widowControl/>
        <w:spacing w:line="240" w:lineRule="auto"/>
        <w:ind w:firstLine="709"/>
        <w:rPr>
          <w:rStyle w:val="FontStyle63"/>
          <w:rFonts w:ascii="Times New Roman" w:hAnsi="Times New Roman" w:cs="Times New Roman"/>
          <w:sz w:val="28"/>
          <w:szCs w:val="28"/>
        </w:rPr>
      </w:pPr>
      <w:r w:rsidRPr="00D211C9">
        <w:rPr>
          <w:rStyle w:val="FontStyle64"/>
          <w:rFonts w:ascii="Times New Roman" w:hAnsi="Times New Roman" w:cs="Times New Roman"/>
          <w:i w:val="0"/>
          <w:sz w:val="28"/>
          <w:szCs w:val="28"/>
        </w:rPr>
        <w:t>Безкоровайная Г.Т., Койранская Е.А., Соколова Н.И., Лаврик Г.В.</w:t>
      </w:r>
      <w:r w:rsidRPr="00D211C9">
        <w:rPr>
          <w:rStyle w:val="FontStyle64"/>
          <w:rFonts w:ascii="Times New Roman" w:hAnsi="Times New Roman" w:cs="Times New Roman"/>
          <w:sz w:val="28"/>
          <w:szCs w:val="28"/>
        </w:rPr>
        <w:t xml:space="preserve"> </w:t>
      </w:r>
      <w:r w:rsidRPr="00D211C9">
        <w:rPr>
          <w:rStyle w:val="FontStyle63"/>
          <w:rFonts w:ascii="Times New Roman" w:hAnsi="Times New Roman" w:cs="Times New Roman"/>
          <w:sz w:val="28"/>
          <w:szCs w:val="28"/>
          <w:lang w:val="en-US"/>
        </w:rPr>
        <w:t>Planet</w:t>
      </w:r>
      <w:r w:rsidRPr="00D211C9">
        <w:rPr>
          <w:rStyle w:val="FontStyle63"/>
          <w:rFonts w:ascii="Times New Roman" w:hAnsi="Times New Roman" w:cs="Times New Roman"/>
          <w:sz w:val="28"/>
          <w:szCs w:val="28"/>
        </w:rPr>
        <w:t xml:space="preserve"> </w:t>
      </w:r>
      <w:r w:rsidRPr="00D211C9">
        <w:rPr>
          <w:rStyle w:val="FontStyle63"/>
          <w:rFonts w:ascii="Times New Roman" w:hAnsi="Times New Roman" w:cs="Times New Roman"/>
          <w:sz w:val="28"/>
          <w:szCs w:val="28"/>
          <w:lang w:val="en-US"/>
        </w:rPr>
        <w:t>of</w:t>
      </w:r>
      <w:r w:rsidRPr="00D211C9">
        <w:rPr>
          <w:rStyle w:val="FontStyle63"/>
          <w:rFonts w:ascii="Times New Roman" w:hAnsi="Times New Roman" w:cs="Times New Roman"/>
          <w:sz w:val="28"/>
          <w:szCs w:val="28"/>
        </w:rPr>
        <w:t xml:space="preserve"> </w:t>
      </w:r>
      <w:r w:rsidRPr="00D211C9">
        <w:rPr>
          <w:rStyle w:val="FontStyle63"/>
          <w:rFonts w:ascii="Times New Roman" w:hAnsi="Times New Roman" w:cs="Times New Roman"/>
          <w:sz w:val="28"/>
          <w:szCs w:val="28"/>
          <w:lang w:val="en-US"/>
        </w:rPr>
        <w:t>English</w:t>
      </w:r>
      <w:r w:rsidRPr="00D211C9">
        <w:rPr>
          <w:rStyle w:val="FontStyle63"/>
          <w:rFonts w:ascii="Times New Roman" w:hAnsi="Times New Roman" w:cs="Times New Roman"/>
          <w:sz w:val="28"/>
          <w:szCs w:val="28"/>
        </w:rPr>
        <w:t>: учебник английского языка для студентов профессиональных образовательных организаций, осваивающих профессии и специальности СПО. — М., 2017.</w:t>
      </w:r>
    </w:p>
    <w:p w:rsidR="00D211C9" w:rsidRPr="00D211C9" w:rsidRDefault="00D211C9" w:rsidP="00C65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1C9">
        <w:rPr>
          <w:rFonts w:ascii="Times New Roman" w:hAnsi="Times New Roman" w:cs="Times New Roman"/>
          <w:sz w:val="28"/>
          <w:szCs w:val="28"/>
        </w:rPr>
        <w:t>Грамматика современного английского языка)/под ред. А.В.Зеленщикова, Е.С.Петровой. – СПб.: Филологический факультет СПбГУ; М.: Издательский центр «Ак</w:t>
      </w:r>
      <w:r w:rsidRPr="00D211C9">
        <w:rPr>
          <w:rFonts w:ascii="Times New Roman" w:hAnsi="Times New Roman" w:cs="Times New Roman"/>
          <w:sz w:val="28"/>
          <w:szCs w:val="28"/>
        </w:rPr>
        <w:t>а</w:t>
      </w:r>
      <w:r w:rsidRPr="00D211C9">
        <w:rPr>
          <w:rFonts w:ascii="Times New Roman" w:hAnsi="Times New Roman" w:cs="Times New Roman"/>
          <w:sz w:val="28"/>
          <w:szCs w:val="28"/>
        </w:rPr>
        <w:t>демия», 2012.</w:t>
      </w:r>
    </w:p>
    <w:p w:rsidR="00D211C9" w:rsidRPr="00D211C9" w:rsidRDefault="00D211C9" w:rsidP="00C65336">
      <w:pPr>
        <w:pStyle w:val="Style17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211C9">
        <w:rPr>
          <w:rFonts w:ascii="Times New Roman" w:hAnsi="Times New Roman"/>
          <w:sz w:val="28"/>
          <w:szCs w:val="28"/>
        </w:rPr>
        <w:t>Зубов А.В., Зубова И.И. Информационные технологии в лингвистике. — М., 2012.</w:t>
      </w:r>
    </w:p>
    <w:p w:rsidR="00D211C9" w:rsidRPr="00D211C9" w:rsidRDefault="00D211C9" w:rsidP="00C65336">
      <w:pPr>
        <w:pStyle w:val="Style17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211C9">
        <w:rPr>
          <w:rFonts w:ascii="Times New Roman" w:hAnsi="Times New Roman"/>
          <w:sz w:val="28"/>
          <w:szCs w:val="28"/>
        </w:rPr>
        <w:t>Ларина Т.В. Основы межкультурной коммуникации. – М., 2015.</w:t>
      </w:r>
    </w:p>
    <w:p w:rsidR="00D211C9" w:rsidRPr="00D211C9" w:rsidRDefault="00D211C9" w:rsidP="00C65336">
      <w:pPr>
        <w:pStyle w:val="Style17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211C9">
        <w:rPr>
          <w:rFonts w:ascii="Times New Roman" w:hAnsi="Times New Roman"/>
          <w:sz w:val="28"/>
          <w:szCs w:val="28"/>
        </w:rPr>
        <w:t>Щукин А.Н., Фролова Г.М. Методика преподавания иностранных языков. — М., 2015.</w:t>
      </w:r>
    </w:p>
    <w:p w:rsidR="00D211C9" w:rsidRPr="00D211C9" w:rsidRDefault="00D211C9" w:rsidP="00D211C9">
      <w:pPr>
        <w:pStyle w:val="Style17"/>
        <w:widowControl/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D211C9" w:rsidRPr="00D211C9" w:rsidSect="006846ED">
      <w:footerReference w:type="default" r:id="rId7"/>
      <w:pgSz w:w="11906" w:h="16838"/>
      <w:pgMar w:top="1134" w:right="1418" w:bottom="1701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217" w:rsidRDefault="007D6217" w:rsidP="00C65336">
      <w:pPr>
        <w:spacing w:after="0" w:line="240" w:lineRule="auto"/>
      </w:pPr>
      <w:r>
        <w:separator/>
      </w:r>
    </w:p>
  </w:endnote>
  <w:endnote w:type="continuationSeparator" w:id="1">
    <w:p w:rsidR="007D6217" w:rsidRDefault="007D6217" w:rsidP="00C65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entury Schoolbook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04047"/>
      <w:docPartObj>
        <w:docPartGallery w:val="Page Numbers (Bottom of Page)"/>
        <w:docPartUnique/>
      </w:docPartObj>
    </w:sdtPr>
    <w:sdtContent>
      <w:p w:rsidR="00C65336" w:rsidRDefault="00C65336">
        <w:pPr>
          <w:pStyle w:val="a9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C65336" w:rsidRDefault="00C653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217" w:rsidRDefault="007D6217" w:rsidP="00C65336">
      <w:pPr>
        <w:spacing w:after="0" w:line="240" w:lineRule="auto"/>
      </w:pPr>
      <w:r>
        <w:separator/>
      </w:r>
    </w:p>
  </w:footnote>
  <w:footnote w:type="continuationSeparator" w:id="1">
    <w:p w:rsidR="007D6217" w:rsidRDefault="007D6217" w:rsidP="00C65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11B5"/>
    <w:multiLevelType w:val="multilevel"/>
    <w:tmpl w:val="2B445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84B4838"/>
    <w:multiLevelType w:val="hybridMultilevel"/>
    <w:tmpl w:val="900C8842"/>
    <w:lvl w:ilvl="0" w:tplc="DB5A90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48DC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700CC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98B17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C8E8D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CA056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F658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A0486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DEC2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9C32107"/>
    <w:multiLevelType w:val="hybridMultilevel"/>
    <w:tmpl w:val="84228888"/>
    <w:lvl w:ilvl="0" w:tplc="6B0AC5E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149BB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ACEC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7C36D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9E0C6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E29C6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2E600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7C9C9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52B37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AF20A93"/>
    <w:multiLevelType w:val="hybridMultilevel"/>
    <w:tmpl w:val="B70AA3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4C4151"/>
    <w:multiLevelType w:val="hybridMultilevel"/>
    <w:tmpl w:val="EA742568"/>
    <w:lvl w:ilvl="0" w:tplc="7434656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1687B4">
      <w:start w:val="127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46882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16A14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BEF38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DE0D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AC00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9A02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DADD0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56589A"/>
    <w:multiLevelType w:val="hybridMultilevel"/>
    <w:tmpl w:val="959E57B6"/>
    <w:lvl w:ilvl="0" w:tplc="5F6635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86B50A">
      <w:start w:val="127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4240F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CACF9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D430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D6FC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4386FE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B4543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168F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ADA1C4D"/>
    <w:multiLevelType w:val="hybridMultilevel"/>
    <w:tmpl w:val="F0CEA176"/>
    <w:lvl w:ilvl="0" w:tplc="D6C60B4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86139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90C51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143EE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3008E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2A8A2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5A12D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E0E4C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D6BDB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0D91E88"/>
    <w:multiLevelType w:val="hybridMultilevel"/>
    <w:tmpl w:val="213C8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CD7F41"/>
    <w:multiLevelType w:val="hybridMultilevel"/>
    <w:tmpl w:val="70D62714"/>
    <w:lvl w:ilvl="0" w:tplc="7EB20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8AB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7679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541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EA82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9E92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C26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3822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386D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F44EC3"/>
    <w:multiLevelType w:val="hybridMultilevel"/>
    <w:tmpl w:val="B2F25CC6"/>
    <w:lvl w:ilvl="0" w:tplc="ACEEA90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980B1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A0906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644D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70B91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B260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9899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925F7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36125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41512F5"/>
    <w:multiLevelType w:val="hybridMultilevel"/>
    <w:tmpl w:val="F9526E30"/>
    <w:lvl w:ilvl="0" w:tplc="972CE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BE9C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7018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3E2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D4E6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83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688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A819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026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797A7B"/>
    <w:multiLevelType w:val="hybridMultilevel"/>
    <w:tmpl w:val="40988558"/>
    <w:lvl w:ilvl="0" w:tplc="E3084D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F261CA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6B68D9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3227DC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73082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C46AEF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D026A0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582E3F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74CFF2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8C39CA"/>
    <w:multiLevelType w:val="hybridMultilevel"/>
    <w:tmpl w:val="5A781768"/>
    <w:lvl w:ilvl="0" w:tplc="37006B9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844EA6">
      <w:start w:val="127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9E91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C4CFEF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9270F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7CB90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5AE8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605BD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EA8A8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C71539E"/>
    <w:multiLevelType w:val="hybridMultilevel"/>
    <w:tmpl w:val="20524D70"/>
    <w:lvl w:ilvl="0" w:tplc="1C7E7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8A69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0A76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6AE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E54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C05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0EB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C67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78A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977F3F"/>
    <w:multiLevelType w:val="hybridMultilevel"/>
    <w:tmpl w:val="BE4AD692"/>
    <w:lvl w:ilvl="0" w:tplc="19CAA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9AB3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9274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083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804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C63D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AA5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AE3A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0C4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632B99"/>
    <w:multiLevelType w:val="hybridMultilevel"/>
    <w:tmpl w:val="8D104AB2"/>
    <w:lvl w:ilvl="0" w:tplc="E8767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76C5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565D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F64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68C7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DC83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D8C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5670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4A80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DF7552"/>
    <w:multiLevelType w:val="hybridMultilevel"/>
    <w:tmpl w:val="28489B5A"/>
    <w:lvl w:ilvl="0" w:tplc="71E25B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F65E5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AEE59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86730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B6404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A2F2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76B1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5C6D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BE2F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49A25D3"/>
    <w:multiLevelType w:val="hybridMultilevel"/>
    <w:tmpl w:val="02107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E540CB"/>
    <w:multiLevelType w:val="hybridMultilevel"/>
    <w:tmpl w:val="EF3EE40E"/>
    <w:lvl w:ilvl="0" w:tplc="980C8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5279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3E03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AA2B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BC98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8AA3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4ED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61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8AE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86326C"/>
    <w:multiLevelType w:val="hybridMultilevel"/>
    <w:tmpl w:val="593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0D59F3"/>
    <w:multiLevelType w:val="hybridMultilevel"/>
    <w:tmpl w:val="6464BE98"/>
    <w:lvl w:ilvl="0" w:tplc="7040A25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7032D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BEE53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34D2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49267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2C3DB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94D5E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7AA5C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88C0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6310017"/>
    <w:multiLevelType w:val="hybridMultilevel"/>
    <w:tmpl w:val="63E6CB98"/>
    <w:lvl w:ilvl="0" w:tplc="3348C12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9AC47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486D6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B2F97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928FD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AEC2C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F8B34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1073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A8282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7"/>
  </w:num>
  <w:num w:numId="2">
    <w:abstractNumId w:val="0"/>
  </w:num>
  <w:num w:numId="3">
    <w:abstractNumId w:val="20"/>
  </w:num>
  <w:num w:numId="4">
    <w:abstractNumId w:val="10"/>
  </w:num>
  <w:num w:numId="5">
    <w:abstractNumId w:val="18"/>
  </w:num>
  <w:num w:numId="6">
    <w:abstractNumId w:val="11"/>
  </w:num>
  <w:num w:numId="7">
    <w:abstractNumId w:val="6"/>
  </w:num>
  <w:num w:numId="8">
    <w:abstractNumId w:val="9"/>
  </w:num>
  <w:num w:numId="9">
    <w:abstractNumId w:val="21"/>
  </w:num>
  <w:num w:numId="10">
    <w:abstractNumId w:val="8"/>
  </w:num>
  <w:num w:numId="11">
    <w:abstractNumId w:val="1"/>
  </w:num>
  <w:num w:numId="12">
    <w:abstractNumId w:val="3"/>
  </w:num>
  <w:num w:numId="13">
    <w:abstractNumId w:val="7"/>
  </w:num>
  <w:num w:numId="14">
    <w:abstractNumId w:val="19"/>
  </w:num>
  <w:num w:numId="15">
    <w:abstractNumId w:val="12"/>
  </w:num>
  <w:num w:numId="16">
    <w:abstractNumId w:val="5"/>
  </w:num>
  <w:num w:numId="17">
    <w:abstractNumId w:val="4"/>
  </w:num>
  <w:num w:numId="18">
    <w:abstractNumId w:val="2"/>
  </w:num>
  <w:num w:numId="19">
    <w:abstractNumId w:val="13"/>
  </w:num>
  <w:num w:numId="20">
    <w:abstractNumId w:val="16"/>
  </w:num>
  <w:num w:numId="21">
    <w:abstractNumId w:val="14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A1C99"/>
    <w:rsid w:val="000D6714"/>
    <w:rsid w:val="00193181"/>
    <w:rsid w:val="001B17DA"/>
    <w:rsid w:val="001D7C6C"/>
    <w:rsid w:val="0022090A"/>
    <w:rsid w:val="002435F8"/>
    <w:rsid w:val="00281805"/>
    <w:rsid w:val="003054AD"/>
    <w:rsid w:val="00425F0D"/>
    <w:rsid w:val="00480846"/>
    <w:rsid w:val="004E126F"/>
    <w:rsid w:val="005D54B3"/>
    <w:rsid w:val="006846ED"/>
    <w:rsid w:val="0071603C"/>
    <w:rsid w:val="00727926"/>
    <w:rsid w:val="007A1C99"/>
    <w:rsid w:val="007D6217"/>
    <w:rsid w:val="007F34DD"/>
    <w:rsid w:val="00954032"/>
    <w:rsid w:val="00984274"/>
    <w:rsid w:val="009A7F3C"/>
    <w:rsid w:val="009E2485"/>
    <w:rsid w:val="009E4FE6"/>
    <w:rsid w:val="00A952CD"/>
    <w:rsid w:val="00BD3EFB"/>
    <w:rsid w:val="00C55821"/>
    <w:rsid w:val="00C65336"/>
    <w:rsid w:val="00CD6DF1"/>
    <w:rsid w:val="00D211C9"/>
    <w:rsid w:val="00D35620"/>
    <w:rsid w:val="00E05F1E"/>
    <w:rsid w:val="00E53085"/>
    <w:rsid w:val="00E5557A"/>
    <w:rsid w:val="00E6769E"/>
    <w:rsid w:val="00EB610C"/>
    <w:rsid w:val="00EE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05"/>
  </w:style>
  <w:style w:type="paragraph" w:styleId="3">
    <w:name w:val="heading 3"/>
    <w:basedOn w:val="a"/>
    <w:next w:val="a"/>
    <w:link w:val="30"/>
    <w:qFormat/>
    <w:rsid w:val="007A1C9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7A1C99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A1C9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rsid w:val="007A1C99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0D67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27926"/>
    <w:rPr>
      <w:color w:val="0000FF" w:themeColor="hyperlink"/>
      <w:u w:val="single"/>
    </w:rPr>
  </w:style>
  <w:style w:type="paragraph" w:styleId="a5">
    <w:name w:val="Normal (Web)"/>
    <w:basedOn w:val="a"/>
    <w:uiPriority w:val="99"/>
    <w:rsid w:val="007F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7F34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34DD"/>
    <w:rPr>
      <w:rFonts w:ascii="Courier New" w:eastAsia="Times New Roman" w:hAnsi="Courier New" w:cs="Courier New"/>
      <w:sz w:val="20"/>
      <w:szCs w:val="20"/>
    </w:rPr>
  </w:style>
  <w:style w:type="paragraph" w:customStyle="1" w:styleId="p1mrcssattr">
    <w:name w:val="p1_mr_css_attr"/>
    <w:basedOn w:val="a"/>
    <w:rsid w:val="00BD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mrcssattr">
    <w:name w:val="p2_mr_css_attr"/>
    <w:basedOn w:val="a"/>
    <w:rsid w:val="00BD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BD3EFB"/>
  </w:style>
  <w:style w:type="paragraph" w:customStyle="1" w:styleId="p3mrcssattr">
    <w:name w:val="p3_mr_css_attr"/>
    <w:basedOn w:val="a"/>
    <w:rsid w:val="00BD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mrcssattr">
    <w:name w:val="p4_mr_css_attr"/>
    <w:basedOn w:val="a"/>
    <w:rsid w:val="00BD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BD3EFB"/>
  </w:style>
  <w:style w:type="table" w:styleId="a6">
    <w:name w:val="Table Grid"/>
    <w:basedOn w:val="a1"/>
    <w:uiPriority w:val="59"/>
    <w:rsid w:val="009842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7">
    <w:name w:val="Style17"/>
    <w:basedOn w:val="a"/>
    <w:uiPriority w:val="99"/>
    <w:rsid w:val="00D211C9"/>
    <w:pPr>
      <w:widowControl w:val="0"/>
      <w:autoSpaceDE w:val="0"/>
      <w:autoSpaceDN w:val="0"/>
      <w:adjustRightInd w:val="0"/>
      <w:spacing w:after="0" w:line="232" w:lineRule="exact"/>
      <w:ind w:firstLine="278"/>
      <w:jc w:val="both"/>
    </w:pPr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D211C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D211C9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D211C9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FontStyle61">
    <w:name w:val="Font Style61"/>
    <w:basedOn w:val="a0"/>
    <w:uiPriority w:val="99"/>
    <w:rsid w:val="00D211C9"/>
    <w:rPr>
      <w:rFonts w:ascii="Franklin Gothic Book" w:hAnsi="Franklin Gothic Book" w:cs="Franklin Gothic Book"/>
      <w:b/>
      <w:bCs/>
      <w:color w:val="000000"/>
      <w:sz w:val="36"/>
      <w:szCs w:val="36"/>
    </w:rPr>
  </w:style>
  <w:style w:type="character" w:customStyle="1" w:styleId="FontStyle62">
    <w:name w:val="Font Style62"/>
    <w:basedOn w:val="a0"/>
    <w:uiPriority w:val="99"/>
    <w:rsid w:val="00D211C9"/>
    <w:rPr>
      <w:rFonts w:ascii="Franklin Gothic Book" w:hAnsi="Franklin Gothic Book" w:cs="Franklin Gothic Book"/>
      <w:b/>
      <w:bCs/>
      <w:color w:val="000000"/>
      <w:sz w:val="28"/>
      <w:szCs w:val="28"/>
    </w:rPr>
  </w:style>
  <w:style w:type="character" w:customStyle="1" w:styleId="FontStyle63">
    <w:name w:val="Font Style63"/>
    <w:basedOn w:val="a0"/>
    <w:uiPriority w:val="99"/>
    <w:rsid w:val="00D211C9"/>
    <w:rPr>
      <w:rFonts w:ascii="Century Schoolbook" w:hAnsi="Century Schoolbook" w:cs="Century Schoolbook"/>
      <w:color w:val="000000"/>
      <w:sz w:val="16"/>
      <w:szCs w:val="16"/>
    </w:rPr>
  </w:style>
  <w:style w:type="character" w:customStyle="1" w:styleId="FontStyle64">
    <w:name w:val="Font Style64"/>
    <w:basedOn w:val="a0"/>
    <w:uiPriority w:val="99"/>
    <w:rsid w:val="00D211C9"/>
    <w:rPr>
      <w:rFonts w:ascii="Century Schoolbook" w:hAnsi="Century Schoolbook" w:cs="Century Schoolbook"/>
      <w:i/>
      <w:iCs/>
      <w:color w:val="000000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C65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5336"/>
  </w:style>
  <w:style w:type="paragraph" w:styleId="a9">
    <w:name w:val="footer"/>
    <w:basedOn w:val="a"/>
    <w:link w:val="aa"/>
    <w:uiPriority w:val="99"/>
    <w:unhideWhenUsed/>
    <w:rsid w:val="00C65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53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1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75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2947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1692">
          <w:marLeft w:val="1138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5395">
          <w:marLeft w:val="1138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7626">
          <w:marLeft w:val="1138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4937">
          <w:marLeft w:val="1138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2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48076">
          <w:marLeft w:val="1526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36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826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8216">
          <w:marLeft w:val="66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5467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8824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9423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790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034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8672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5907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80901">
          <w:marLeft w:val="1526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5177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707">
          <w:marLeft w:val="66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7592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5529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8219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1967">
          <w:marLeft w:val="113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dcterms:created xsi:type="dcterms:W3CDTF">2019-03-28T09:20:00Z</dcterms:created>
  <dcterms:modified xsi:type="dcterms:W3CDTF">2020-10-30T11:26:00Z</dcterms:modified>
</cp:coreProperties>
</file>