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Научн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 – практическая конференция «Неделя Науки»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общеобразовательная  школа 20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 «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Экология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>
      <w:pPr>
        <w:jc w:val="center"/>
        <w:rPr>
          <w:rFonts w:cs="Times New Roman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32"/>
          <w:szCs w:val="32"/>
        </w:rPr>
      </w:pPr>
    </w:p>
    <w:p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Вторая</w:t>
      </w:r>
      <w:r>
        <w:rPr>
          <w:rFonts w:hint="default" w:ascii="Times New Roman" w:hAnsi="Times New Roman" w:cs="Times New Roman"/>
          <w:b/>
          <w:sz w:val="32"/>
          <w:szCs w:val="32"/>
          <w:lang w:val="ru-RU"/>
        </w:rPr>
        <w:t xml:space="preserve"> жизнь старой оодежде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>
      <w:pPr>
        <w:tabs>
          <w:tab w:val="left" w:pos="2580"/>
        </w:tabs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rPr>
          <w:rFonts w:cs="Times New Roman"/>
        </w:rPr>
      </w:pPr>
    </w:p>
    <w:p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работы: </w:t>
      </w:r>
      <w:r>
        <w:rPr>
          <w:rFonts w:ascii="Times New Roman" w:hAnsi="Times New Roman" w:cs="Times New Roman"/>
          <w:sz w:val="24"/>
          <w:szCs w:val="24"/>
          <w:lang w:val="ru-RU"/>
        </w:rPr>
        <w:t>Ахмедова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Патимат</w:t>
      </w:r>
      <w:r>
        <w:rPr>
          <w:rFonts w:ascii="Times New Roman" w:hAnsi="Times New Roman" w:cs="Times New Roman"/>
          <w:sz w:val="24"/>
          <w:szCs w:val="24"/>
        </w:rPr>
        <w:t>, учени</w:t>
      </w:r>
      <w:r>
        <w:rPr>
          <w:rFonts w:ascii="Times New Roman" w:hAnsi="Times New Roman" w:cs="Times New Roman"/>
          <w:sz w:val="24"/>
          <w:szCs w:val="24"/>
          <w:lang w:val="ru-RU"/>
        </w:rPr>
        <w:t>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Научный руководитель: Менлакаева Кадрия Арсеновна,</w:t>
      </w:r>
    </w:p>
    <w:p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начальных классов.</w:t>
      </w:r>
    </w:p>
    <w:p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 год</w:t>
      </w:r>
    </w:p>
    <w:p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Актуальность 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экологического проекта «Вторая жизнь старой одежде» бесспорна: каждый год на свалке оказываются тонны обуви, одежды и текстильных изделий, но более 95% из них могут быть использованы повторно или переработаны.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Так  куда  же  девается  мусор?  В  основном  мусор  свозится  на  свалки  или полигоны  —  их  в  России  около  11  тысяч  и  занимают  они  огромные  площади. Захоронение – самый дешёвый способ избавиться от отходов. Но ресурсы нашей Земли  ограничены,  а  отходов  слишком  много  и  они  просто  не  успевают перерабатываться  естественным  путем.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В каждом доме есть вещи, которые уже не используются, но выбросить их порой бывает жалко. Наше личное пространство засоряют пустые баночки, старые журналы, одежда и потертые пояса, которым давно место на свалке. А что если, не выбрасывать что-то ненужное на улицу, а творить из этого прекрасные вещи, которые прослужат нам очень долго?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Вещи, сделанные своими руками, всегда уникальны и особенны. Не обязательно быть мастером по изготовлению обуви, портным или дизайнером, но, благодаря креативным идеям и их простейшему исполнению, можно вполне составить им конкуренцию.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Это послужило толчком к созданию данного проекта.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Тема проекта: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«Вторая жизнь старой одежде».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Цель: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привлеченпие внимания одноклассников к проблеме вторичного потребления одежды.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Задачи: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80" w:firstLineChars="20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 xml:space="preserve">Информировать, разъяснять, как можно повторно использовать старую одежду. 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80" w:firstLineChars="20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Привлечь внимание учеников 4 Д» класса и их родителей к данной проблеме.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80" w:firstLineChars="20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Изменить отношение людей к проблеме мусора в городе Сургуте.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480" w:firstLineChars="20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Воспитывать у детей внимательное, бережное и осознанное отношение к окружающей природе своего края.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Целевая аудитория: 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ученики 4 «Д» класса.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Гипотеза: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при вторичном использовании текстильных отходов можно получить новую продукцию  и решить экологическую проблему накопления старых вещей.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Работая над проектом, мы затронули 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проблему 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загрязнения окружающей среды бытовыми отходами и пришли к выводу, что частично решить эту проблему может каждый человек. Изготовление изделий из бросового материала, конечно, полностью не решает глобальную проблему утилизации бытового мусора, но как превращение его в оригинальные предметы обихода имеет место быть. 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Выбор материала: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Бросовым материалом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называют все то, что люди обычно выбрасывают (пищевые остатки, бумага, текстиль, полимеры, резина, стекло, черные и цветные металлы), не задумывались о том, что многое из этого мусора может получить новое применение.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Проще говоря, это - пластиковые бутылки, одноразовая посуда, упаковки от продуктов, всевозможные коробки, трубочки, шины и детали от различных вышедших из строя механизмов, и многое другое, все то, что человек использовал в быту.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Ненужные вещи, от которых мы стремимся избавиться как можно скорее, несут в себе множество возможностей для творчества. Можно изобрести что-то по-настоящему гениальное из таких простых вещей, как коробки, бутылки, баночки.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  <w:lang w:val="ru-RU"/>
        </w:rPr>
        <w:tab/>
        <w:t>Повторное использование в творчестве ненужных вещей способствует не только развитию фантазии, творческого мышления, умению находить нестандартные решения, но и помогает воспитывать стремление беречь и охранять нашу Землю и природные ресурсы.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firstLine="480" w:firstLineChars="20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Разбирая дома ненужные вещи, я обнаружила много старых джинсов, которые в нашей семье уже не носили (некоторые стали малы, другие были уже не в моде). Тем не менее, они остались такими же яркими и прочными.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 xml:space="preserve">Обратившись к интернет ресурсам я погрузилась в удивительный мир творчества, даже не подозревая о том что можно сотворить из старых джинсов. Великолепные идеи: игрушки , сумки, коврики, подушки, прихватки и другие милые вещички. И что меня вообще поразило – джинсовая бижутерия! Выбрать из такого многообразия красивых и полезных вещей было очень трудно. Я не могла себе представить, что такая красота сделана из обычных старых джинсов, просто и красиво! 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Джинсовая ткань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представляет собой плотную и достаточно грубую материю саржевого переплетения. Упоминания о ней встречаются уже в средних веках. В то время эту ткань использовали для изготовления парусов, а так же для защиты груза на кораблях. Позже ее стали применять для изготовления палаток и обивки.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 xml:space="preserve">В итоге выбор был сделан в пользу 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сумки - авоськи, 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поскольку это одновременно решает и проблему использования пластиковых пакетов в магазинах. А джинсовая ткань способствует тому, что сумка получится надёжной и будет выдерживать довольно большой вес.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4"/>
          <w:szCs w:val="24"/>
          <w:lang w:val="ru-RU"/>
        </w:rPr>
        <w:t xml:space="preserve">Достоинства 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джинсовой ткани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Прочность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. Это свойство достигается особому переплетению ткани.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Износостойкость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. Хорошая джинсовая ткань может прослужить и 10 лет без особой потери внешних «данных».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Простота ухода.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Не требует особых условий стирки, глажки и эксплуатации.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Удобно работать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. Ткань не осыпается при раскрое, не растягивается.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Натуральный материал.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Как правило, в ее основе лежит хлопчатобумажная ткань.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Не электризуется и не притягивает мелкий ворс.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Благодаря тому, что создана из «естественных» волокон.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Низкая степень сминаемости.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/>
          <w:iCs/>
          <w:sz w:val="24"/>
          <w:szCs w:val="24"/>
          <w:lang w:val="ru-RU"/>
        </w:rPr>
        <w:t>Недостатки: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Дает усадку,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которая минимализируется при повторной носке.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Грубая и жесткая ткань.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Если используется грубое необработанное сырье, без искусственных волокон в составе.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Далее необходимо определить </w:t>
      </w: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набор инструментов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, которые нам понадобятся.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Нам понадобится: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✓  старая одежда из джинсовой ткани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✓  набор ниток и иголок 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✓  ножницы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✓  мыло для разметки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613785" cy="3258820"/>
            <wp:effectExtent l="0" t="0" r="5715" b="17780"/>
            <wp:docPr id="7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3785" cy="3258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Рис. 1. Инструменты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Описание процесса изготовления изделия 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Необходимо распороть по швам старый предмет одежды.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Мылом проводим разметку на ткани.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 Отрезаем ножницами по линии. 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Накладываем заднюю часть стенки на переднюю. 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Перекрёстным швом прошиваем боковые края.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Выбор технологии изготовления.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Обработка джинсовой ткани во многом зависит от вида этого материала. Все это мы учитывали при пошиве одежды.  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Также при изготовлении заготовок одежды внимательно следили, чтобы все рубчики были направлены в одну сторону. Есть и большое преимущество, хлопок при раскрое не сыпется и не требует дополнительной обработки. Для сшивания джинсовой ткани следует правильно подобрать иглу, причем для каждого вида она идет своя. От этого зависит внешний вид строчки, а соответственно, и эстетичность всего изделия. Хлопок средней плотности мы прострочили иглой № 90, самый плотный - № 100 с острым концом.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Ход работы.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1 – Нужно полностью распороть все швы на джинсах. Постирать  ткань, хорошо выгладить и раскроить нужную модель.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2 – Можно распороть джинсы частично. Оставить двойные (фирменные) швы и выкраивать сумку так, чтобы эти швы и карманы брюк оказались в нужном месте и служили украшением вашей сумки.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3- Если вам нравится модель вашей старой сумки, можно взять ее за основу и, оставив  прежнюю фурнитуру, верх сделать из джинсовой ткани.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4 – Украсить новую сумку.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Мы в своей работе полностью распороли все швы и прошили заново по намеченной разметке.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Размер сумки 37/40 см; длина ручек по 50 см, ширина; дно 37/10 см. 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2124" w:leftChars="0" w:firstLine="708" w:firstLineChars="0"/>
        <w:jc w:val="both"/>
        <w:textAlignment w:val="auto"/>
        <w:rPr>
          <w:rFonts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  <w:lang w:val="en-US"/>
        </w:rPr>
        <w:t xml:space="preserve">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743075" cy="1638300"/>
            <wp:effectExtent l="0" t="0" r="9525" b="0"/>
            <wp:docPr id="8" name="Изображение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Рис.2 Параметры сумки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 w:eastAsia="SimSu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eastAsia="SimSun"/>
          <w:b/>
          <w:bCs/>
          <w:sz w:val="24"/>
          <w:szCs w:val="24"/>
          <w:lang w:val="ru-RU"/>
        </w:rPr>
        <w:t>Техника безопасности при работе: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 w:eastAsia="SimSu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0" w:leftChars="0" w:hanging="420" w:firstLineChars="0"/>
        <w:jc w:val="both"/>
        <w:textAlignment w:val="auto"/>
        <w:rPr>
          <w:rFonts w:hint="default" w:ascii="Times New Roman" w:hAnsi="Times New Roman" w:eastAsia="SimSun"/>
          <w:sz w:val="24"/>
          <w:szCs w:val="24"/>
          <w:lang w:val="ru-RU"/>
        </w:rPr>
      </w:pPr>
      <w:r>
        <w:rPr>
          <w:rFonts w:hint="default" w:ascii="Times New Roman" w:hAnsi="Times New Roman" w:eastAsia="SimSun"/>
          <w:sz w:val="24"/>
          <w:szCs w:val="24"/>
          <w:lang w:val="ru-RU"/>
        </w:rPr>
        <w:t>Класть ножницы справа, сомкнутыми лезвиями, направленными от себя.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0" w:leftChars="0" w:hanging="420" w:firstLineChars="0"/>
        <w:jc w:val="both"/>
        <w:textAlignment w:val="auto"/>
        <w:rPr>
          <w:rFonts w:hint="default" w:ascii="Times New Roman" w:hAnsi="Times New Roman" w:eastAsia="SimSun"/>
          <w:sz w:val="24"/>
          <w:szCs w:val="24"/>
          <w:lang w:val="ru-RU"/>
        </w:rPr>
      </w:pPr>
      <w:r>
        <w:rPr>
          <w:rFonts w:hint="default" w:ascii="Times New Roman" w:hAnsi="Times New Roman" w:eastAsia="SimSun"/>
          <w:sz w:val="24"/>
          <w:szCs w:val="24"/>
          <w:lang w:val="ru-RU"/>
        </w:rPr>
        <w:t>Следить за тем, чтобы режущие и колющие инструменты не оказались под изделием.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0" w:leftChars="0" w:hanging="420" w:firstLineChars="0"/>
        <w:jc w:val="both"/>
        <w:textAlignment w:val="auto"/>
        <w:rPr>
          <w:rFonts w:hint="default" w:ascii="Times New Roman" w:hAnsi="Times New Roman" w:eastAsia="SimSun"/>
          <w:sz w:val="24"/>
          <w:szCs w:val="24"/>
          <w:lang w:val="ru-RU"/>
        </w:rPr>
      </w:pPr>
      <w:r>
        <w:rPr>
          <w:rFonts w:hint="default" w:ascii="Times New Roman" w:hAnsi="Times New Roman" w:eastAsia="SimSun"/>
          <w:sz w:val="24"/>
          <w:szCs w:val="24"/>
          <w:lang w:val="ru-RU"/>
        </w:rPr>
        <w:t>Инструменты хранить в укладках.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0" w:leftChars="0" w:hanging="420" w:firstLineChars="0"/>
        <w:jc w:val="both"/>
        <w:textAlignment w:val="auto"/>
        <w:rPr>
          <w:rFonts w:hint="default" w:ascii="Times New Roman" w:hAnsi="Times New Roman" w:eastAsia="SimSun"/>
          <w:sz w:val="24"/>
          <w:szCs w:val="24"/>
          <w:lang w:val="ru-RU"/>
        </w:rPr>
      </w:pPr>
      <w:r>
        <w:rPr>
          <w:rFonts w:hint="default" w:ascii="Times New Roman" w:hAnsi="Times New Roman" w:eastAsia="SimSun"/>
          <w:sz w:val="24"/>
          <w:szCs w:val="24"/>
          <w:lang w:val="ru-RU"/>
        </w:rPr>
        <w:t>Утюжить только исправным утюгом, включать и выключать утюг сухими руками, браться при этом за корпус вилки.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0" w:leftChars="0" w:hanging="420" w:firstLineChars="0"/>
        <w:jc w:val="both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/>
          <w:sz w:val="24"/>
          <w:szCs w:val="24"/>
          <w:lang w:val="ru-RU"/>
        </w:rPr>
        <w:t>Следить за тем, чтобы шнур не касался подошвы утюга и плитки.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В результате работы у нас получилась красивая и практичная сумка.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</w:pPr>
      <w:r>
        <w:drawing>
          <wp:inline distT="0" distB="0" distL="114300" distR="114300">
            <wp:extent cx="2948305" cy="3893820"/>
            <wp:effectExtent l="0" t="0" r="4445" b="1143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rcRect l="32659" t="9634" r="31021" b="5095"/>
                    <a:stretch>
                      <a:fillRect/>
                    </a:stretch>
                  </pic:blipFill>
                  <pic:spPr>
                    <a:xfrm>
                      <a:off x="0" y="0"/>
                      <a:ext cx="2948305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</w:pPr>
      <w:r>
        <w:drawing>
          <wp:inline distT="0" distB="0" distL="114300" distR="114300">
            <wp:extent cx="3237865" cy="4278630"/>
            <wp:effectExtent l="0" t="0" r="635" b="762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8"/>
                    <a:srcRect l="33044" t="9698" r="30624" b="4945"/>
                    <a:stretch>
                      <a:fillRect/>
                    </a:stretch>
                  </pic:blipFill>
                  <pic:spPr>
                    <a:xfrm>
                      <a:off x="0" y="0"/>
                      <a:ext cx="3237865" cy="427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Реализация и практическая значимость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Работа закончена. Невозможно нашу жизнь представить без сумок, без них мы совершенно не можем обходиться. Сумка наша незаменимая помощница. Появление сумки связано с необходимостью носить с собой различные мелкие предметы, которые не должны связывать руки.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Нашу с</w:t>
      </w:r>
      <w:r>
        <w:rPr>
          <w:rFonts w:hint="default" w:ascii="Times New Roman" w:hAnsi="Times New Roman" w:cs="Times New Roman"/>
          <w:sz w:val="24"/>
          <w:szCs w:val="24"/>
        </w:rPr>
        <w:t>умку можно использовать в повседневной жизни, так как она объемна и функциональна. Вторая жизнь моих джинсов будет использоваться по назначению.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Экологическое обоснование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В своей работе применяла бывшие в употреблении вещи, которые не выбросили в мусор и не сжигали. Тем самым не загрязняли атмосферу воздуха. Ткань и нитки – выполнены из экологически чистых материала – хлопк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Описание готового изделия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Мягкая, объемная сумка из полюбившихся джинсов. Состоит из прямоугольников и светлого тона, по центру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слева</w:t>
      </w:r>
      <w:r>
        <w:rPr>
          <w:rFonts w:hint="default" w:ascii="Times New Roman" w:hAnsi="Times New Roman" w:cs="Times New Roman"/>
          <w:sz w:val="24"/>
          <w:szCs w:val="24"/>
        </w:rPr>
        <w:t xml:space="preserve"> светлые квадраты. Отделкой служит накладной карман и вышивка, все это предает фантастический образ изделию. Удлиненные ручки позволяют носить сумку, повесив на одно плечо. Такие сумки безо всякого труда вместят все нужные вещи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Заключение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center"/>
        <w:textAlignment w:val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Данная работа подтвердила гипотезу нашего проекта и доказала, что при вторичном использовании текстильных отходов можно получить новую продукцию  и решить экологическую проблему накопления старых вещей. Цель и задачи проекта достигнуты.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В дальнейшем хотелось бы еще глубже погрузиться в идею создания креативных вещей из старых джинсов - изготовить одежду для себя (джинсовую юбку или сарафан).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08" w:firstLineChars="0"/>
        <w:jc w:val="both"/>
        <w:textAlignment w:val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В результате работы над проектом я пришла к выводу, что каждый человек может многое сделать для сохранения чистоты в доме и экологической обстановки окружающей  среды.  Для  этого  необходимо  правильно  распоряжаться  теми вещами, которые становятся ненужными. Чистота начинается с нас самих, с наших отношений к окружающей среде, с того места, где мы живем, работаем, учимся. На примере  своей  исследовательской  работы  я  показала,  как  можно  вторично использовать текстильные отходы. Важно помнить, что мусор — это не только  дым  из  трубы,  выхлопные  газы  автомобиля,  нефть,  канализационные  воды, спущенные  в  реку, но и бумажка, выброшенная мимо урны. Помогая природе, вы поможете себе! 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Список источников и использованной литературы   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Вторая жизнь вещей. Н.П. Коноплёва, «Просвещение», Москва, 1993 год.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2.  Протасов  В.Ф.«  Экология,  здоровье  и  охрана  окружающей  среды  в  России», М.: «Финансы и статистика», 2001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http://vtorothodi.ru/utilizaciya/utilizaciya-musora-v-rossii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http://punkti-priema.ru/articles/pererabotka-musora-v-rossii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instrText xml:space="preserve"> HYPERLINK "http://greenologia.ru/eko-problemy/ekologicheskie-problemy.html" </w:instrTex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fldChar w:fldCharType="separate"/>
      </w:r>
      <w:r>
        <w:rPr>
          <w:rStyle w:val="4"/>
          <w:rFonts w:hint="default" w:ascii="Times New Roman" w:hAnsi="Times New Roman" w:cs="Times New Roman"/>
          <w:sz w:val="24"/>
          <w:szCs w:val="24"/>
          <w:lang w:val="ru-RU"/>
        </w:rPr>
        <w:t>http://greenologia.ru/eko-problemy/ekologicheskie-problemy.html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fldChar w:fldCharType="end"/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instrText xml:space="preserve"> HYPERLINK "http://vtorothodi.ru/vse-ob-otxodax/vidy-otxodov-i-ix-klassifikaciya" </w:instrTex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fldChar w:fldCharType="separate"/>
      </w:r>
      <w:r>
        <w:rPr>
          <w:rStyle w:val="4"/>
          <w:rFonts w:hint="default" w:ascii="Times New Roman" w:hAnsi="Times New Roman" w:cs="Times New Roman"/>
          <w:sz w:val="24"/>
          <w:szCs w:val="24"/>
          <w:lang w:val="ru-RU"/>
        </w:rPr>
        <w:t>http://vtorothodi.ru/vse-ob-otxodax/vidy-otxodov-i-ix-klassifikaciya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fldChar w:fldCharType="end"/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http://bionover.ru/class/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http://www.darchik.ru/xochu_vse_znat/1911-kak-sdelat-bumagu-iz-makuiatury- doma-uvlekatelnyj-opyt.html 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http://dobrygnomik.ru/bumaga-iz-makulaturi/ 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http://life-prog.ru/1_24295_istoriya-vozniknoveniya-problemi-globalnoy- ekologicheskoy-bezopasnosti.html   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https://moluch.ru/archive/80/14470/ 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https://ratatum.com/organajzer-svoimi-rukam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YS Tex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ff3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2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d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e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4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5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ristina">
    <w:panose1 w:val="03060402040406080204"/>
    <w:charset w:val="00"/>
    <w:family w:val="auto"/>
    <w:pitch w:val="default"/>
    <w:sig w:usb0="00000003" w:usb1="00000000" w:usb2="00000000" w:usb3="00000000" w:csb0="20000001" w:csb1="00000000"/>
  </w:font>
  <w:font w:name="Rockwell Extra Bold">
    <w:panose1 w:val="02060903040505020403"/>
    <w:charset w:val="00"/>
    <w:family w:val="auto"/>
    <w:pitch w:val="default"/>
    <w:sig w:usb0="00000003" w:usb1="00000000" w:usb2="00000000" w:usb3="00000000" w:csb0="2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B245D0"/>
    <w:multiLevelType w:val="singleLevel"/>
    <w:tmpl w:val="0CB245D0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265B59F7"/>
    <w:multiLevelType w:val="singleLevel"/>
    <w:tmpl w:val="265B59F7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4EAF96E"/>
    <w:multiLevelType w:val="singleLevel"/>
    <w:tmpl w:val="44EAF96E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4A6B5CCA"/>
    <w:multiLevelType w:val="singleLevel"/>
    <w:tmpl w:val="4A6B5CCA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B8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spacing w:after="200"/>
    </w:pPr>
    <w:rPr>
      <w:rFonts w:ascii="Calibri" w:hAnsi="Calibri" w:eastAsia="Calibri" w:cs="Times New Roman"/>
      <w:kern w:val="1"/>
      <w:sz w:val="22"/>
      <w:szCs w:val="22"/>
      <w:lang w:val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2022-01-31T14:13:29Z</dcterms:created>
  <dc:creator>эльдо</dc:creator>
  <cp:lastModifiedBy>m.kaa2018</cp:lastModifiedBy>
  <dcterms:modified xsi:type="dcterms:W3CDTF">2022-01-31T16:39:50Z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BF3BA50ED8264469821C0A69547EE1D3</vt:lpwstr>
  </property>
</Properties>
</file>