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uto" w:line="240" w:after="0"/>
        <w:rPr>
          <w:rFonts w:ascii="Times New Roman" w:hAnsi="Times New Roman" w:cs="Times New Roman" w:eastAsiaTheme="majorEastAsia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color w:val="000000" w:themeColor="text1"/>
          <w:sz w:val="28"/>
          <w:szCs w:val="28"/>
        </w:rPr>
        <w:t xml:space="preserve"> 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center"/>
        <w:spacing w:lineRule="auto" w:line="240" w:after="0"/>
        <w:rPr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  <w:t xml:space="preserve"> «Гражданско-патриотическое воспитание молодежи - </w:t>
      </w:r>
      <w:r>
        <w:rPr>
          <w:rFonts w:eastAsiaTheme="majorEastAsia"/>
        </w:rPr>
      </w:r>
      <w:r>
        <w:rPr>
          <w:rFonts w:ascii="Times New Roman" w:hAnsi="Times New Roman" w:cs="Times New Roman" w:eastAsia="Times New Roman" w:eastAsiaTheme="minorEastAsia"/>
          <w:b/>
          <w:sz w:val="28"/>
        </w:rPr>
        <w:t xml:space="preserve">поэтический фестиваль «Слово о войне»»</w:t>
      </w:r>
      <w:r>
        <w:rPr>
          <w:rFonts w:ascii="Times New Roman" w:hAnsi="Times New Roman" w:cs="Times New Roman" w:eastAsia="Times New Roman" w:eastAsiaTheme="minorEastAsia"/>
          <w:b/>
          <w:sz w:val="28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Проект направлен на эффективную комплексную работу по гражданско-патриотическому воспитанию учащихся МБОУ «Лицей им. ак. И.А.Бакулова» пос Вольгинский.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Составитель паспорта и руководитель проекта: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Учитель ОБЖ - Киселев Игорь Геннадьевич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 w:eastAsiaTheme="minorEastAsia"/>
          <w:sz w:val="28"/>
          <w:szCs w:val="28"/>
          <w:lang w:eastAsia="ru-RU"/>
        </w:rPr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jc w:val="center"/>
        <w:spacing w:lineRule="auto" w:line="240" w:after="0"/>
        <w:rPr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  <w:t xml:space="preserve">Паспорт проекта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  <w:t xml:space="preserve">Цель и задачи проекта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 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  <w:t xml:space="preserve">Цель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: разработка и апробация эффективной модели  воспитательно-образовательного пространства, направленного на эффективную комплексную работу по гражданско-патриотическому воспитанию детей школьного возраста в микросоциуме: «Поселок — школа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 — семья — ребенок». Воспитание у молодежи активной гражданской позиции и морально-нравственных качеств, чувства патриотизма, национального самосознания и гражданственности, исторической правды, противодействия привлечению школьников к политическим акциям.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pStyle w:val="83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 xml:space="preserve">Задачи: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3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способствовать эффективному усвоению детьми знаний и представлений о своей стране, родном крае, культуре и традициям в соответствии со своими потенциальными возможностями для обеспечения равных стартовых возможностей при переходе к обучению в институте;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3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создать систему психолого-педагогического мониторинга уровня познавательного развития детей школьного возраста по тематическим блокам: «Родной поселок», «Родная природа», «Родная страна», «Родная культура»;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3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обеспечить условия для углубленного изучения содержания гражданско-патриотического воспитания, поиск форм и методов формирования гражданственности для детей школьного возраста;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3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создать предметно-развивающую среду (зоны гражданско-патриотического воспитания) с учетом возрастных особенностей и возможностей детей;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3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сформировать комплекс нормативно-правового и организационно-методического обеспечения функционирования системы гражданско-патриотического воспитания;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3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повысить профессиональную компетентность и активизировать творческий потенциал педагогов в вопросах гражданско-</w:t>
      </w:r>
      <w:r>
        <w:rPr>
          <w:rFonts w:eastAsiaTheme="minorEastAsia"/>
          <w:sz w:val="28"/>
          <w:szCs w:val="28"/>
        </w:rPr>
        <w:t xml:space="preserve">патриотического воспитания; разработать содержание и апробировать новые формы взаимодействия с семьей по возрождению отечественных культурных традиций с целью оздоровления внутрисемейных отношений социокультурной стабилизации общества;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3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воспитывать любовь и уважение к своему поселку, краю, Родине, гордость за принадлежность к гражданам России средствами художественно эстетического воспитания: музыкальная, изобразительная и художественно-речевая деятельность;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pStyle w:val="83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прививать чувство гордости, глубокого уважения и почитания символов Российской Федерации — герба, Гимна, Флага.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</w:rPr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  <w:t xml:space="preserve">Целевая группа проекта: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 учащиеся среднего и старшего звена общеобразовательной школы.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  <w:t xml:space="preserve">Механизм реализации проекта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организация и проведение открытых мероприятий (фестивалей и конкурсов по гражданско-патриотической тематике);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проведение встреч, бесед, учащихся с представителями спорта, военнослужащими.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проведение поэтического фестиваля  «Слово о войне» среди учащихся лицея;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осуществление мониторинга;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публикации информации и содержательных статей в информационной газете «Вольгинский Вестник», на сайте органов местного самоуправления МО «Поселок Вольгинский», на сайте МБОУ «Лицей им. ак. И.А.Бакулова» пос. Вольгинский.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left="720"/>
        <w:jc w:val="both"/>
        <w:spacing w:lineRule="auto" w:line="240"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left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  <w:t xml:space="preserve">Ожидаемые и конечные результаты реализации проекта: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улучшение взаимопонимания между детьми и старшим поколением;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уважение к своей малой Родине, гордости за принадлежность к своей стране и ее народу;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проведение фестивалей и конкурсов по гражданско-патриотической тематике;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недопустимость искажения исторической правды;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противодействие привлечению школьников к политическим акциям;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вовлечение учащихся лицея к общественной жизни поселения.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numPr>
          <w:ilvl w:val="0"/>
          <w:numId w:val="1"/>
        </w:num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  <w:t xml:space="preserve">Актуальность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i/>
          <w:iCs/>
          <w:sz w:val="28"/>
          <w:szCs w:val="28"/>
        </w:rPr>
      </w:pPr>
      <w:r>
        <w:rPr>
          <w:rFonts w:ascii="Times New Roman" w:hAnsi="Times New Roman" w:cs="Times New Roman" w:eastAsiaTheme="majorEastAsia"/>
          <w:i/>
          <w:iCs/>
          <w:sz w:val="28"/>
          <w:szCs w:val="28"/>
        </w:rPr>
        <w:t xml:space="preserve">Чем моложе ребенок, тем непосредственнее должно бытьего нравственное воспитание, тем больше должно его не учить, а приучать к хорошим чувствам, наклонностям и манерам, основывая все преимущественно на привычке». В.Г. Белинский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</w:rPr>
        <w:t xml:space="preserve">20 октября 2016 года в Вольгинской общеобразовательной школе состоялся поэтический фестиваль, носящий патриотичное название «Слово о войне». Руководитель проекта  - Киселев Игорь Геннадьевич. 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</w:rPr>
        <w:t xml:space="preserve">Мероприятие – дань памяти павшим в боях за Родину героям, честь и бесконечное уважение воинам-землякам. С невероятной проникновенностью слова великих авторов слетали с губ детей – участников поэтического поединка.</w:t>
      </w:r>
      <w:r>
        <w:rPr>
          <w:rFonts w:ascii="Times New Roman" w:hAnsi="Times New Roman" w:cs="Times New Roman" w:eastAsiaTheme="minorEastAsia"/>
          <w:sz w:val="28"/>
          <w:szCs w:val="28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</w:rPr>
        <w:t xml:space="preserve">Юные декламаторы несколько недель готовились к важному событию: конкурс поселкового уровня прошел в рамках Все</w:t>
      </w:r>
      <w:r>
        <w:rPr>
          <w:rFonts w:ascii="Times New Roman" w:hAnsi="Times New Roman" w:cs="Times New Roman" w:eastAsiaTheme="minorEastAsia"/>
          <w:sz w:val="28"/>
          <w:szCs w:val="28"/>
        </w:rPr>
        <w:t xml:space="preserve">российского проекта «Слово о войне». Более того, Вольгинская школа – первое учебное заведение, которое принимает поэтическую эстафету. Родоначальник мероприятия – Президентский Полк Службы коменданта Московского Кремля Федеральной Службы охраны Российской </w:t>
      </w:r>
      <w:r>
        <w:rPr>
          <w:rFonts w:ascii="Times New Roman" w:hAnsi="Times New Roman" w:cs="Times New Roman" w:eastAsiaTheme="minorEastAsia"/>
          <w:sz w:val="28"/>
          <w:szCs w:val="28"/>
        </w:rPr>
        <w:t xml:space="preserve">Федерации, именно из Кремля праздник военно-патриотического характера перекочевал в поселок, расположенный во Владимирской области. Именно в Вольгинском поэтическая история начнется. Вернее, уже началась и зажгла в сердцах школьников любовь к своей Родине.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Сцену актового зала украсили стенды с тематическими снимками, плакатами и шедеврами военной литературы </w:t>
      </w:r>
      <w:r>
        <w:rPr>
          <w:rFonts w:ascii="Times New Roman" w:hAnsi="Times New Roman" w:cs="Times New Roman" w:eastAsiaTheme="majorEastAsia"/>
          <w:sz w:val="28"/>
          <w:szCs w:val="28"/>
          <w:lang w:val="en-US"/>
        </w:rPr>
        <w:t xml:space="preserve">XX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 века. Организаторы отнеслись к подготовке трепетно: школьники под руководством Киселева Игоря Геннадьевича следили за порядком в зале, занимались видеорядом, музыкальным оформлением стихотворений и отвечали за звучание мероприятия в целом.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С момента первого выступления в зале воцарилась абсолютн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ая тишина. Одноклассники пришли поддержать чтецов и внимали каждой строке, звучащей со сцены. Некоторые конкурсанты очень творчески подошли  к своему номеру: стихотворение от лица медсестры ученица 9 класса Инна читала в медицинском халате, а рассказывая т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рогательное произведение о детских чулочках, четвероклашка Варвара будто описывала саму себя. Многие ребята использовали элементы военной формы, чтобы придать выступлению особый антураж и подчеркнуть свой образ. Поразило умение детей жестикулировать, испол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ьзовать мимику в совокупности с ораторским мастерством. Эмоциональная составляющая и вовсе заслуживает отдельного внимания. Ребята вместе со слушателями полностью погружались в атмосферу произведения, словно сами переживали ужасные дни никого не щадящей во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йны. Будь то «Баллада о матери» Дементьева, «Бородино», «Враги сожгли родную хату…» или наоборот, совершенно незнакомые, но такие же трогательные произведения – целостная поэтическая насыщенность не оставила равнодушным ни одного человека, сидящего в зале.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Заключительный этап проекта, собравший полный актовый зал, прошел 25 октября. Неделю спустя, победители конкурса вновь вышли на сцену, чтобы в очередной р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аз доказать широкой публике, что они лучшие, что они – патриоты своей страны, дети, которые любят и уважают Россию и ее нелегкую историю. Ключевой момент награждения был окрашен в особенно торжественные тона. Детей наградили грамотами Президентского Полка 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Службы коменданта Московского Кремля ФСО России, подписанные самим командиром, генерал-майором Олегом Павловичем Галкиным.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27.04.2017 в Вольгинском культурно - досуговом центре состоялся второй поэтически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й фестиваль  «Слово о войне». Фестиваль проводится совместно с ОФСОО «Федерация ориентал России» и Президентским полком Службы коменданта Московского Кремля Федеральной службы охраны Российской Федерации. Руководитель фестиваля – Киселев Игорь Геннадьевич.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Впервые в ис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тории Петушинского района знаменная группа Президентского полка прибыла в поселок Вольгинский, на торжественную церемонию  открытия фестиваля «Слово о войне», который был посвящен 75-летней годовщине начала Великой Отечественной Войны – дню памяти и скорби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На церемонии открытия вынос ф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лага Российской Федерации был осуществлен знаменной группой Президентского полка СКМК ФСО РФ. После чего зазвучал Гимн России и все присутствующие в зале дети и взрослые подхватили слова Гимна и с воодушевлением пели, осознавая Величие и Славу нашей Родины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4095750"/>
                <wp:effectExtent l="0" t="0" r="3175" b="0"/>
                <wp:docPr id="1" name="Picture 2" descr="C:\Users\Gerasimenko_vd\Desktop\Конкурс Слово о войне\IMG_0168.jpg" hidden="0"/>
                <wp:cNvGraphicFramePr>
                  <a:graphicFrameLocks xmlns:a="http://schemas.openxmlformats.org/drawingml/2006/main" noChangeAspect="1" noGrp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94" name="Picture 2" descr="C:\Users\Gerasimenko_vd\Desktop\Конкурс Слово о войне\IMG_0168.jpg" hidden="0"/>
                        <pic:cNvPicPr>
                          <a:picLocks noChangeAspect="1" noGrp="1"/>
                        </pic:cNvPicPr>
                        <pic:nvPr isPhoto="0" userDrawn="0"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940425" cy="4095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67.8pt;height:322.5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Присутствующие в зале зрители были восхищены выступлением детей, которым удалось передать атмосферу военного времени, ту боль и страдания которые испытывали их сверстники во время Великой Отечественной, героизм и радость от долгожданной Победы.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959860"/>
                <wp:effectExtent l="0" t="0" r="3175" b="2540"/>
                <wp:docPr id="2" name="Picture 2" descr="C:\Users\Gerasimenko_vd\Desktop\Конкурс Слово о войне\IMG_0227.jpg" hidden="0"/>
                <wp:cNvGraphicFramePr>
                  <a:graphicFrameLocks xmlns:a="http://schemas.openxmlformats.org/drawingml/2006/main" noChangeAspect="1" noGrp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58" name="Picture 2" descr="C:\Users\Gerasimenko_vd\Desktop\Конкурс Слово о войне\IMG_0227.jpg" hidden="0"/>
                        <pic:cNvPicPr>
                          <a:picLocks noChangeAspect="1" noGrp="1"/>
                        </pic:cNvPicPr>
                        <pic:nvPr isPhoto="0" userDrawn="0"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40425" cy="39598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67.8pt;height:311.8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28.04.2017 творческий коллектив в составе 40 человек выступил с финальной программой фестиваля «Слово о войне» в клубе Арсенала Московского К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ремля. Перед началом творческой программы, с приветственным обращением к присутствующим в зале военнослужащим Президентского полка и гостям, обратился заместитель Командира полка Лотвин Роман Вячеславович и руководитель фестиваля Киселев Игорь Геннадьевич.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771900"/>
                <wp:effectExtent l="0" t="0" r="3175" b="0"/>
                <wp:docPr id="3" name="Picture 2" descr="C:\Users\Gerasimenko_vd\Desktop\Конкурс Слово о войне\IMG_0282.jpg" hidden="0"/>
                <wp:cNvGraphicFramePr>
                  <a:graphicFrameLocks xmlns:a="http://schemas.openxmlformats.org/drawingml/2006/main" noChangeAspect="1" noGrp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82" name="Picture 2" descr="C:\Users\Gerasimenko_vd\Desktop\Конкурс Слово о войне\IMG_0282.jpg" hidden="0"/>
                        <pic:cNvPicPr>
                          <a:picLocks noChangeAspect="1" noGrp="1"/>
                        </pic:cNvPicPr>
                        <pic:nvPr isPhoto="0" userDrawn="0"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40425" cy="377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467.8pt;height:297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Финал, ставшего ежегодным, третьего фестиваля «Слово о войне» состоялся 9 мая 2018 года на большой сцене Вольгинского культурно-досугового центра, а на следующий день 10 мая - в клубе Арсенала Московского Кремля. Тема: стихи, песни и танцы военных лет. 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19 апреля 2019 года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 состоялся четвертый фестиваль имевший федеральное значение. Информация о проведении фестиваля была размешена на официальном сайте Р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оссийского 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С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оюза 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Б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оевых 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И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скусств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.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В программе фестиваля: конкурс чтецов, песенный конкурс, отбор лучших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 танцевальных коллективов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530600"/>
                <wp:effectExtent l="0" t="0" r="3175" b="0"/>
                <wp:docPr id="4" name="Picture 2" descr="C:\Users\Gerasimenko_vd\Desktop\Конкурс Слово о войне\IMG_2875.jpg" hidden="0"/>
                <wp:cNvGraphicFramePr>
                  <a:graphicFrameLocks xmlns:a="http://schemas.openxmlformats.org/drawingml/2006/main" noChangeAspect="1" noGrp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602" name="Picture 2" descr="C:\Users\Gerasimenko_vd\Desktop\Конкурс Слово о войне\IMG_2875.jpg" hidden="0"/>
                        <pic:cNvPicPr>
                          <a:picLocks noChangeAspect="1" noGrp="1"/>
                        </pic:cNvPicPr>
                        <pic:nvPr isPhoto="0" userDrawn="0"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940425" cy="3530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mso-wrap-distance-left:0.0pt;mso-wrap-distance-top:0.0pt;mso-wrap-distance-right:0.0pt;mso-wrap-distance-bottom:0.0pt;width:467.8pt;height:278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center"/>
        <w:spacing w:lineRule="auto" w:line="240" w:after="0"/>
        <w:rPr>
          <w:rFonts w:ascii="Times New Roman" w:hAnsi="Times New Roman" w:cs="Times New Roman" w:eastAsia="Times New Roman"/>
          <w:b/>
          <w:sz w:val="28"/>
          <w:szCs w:val="28"/>
        </w:rPr>
      </w:pPr>
      <w:r>
        <w:rPr>
          <w:rFonts w:ascii="Times New Roman" w:hAnsi="Times New Roman" w:cs="Times New Roman" w:eastAsia="Times New Roman" w:eastAsiaTheme="majorEastAsia"/>
          <w:b/>
          <w:sz w:val="28"/>
          <w:szCs w:val="28"/>
        </w:rPr>
        <w:t xml:space="preserve">Круглый стол на тему патриотического воспитания в Вольгинской СОШ в рамках проекта «Слово о войне»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9"/>
        <w:jc w:val="both"/>
        <w:spacing w:lineRule="auto" w:line="240" w:after="0"/>
        <w:rPr>
          <w:rFonts w:ascii="Times New Roman" w:hAnsi="Times New Roman" w:cs="Times New Roman" w:eastAsia="Calibri"/>
          <w:sz w:val="28"/>
          <w:szCs w:val="28"/>
        </w:rPr>
      </w:pP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3 де</w:t>
      </w: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кабря 2019 года Член </w:t>
      </w: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Союза писателей России, Член Высшего Совета РСБИ Геннадий Черкасов посетил Вольгинскую школу и провел круглый стол на тему патриотического воспитания. 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="Calibri"/>
          <w:sz w:val="28"/>
          <w:szCs w:val="28"/>
        </w:rPr>
      </w:pPr>
      <w:r>
        <w:rPr>
          <w:rFonts w:eastAsiaTheme="majorEastAsia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2495550"/>
                <wp:effectExtent l="0" t="0" r="3810" b="0"/>
                <wp:docPr id="5" name="Picture 2" descr="C:\Users\Gerasimenko_vd\Desktop\Конкурс Слово о войне\IMG_4784.jpg" hidden="0"/>
                <wp:cNvGraphicFramePr>
                  <a:graphicFrameLocks xmlns:a="http://schemas.openxmlformats.org/drawingml/2006/main" noChangeAspect="1" noGrp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Picture 2" descr="C:\Users\Gerasimenko_vd\Desktop\Конкурс Слово о войне\IMG_4784.jpg" hidden="0"/>
                        <pic:cNvPicPr>
                          <a:picLocks noChangeAspect="1" noGrp="1"/>
                        </pic:cNvPicPr>
                        <pic:nvPr isPhoto="0" userDrawn="0"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40759" cy="249595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mso-wrap-distance-left:0.0pt;mso-wrap-distance-top:0.0pt;mso-wrap-distance-right:0.0pt;mso-wrap-distance-bottom:0.0pt;width:467.7pt;height:196.5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9"/>
        <w:jc w:val="both"/>
        <w:spacing w:lineRule="auto" w:line="240" w:after="0"/>
        <w:rPr>
          <w:rFonts w:ascii="Times New Roman" w:hAnsi="Times New Roman" w:cs="Times New Roman" w:eastAsia="Calibri"/>
          <w:sz w:val="28"/>
          <w:szCs w:val="28"/>
        </w:rPr>
      </w:pP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Геннадий Михайлович рассказал детям о военном времени и самой сути патриотизма, которую он смог обозначить для себя за годы трудовой деятельн</w:t>
      </w: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ости. Для гостя школы важными составляющими патриотизма являются знание истории своей страны и духовно-нравственное воспитание. По словам Черкасова, в такой совокупности человек способен развить чувство сопереживания, быть воспитанным и любить свою Родину.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9"/>
        <w:jc w:val="both"/>
        <w:spacing w:lineRule="auto" w:line="240" w:after="0"/>
        <w:rPr>
          <w:rFonts w:ascii="Times New Roman" w:hAnsi="Times New Roman" w:cs="Times New Roman" w:eastAsia="Calibri"/>
          <w:sz w:val="28"/>
          <w:szCs w:val="28"/>
        </w:rPr>
      </w:pP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Вслед за Геннадием Михайловичем перед</w:t>
      </w: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 малышами выступили члены совета старшеклассников и м</w:t>
      </w: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олодежного парламента поселка Вольгинский. Ребята рассказали о</w:t>
      </w: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 своем опыте выступлений в Кремле на патриотическом фестивале «Слово о войне», работе с документами и архивами, интересном процессе поиска новой информации. Поскольку мероприятие прошло в формате круглого стола, всем участникам удалось обменяться мнениями.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9"/>
        <w:jc w:val="both"/>
        <w:spacing w:lineRule="auto" w:line="240" w:after="0"/>
        <w:rPr>
          <w:rFonts w:ascii="Times New Roman" w:hAnsi="Times New Roman" w:cs="Times New Roman" w:eastAsia="Calibri"/>
          <w:sz w:val="28"/>
          <w:szCs w:val="28"/>
        </w:rPr>
      </w:pP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О чувстве патриотизма и важности исторического подвига нашей страны высказались и учащиеся начальных классов. Большинство ребят считает, что забывать о войне нельзя, иначе она начнется сначала. 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9"/>
        <w:jc w:val="both"/>
        <w:spacing w:lineRule="auto" w:line="240" w:after="0"/>
        <w:rPr>
          <w:rFonts w:ascii="Calibri" w:hAnsi="Calibri" w:cs="Calibri" w:eastAsia="Calibri"/>
        </w:rPr>
      </w:pP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В рамках визита Геннадий Михайлович традиционно пополнил библиотеку школы новыми экземплярами книг. </w:t>
      </w: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Руководитель фестиваля </w:t>
      </w:r>
      <w:r>
        <w:rPr>
          <w:rFonts w:ascii="Times New Roman" w:hAnsi="Times New Roman" w:cs="Times New Roman" w:eastAsia="Calibri" w:eastAsiaTheme="majorEastAsia"/>
          <w:sz w:val="28"/>
          <w:szCs w:val="28"/>
        </w:rPr>
        <w:t xml:space="preserve">Игорь Геннадьевич Киселев и педагогический коллектив школы поблагодарили гостя и вручили ему дипломы в знак благодарности</w:t>
      </w:r>
      <w:r>
        <w:rPr>
          <w:rFonts w:ascii="Calibri" w:hAnsi="Calibri" w:cs="Calibri" w:eastAsia="Calibri" w:eastAsiaTheme="majorEastAsia"/>
        </w:rPr>
        <w:t xml:space="preserve">. 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Calibri" w:hAnsi="Calibri" w:cs="Calibri" w:eastAsia="Calibri"/>
        </w:rPr>
      </w:pPr>
      <w:r>
        <w:rPr>
          <w:rFonts w:ascii="Calibri" w:hAnsi="Calibri" w:cs="Calibri" w:eastAsia="Calibri" w:eastAsiaTheme="majorEastAsia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Calibri" w:hAnsi="Calibri" w:cs="Calibri" w:eastAsia="Calibri"/>
        </w:rPr>
      </w:pPr>
      <w:r>
        <w:rPr>
          <w:rFonts w:ascii="Calibri" w:hAnsi="Calibri" w:cs="Calibri" w:eastAsia="Calibri" w:eastAsiaTheme="majorEastAsia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Calibri" w:hAnsi="Calibri" w:cs="Calibri" w:eastAsia="Calibri"/>
        </w:rPr>
      </w:pPr>
      <w:r>
        <w:rPr>
          <w:rFonts w:ascii="Calibri" w:hAnsi="Calibri" w:cs="Calibri" w:eastAsia="Calibri" w:eastAsiaTheme="majorEastAsia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69260" cy="4295775"/>
                <wp:effectExtent l="0" t="0" r="8255" b="0"/>
                <wp:docPr id="6" name="Рисунок 6" descr="C:\Users\Киселев\Desktop\черкасов.JPG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Киселев\Desktop\черкасов.JPG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074885" cy="42997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mso-wrap-distance-left:0.0pt;mso-wrap-distance-top:0.0pt;mso-wrap-distance-right:0.0pt;mso-wrap-distance-bottom:0.0pt;width:477.9pt;height:338.3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Calibri" w:hAnsi="Calibri" w:cs="Calibri" w:eastAsia="Calibri"/>
        </w:rPr>
      </w:pPr>
      <w:r>
        <w:rPr>
          <w:rFonts w:ascii="Calibri" w:hAnsi="Calibri" w:cs="Calibri" w:eastAsia="Calibri" w:eastAsiaTheme="majorEastAsia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Calibri" w:hAnsi="Calibri" w:cs="Calibri" w:eastAsia="Calibri"/>
        </w:rPr>
      </w:pPr>
      <w:r>
        <w:rPr>
          <w:rFonts w:ascii="Calibri" w:hAnsi="Calibri" w:cs="Calibri" w:eastAsia="Calibri" w:eastAsiaTheme="majorEastAsia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25 февраля 2020 года на сцене актового зала Вольгинской общеобразовательной средней школы прошел 5-й ежегодный фестиваль «Слово о войне». Более 350 учеников Вольгинской школ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ы приняли участие в фестивале. В начале прошёл отбор в каждом классе и в финале на сцену выходили по 2 лучших конкурсанта от класса. В этом году, впервые, к участию в фестивале присоединились ученики Судогодской СОШ № 1. Лучшие работы художественного слова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были представлены на сцене актового зала в Арсенале Московского Кремля.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eastAsiaTheme="majorEastAsia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4200525"/>
                <wp:effectExtent l="0" t="0" r="3175" b="9525"/>
                <wp:docPr id="7" name="Picture 2" descr="C:\Users\Gerasimenko_vd\Desktop\Конкурс Слово о войне\IMG_0360.jpg" hidden="0"/>
                <wp:cNvGraphicFramePr>
                  <a:graphicFrameLocks xmlns:a="http://schemas.openxmlformats.org/drawingml/2006/main" noChangeAspect="1" noGrp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578" name="Picture 2" descr="C:\Users\Gerasimenko_vd\Desktop\Конкурс Слово о войне\IMG_0360.jpg" hidden="0"/>
                        <pic:cNvPicPr>
                          <a:picLocks noChangeAspect="1" noGrp="1"/>
                        </pic:cNvPicPr>
                        <pic:nvPr isPhoto="0" userDrawn="0"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940425" cy="4200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mso-wrap-distance-left:0.0pt;mso-wrap-distance-top:0.0pt;mso-wrap-distance-right:0.0pt;mso-wrap-distance-bottom:0.0pt;width:467.8pt;height:330.8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В связи с ограничениями, связанными с распространением новой коронавирусной инфекции 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lang w:val="en-US" w:eastAsia="ru-RU"/>
        </w:rPr>
        <w:t xml:space="preserve">COVID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-2019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, в 2021 году конкурс проходил в он-лайн формате.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 Дети записывали свои выступления на видео и присылали 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в адрес конкурсной комиссии.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ind w:firstLine="708"/>
        <w:jc w:val="both"/>
        <w:spacing w:lineRule="auto" w:line="240" w:after="0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szCs w:val="28"/>
        </w:rPr>
        <w:t xml:space="preserve">В настоящее время на историческую арену выходит новый социальный тип личности. Российскому обществу требу</w:t>
      </w:r>
      <w:r>
        <w:rPr>
          <w:rFonts w:ascii="Times New Roman" w:hAnsi="Times New Roman" w:cs="Times New Roman" w:eastAsiaTheme="majorEastAsia"/>
          <w:sz w:val="28"/>
          <w:szCs w:val="28"/>
        </w:rPr>
        <w:t xml:space="preserve">ются люди деловые, уверенные в себе, независимые, с яркой индивидуальностью. В этих условиях очевидна неотложность решения на государственном уровне острейших проблем системы воспитания патриотизма как основы консолидации общества и укрепления государства.</w:t>
      </w:r>
      <w:r>
        <w:rPr>
          <w:rFonts w:eastAsiaTheme="majorEastAsia"/>
        </w:rPr>
      </w:r>
      <w:r>
        <w:rPr>
          <w:rFonts w:eastAsiaTheme="majorEastAsia"/>
        </w:rPr>
      </w:r>
    </w:p>
    <w:p>
      <w:pPr>
        <w:contextualSpacing w:val="true"/>
        <w:jc w:val="both"/>
        <w:spacing w:lineRule="auto" w:line="24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Важной задачей воспитания подрастающего поколения всегда было и остаётся воспитание патриотизма и гражданственности, так как именно в этом основа жизнеспособности любого общества и государства, преемственности 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поколений. Патриотическое воспитание направлено на формирование и развитие личности, обладающей качествами гражданина — патриота Родины и способной успешно выполнять гражданские обязанности в мирное и военное время.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contextualSpacing w:val="true"/>
        <w:jc w:val="both"/>
        <w:spacing w:lineRule="auto" w:line="24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Гражданско-патриотическое воспитание сегодня — одно из важнейших звеньев системы воспитательной работы школьного образовательного учреждения. Проводя параллель с нашим временем, стоит вспомнить, что «любовь к родному краю, родной культуре, ро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дной речи начинается с малого 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с любви к своей семье, к своему жилищу, к своему детскому саду. Постепенно расширяясь, эта любовь переходит в любовь к родной стране, к её истории, прошлому и настоящему, ко всему человечеству». Так писал академик Д.С. Лихачёв.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contextualSpacing w:val="true"/>
        <w:jc w:val="both"/>
        <w:spacing w:lineRule="auto" w:line="24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b/>
          <w:bCs/>
          <w:sz w:val="28"/>
          <w:szCs w:val="28"/>
          <w:lang w:eastAsia="ru-RU"/>
        </w:rPr>
        <w:t xml:space="preserve">Дальнейшее развитие проекта «Слово о войне»: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contextualSpacing w:val="true"/>
        <w:jc w:val="both"/>
        <w:spacing w:lineRule="auto" w:line="24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После завершения проекта откроется возможность ег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о дальнейшего развития. Проект определил те области деятельности, которые нуждаются в приведении в соответствие с современными требованиями. Реализация проекта позволит продолжить работу по гражданско-патриотическому воспитанию с детьми школьного возраста.</w:t>
      </w:r>
      <w:r>
        <w:rPr>
          <w:rFonts w:eastAsiaTheme="minorEastAsia"/>
        </w:rPr>
      </w:r>
      <w:r>
        <w:rPr>
          <w:rFonts w:eastAsiaTheme="minorEastAsia"/>
        </w:rPr>
      </w:r>
    </w:p>
    <w:p>
      <w:pPr>
        <w:jc w:val="both"/>
        <w:spacing w:lineRule="auto" w:line="240" w:after="0"/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Инновационный проект может быть рекомендован педагогам уделяющим большое внимание гражданско-патриотическому воспитанию детей в условиях школьного образовательного учреждения и дополнительного образования</w:t>
      </w:r>
      <w:r>
        <w:rPr>
          <w:rFonts w:ascii="Times New Roman" w:hAnsi="Times New Roman" w:cs="Times New Roman" w:eastAsiaTheme="minorEastAsia"/>
          <w:sz w:val="28"/>
          <w:szCs w:val="28"/>
          <w:lang w:eastAsia="ru-RU"/>
        </w:rPr>
        <w:t xml:space="preserve">.</w:t>
      </w:r>
      <w:r>
        <w:rPr>
          <w:rFonts w:eastAsiaTheme="minorEastAsia"/>
        </w:rPr>
      </w:r>
      <w:r>
        <w:rPr>
          <w:rFonts w:eastAsiaTheme="minorEastAsia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43972189"/>
      <w:docPartObj>
        <w:docPartGallery w:val="Page Numbers (Bottom of Page)"/>
        <w:docPartUnique w:val="true"/>
      </w:docPartObj>
      <w:rPr/>
    </w:sdtPr>
    <w:sdtContent>
      <w:p>
        <w:pPr>
          <w:pStyle w:val="84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</w:t>
        </w:r>
        <w:r>
          <w:fldChar w:fldCharType="end"/>
        </w:r>
        <w:r/>
      </w:p>
    </w:sdtContent>
  </w:sdt>
  <w:p>
    <w:pPr>
      <w:pStyle w:val="8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ascii="Arial" w:hAnsi="Arial" w:hint="default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ascii="Arial" w:hAnsi="Arial" w:hint="default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ascii="Arial" w:hAnsi="Arial" w:hint="default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ascii="Arial" w:hAnsi="Arial" w:hint="default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ascii="Arial" w:hAnsi="Arial" w:hint="default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ascii="Arial" w:hAnsi="Arial" w:hint="default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ascii="Arial" w:hAnsi="Arial" w:hint="default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ascii="Arial" w:hAnsi="Arial" w:hint="default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59" w:after="16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5"/>
    <w:next w:val="835"/>
    <w:link w:val="66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61">
    <w:name w:val="Heading 1 Char"/>
    <w:basedOn w:val="836"/>
    <w:link w:val="660"/>
    <w:uiPriority w:val="9"/>
    <w:rPr>
      <w:rFonts w:ascii="Arial" w:hAnsi="Arial" w:cs="Arial" w:eastAsia="Arial"/>
      <w:sz w:val="40"/>
      <w:szCs w:val="40"/>
    </w:rPr>
  </w:style>
  <w:style w:type="paragraph" w:styleId="662">
    <w:name w:val="Heading 2"/>
    <w:basedOn w:val="835"/>
    <w:next w:val="835"/>
    <w:link w:val="66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63">
    <w:name w:val="Heading 2 Char"/>
    <w:basedOn w:val="836"/>
    <w:link w:val="662"/>
    <w:uiPriority w:val="9"/>
    <w:rPr>
      <w:rFonts w:ascii="Arial" w:hAnsi="Arial" w:cs="Arial" w:eastAsia="Arial"/>
      <w:sz w:val="34"/>
    </w:rPr>
  </w:style>
  <w:style w:type="paragraph" w:styleId="664">
    <w:name w:val="Heading 3"/>
    <w:basedOn w:val="835"/>
    <w:next w:val="835"/>
    <w:link w:val="66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65">
    <w:name w:val="Heading 3 Char"/>
    <w:basedOn w:val="836"/>
    <w:link w:val="664"/>
    <w:uiPriority w:val="9"/>
    <w:rPr>
      <w:rFonts w:ascii="Arial" w:hAnsi="Arial" w:cs="Arial" w:eastAsia="Arial"/>
      <w:sz w:val="30"/>
      <w:szCs w:val="30"/>
    </w:rPr>
  </w:style>
  <w:style w:type="paragraph" w:styleId="666">
    <w:name w:val="Heading 4"/>
    <w:basedOn w:val="835"/>
    <w:next w:val="835"/>
    <w:link w:val="66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67">
    <w:name w:val="Heading 4 Char"/>
    <w:basedOn w:val="836"/>
    <w:link w:val="666"/>
    <w:uiPriority w:val="9"/>
    <w:rPr>
      <w:rFonts w:ascii="Arial" w:hAnsi="Arial" w:cs="Arial" w:eastAsia="Arial"/>
      <w:b/>
      <w:bCs/>
      <w:sz w:val="26"/>
      <w:szCs w:val="26"/>
    </w:rPr>
  </w:style>
  <w:style w:type="paragraph" w:styleId="668">
    <w:name w:val="Heading 5"/>
    <w:basedOn w:val="835"/>
    <w:next w:val="835"/>
    <w:link w:val="66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69">
    <w:name w:val="Heading 5 Char"/>
    <w:basedOn w:val="836"/>
    <w:link w:val="668"/>
    <w:uiPriority w:val="9"/>
    <w:rPr>
      <w:rFonts w:ascii="Arial" w:hAnsi="Arial" w:cs="Arial" w:eastAsia="Arial"/>
      <w:b/>
      <w:bCs/>
      <w:sz w:val="24"/>
      <w:szCs w:val="24"/>
    </w:rPr>
  </w:style>
  <w:style w:type="paragraph" w:styleId="670">
    <w:name w:val="Heading 6"/>
    <w:basedOn w:val="835"/>
    <w:next w:val="835"/>
    <w:link w:val="67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71">
    <w:name w:val="Heading 6 Char"/>
    <w:basedOn w:val="836"/>
    <w:link w:val="670"/>
    <w:uiPriority w:val="9"/>
    <w:rPr>
      <w:rFonts w:ascii="Arial" w:hAnsi="Arial" w:cs="Arial" w:eastAsia="Arial"/>
      <w:b/>
      <w:bCs/>
      <w:sz w:val="22"/>
      <w:szCs w:val="22"/>
    </w:rPr>
  </w:style>
  <w:style w:type="paragraph" w:styleId="672">
    <w:name w:val="Heading 7"/>
    <w:basedOn w:val="835"/>
    <w:next w:val="835"/>
    <w:link w:val="67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73">
    <w:name w:val="Heading 7 Char"/>
    <w:basedOn w:val="836"/>
    <w:link w:val="67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74">
    <w:name w:val="Heading 8"/>
    <w:basedOn w:val="835"/>
    <w:next w:val="835"/>
    <w:link w:val="67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75">
    <w:name w:val="Heading 8 Char"/>
    <w:basedOn w:val="836"/>
    <w:link w:val="674"/>
    <w:uiPriority w:val="9"/>
    <w:rPr>
      <w:rFonts w:ascii="Arial" w:hAnsi="Arial" w:cs="Arial" w:eastAsia="Arial"/>
      <w:i/>
      <w:iCs/>
      <w:sz w:val="22"/>
      <w:szCs w:val="22"/>
    </w:rPr>
  </w:style>
  <w:style w:type="paragraph" w:styleId="676">
    <w:name w:val="Heading 9"/>
    <w:basedOn w:val="835"/>
    <w:next w:val="835"/>
    <w:link w:val="67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77">
    <w:name w:val="Heading 9 Char"/>
    <w:basedOn w:val="836"/>
    <w:link w:val="676"/>
    <w:uiPriority w:val="9"/>
    <w:rPr>
      <w:rFonts w:ascii="Arial" w:hAnsi="Arial" w:cs="Arial" w:eastAsia="Arial"/>
      <w:i/>
      <w:iCs/>
      <w:sz w:val="21"/>
      <w:szCs w:val="21"/>
    </w:rPr>
  </w:style>
  <w:style w:type="paragraph" w:styleId="678">
    <w:name w:val="No Spacing"/>
    <w:qFormat/>
    <w:uiPriority w:val="1"/>
    <w:pPr>
      <w:spacing w:lineRule="auto" w:line="240" w:after="0" w:before="0"/>
    </w:pPr>
  </w:style>
  <w:style w:type="paragraph" w:styleId="679">
    <w:name w:val="Title"/>
    <w:basedOn w:val="835"/>
    <w:next w:val="835"/>
    <w:link w:val="68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80">
    <w:name w:val="Title Char"/>
    <w:basedOn w:val="836"/>
    <w:link w:val="679"/>
    <w:uiPriority w:val="10"/>
    <w:rPr>
      <w:sz w:val="48"/>
      <w:szCs w:val="48"/>
    </w:rPr>
  </w:style>
  <w:style w:type="paragraph" w:styleId="681">
    <w:name w:val="Subtitle"/>
    <w:basedOn w:val="835"/>
    <w:next w:val="835"/>
    <w:link w:val="682"/>
    <w:qFormat/>
    <w:uiPriority w:val="11"/>
    <w:rPr>
      <w:sz w:val="24"/>
      <w:szCs w:val="24"/>
    </w:rPr>
    <w:pPr>
      <w:spacing w:after="200" w:before="200"/>
    </w:pPr>
  </w:style>
  <w:style w:type="character" w:styleId="682">
    <w:name w:val="Subtitle Char"/>
    <w:basedOn w:val="836"/>
    <w:link w:val="681"/>
    <w:uiPriority w:val="11"/>
    <w:rPr>
      <w:sz w:val="24"/>
      <w:szCs w:val="24"/>
    </w:rPr>
  </w:style>
  <w:style w:type="paragraph" w:styleId="683">
    <w:name w:val="Quote"/>
    <w:basedOn w:val="835"/>
    <w:next w:val="835"/>
    <w:link w:val="684"/>
    <w:qFormat/>
    <w:uiPriority w:val="29"/>
    <w:rPr>
      <w:i/>
    </w:rPr>
    <w:pPr>
      <w:ind w:left="720" w:right="720"/>
    </w:p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5"/>
    <w:next w:val="835"/>
    <w:link w:val="686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86">
    <w:name w:val="Intense Quote Char"/>
    <w:link w:val="685"/>
    <w:uiPriority w:val="30"/>
    <w:rPr>
      <w:i/>
    </w:rPr>
  </w:style>
  <w:style w:type="character" w:styleId="687">
    <w:name w:val="Header Char"/>
    <w:basedOn w:val="836"/>
    <w:link w:val="840"/>
    <w:uiPriority w:val="99"/>
  </w:style>
  <w:style w:type="character" w:styleId="688">
    <w:name w:val="Footer Char"/>
    <w:basedOn w:val="836"/>
    <w:link w:val="842"/>
    <w:uiPriority w:val="99"/>
  </w:style>
  <w:style w:type="paragraph" w:styleId="689">
    <w:name w:val="Caption"/>
    <w:basedOn w:val="835"/>
    <w:next w:val="83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90">
    <w:name w:val="Caption Char"/>
    <w:basedOn w:val="689"/>
    <w:link w:val="842"/>
    <w:uiPriority w:val="99"/>
  </w:style>
  <w:style w:type="table" w:styleId="691">
    <w:name w:val="Table Grid"/>
    <w:basedOn w:val="837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98">
    <w:name w:val="Grid Table 1 Light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06">
    <w:name w:val="Grid Table 2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07">
    <w:name w:val="Grid Table 2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08">
    <w:name w:val="Grid Table 2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09">
    <w:name w:val="Grid Table 2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10">
    <w:name w:val="Grid Table 2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11">
    <w:name w:val="Grid Table 2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12">
    <w:name w:val="Grid Table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3">
    <w:name w:val="Grid Table 3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4">
    <w:name w:val="Grid Table 3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5">
    <w:name w:val="Grid Table 3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6">
    <w:name w:val="Grid Table 3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7">
    <w:name w:val="Grid Table 3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3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4"/>
    <w:basedOn w:val="83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20">
    <w:name w:val="Grid Table 4 - Accent 1"/>
    <w:basedOn w:val="83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21">
    <w:name w:val="Grid Table 4 - Accent 2"/>
    <w:basedOn w:val="83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22">
    <w:name w:val="Grid Table 4 - Accent 3"/>
    <w:basedOn w:val="83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23">
    <w:name w:val="Grid Table 4 - Accent 4"/>
    <w:basedOn w:val="83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24">
    <w:name w:val="Grid Table 4 - Accent 5"/>
    <w:basedOn w:val="83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25">
    <w:name w:val="Grid Table 4 - Accent 6"/>
    <w:basedOn w:val="83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26">
    <w:name w:val="Grid Table 5 Dark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27">
    <w:name w:val="Grid Table 5 Dark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28">
    <w:name w:val="Grid Table 5 Dark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29">
    <w:name w:val="Grid Table 5 Dark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30">
    <w:name w:val="Grid Table 5 Dark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31">
    <w:name w:val="Grid Table 5 Dark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32">
    <w:name w:val="Grid Table 5 Dark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33">
    <w:name w:val="Grid Table 6 Colorful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41">
    <w:name w:val="Grid Table 7 Colorful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42">
    <w:name w:val="Grid Table 7 Colorful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43">
    <w:name w:val="Grid Table 7 Colorful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44">
    <w:name w:val="Grid Table 7 Colorful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45">
    <w:name w:val="Grid Table 7 Colorful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46">
    <w:name w:val="Grid Table 7 Colorful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47">
    <w:name w:val="List Table 1 Light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48">
    <w:name w:val="List Table 1 Light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49">
    <w:name w:val="List Table 1 Light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50">
    <w:name w:val="List Table 1 Light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51">
    <w:name w:val="List Table 1 Light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52">
    <w:name w:val="List Table 1 Light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53">
    <w:name w:val="List Table 1 Light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54">
    <w:name w:val="List Table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55">
    <w:name w:val="List Table 2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56">
    <w:name w:val="List Table 2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57">
    <w:name w:val="List Table 2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58">
    <w:name w:val="List Table 2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59">
    <w:name w:val="List Table 2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60">
    <w:name w:val="List Table 2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61">
    <w:name w:val="List Table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83">
    <w:name w:val="List Table 6 Colorful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84">
    <w:name w:val="List Table 6 Colorful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85">
    <w:name w:val="List Table 6 Colorful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86">
    <w:name w:val="List Table 6 Colorful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87">
    <w:name w:val="List Table 6 Colorful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88">
    <w:name w:val="List Table 6 Colorful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89">
    <w:name w:val="List Table 7 Colorful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1">
    <w:name w:val="List Table 7 Colorful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2">
    <w:name w:val="List Table 7 Colorful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3">
    <w:name w:val="List Table 7 Colorful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4">
    <w:name w:val="List Table 7 Colorful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5">
    <w:name w:val="List Table 7 Colorful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6">
    <w:name w:val="Lined - Accent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97">
    <w:name w:val="Lined - Accent 1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98">
    <w:name w:val="Lined - Accent 2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99">
    <w:name w:val="Lined - Accent 3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800">
    <w:name w:val="Lined - Accent 4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801">
    <w:name w:val="Lined - Accent 5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802">
    <w:name w:val="Lined - Accent 6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803">
    <w:name w:val="Bordered &amp; Lined - Accent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804">
    <w:name w:val="Bordered &amp; Lined - Accent 1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805">
    <w:name w:val="Bordered &amp; Lined - Accent 2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806">
    <w:name w:val="Bordered &amp; Lined - Accent 3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807">
    <w:name w:val="Bordered &amp; Lined - Accent 4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808">
    <w:name w:val="Bordered &amp; Lined - Accent 5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809">
    <w:name w:val="Bordered &amp; Lined - Accent 6"/>
    <w:basedOn w:val="83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810">
    <w:name w:val="Bordered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11">
    <w:name w:val="Bordered - Accent 1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12">
    <w:name w:val="Bordered - Accent 2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13">
    <w:name w:val="Bordered - Accent 3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14">
    <w:name w:val="Bordered - Accent 4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15">
    <w:name w:val="Bordered - Accent 5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16">
    <w:name w:val="Bordered - Accent 6"/>
    <w:basedOn w:val="83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17">
    <w:name w:val="Hyperlink"/>
    <w:uiPriority w:val="99"/>
    <w:unhideWhenUsed/>
    <w:rPr>
      <w:color w:val="0000FF" w:themeColor="hyperlink"/>
      <w:u w:val="single"/>
    </w:rPr>
  </w:style>
  <w:style w:type="paragraph" w:styleId="818">
    <w:name w:val="footnote text"/>
    <w:basedOn w:val="835"/>
    <w:link w:val="819"/>
    <w:uiPriority w:val="99"/>
    <w:semiHidden/>
    <w:unhideWhenUsed/>
    <w:rPr>
      <w:sz w:val="18"/>
    </w:rPr>
    <w:pPr>
      <w:spacing w:lineRule="auto" w:line="240" w:after="40"/>
    </w:p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6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rPr>
      <w:sz w:val="20"/>
    </w:rPr>
    <w:pPr>
      <w:spacing w:lineRule="auto" w:line="240" w:after="0"/>
    </w:p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6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  <w:pPr>
      <w:spacing w:lineRule="auto" w:line="276" w:after="200"/>
    </w:p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paragraph" w:styleId="839">
    <w:name w:val="List Paragraph"/>
    <w:basedOn w:val="835"/>
    <w:qFormat/>
    <w:uiPriority w:val="34"/>
    <w:rPr>
      <w:rFonts w:ascii="Times New Roman" w:hAnsi="Times New Roman" w:cs="Times New Roman" w:eastAsia="Times New Roman"/>
      <w:sz w:val="24"/>
      <w:szCs w:val="24"/>
      <w:lang w:eastAsia="ru-RU"/>
    </w:rPr>
    <w:pPr>
      <w:contextualSpacing w:val="true"/>
      <w:ind w:left="720"/>
      <w:spacing w:lineRule="auto" w:line="240" w:after="0"/>
    </w:pPr>
  </w:style>
  <w:style w:type="paragraph" w:styleId="840">
    <w:name w:val="Header"/>
    <w:basedOn w:val="835"/>
    <w:link w:val="84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41" w:customStyle="1">
    <w:name w:val="Верхний колонтитул Знак"/>
    <w:basedOn w:val="836"/>
    <w:link w:val="840"/>
    <w:uiPriority w:val="99"/>
  </w:style>
  <w:style w:type="paragraph" w:styleId="842">
    <w:name w:val="Footer"/>
    <w:basedOn w:val="835"/>
    <w:link w:val="84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43" w:customStyle="1">
    <w:name w:val="Нижний колонтитул Знак"/>
    <w:basedOn w:val="836"/>
    <w:link w:val="842"/>
    <w:uiPriority w:val="99"/>
  </w:style>
  <w:style w:type="paragraph" w:styleId="844">
    <w:name w:val="Balloon Text"/>
    <w:basedOn w:val="835"/>
    <w:link w:val="845"/>
    <w:uiPriority w:val="99"/>
    <w:semiHidden/>
    <w:unhideWhenUsed/>
    <w:rPr>
      <w:rFonts w:ascii="Segoe UI" w:hAnsi="Segoe UI" w:cs="Segoe UI"/>
      <w:sz w:val="18"/>
      <w:szCs w:val="18"/>
    </w:rPr>
    <w:pPr>
      <w:spacing w:lineRule="auto" w:line="240" w:after="0"/>
    </w:pPr>
  </w:style>
  <w:style w:type="character" w:styleId="845" w:customStyle="1">
    <w:name w:val="Текст выноски Знак"/>
    <w:basedOn w:val="836"/>
    <w:link w:val="84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image" Target="media/image1.jpg"/><Relationship Id="rId13" Type="http://schemas.openxmlformats.org/officeDocument/2006/relationships/image" Target="media/image2.jpg"/><Relationship Id="rId14" Type="http://schemas.openxmlformats.org/officeDocument/2006/relationships/image" Target="media/image3.jpg"/><Relationship Id="rId15" Type="http://schemas.openxmlformats.org/officeDocument/2006/relationships/image" Target="media/image4.jpg"/><Relationship Id="rId16" Type="http://schemas.openxmlformats.org/officeDocument/2006/relationships/image" Target="media/image5.jpg"/><Relationship Id="rId17" Type="http://schemas.openxmlformats.org/officeDocument/2006/relationships/image" Target="media/image6.jpg"/><Relationship Id="rId18" Type="http://schemas.openxmlformats.org/officeDocument/2006/relationships/image" Target="media/image7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65035518-3003-441F-809D-34E34ADED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 Киселев</dc:creator>
  <cp:keywords/>
  <dc:description/>
  <cp:revision>4</cp:revision>
  <dcterms:created xsi:type="dcterms:W3CDTF">2021-11-08T08:50:00Z</dcterms:created>
  <dcterms:modified xsi:type="dcterms:W3CDTF">2022-02-11T07:46:40Z</dcterms:modified>
</cp:coreProperties>
</file>