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4457" w:rsidRPr="007668F4" w:rsidRDefault="005954B9">
      <w:pPr>
        <w:pStyle w:val="headline"/>
        <w:shd w:val="clear" w:color="auto" w:fill="FFFFFF"/>
        <w:spacing w:before="225" w:beforeAutospacing="0" w:after="225" w:afterAutospacing="0"/>
        <w:rPr>
          <w:rFonts w:asciiTheme="minorHAnsi" w:hAnsiTheme="minorHAnsi" w:cs="Arial"/>
          <w:b/>
          <w:bCs/>
          <w:color w:val="111111"/>
          <w:sz w:val="36"/>
          <w:szCs w:val="36"/>
        </w:rPr>
      </w:pPr>
      <w:r w:rsidRPr="00D360DA">
        <w:rPr>
          <w:rFonts w:ascii="Arial" w:hAnsi="Arial" w:cs="Arial"/>
          <w:color w:val="111111"/>
          <w:sz w:val="36"/>
          <w:szCs w:val="36"/>
        </w:rPr>
        <w:t xml:space="preserve"> </w:t>
      </w:r>
      <w:r w:rsidRPr="00D360DA">
        <w:rPr>
          <w:rFonts w:ascii="Blackadder ITC" w:hAnsi="Blackadder ITC" w:cs="Arial"/>
          <w:i/>
          <w:iCs/>
          <w:color w:val="111111"/>
          <w:sz w:val="36"/>
          <w:szCs w:val="36"/>
        </w:rPr>
        <w:t xml:space="preserve">     </w:t>
      </w:r>
      <w:r w:rsidR="00755EA0"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>МДОУ «</w:t>
      </w:r>
      <w:r w:rsidR="003A11E1"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 xml:space="preserve">Детский сад </w:t>
      </w:r>
      <w:r w:rsidR="008924F5">
        <w:rPr>
          <w:rFonts w:asciiTheme="minorHAnsi" w:hAnsiTheme="minorHAnsi" w:cs="Arial"/>
          <w:b/>
          <w:bCs/>
          <w:color w:val="111111"/>
          <w:sz w:val="36"/>
          <w:szCs w:val="36"/>
        </w:rPr>
        <w:t>«</w:t>
      </w:r>
      <w:r w:rsidR="003A11E1"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 xml:space="preserve"> </w:t>
      </w:r>
      <w:proofErr w:type="spellStart"/>
      <w:r w:rsidR="003A11E1"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>Лесовичок</w:t>
      </w:r>
      <w:proofErr w:type="spellEnd"/>
      <w:r w:rsidR="003A11E1"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>»</w:t>
      </w:r>
    </w:p>
    <w:p w:rsidR="004F4457" w:rsidRPr="007668F4" w:rsidRDefault="004F4457">
      <w:pPr>
        <w:pStyle w:val="headline"/>
        <w:shd w:val="clear" w:color="auto" w:fill="FFFFFF"/>
        <w:spacing w:before="225" w:beforeAutospacing="0" w:after="225" w:afterAutospacing="0"/>
        <w:rPr>
          <w:rFonts w:asciiTheme="minorHAnsi" w:hAnsiTheme="minorHAnsi" w:cs="Arial"/>
          <w:b/>
          <w:bCs/>
          <w:color w:val="111111"/>
          <w:sz w:val="36"/>
          <w:szCs w:val="36"/>
        </w:rPr>
      </w:pPr>
      <w:r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 xml:space="preserve">    ЯНАО </w:t>
      </w:r>
      <w:proofErr w:type="spellStart"/>
      <w:r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>Надымский</w:t>
      </w:r>
      <w:proofErr w:type="spellEnd"/>
      <w:r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 xml:space="preserve"> район </w:t>
      </w:r>
      <w:proofErr w:type="spellStart"/>
      <w:r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>п.Ягельный</w:t>
      </w:r>
      <w:proofErr w:type="spellEnd"/>
      <w:r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 xml:space="preserve"> </w:t>
      </w:r>
    </w:p>
    <w:p w:rsidR="004F4457" w:rsidRPr="007668F4" w:rsidRDefault="006E4FF5">
      <w:pPr>
        <w:pStyle w:val="headline"/>
        <w:shd w:val="clear" w:color="auto" w:fill="FFFFFF"/>
        <w:spacing w:before="225" w:beforeAutospacing="0" w:after="225" w:afterAutospacing="0"/>
        <w:rPr>
          <w:rFonts w:asciiTheme="minorHAnsi" w:hAnsiTheme="minorHAnsi" w:cs="Arial"/>
          <w:b/>
          <w:bCs/>
          <w:color w:val="111111"/>
          <w:sz w:val="36"/>
          <w:szCs w:val="36"/>
        </w:rPr>
      </w:pPr>
      <w:r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 xml:space="preserve">   </w:t>
      </w:r>
      <w:r w:rsidR="004F4457" w:rsidRPr="007668F4">
        <w:rPr>
          <w:rFonts w:asciiTheme="minorHAnsi" w:hAnsiTheme="minorHAnsi" w:cs="Arial"/>
          <w:b/>
          <w:bCs/>
          <w:color w:val="111111"/>
          <w:sz w:val="36"/>
          <w:szCs w:val="36"/>
        </w:rPr>
        <w:t xml:space="preserve">Воспитатель Колычева Надежда Михайловна </w:t>
      </w:r>
    </w:p>
    <w:p w:rsidR="007F3FB3" w:rsidRPr="00B27D15" w:rsidRDefault="00B27D15">
      <w:pPr>
        <w:pStyle w:val="headline"/>
        <w:shd w:val="clear" w:color="auto" w:fill="FFFFFF"/>
        <w:spacing w:before="225" w:beforeAutospacing="0" w:after="225" w:afterAutospacing="0"/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</w:pPr>
      <w:r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 xml:space="preserve">             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Использование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нетрадиционных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техник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рисования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в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развитии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творчества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с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детьми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раннего</w:t>
      </w:r>
      <w:r w:rsidR="007F3FB3" w:rsidRPr="00D360DA">
        <w:rPr>
          <w:rFonts w:ascii="Blackadder ITC" w:hAnsi="Blackadder ITC" w:cs="Arial"/>
          <w:b/>
          <w:bCs/>
          <w:i/>
          <w:iCs/>
          <w:color w:val="111111"/>
          <w:sz w:val="36"/>
          <w:szCs w:val="36"/>
        </w:rPr>
        <w:t xml:space="preserve"> </w:t>
      </w:r>
      <w:r w:rsidR="007F3FB3" w:rsidRPr="00D360DA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возраста</w:t>
      </w:r>
      <w:r w:rsidR="006E4FF5">
        <w:rPr>
          <w:rFonts w:ascii="Cambria" w:hAnsi="Cambria" w:cs="Cambria"/>
          <w:b/>
          <w:bCs/>
          <w:i/>
          <w:iCs/>
          <w:color w:val="111111"/>
          <w:sz w:val="36"/>
          <w:szCs w:val="36"/>
        </w:rPr>
        <w:t>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360DA">
        <w:rPr>
          <w:rFonts w:ascii="Arial" w:hAnsi="Arial" w:cs="Arial"/>
          <w:color w:val="111111"/>
          <w:sz w:val="36"/>
          <w:szCs w:val="36"/>
        </w:rPr>
        <w:t>Самым благоприятным периодом для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развития образного мышления</w:t>
      </w:r>
      <w:r w:rsidRPr="00D360DA">
        <w:rPr>
          <w:rFonts w:ascii="Arial" w:hAnsi="Arial" w:cs="Arial"/>
          <w:color w:val="111111"/>
          <w:sz w:val="36"/>
          <w:szCs w:val="36"/>
        </w:rPr>
        <w:t>, психических процессов и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творческого</w:t>
      </w:r>
      <w:r w:rsidRPr="00D360DA">
        <w:rPr>
          <w:rFonts w:ascii="Arial" w:hAnsi="Arial" w:cs="Arial"/>
          <w:color w:val="111111"/>
          <w:sz w:val="36"/>
          <w:szCs w:val="36"/>
        </w:rPr>
        <w:t> воображения является дошкольный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возраст</w:t>
      </w:r>
      <w:r w:rsidRPr="00D360DA">
        <w:rPr>
          <w:rFonts w:ascii="Arial" w:hAnsi="Arial" w:cs="Arial"/>
          <w:color w:val="111111"/>
          <w:sz w:val="36"/>
          <w:szCs w:val="36"/>
        </w:rPr>
        <w:t>.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Творческая</w:t>
      </w:r>
      <w:r w:rsidRPr="00D360DA">
        <w:rPr>
          <w:rFonts w:ascii="Arial" w:hAnsi="Arial" w:cs="Arial"/>
          <w:color w:val="111111"/>
          <w:sz w:val="36"/>
          <w:szCs w:val="36"/>
        </w:rPr>
        <w:t> деятельность детей предполагает создание выразительного образа доступными им изобразительными средствами. Формирование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творческой</w:t>
      </w:r>
      <w:r w:rsidRPr="00D360DA">
        <w:rPr>
          <w:rFonts w:ascii="Arial" w:hAnsi="Arial" w:cs="Arial"/>
          <w:color w:val="111111"/>
          <w:sz w:val="36"/>
          <w:szCs w:val="36"/>
        </w:rPr>
        <w:t> личности – одна из важнейших задач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развития</w:t>
      </w:r>
      <w:r w:rsidRPr="00D360DA">
        <w:rPr>
          <w:rFonts w:ascii="Arial" w:hAnsi="Arial" w:cs="Arial"/>
          <w:color w:val="111111"/>
          <w:sz w:val="36"/>
          <w:szCs w:val="36"/>
        </w:rPr>
        <w:t> ребенка в современном мире. Это обуславливает необходимость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творческого</w:t>
      </w:r>
      <w:r w:rsidRPr="00D360DA">
        <w:rPr>
          <w:rFonts w:ascii="Arial" w:hAnsi="Arial" w:cs="Arial"/>
          <w:color w:val="111111"/>
          <w:sz w:val="36"/>
          <w:szCs w:val="36"/>
        </w:rPr>
        <w:t> подхода в обучении детей.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Использование нетрадиционных техник</w:t>
      </w:r>
      <w:r w:rsidRPr="00D360DA">
        <w:rPr>
          <w:rFonts w:ascii="Arial" w:hAnsi="Arial" w:cs="Arial"/>
          <w:color w:val="111111"/>
          <w:sz w:val="36"/>
          <w:szCs w:val="36"/>
        </w:rPr>
        <w:t> в процессе обучения </w:t>
      </w:r>
      <w:r w:rsidR="00561F75"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рисованию</w:t>
      </w:r>
      <w:r w:rsidRPr="00D360DA">
        <w:rPr>
          <w:rFonts w:ascii="Arial" w:hAnsi="Arial" w:cs="Arial"/>
          <w:color w:val="111111"/>
          <w:sz w:val="36"/>
          <w:szCs w:val="36"/>
        </w:rPr>
        <w:t> способствует усвоению ребенком определенных умений и навыков, способствует эстетическому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развитию</w:t>
      </w:r>
      <w:r w:rsidRPr="00D360DA">
        <w:rPr>
          <w:rFonts w:ascii="Arial" w:hAnsi="Arial" w:cs="Arial"/>
          <w:color w:val="111111"/>
          <w:sz w:val="36"/>
          <w:szCs w:val="36"/>
        </w:rPr>
        <w:t>,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развивает фантазию</w:t>
      </w:r>
      <w:r w:rsidRPr="00D360DA">
        <w:rPr>
          <w:rFonts w:ascii="Arial" w:hAnsi="Arial" w:cs="Arial"/>
          <w:color w:val="111111"/>
          <w:sz w:val="36"/>
          <w:szCs w:val="36"/>
        </w:rPr>
        <w:t>, абстрактное мышление, воображение; помогает преодолеть страхи и психологический зажим, устраняет отрицательные эмоции; позволяет раскрыть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творческие возможности детей</w:t>
      </w:r>
      <w:r w:rsidRPr="00D360DA">
        <w:rPr>
          <w:rFonts w:ascii="Arial" w:hAnsi="Arial" w:cs="Arial"/>
          <w:color w:val="111111"/>
          <w:sz w:val="36"/>
          <w:szCs w:val="36"/>
        </w:rPr>
        <w:t>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360DA">
        <w:rPr>
          <w:rFonts w:ascii="Arial" w:hAnsi="Arial" w:cs="Arial"/>
          <w:color w:val="111111"/>
          <w:sz w:val="36"/>
          <w:szCs w:val="36"/>
        </w:rPr>
        <w:t>Существует множество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техник нетрадиционного рисования</w:t>
      </w:r>
      <w:r w:rsidRPr="00D360DA">
        <w:rPr>
          <w:rFonts w:ascii="Arial" w:hAnsi="Arial" w:cs="Arial"/>
          <w:color w:val="111111"/>
          <w:sz w:val="36"/>
          <w:szCs w:val="36"/>
        </w:rPr>
        <w:t>, их особенность в том, что они позволяют детям быстро достичь желаемого результата. Любому ребенку будет интересно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рисовать пальчиками</w:t>
      </w:r>
      <w:r w:rsidRPr="00D360DA">
        <w:rPr>
          <w:rFonts w:ascii="Arial" w:hAnsi="Arial" w:cs="Arial"/>
          <w:color w:val="111111"/>
          <w:sz w:val="36"/>
          <w:szCs w:val="36"/>
        </w:rPr>
        <w:t>, делать рисунок своей ладошкой, делать на бумаге кляксы и получать забавный рисунок.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Нетрадиционные техники рисования помогают развивать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 у детей оригинальные идеи, мелкую моторику пальцев рук и координацию </w:t>
      </w:r>
      <w:r w:rsidRPr="00D360DA">
        <w:rPr>
          <w:rFonts w:ascii="Arial" w:hAnsi="Arial" w:cs="Arial"/>
          <w:color w:val="111111"/>
          <w:sz w:val="36"/>
          <w:szCs w:val="36"/>
        </w:rPr>
        <w:lastRenderedPageBreak/>
        <w:t>движений, самостоятельность. Начинать обучать детей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нетрадиционным техникам рисования можно уже в раннем возрасте</w:t>
      </w:r>
      <w:r w:rsidRPr="00D360DA">
        <w:rPr>
          <w:rFonts w:ascii="Arial" w:hAnsi="Arial" w:cs="Arial"/>
          <w:color w:val="111111"/>
          <w:sz w:val="36"/>
          <w:szCs w:val="36"/>
        </w:rPr>
        <w:t>, постепенно усложняя материал.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Рисование не утомляет детей</w:t>
      </w:r>
      <w:r w:rsidRPr="00D360DA">
        <w:rPr>
          <w:rFonts w:ascii="Arial" w:hAnsi="Arial" w:cs="Arial"/>
          <w:color w:val="111111"/>
          <w:sz w:val="36"/>
          <w:szCs w:val="36"/>
        </w:rPr>
        <w:t>, а наоборот вызывает желание заниматься интересным делом. Им интересен сам процесс выполнения работы.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360DA">
        <w:rPr>
          <w:rFonts w:ascii="Arial" w:hAnsi="Arial" w:cs="Arial"/>
          <w:color w:val="111111"/>
          <w:sz w:val="36"/>
          <w:szCs w:val="36"/>
        </w:rPr>
        <w:t>С самого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раннего возраста</w:t>
      </w:r>
      <w:r w:rsidRPr="00D360DA">
        <w:rPr>
          <w:rFonts w:ascii="Arial" w:hAnsi="Arial" w:cs="Arial"/>
          <w:color w:val="111111"/>
          <w:sz w:val="36"/>
          <w:szCs w:val="36"/>
        </w:rPr>
        <w:t> ребенок пытается отразить свои впечатления об окружающем в своем изобразительном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творчестве</w:t>
      </w:r>
      <w:r w:rsidRPr="00D360DA">
        <w:rPr>
          <w:rFonts w:ascii="Arial" w:hAnsi="Arial" w:cs="Arial"/>
          <w:color w:val="111111"/>
          <w:sz w:val="36"/>
          <w:szCs w:val="36"/>
        </w:rPr>
        <w:t> через визуальные ощущения. Дети рисуют пальчиками, мелом на асфальте, ладошками на запотевшем стекле, палочками на песке.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Рисование с использованием нетрадиционных техник в раннем возрасте</w:t>
      </w:r>
      <w:r w:rsidRPr="00D360DA">
        <w:rPr>
          <w:rFonts w:ascii="Arial" w:hAnsi="Arial" w:cs="Arial"/>
          <w:color w:val="111111"/>
          <w:sz w:val="36"/>
          <w:szCs w:val="36"/>
        </w:rPr>
        <w:t> проводится в форме игр, цель которых – научить ребенка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рисовать</w:t>
      </w:r>
      <w:r w:rsidRPr="00D360DA">
        <w:rPr>
          <w:rFonts w:ascii="Arial" w:hAnsi="Arial" w:cs="Arial"/>
          <w:color w:val="111111"/>
          <w:sz w:val="36"/>
          <w:szCs w:val="36"/>
        </w:rPr>
        <w:t> с помощью одного пальца, затем несколькими; познакомить с формой, цветом, положением в пространстве. Проведение такой деятельности способствует обретению веры в свои силы, внутренней гармонии с самим собой и окружающим миром, подарят детям новую гамму ощущений и эмоций, которые станут полнее и ярче.</w:t>
      </w:r>
    </w:p>
    <w:p w:rsidR="007F3FB3" w:rsidRPr="00936314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936314">
        <w:rPr>
          <w:rFonts w:ascii="Arial" w:hAnsi="Arial" w:cs="Arial"/>
          <w:b/>
          <w:bCs/>
          <w:color w:val="111111"/>
          <w:sz w:val="36"/>
          <w:szCs w:val="36"/>
        </w:rPr>
        <w:t>Какие</w:t>
      </w:r>
      <w:r w:rsidRPr="00936314">
        <w:rPr>
          <w:rFonts w:ascii="Arial" w:hAnsi="Arial" w:cs="Arial"/>
          <w:color w:val="111111"/>
          <w:sz w:val="36"/>
          <w:szCs w:val="36"/>
        </w:rPr>
        <w:t> </w:t>
      </w:r>
      <w:r w:rsidRPr="00936314">
        <w:rPr>
          <w:rStyle w:val="a4"/>
          <w:rFonts w:ascii="Arial" w:hAnsi="Arial" w:cs="Arial"/>
          <w:color w:val="111111"/>
          <w:sz w:val="36"/>
          <w:szCs w:val="36"/>
          <w:bdr w:val="none" w:sz="0" w:space="0" w:color="auto" w:frame="1"/>
        </w:rPr>
        <w:t>техники применяются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1</w:t>
      </w:r>
      <w:r w:rsidRPr="00CA4772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. Пальчиковая живопись —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первоначально дети осваивают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технические приёмы точки</w:t>
      </w:r>
      <w:r w:rsidRPr="00D360DA">
        <w:rPr>
          <w:rFonts w:ascii="Arial" w:hAnsi="Arial" w:cs="Arial"/>
          <w:color w:val="111111"/>
          <w:sz w:val="36"/>
          <w:szCs w:val="36"/>
        </w:rPr>
        <w:t>, мазка и спирали, затем,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развивая чувство цвета</w:t>
      </w:r>
      <w:r w:rsidRPr="00D360DA">
        <w:rPr>
          <w:rFonts w:ascii="Arial" w:hAnsi="Arial" w:cs="Arial"/>
          <w:color w:val="111111"/>
          <w:sz w:val="36"/>
          <w:szCs w:val="36"/>
        </w:rPr>
        <w:t>, ритма и пространственной композиции, обучаются смешивать цвета и добиваться нужного колористического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исполнения</w:t>
      </w:r>
      <w:r w:rsidRPr="00D360DA">
        <w:rPr>
          <w:rFonts w:ascii="Arial" w:hAnsi="Arial" w:cs="Arial"/>
          <w:color w:val="111111"/>
          <w:sz w:val="36"/>
          <w:szCs w:val="36"/>
        </w:rPr>
        <w:t>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</w:rPr>
        <w:t>2.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</w:t>
      </w:r>
      <w:proofErr w:type="spellStart"/>
      <w:r w:rsidRPr="00CA4772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Ладошковая</w:t>
      </w:r>
      <w:proofErr w:type="spellEnd"/>
      <w:r w:rsidRPr="00CA4772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 живопись </w:t>
      </w:r>
      <w:r w:rsidRPr="00D360DA">
        <w:rPr>
          <w:rFonts w:ascii="Arial" w:hAnsi="Arial" w:cs="Arial"/>
          <w:color w:val="111111"/>
          <w:sz w:val="36"/>
          <w:szCs w:val="36"/>
        </w:rPr>
        <w:t>— основана на отпечатках детских ладошек, в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раннем возрасте</w:t>
      </w:r>
      <w:r w:rsidRPr="00D360DA">
        <w:rPr>
          <w:rFonts w:ascii="Arial" w:hAnsi="Arial" w:cs="Arial"/>
          <w:color w:val="111111"/>
          <w:sz w:val="36"/>
          <w:szCs w:val="36"/>
        </w:rPr>
        <w:t> просто обмакивают ладошку в краску, для чего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используются широкие блюдечки</w:t>
      </w:r>
      <w:r w:rsidRPr="00D360DA">
        <w:rPr>
          <w:rFonts w:ascii="Arial" w:hAnsi="Arial" w:cs="Arial"/>
          <w:color w:val="111111"/>
          <w:sz w:val="36"/>
          <w:szCs w:val="36"/>
        </w:rPr>
        <w:t>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</w:rPr>
        <w:t>3.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</w:t>
      </w:r>
      <w:r w:rsidRPr="00CA4772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Монотипия — 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зеркально-симметричное отображение изображения. С </w:t>
      </w:r>
      <w:r w:rsidRPr="00D360DA">
        <w:rPr>
          <w:rFonts w:ascii="Arial" w:hAnsi="Arial" w:cs="Arial"/>
          <w:color w:val="111111"/>
          <w:sz w:val="36"/>
          <w:szCs w:val="36"/>
        </w:rPr>
        <w:lastRenderedPageBreak/>
        <w:t>маленькими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детьми</w:t>
      </w:r>
      <w:r w:rsidRPr="00D360DA">
        <w:rPr>
          <w:rFonts w:ascii="Arial" w:hAnsi="Arial" w:cs="Arial"/>
          <w:color w:val="111111"/>
          <w:sz w:val="36"/>
          <w:szCs w:val="36"/>
        </w:rPr>
        <w:t> практикуется способ переноса изображения с основы </w:t>
      </w:r>
      <w:r w:rsidRPr="00D360DA">
        <w:rPr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(целлофан, пластиковая поверхность, фольга)</w:t>
      </w:r>
      <w:r w:rsidRPr="00D360DA">
        <w:rPr>
          <w:rFonts w:ascii="Arial" w:hAnsi="Arial" w:cs="Arial"/>
          <w:color w:val="111111"/>
          <w:sz w:val="36"/>
          <w:szCs w:val="36"/>
        </w:rPr>
        <w:t> на лист бумаги.</w:t>
      </w:r>
    </w:p>
    <w:p w:rsidR="007F3FB3" w:rsidRPr="00D360DA" w:rsidRDefault="007F3FB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</w:rPr>
        <w:t>4</w:t>
      </w:r>
      <w:r w:rsidRPr="00F445BD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.</w:t>
      </w:r>
      <w:r w:rsidRPr="008E3C55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 </w:t>
      </w:r>
      <w:proofErr w:type="spellStart"/>
      <w:r w:rsidRPr="008E3C55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Набрызг</w:t>
      </w:r>
      <w:proofErr w:type="spellEnd"/>
      <w:r w:rsidRPr="008E3C55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 —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краска набирается на широкую жёсткую кисть или щётку, затем стряхивается на бумагу с помощью палочки или пальчика. Таким образом, получается эффект разлетевшихся капель.</w:t>
      </w:r>
    </w:p>
    <w:p w:rsidR="007F3FB3" w:rsidRPr="00D360DA" w:rsidRDefault="007F3FB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</w:rPr>
        <w:t>5.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</w:t>
      </w:r>
      <w:r w:rsidRPr="008E3C55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Рисунок мятой бумагой — 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нанесение изображения с помощью </w:t>
      </w:r>
      <w:r w:rsidR="00561F75" w:rsidRPr="00D360DA">
        <w:rPr>
          <w:rFonts w:ascii="Arial" w:hAnsi="Arial" w:cs="Arial"/>
          <w:color w:val="111111"/>
          <w:sz w:val="36"/>
          <w:szCs w:val="36"/>
        </w:rPr>
        <w:t>бумажного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шарика, смятого из кусочка бумаги.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</w:rPr>
        <w:t>6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. </w:t>
      </w:r>
      <w:r w:rsidRPr="008E3C55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Рисунок по мокрой бумаге </w:t>
      </w:r>
      <w:r w:rsidRPr="00D360DA">
        <w:rPr>
          <w:rFonts w:ascii="Arial" w:hAnsi="Arial" w:cs="Arial"/>
          <w:color w:val="111111"/>
          <w:sz w:val="36"/>
          <w:szCs w:val="36"/>
        </w:rPr>
        <w:t>— размытое, туманное изображение, лист смачивается чистой водой, затем кистью рисуется изображение. Для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прорисовки</w:t>
      </w:r>
      <w:r w:rsidRPr="00D360DA">
        <w:rPr>
          <w:rFonts w:ascii="Arial" w:hAnsi="Arial" w:cs="Arial"/>
          <w:color w:val="111111"/>
          <w:sz w:val="36"/>
          <w:szCs w:val="36"/>
        </w:rPr>
        <w:t> деталей нужно подождать пока рисунок подсохнет, затем проработать фломастерами или набрать краску и мазком с помощью кисти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дорисовать</w:t>
      </w:r>
      <w:r w:rsidRPr="00D360DA">
        <w:rPr>
          <w:rFonts w:ascii="Arial" w:hAnsi="Arial" w:cs="Arial"/>
          <w:color w:val="111111"/>
          <w:sz w:val="36"/>
          <w:szCs w:val="36"/>
        </w:rPr>
        <w:t>.</w:t>
      </w:r>
    </w:p>
    <w:p w:rsidR="007F3FB3" w:rsidRPr="00C5158B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bCs/>
          <w:i/>
          <w:iCs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</w:rPr>
        <w:t>7.</w:t>
      </w:r>
      <w:r w:rsidRPr="00D360DA">
        <w:rPr>
          <w:rFonts w:ascii="Arial" w:hAnsi="Arial" w:cs="Arial"/>
          <w:color w:val="111111"/>
          <w:sz w:val="36"/>
          <w:szCs w:val="36"/>
        </w:rPr>
        <w:t> </w:t>
      </w:r>
      <w:r w:rsidRPr="008E3C55">
        <w:rPr>
          <w:rStyle w:val="a4"/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Рисование с использованием каменной соли</w:t>
      </w:r>
      <w:r w:rsidRPr="008E3C55">
        <w:rPr>
          <w:rFonts w:ascii="Arial" w:hAnsi="Arial" w:cs="Arial"/>
          <w:i/>
          <w:iCs/>
          <w:color w:val="111111"/>
          <w:sz w:val="36"/>
          <w:szCs w:val="36"/>
        </w:rPr>
        <w:t xml:space="preserve">, </w:t>
      </w:r>
      <w:r w:rsidRPr="00C5158B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манки, цветного песка.</w:t>
      </w:r>
    </w:p>
    <w:p w:rsidR="007F3FB3" w:rsidRPr="00D360DA" w:rsidRDefault="007F3FB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  <w:u w:val="single"/>
        </w:rPr>
        <w:t>Первый вариант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— для получения эффекта мелких точечек или </w:t>
      </w:r>
      <w:proofErr w:type="spellStart"/>
      <w:r w:rsidRPr="00D360DA">
        <w:rPr>
          <w:rFonts w:ascii="Arial" w:hAnsi="Arial" w:cs="Arial"/>
          <w:color w:val="111111"/>
          <w:sz w:val="36"/>
          <w:szCs w:val="36"/>
        </w:rPr>
        <w:t>пятны-шек</w:t>
      </w:r>
      <w:proofErr w:type="spellEnd"/>
      <w:r w:rsidRPr="00D360DA">
        <w:rPr>
          <w:rFonts w:ascii="Arial" w:hAnsi="Arial" w:cs="Arial"/>
          <w:color w:val="111111"/>
          <w:sz w:val="36"/>
          <w:szCs w:val="36"/>
        </w:rPr>
        <w:t>. На влажное изображение наносится соль или манка, которые впитывают краску, создавая необычную фактуру.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  <w:u w:val="single"/>
        </w:rPr>
        <w:t xml:space="preserve">Второй способ </w:t>
      </w:r>
      <w:r w:rsidRPr="00D360DA">
        <w:rPr>
          <w:rFonts w:ascii="Arial" w:hAnsi="Arial" w:cs="Arial"/>
          <w:color w:val="111111"/>
          <w:sz w:val="36"/>
          <w:szCs w:val="36"/>
        </w:rPr>
        <w:t>— на основу наносится клей в виде очертаний предмета или причудливого узора, присыпается манкой или солью, остаток материала стряхивается. Получившееся объёмное изображение можно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разрисовать красками</w:t>
      </w:r>
      <w:r w:rsidRPr="00D360DA">
        <w:rPr>
          <w:rFonts w:ascii="Arial" w:hAnsi="Arial" w:cs="Arial"/>
          <w:color w:val="111111"/>
          <w:sz w:val="36"/>
          <w:szCs w:val="36"/>
        </w:rPr>
        <w:t>.</w:t>
      </w:r>
    </w:p>
    <w:p w:rsidR="007F3FB3" w:rsidRPr="00D360DA" w:rsidRDefault="007F3FB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  <w:u w:val="single"/>
        </w:rPr>
        <w:t xml:space="preserve">Третий вариант 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— с помощью цветного песка или соли создаются интересные поделки способом </w:t>
      </w:r>
      <w:r w:rsidRPr="00D360DA">
        <w:rPr>
          <w:rFonts w:ascii="Arial" w:hAnsi="Arial" w:cs="Arial"/>
          <w:color w:val="111111"/>
          <w:sz w:val="36"/>
          <w:szCs w:val="36"/>
        </w:rPr>
        <w:lastRenderedPageBreak/>
        <w:t>заполнения силуэта, предварительно смазанного клеем.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665554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8. </w:t>
      </w:r>
      <w:r w:rsidRPr="00665554">
        <w:rPr>
          <w:rStyle w:val="a4"/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Рисование солью</w:t>
      </w:r>
      <w:r w:rsidRPr="00665554">
        <w:rPr>
          <w:rFonts w:ascii="Arial" w:hAnsi="Arial" w:cs="Arial"/>
          <w:i/>
          <w:iCs/>
          <w:color w:val="111111"/>
          <w:sz w:val="36"/>
          <w:szCs w:val="36"/>
        </w:rPr>
        <w:t>, м</w:t>
      </w:r>
      <w:r w:rsidRPr="00665554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анкой или песком — сыпучий материал насыпается в специальный </w:t>
      </w:r>
      <w:r w:rsidRPr="00665554">
        <w:rPr>
          <w:rFonts w:ascii="Arial" w:hAnsi="Arial" w:cs="Arial"/>
          <w:color w:val="111111"/>
          <w:sz w:val="36"/>
          <w:szCs w:val="36"/>
        </w:rPr>
        <w:t>поднос или та</w:t>
      </w:r>
      <w:r w:rsidRPr="00D360DA">
        <w:rPr>
          <w:rFonts w:ascii="Arial" w:hAnsi="Arial" w:cs="Arial"/>
          <w:color w:val="111111"/>
          <w:sz w:val="36"/>
          <w:szCs w:val="36"/>
        </w:rPr>
        <w:t>релку и дети самостоятельно изобретают сюжетные рисунки,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прорисовывая</w:t>
      </w:r>
      <w:r w:rsidRPr="00D360DA">
        <w:rPr>
          <w:rFonts w:ascii="Arial" w:hAnsi="Arial" w:cs="Arial"/>
          <w:color w:val="111111"/>
          <w:sz w:val="36"/>
          <w:szCs w:val="36"/>
        </w:rPr>
        <w:t> изображение пальцами или ладошками. Психологи убеждены, что манипуляции с сыпучим материалом являются прекрасным психотерапевтическим средством, снимающим напряжение и избавляющим от стрессового состояния. Кроме того такой материал, как соль обладает ещё и лечебно-профилактическим и дезинфицирующим эффектом.</w:t>
      </w:r>
    </w:p>
    <w:p w:rsidR="007F3FB3" w:rsidRPr="00D360DA" w:rsidRDefault="007F3FB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F445BD">
        <w:rPr>
          <w:rFonts w:ascii="Arial" w:hAnsi="Arial" w:cs="Arial"/>
          <w:b/>
          <w:bCs/>
          <w:color w:val="111111"/>
          <w:sz w:val="36"/>
          <w:szCs w:val="36"/>
        </w:rPr>
        <w:t>9</w:t>
      </w:r>
      <w:r w:rsidRPr="00F445BD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.</w:t>
      </w:r>
      <w:r w:rsidRPr="00665554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 </w:t>
      </w:r>
      <w:proofErr w:type="spellStart"/>
      <w:r w:rsidRPr="00665554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Кляксография</w:t>
      </w:r>
      <w:proofErr w:type="spellEnd"/>
      <w:r w:rsidRPr="00665554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 — в</w:t>
      </w:r>
      <w:r w:rsidRPr="00D360DA">
        <w:rPr>
          <w:rFonts w:ascii="Arial" w:hAnsi="Arial" w:cs="Arial"/>
          <w:color w:val="111111"/>
          <w:sz w:val="36"/>
          <w:szCs w:val="36"/>
        </w:rPr>
        <w:t>ыдувание капелек краски через соломинку и создание случайного эффекта цветовых переливов.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878FE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10. Пуантилизм </w:t>
      </w:r>
      <w:r w:rsidRPr="00D878FE">
        <w:rPr>
          <w:rFonts w:ascii="Arial" w:hAnsi="Arial" w:cs="Arial"/>
          <w:b/>
          <w:bCs/>
          <w:i/>
          <w:iCs/>
          <w:color w:val="111111"/>
          <w:sz w:val="36"/>
          <w:szCs w:val="36"/>
          <w:bdr w:val="none" w:sz="0" w:space="0" w:color="auto" w:frame="1"/>
        </w:rPr>
        <w:t>(точечная живопись)</w:t>
      </w:r>
      <w:r w:rsidRPr="00D878FE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 —</w:t>
      </w:r>
      <w:r w:rsidRPr="00D360DA">
        <w:rPr>
          <w:rFonts w:ascii="Arial" w:hAnsi="Arial" w:cs="Arial"/>
          <w:color w:val="111111"/>
          <w:sz w:val="36"/>
          <w:szCs w:val="36"/>
        </w:rPr>
        <w:t>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рисование точками</w:t>
      </w:r>
      <w:r w:rsidRPr="00D360DA">
        <w:rPr>
          <w:rFonts w:ascii="Arial" w:hAnsi="Arial" w:cs="Arial"/>
          <w:color w:val="111111"/>
          <w:sz w:val="36"/>
          <w:szCs w:val="36"/>
        </w:rPr>
        <w:t>, точечными мазками с помощью пальцев, ватных тампонов, ватных палочек.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878FE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11</w:t>
      </w:r>
      <w:r w:rsidRPr="00D878FE">
        <w:rPr>
          <w:rFonts w:ascii="Arial" w:hAnsi="Arial" w:cs="Arial"/>
          <w:i/>
          <w:iCs/>
          <w:color w:val="111111"/>
          <w:sz w:val="36"/>
          <w:szCs w:val="36"/>
        </w:rPr>
        <w:t>. </w:t>
      </w:r>
      <w:r w:rsidRPr="00D878FE">
        <w:rPr>
          <w:rStyle w:val="a4"/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Рисование</w:t>
      </w:r>
      <w:r w:rsidRPr="00D878FE">
        <w:rPr>
          <w:rFonts w:ascii="Arial" w:hAnsi="Arial" w:cs="Arial"/>
          <w:i/>
          <w:iCs/>
          <w:color w:val="111111"/>
          <w:sz w:val="36"/>
          <w:szCs w:val="36"/>
        </w:rPr>
        <w:t> </w:t>
      </w:r>
      <w:r w:rsidRPr="00D878FE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свечой</w:t>
      </w:r>
      <w:r w:rsidRPr="00D878FE">
        <w:rPr>
          <w:rFonts w:ascii="Arial" w:hAnsi="Arial" w:cs="Arial"/>
          <w:i/>
          <w:iCs/>
          <w:color w:val="111111"/>
          <w:sz w:val="36"/>
          <w:szCs w:val="36"/>
        </w:rPr>
        <w:t xml:space="preserve"> —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на листе белой бумаги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прорисовываются</w:t>
      </w:r>
      <w:r w:rsidRPr="00D360DA">
        <w:rPr>
          <w:rFonts w:ascii="Arial" w:hAnsi="Arial" w:cs="Arial"/>
          <w:color w:val="111111"/>
          <w:sz w:val="36"/>
          <w:szCs w:val="36"/>
        </w:rPr>
        <w:t> контуры простого рисунка или узора, например, снежинки. Затем лист полностью закрашивается акварельными красками, проявляя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нарисованные контуры</w:t>
      </w:r>
      <w:r w:rsidRPr="00D360DA">
        <w:rPr>
          <w:rFonts w:ascii="Arial" w:hAnsi="Arial" w:cs="Arial"/>
          <w:color w:val="111111"/>
          <w:sz w:val="36"/>
          <w:szCs w:val="36"/>
        </w:rPr>
        <w:t>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878FE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>13. </w:t>
      </w:r>
      <w:r w:rsidRPr="00D878FE">
        <w:rPr>
          <w:rStyle w:val="a4"/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Рисование</w:t>
      </w:r>
      <w:r w:rsidRPr="00D878FE">
        <w:rPr>
          <w:rFonts w:ascii="Arial" w:hAnsi="Arial" w:cs="Arial"/>
          <w:b/>
          <w:bCs/>
          <w:i/>
          <w:iCs/>
          <w:color w:val="111111"/>
          <w:sz w:val="36"/>
          <w:szCs w:val="36"/>
        </w:rPr>
        <w:t xml:space="preserve"> мыльными пузырями </w:t>
      </w:r>
      <w:r w:rsidRPr="00D360DA">
        <w:rPr>
          <w:rFonts w:ascii="Arial" w:hAnsi="Arial" w:cs="Arial"/>
          <w:color w:val="111111"/>
          <w:sz w:val="36"/>
          <w:szCs w:val="36"/>
        </w:rPr>
        <w:t>— мыльные пузыри выдуваются через трубочку, затем пена прикладывается к альбомному листу, оставляя цветной след.</w:t>
      </w:r>
    </w:p>
    <w:p w:rsidR="007F3FB3" w:rsidRPr="00D360DA" w:rsidRDefault="007F3FB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878FE">
        <w:rPr>
          <w:rFonts w:ascii="Arial" w:hAnsi="Arial" w:cs="Arial"/>
          <w:b/>
          <w:bCs/>
          <w:color w:val="111111"/>
          <w:sz w:val="36"/>
          <w:szCs w:val="36"/>
        </w:rPr>
        <w:t xml:space="preserve">14. </w:t>
      </w:r>
      <w:proofErr w:type="spellStart"/>
      <w:r w:rsidRPr="00D878FE">
        <w:rPr>
          <w:rFonts w:ascii="Arial" w:hAnsi="Arial" w:cs="Arial"/>
          <w:b/>
          <w:bCs/>
          <w:color w:val="111111"/>
          <w:sz w:val="36"/>
          <w:szCs w:val="36"/>
        </w:rPr>
        <w:t>Штампирование</w:t>
      </w:r>
      <w:proofErr w:type="spellEnd"/>
      <w:r w:rsidRPr="00D878FE">
        <w:rPr>
          <w:rFonts w:ascii="Arial" w:hAnsi="Arial" w:cs="Arial"/>
          <w:b/>
          <w:bCs/>
          <w:color w:val="111111"/>
          <w:sz w:val="36"/>
          <w:szCs w:val="36"/>
        </w:rPr>
        <w:t xml:space="preserve"> —</w:t>
      </w:r>
      <w:r w:rsidRPr="00D360DA">
        <w:rPr>
          <w:rFonts w:ascii="Arial" w:hAnsi="Arial" w:cs="Arial"/>
          <w:color w:val="111111"/>
          <w:sz w:val="36"/>
          <w:szCs w:val="36"/>
        </w:rPr>
        <w:t xml:space="preserve"> изображение предметов или явлений природы с помощью нанесения оттиска на бумаге, </w:t>
      </w:r>
      <w:r w:rsidRPr="00D360DA">
        <w:rPr>
          <w:rStyle w:val="a4"/>
          <w:rFonts w:ascii="Arial" w:hAnsi="Arial" w:cs="Arial"/>
          <w:b w:val="0"/>
          <w:bCs w:val="0"/>
          <w:color w:val="111111"/>
          <w:sz w:val="36"/>
          <w:szCs w:val="36"/>
          <w:bdr w:val="none" w:sz="0" w:space="0" w:color="auto" w:frame="1"/>
        </w:rPr>
        <w:t>используя штамп</w:t>
      </w:r>
      <w:r w:rsidRPr="00D360DA">
        <w:rPr>
          <w:rFonts w:ascii="Arial" w:hAnsi="Arial" w:cs="Arial"/>
          <w:color w:val="111111"/>
          <w:sz w:val="36"/>
          <w:szCs w:val="36"/>
        </w:rPr>
        <w:t>.</w:t>
      </w:r>
    </w:p>
    <w:p w:rsidR="00F445BD" w:rsidRPr="00F445BD" w:rsidRDefault="00F445BD" w:rsidP="00F445B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</w:p>
    <w:p w:rsidR="007F3FB3" w:rsidRPr="00D360DA" w:rsidRDefault="007F3FB3">
      <w:pPr>
        <w:rPr>
          <w:sz w:val="36"/>
          <w:szCs w:val="36"/>
        </w:rPr>
      </w:pPr>
    </w:p>
    <w:sectPr w:rsidR="007F3FB3" w:rsidRPr="00D36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lackadder ITC">
    <w:altName w:val="Calibri"/>
    <w:panose1 w:val="04020505050007020D02"/>
    <w:charset w:val="00"/>
    <w:family w:val="decorative"/>
    <w:pitch w:val="variable"/>
    <w:sig w:usb0="00000003" w:usb1="00000000" w:usb2="00000000" w:usb3="00000000" w:csb0="00000001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30FBD"/>
    <w:multiLevelType w:val="hybridMultilevel"/>
    <w:tmpl w:val="FB626FA4"/>
    <w:lvl w:ilvl="0" w:tplc="FFFFFFFF">
      <w:start w:val="1"/>
      <w:numFmt w:val="decimal"/>
      <w:lvlText w:val="%1."/>
      <w:lvlJc w:val="left"/>
      <w:pPr>
        <w:ind w:left="761" w:hanging="40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FB3"/>
    <w:rsid w:val="00172DFC"/>
    <w:rsid w:val="003A11E1"/>
    <w:rsid w:val="004F4457"/>
    <w:rsid w:val="005605DC"/>
    <w:rsid w:val="00561F75"/>
    <w:rsid w:val="005954B9"/>
    <w:rsid w:val="00665554"/>
    <w:rsid w:val="006E4FF5"/>
    <w:rsid w:val="006F4E3D"/>
    <w:rsid w:val="00755EA0"/>
    <w:rsid w:val="007668F4"/>
    <w:rsid w:val="007F3FB3"/>
    <w:rsid w:val="00820429"/>
    <w:rsid w:val="008924F5"/>
    <w:rsid w:val="008E3C55"/>
    <w:rsid w:val="00936314"/>
    <w:rsid w:val="00B27D15"/>
    <w:rsid w:val="00B41621"/>
    <w:rsid w:val="00BC57D1"/>
    <w:rsid w:val="00C5158B"/>
    <w:rsid w:val="00CA4772"/>
    <w:rsid w:val="00D360DA"/>
    <w:rsid w:val="00D53D0A"/>
    <w:rsid w:val="00D878FE"/>
    <w:rsid w:val="00F4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A29B5B0F-CB43-0E46-ACFE-0136DB59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7F3FB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F3FB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3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792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2022-02-05T12:21:00Z</dcterms:created>
  <dcterms:modified xsi:type="dcterms:W3CDTF">2022-02-05T12:21:00Z</dcterms:modified>
</cp:coreProperties>
</file>