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DFD" w:rsidRDefault="00170DFD" w:rsidP="00170DFD">
      <w:pPr>
        <w:pStyle w:val="a5"/>
        <w:jc w:val="center"/>
        <w:rPr>
          <w:sz w:val="20"/>
          <w:szCs w:val="20"/>
        </w:rPr>
      </w:pPr>
    </w:p>
    <w:p w:rsidR="00170DFD" w:rsidRDefault="00170DFD" w:rsidP="00170DFD">
      <w:pPr>
        <w:pStyle w:val="a5"/>
        <w:jc w:val="center"/>
        <w:rPr>
          <w:sz w:val="20"/>
          <w:szCs w:val="20"/>
        </w:rPr>
      </w:pPr>
    </w:p>
    <w:p w:rsidR="00170DFD" w:rsidRDefault="00170DFD" w:rsidP="00170DFD">
      <w:pPr>
        <w:pStyle w:val="a5"/>
        <w:jc w:val="center"/>
        <w:rPr>
          <w:sz w:val="20"/>
          <w:szCs w:val="20"/>
        </w:rPr>
      </w:pPr>
    </w:p>
    <w:p w:rsidR="00170DFD" w:rsidRPr="00170DFD" w:rsidRDefault="00170DFD" w:rsidP="00170DFD">
      <w:pPr>
        <w:pStyle w:val="a5"/>
        <w:jc w:val="center"/>
        <w:rPr>
          <w:sz w:val="20"/>
          <w:szCs w:val="20"/>
        </w:rPr>
      </w:pPr>
      <w:r w:rsidRPr="00170DFD">
        <w:rPr>
          <w:sz w:val="20"/>
          <w:szCs w:val="20"/>
        </w:rPr>
        <w:t>МУНИЦИПАЛЬНОЕ БЮДЖЕТНОЕ ОБЩЕОБРАЗОВАТЕЛЬНОЕ УЧРЕЖДЕНИЕ</w:t>
      </w:r>
    </w:p>
    <w:p w:rsidR="00170DFD" w:rsidRPr="00170DFD" w:rsidRDefault="00170DFD" w:rsidP="00170DFD">
      <w:pPr>
        <w:pStyle w:val="a5"/>
        <w:jc w:val="center"/>
        <w:rPr>
          <w:sz w:val="20"/>
          <w:szCs w:val="20"/>
        </w:rPr>
      </w:pPr>
      <w:r w:rsidRPr="00170DFD">
        <w:rPr>
          <w:sz w:val="20"/>
          <w:szCs w:val="20"/>
        </w:rPr>
        <w:t>НОВОРОГОВСКАЯ СРЕДНЯЯ ОБЩЕОБРАЗОВАТЕЛЬНАЯ ШКОЛА №2</w:t>
      </w:r>
    </w:p>
    <w:p w:rsidR="00170DFD" w:rsidRDefault="00170DFD" w:rsidP="00170DFD">
      <w:pPr>
        <w:jc w:val="center"/>
        <w:rPr>
          <w:sz w:val="16"/>
          <w:szCs w:val="16"/>
        </w:rPr>
      </w:pPr>
    </w:p>
    <w:p w:rsidR="00170DFD" w:rsidRDefault="00170DFD" w:rsidP="00170DFD">
      <w:pPr>
        <w:jc w:val="center"/>
        <w:rPr>
          <w:sz w:val="16"/>
          <w:szCs w:val="16"/>
        </w:rPr>
      </w:pPr>
    </w:p>
    <w:p w:rsidR="00170DFD" w:rsidRDefault="00170DFD" w:rsidP="00170DFD">
      <w:pPr>
        <w:jc w:val="center"/>
        <w:rPr>
          <w:sz w:val="16"/>
          <w:szCs w:val="16"/>
        </w:rPr>
      </w:pPr>
    </w:p>
    <w:p w:rsidR="00170DFD" w:rsidRDefault="00170DFD" w:rsidP="00170DFD">
      <w:pPr>
        <w:jc w:val="center"/>
        <w:rPr>
          <w:sz w:val="16"/>
          <w:szCs w:val="16"/>
        </w:rPr>
      </w:pPr>
    </w:p>
    <w:p w:rsidR="00170DFD" w:rsidRDefault="00170DFD" w:rsidP="00170DFD">
      <w:pPr>
        <w:jc w:val="center"/>
        <w:rPr>
          <w:sz w:val="16"/>
          <w:szCs w:val="16"/>
        </w:rPr>
      </w:pPr>
    </w:p>
    <w:p w:rsidR="00170DFD" w:rsidRDefault="00170DFD" w:rsidP="00170DFD">
      <w:pPr>
        <w:rPr>
          <w:sz w:val="16"/>
          <w:szCs w:val="16"/>
        </w:rPr>
      </w:pPr>
    </w:p>
    <w:p w:rsidR="00170DFD" w:rsidRDefault="00170DFD" w:rsidP="00170DFD">
      <w:pPr>
        <w:jc w:val="center"/>
        <w:rPr>
          <w:rFonts w:cs="Times New Roman"/>
          <w:b/>
          <w:bCs/>
          <w:caps/>
          <w:sz w:val="52"/>
          <w:szCs w:val="28"/>
        </w:rPr>
      </w:pPr>
    </w:p>
    <w:p w:rsidR="00170DFD" w:rsidRDefault="00170DFD" w:rsidP="00170DFD">
      <w:pPr>
        <w:jc w:val="center"/>
        <w:rPr>
          <w:rFonts w:cs="Times New Roman"/>
          <w:b/>
          <w:bCs/>
          <w:caps/>
          <w:sz w:val="52"/>
          <w:szCs w:val="28"/>
        </w:rPr>
      </w:pPr>
    </w:p>
    <w:p w:rsidR="00170DFD" w:rsidRDefault="00170DFD" w:rsidP="00170DFD">
      <w:pPr>
        <w:jc w:val="center"/>
        <w:rPr>
          <w:rFonts w:cs="Times New Roman"/>
          <w:b/>
          <w:bCs/>
          <w:caps/>
          <w:sz w:val="52"/>
          <w:szCs w:val="28"/>
        </w:rPr>
      </w:pPr>
    </w:p>
    <w:p w:rsidR="00170DFD" w:rsidRPr="00170DFD" w:rsidRDefault="00170DFD" w:rsidP="00170DFD">
      <w:pPr>
        <w:jc w:val="center"/>
        <w:rPr>
          <w:rFonts w:cs="Times New Roman"/>
          <w:b/>
          <w:bCs/>
          <w:caps/>
          <w:sz w:val="52"/>
          <w:szCs w:val="28"/>
        </w:rPr>
      </w:pPr>
      <w:r w:rsidRPr="00170DFD">
        <w:rPr>
          <w:rFonts w:cs="Times New Roman"/>
          <w:b/>
          <w:bCs/>
          <w:caps/>
          <w:sz w:val="52"/>
          <w:szCs w:val="28"/>
        </w:rPr>
        <w:t>ЗДОРОВЬЕСБЕРЕЖЕНИЕ</w:t>
      </w:r>
    </w:p>
    <w:p w:rsidR="00170DFD" w:rsidRPr="00170DFD" w:rsidRDefault="00170DFD" w:rsidP="00170DFD">
      <w:pPr>
        <w:jc w:val="center"/>
        <w:rPr>
          <w:rFonts w:cs="Times New Roman"/>
          <w:b/>
          <w:bCs/>
          <w:caps/>
          <w:sz w:val="52"/>
          <w:szCs w:val="28"/>
        </w:rPr>
      </w:pPr>
      <w:r w:rsidRPr="00170DFD">
        <w:rPr>
          <w:rFonts w:cs="Times New Roman"/>
          <w:b/>
          <w:bCs/>
          <w:caps/>
          <w:sz w:val="52"/>
          <w:szCs w:val="28"/>
        </w:rPr>
        <w:t>В ШКОЛЕ</w:t>
      </w:r>
    </w:p>
    <w:p w:rsidR="00170DFD" w:rsidRDefault="00170DFD" w:rsidP="00170DFD">
      <w:pPr>
        <w:rPr>
          <w:bCs/>
          <w:caps/>
        </w:rPr>
      </w:pPr>
    </w:p>
    <w:p w:rsidR="00170DFD" w:rsidRDefault="00170DFD" w:rsidP="00170DFD">
      <w:pPr>
        <w:jc w:val="center"/>
        <w:rPr>
          <w:bCs/>
          <w:caps/>
        </w:rPr>
      </w:pPr>
    </w:p>
    <w:p w:rsidR="00170DFD" w:rsidRPr="00170DFD" w:rsidRDefault="00170DFD" w:rsidP="00170DFD">
      <w:pPr>
        <w:pStyle w:val="a5"/>
        <w:jc w:val="right"/>
        <w:rPr>
          <w:sz w:val="36"/>
          <w:szCs w:val="36"/>
        </w:rPr>
      </w:pPr>
      <w:r w:rsidRPr="00170DFD">
        <w:rPr>
          <w:sz w:val="36"/>
          <w:szCs w:val="36"/>
        </w:rPr>
        <w:t xml:space="preserve">Учитель физической культуры </w:t>
      </w:r>
    </w:p>
    <w:p w:rsidR="00170DFD" w:rsidRPr="00170DFD" w:rsidRDefault="00170DFD" w:rsidP="00170DFD">
      <w:pPr>
        <w:pStyle w:val="a5"/>
        <w:jc w:val="right"/>
        <w:rPr>
          <w:sz w:val="36"/>
          <w:szCs w:val="36"/>
        </w:rPr>
      </w:pPr>
      <w:r w:rsidRPr="00170DFD">
        <w:rPr>
          <w:sz w:val="36"/>
          <w:szCs w:val="36"/>
        </w:rPr>
        <w:t>МБОУ НСОШ №2</w:t>
      </w:r>
    </w:p>
    <w:p w:rsidR="00170DFD" w:rsidRPr="00170DFD" w:rsidRDefault="00170DFD" w:rsidP="00170DFD">
      <w:pPr>
        <w:pStyle w:val="a5"/>
        <w:jc w:val="right"/>
        <w:rPr>
          <w:sz w:val="36"/>
          <w:szCs w:val="36"/>
        </w:rPr>
      </w:pPr>
      <w:r w:rsidRPr="00170DFD">
        <w:rPr>
          <w:sz w:val="36"/>
          <w:szCs w:val="36"/>
        </w:rPr>
        <w:t>Огнев И. А.</w:t>
      </w:r>
    </w:p>
    <w:p w:rsidR="00170DFD" w:rsidRDefault="00170DFD" w:rsidP="00170DFD">
      <w:pPr>
        <w:jc w:val="right"/>
        <w:rPr>
          <w:caps/>
        </w:rPr>
      </w:pPr>
    </w:p>
    <w:p w:rsidR="00170DFD" w:rsidRDefault="00170DFD" w:rsidP="00170DFD">
      <w:pPr>
        <w:jc w:val="right"/>
        <w:rPr>
          <w:caps/>
        </w:rPr>
      </w:pPr>
    </w:p>
    <w:p w:rsidR="00170DFD" w:rsidRDefault="00170DFD" w:rsidP="00170DFD">
      <w:pPr>
        <w:jc w:val="right"/>
        <w:rPr>
          <w:caps/>
        </w:rPr>
      </w:pPr>
    </w:p>
    <w:p w:rsidR="00170DFD" w:rsidRDefault="00170DFD" w:rsidP="00170DFD">
      <w:pPr>
        <w:jc w:val="right"/>
        <w:rPr>
          <w:caps/>
        </w:rPr>
      </w:pPr>
    </w:p>
    <w:p w:rsidR="00170DFD" w:rsidRDefault="00170DFD" w:rsidP="00170DFD">
      <w:pPr>
        <w:jc w:val="right"/>
        <w:rPr>
          <w:caps/>
        </w:rPr>
      </w:pPr>
    </w:p>
    <w:p w:rsidR="00170DFD" w:rsidRDefault="00170DFD" w:rsidP="00170DFD">
      <w:pPr>
        <w:jc w:val="right"/>
        <w:rPr>
          <w:caps/>
        </w:rPr>
      </w:pPr>
    </w:p>
    <w:p w:rsidR="00170DFD" w:rsidRDefault="00170DFD" w:rsidP="00170DFD">
      <w:pPr>
        <w:jc w:val="right"/>
        <w:rPr>
          <w:caps/>
        </w:rPr>
      </w:pPr>
    </w:p>
    <w:p w:rsidR="00170DFD" w:rsidRDefault="00170DFD" w:rsidP="00170DFD">
      <w:pPr>
        <w:jc w:val="right"/>
        <w:rPr>
          <w:caps/>
        </w:rPr>
      </w:pPr>
    </w:p>
    <w:p w:rsidR="00170DFD" w:rsidRDefault="00170DFD" w:rsidP="00170DFD">
      <w:pPr>
        <w:rPr>
          <w:caps/>
        </w:rPr>
      </w:pPr>
    </w:p>
    <w:p w:rsidR="00170DFD" w:rsidRPr="00AA53C3" w:rsidRDefault="00170DFD" w:rsidP="00170DFD">
      <w:pPr>
        <w:jc w:val="center"/>
        <w:rPr>
          <w:caps/>
          <w:sz w:val="16"/>
          <w:szCs w:val="16"/>
        </w:rPr>
      </w:pPr>
      <w:r>
        <w:rPr>
          <w:caps/>
        </w:rPr>
        <w:t>2021</w:t>
      </w:r>
      <w:r>
        <w:rPr>
          <w:caps/>
        </w:rPr>
        <w:t xml:space="preserve"> </w:t>
      </w:r>
      <w:r>
        <w:rPr>
          <w:caps/>
          <w:sz w:val="16"/>
          <w:szCs w:val="16"/>
        </w:rPr>
        <w:t>г.</w:t>
      </w:r>
    </w:p>
    <w:p w:rsidR="006F3BE5" w:rsidRDefault="006F3BE5" w:rsidP="00170DFD">
      <w:pPr>
        <w:rPr>
          <w:b/>
          <w:bCs/>
        </w:rPr>
      </w:pPr>
    </w:p>
    <w:p w:rsidR="006F3BE5" w:rsidRPr="006F3BE5" w:rsidRDefault="006F3BE5" w:rsidP="006F3BE5">
      <w:pPr>
        <w:jc w:val="right"/>
        <w:rPr>
          <w:i/>
        </w:rPr>
      </w:pPr>
      <w:r w:rsidRPr="006F3BE5">
        <w:rPr>
          <w:b/>
          <w:bCs/>
          <w:i/>
        </w:rPr>
        <w:t>“Здоровье до того перевешивает все остальные блага, что здоровый нищий – счастливее больного короля”.</w:t>
      </w:r>
    </w:p>
    <w:p w:rsidR="006F3BE5" w:rsidRPr="006F3BE5" w:rsidRDefault="006F3BE5" w:rsidP="006F3BE5">
      <w:pPr>
        <w:jc w:val="right"/>
        <w:rPr>
          <w:i/>
        </w:rPr>
      </w:pPr>
      <w:r w:rsidRPr="006F3BE5">
        <w:rPr>
          <w:b/>
          <w:bCs/>
          <w:i/>
        </w:rPr>
        <w:t>А. Шопенгауэр</w:t>
      </w:r>
    </w:p>
    <w:p w:rsidR="006F3BE5" w:rsidRPr="006F3BE5" w:rsidRDefault="006F3BE5" w:rsidP="006F3BE5">
      <w:pPr>
        <w:jc w:val="both"/>
      </w:pPr>
      <w:r w:rsidRPr="006F3BE5">
        <w:rPr>
          <w:b/>
          <w:bCs/>
        </w:rPr>
        <w:t>Здоровьесбережение</w:t>
      </w:r>
      <w:r w:rsidRPr="006F3BE5">
        <w:t xml:space="preserve"> – общее понятие «образа жизни», содержащее уровень его культуры, благоприятные условия жизнедеятельности человека, в том числе поведенческой, и гигиенических навыков, позволяющих сохранять и укреплять здоровье, способствующих предупреждению развития нарушений здоровья и поддерживающих оптимальное качество жизни.</w:t>
      </w:r>
    </w:p>
    <w:p w:rsidR="006F3BE5" w:rsidRDefault="006F3BE5" w:rsidP="006F3BE5">
      <w:pPr>
        <w:jc w:val="both"/>
        <w:rPr>
          <w:bCs/>
        </w:rPr>
      </w:pPr>
      <w:r w:rsidRPr="006F3BE5">
        <w:rPr>
          <w:bCs/>
        </w:rPr>
        <w:t>Человек, определяя для себя образ жизни, сам регулирует уровень вероятности любого заболевания. Здоровьесбережение на уровне личности предполагает выбор таких форм активности, которые способствуют сохранению и укреплению здоровья человека. Выбор определяется уровнем культуры человека, освоенных знаний и жизненных установок, определенный комплекс норм поведения, которое предусматривает здоровьесбережение</w:t>
      </w:r>
      <w:r>
        <w:rPr>
          <w:bCs/>
        </w:rPr>
        <w:t>.</w:t>
      </w:r>
    </w:p>
    <w:p w:rsidR="006F3BE5" w:rsidRDefault="006F3BE5" w:rsidP="006F3BE5">
      <w:pPr>
        <w:jc w:val="both"/>
        <w:rPr>
          <w:bCs/>
        </w:rPr>
      </w:pPr>
      <w:r w:rsidRPr="001C4D15">
        <w:rPr>
          <w:b/>
          <w:bCs/>
        </w:rPr>
        <w:t xml:space="preserve">Целью </w:t>
      </w:r>
      <w:proofErr w:type="spellStart"/>
      <w:r w:rsidRPr="001C4D15">
        <w:rPr>
          <w:b/>
          <w:bCs/>
        </w:rPr>
        <w:t>здоровьесберегающей</w:t>
      </w:r>
      <w:proofErr w:type="spellEnd"/>
      <w:r w:rsidRPr="001C4D15">
        <w:rPr>
          <w:b/>
          <w:bCs/>
        </w:rPr>
        <w:t xml:space="preserve"> педагогики является</w:t>
      </w:r>
      <w:r w:rsidRPr="006F3BE5">
        <w:rPr>
          <w:bCs/>
        </w:rPr>
        <w:t xml:space="preserve"> последовательное формирование в школе </w:t>
      </w:r>
      <w:proofErr w:type="spellStart"/>
      <w:r w:rsidRPr="006F3BE5">
        <w:rPr>
          <w:bCs/>
        </w:rPr>
        <w:t>здоровьесберегающего</w:t>
      </w:r>
      <w:proofErr w:type="spellEnd"/>
      <w:r w:rsidRPr="006F3BE5">
        <w:rPr>
          <w:bCs/>
        </w:rPr>
        <w:t xml:space="preserve"> образовательного пространства с обязательным использованием всеми педагогами </w:t>
      </w:r>
      <w:proofErr w:type="spellStart"/>
      <w:r w:rsidRPr="006F3BE5">
        <w:rPr>
          <w:bCs/>
        </w:rPr>
        <w:t>здоровьесберегающих</w:t>
      </w:r>
      <w:proofErr w:type="spellEnd"/>
      <w:r w:rsidRPr="006F3BE5">
        <w:rPr>
          <w:bCs/>
        </w:rPr>
        <w:t xml:space="preserve"> технологий.</w:t>
      </w:r>
    </w:p>
    <w:p w:rsidR="006F3BE5" w:rsidRDefault="006F3BE5" w:rsidP="006F3BE5">
      <w:pPr>
        <w:jc w:val="both"/>
        <w:rPr>
          <w:bCs/>
        </w:rPr>
      </w:pPr>
      <w:proofErr w:type="spellStart"/>
      <w:r w:rsidRPr="001C4D15">
        <w:rPr>
          <w:b/>
          <w:bCs/>
        </w:rPr>
        <w:t>Здоровьесберегающие</w:t>
      </w:r>
      <w:proofErr w:type="spellEnd"/>
      <w:r w:rsidRPr="001C4D15">
        <w:rPr>
          <w:b/>
          <w:bCs/>
        </w:rPr>
        <w:t xml:space="preserve"> образовательные технологии </w:t>
      </w:r>
      <w:r w:rsidRPr="006F3BE5">
        <w:rPr>
          <w:bCs/>
        </w:rPr>
        <w:t>- совокупность приемов, форм и методов организации обучения школьников, без ущерба для их здоровья</w:t>
      </w:r>
      <w:r>
        <w:rPr>
          <w:bCs/>
        </w:rPr>
        <w:t>.</w:t>
      </w:r>
    </w:p>
    <w:p w:rsidR="006F3BE5" w:rsidRPr="006F3BE5" w:rsidRDefault="006F3BE5" w:rsidP="006F3BE5">
      <w:pPr>
        <w:jc w:val="both"/>
        <w:rPr>
          <w:bCs/>
        </w:rPr>
      </w:pPr>
      <w:r>
        <w:rPr>
          <w:bCs/>
          <w:noProof/>
          <w:lang w:eastAsia="ru-RU"/>
        </w:rPr>
        <w:drawing>
          <wp:inline distT="0" distB="0" distL="0" distR="0" wp14:anchorId="34720289">
            <wp:extent cx="4993005" cy="3584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05" cy="3584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F3BE5" w:rsidRPr="006F3BE5" w:rsidRDefault="006F3BE5" w:rsidP="006F3BE5">
      <w:pPr>
        <w:jc w:val="both"/>
      </w:pPr>
    </w:p>
    <w:p w:rsidR="009B7B4E" w:rsidRDefault="009B7B4E" w:rsidP="006F3BE5">
      <w:pPr>
        <w:jc w:val="center"/>
        <w:rPr>
          <w:b/>
          <w:bCs/>
        </w:rPr>
      </w:pPr>
    </w:p>
    <w:p w:rsidR="009B7B4E" w:rsidRDefault="009B7B4E" w:rsidP="006F3BE5">
      <w:pPr>
        <w:jc w:val="center"/>
        <w:rPr>
          <w:b/>
          <w:bCs/>
        </w:rPr>
      </w:pPr>
    </w:p>
    <w:p w:rsidR="00170DFD" w:rsidRDefault="00170DFD" w:rsidP="006F3BE5">
      <w:pPr>
        <w:jc w:val="center"/>
        <w:rPr>
          <w:b/>
          <w:bCs/>
        </w:rPr>
      </w:pPr>
    </w:p>
    <w:p w:rsidR="00170DFD" w:rsidRDefault="00170DFD" w:rsidP="006F3BE5">
      <w:pPr>
        <w:jc w:val="center"/>
        <w:rPr>
          <w:b/>
          <w:bCs/>
        </w:rPr>
      </w:pPr>
    </w:p>
    <w:p w:rsidR="006F3BE5" w:rsidRDefault="006F3BE5" w:rsidP="006F3BE5">
      <w:pPr>
        <w:jc w:val="center"/>
        <w:rPr>
          <w:b/>
          <w:bCs/>
        </w:rPr>
      </w:pPr>
      <w:r w:rsidRPr="006F3BE5">
        <w:rPr>
          <w:b/>
          <w:bCs/>
        </w:rPr>
        <w:lastRenderedPageBreak/>
        <w:t>«Физическая активность»</w:t>
      </w:r>
    </w:p>
    <w:p w:rsidR="006F3BE5" w:rsidRPr="006F3BE5" w:rsidRDefault="00E3535D" w:rsidP="006F3BE5">
      <w:r>
        <w:t>Р</w:t>
      </w:r>
      <w:r w:rsidR="006F3BE5" w:rsidRPr="006F3BE5">
        <w:t>азвитие интереса к различным видам спортивных занятий; расширение знаний о видах спортивных занятий; развитие навыков работы в команде, интереса к коллективной деятельности.</w:t>
      </w:r>
    </w:p>
    <w:p w:rsidR="006F3BE5" w:rsidRDefault="006F3BE5" w:rsidP="006F3BE5">
      <w:r w:rsidRPr="00E3535D">
        <w:rPr>
          <w:bCs/>
          <w:i/>
        </w:rPr>
        <w:t>Формы реализации:</w:t>
      </w:r>
      <w:r w:rsidRPr="006F3BE5">
        <w:rPr>
          <w:b/>
          <w:bCs/>
        </w:rPr>
        <w:t xml:space="preserve"> </w:t>
      </w:r>
      <w:r w:rsidRPr="006F3BE5">
        <w:t xml:space="preserve">внеклассное мероприятие, </w:t>
      </w:r>
      <w:r w:rsidR="00E3535D">
        <w:t>занятия в спортивных кружках и секциях</w:t>
      </w:r>
      <w:r w:rsidRPr="006F3BE5">
        <w:t>.</w:t>
      </w:r>
    </w:p>
    <w:p w:rsidR="00E3535D" w:rsidRDefault="00E3535D" w:rsidP="00E3535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30230" cy="3122148"/>
            <wp:effectExtent l="0" t="0" r="381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013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0230" cy="3122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535D" w:rsidRDefault="00E3535D" w:rsidP="00E3535D">
      <w:pPr>
        <w:jc w:val="center"/>
        <w:rPr>
          <w:b/>
          <w:bCs/>
        </w:rPr>
      </w:pPr>
      <w:r w:rsidRPr="00E3535D">
        <w:rPr>
          <w:b/>
          <w:bCs/>
        </w:rPr>
        <w:t>«Питание»</w:t>
      </w:r>
    </w:p>
    <w:p w:rsidR="00E3535D" w:rsidRPr="00E3535D" w:rsidRDefault="00E3535D" w:rsidP="00E3535D">
      <w:r>
        <w:t>Ф</w:t>
      </w:r>
      <w:r w:rsidRPr="00E3535D">
        <w:t xml:space="preserve">ормирование представления о важности завтрака как обязательной составляющей ежедневного рациона питания; развитие интереса к приготовлению пищи, участию в бытовой жизни семьи. </w:t>
      </w:r>
    </w:p>
    <w:p w:rsidR="00E3535D" w:rsidRDefault="00E3535D" w:rsidP="00E3535D">
      <w:r w:rsidRPr="00E3535D">
        <w:rPr>
          <w:bCs/>
          <w:i/>
        </w:rPr>
        <w:t>Формы реализации</w:t>
      </w:r>
      <w:r w:rsidRPr="00E3535D">
        <w:rPr>
          <w:i/>
        </w:rPr>
        <w:t>:</w:t>
      </w:r>
      <w:r w:rsidRPr="00E3535D">
        <w:t xml:space="preserve"> внеклассное мероприятие или классный час, самостоятельная работа. </w:t>
      </w:r>
    </w:p>
    <w:p w:rsidR="00E3535D" w:rsidRPr="00E3535D" w:rsidRDefault="001C4D15" w:rsidP="00E3535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067175" cy="3045490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3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30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5F46" w:rsidRDefault="00505F46" w:rsidP="00E3535D">
      <w:pPr>
        <w:jc w:val="center"/>
        <w:rPr>
          <w:b/>
          <w:bCs/>
        </w:rPr>
      </w:pPr>
    </w:p>
    <w:p w:rsidR="00505F46" w:rsidRDefault="00505F46" w:rsidP="00E3535D">
      <w:pPr>
        <w:jc w:val="center"/>
        <w:rPr>
          <w:b/>
          <w:bCs/>
        </w:rPr>
      </w:pPr>
    </w:p>
    <w:p w:rsidR="00E3535D" w:rsidRDefault="00E3535D" w:rsidP="00E3535D">
      <w:pPr>
        <w:jc w:val="center"/>
        <w:rPr>
          <w:b/>
          <w:bCs/>
        </w:rPr>
      </w:pPr>
      <w:r w:rsidRPr="00E3535D">
        <w:rPr>
          <w:b/>
          <w:bCs/>
        </w:rPr>
        <w:lastRenderedPageBreak/>
        <w:t>«Режим дня»</w:t>
      </w:r>
    </w:p>
    <w:p w:rsidR="00E3535D" w:rsidRDefault="00E3535D" w:rsidP="00E3535D">
      <w:r>
        <w:t>Р</w:t>
      </w:r>
      <w:r w:rsidRPr="00E3535D">
        <w:t xml:space="preserve">азвитие представления об основных компонентах режима дня; развитие навыка планирования своей деятельности в течение дня; формирование представления о времени как ценном ресурсе в достижении жизненных целей, о скрытых ресурсах времени. </w:t>
      </w:r>
      <w:r w:rsidRPr="00E3535D">
        <w:br/>
      </w:r>
      <w:r w:rsidRPr="00E3535D">
        <w:rPr>
          <w:bCs/>
          <w:i/>
        </w:rPr>
        <w:t>Формы реализации</w:t>
      </w:r>
      <w:r w:rsidRPr="00E3535D">
        <w:rPr>
          <w:i/>
        </w:rPr>
        <w:t>:</w:t>
      </w:r>
      <w:r w:rsidRPr="00E3535D">
        <w:t xml:space="preserve"> классный час, внеклассное мероприятие.</w:t>
      </w:r>
    </w:p>
    <w:p w:rsidR="00E3535D" w:rsidRPr="00E3535D" w:rsidRDefault="001C4D15" w:rsidP="00E3535D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A182E5B" wp14:editId="4CB71BD2">
            <wp:simplePos x="0" y="0"/>
            <wp:positionH relativeFrom="column">
              <wp:posOffset>862965</wp:posOffset>
            </wp:positionH>
            <wp:positionV relativeFrom="paragraph">
              <wp:posOffset>280035</wp:posOffset>
            </wp:positionV>
            <wp:extent cx="4085590" cy="3063240"/>
            <wp:effectExtent l="0" t="0" r="0" b="3810"/>
            <wp:wrapSquare wrapText="lef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5590" cy="306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4D15" w:rsidRDefault="001C4D15" w:rsidP="006F3BE5"/>
    <w:p w:rsidR="001C4D15" w:rsidRPr="001C4D15" w:rsidRDefault="001C4D15" w:rsidP="001C4D15"/>
    <w:p w:rsidR="001C4D15" w:rsidRPr="001C4D15" w:rsidRDefault="001C4D15" w:rsidP="001C4D15"/>
    <w:p w:rsidR="001C4D15" w:rsidRPr="001C4D15" w:rsidRDefault="001C4D15" w:rsidP="001C4D15"/>
    <w:p w:rsidR="001C4D15" w:rsidRPr="001C4D15" w:rsidRDefault="001C4D15" w:rsidP="001C4D15"/>
    <w:p w:rsidR="001C4D15" w:rsidRPr="001C4D15" w:rsidRDefault="001C4D15" w:rsidP="001C4D15"/>
    <w:p w:rsidR="001C4D15" w:rsidRPr="001C4D15" w:rsidRDefault="001C4D15" w:rsidP="001C4D15"/>
    <w:p w:rsidR="001C4D15" w:rsidRPr="001C4D15" w:rsidRDefault="001C4D15" w:rsidP="001C4D15"/>
    <w:p w:rsidR="001C4D15" w:rsidRPr="001C4D15" w:rsidRDefault="001C4D15" w:rsidP="001C4D15"/>
    <w:p w:rsidR="001C4D15" w:rsidRDefault="001C4D15" w:rsidP="001C4D15"/>
    <w:p w:rsidR="001C4D15" w:rsidRPr="00505F46" w:rsidRDefault="001C4D15" w:rsidP="00505F46">
      <w:pPr>
        <w:pStyle w:val="a5"/>
        <w:jc w:val="center"/>
        <w:rPr>
          <w:b/>
        </w:rPr>
      </w:pPr>
      <w:r w:rsidRPr="00505F46">
        <w:rPr>
          <w:b/>
        </w:rPr>
        <w:t>«</w:t>
      </w:r>
      <w:proofErr w:type="spellStart"/>
      <w:r w:rsidRPr="00505F46">
        <w:rPr>
          <w:b/>
        </w:rPr>
        <w:t>Здоровьесберегающая</w:t>
      </w:r>
      <w:proofErr w:type="spellEnd"/>
      <w:r w:rsidRPr="00505F46">
        <w:rPr>
          <w:b/>
        </w:rPr>
        <w:t xml:space="preserve"> программа и спортивный сайт школы</w:t>
      </w:r>
    </w:p>
    <w:p w:rsidR="006F3BE5" w:rsidRDefault="001C4D15" w:rsidP="00505F46">
      <w:pPr>
        <w:pStyle w:val="a5"/>
        <w:jc w:val="center"/>
        <w:rPr>
          <w:b/>
        </w:rPr>
      </w:pPr>
      <w:r w:rsidRPr="00505F46">
        <w:rPr>
          <w:b/>
        </w:rPr>
        <w:t>«Быть здоровым – здорово!»</w:t>
      </w:r>
    </w:p>
    <w:p w:rsidR="00505F46" w:rsidRPr="00505F46" w:rsidRDefault="00505F46" w:rsidP="00505F46">
      <w:pPr>
        <w:pStyle w:val="a5"/>
        <w:jc w:val="center"/>
        <w:rPr>
          <w:b/>
        </w:rPr>
      </w:pPr>
    </w:p>
    <w:p w:rsidR="00505F46" w:rsidRDefault="001C4D15" w:rsidP="00505F46">
      <w:pPr>
        <w:tabs>
          <w:tab w:val="left" w:pos="4080"/>
        </w:tabs>
        <w:jc w:val="center"/>
        <w:rPr>
          <w:b/>
        </w:rPr>
      </w:pPr>
      <w:r>
        <w:rPr>
          <w:b/>
          <w:noProof/>
          <w:lang w:eastAsia="ru-RU"/>
        </w:rPr>
        <w:drawing>
          <wp:inline distT="0" distB="0" distL="0" distR="0" wp14:anchorId="7102D12C" wp14:editId="141F66C5">
            <wp:extent cx="4143375" cy="442107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5-11-26_083808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0186" cy="4428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977" w:rsidRPr="00552C51" w:rsidRDefault="00505F46" w:rsidP="00BD24B7">
      <w:r w:rsidRPr="00552C51">
        <w:lastRenderedPageBreak/>
        <w:t xml:space="preserve"> </w:t>
      </w:r>
      <w:r w:rsidR="00ED3977" w:rsidRPr="00552C51">
        <w:t xml:space="preserve">   Школа – значительный период в жизни человека, где закладываются основы знаний, формируются личностные ценности, одной из которых должно быть собственное здоровье. Однако сегодня наблюдается снижение интереса к уроку физкультуры от класса к классу. Слабо выраженный мировоззренческий аспект процесса физического воспитания, отрыв от духовного совершенствования личности не создают предпосылки к непрерывному физическому совершенствованию. Школьники не овладевают способами творческого применения полученных знаний в самостоятельных занятиях</w:t>
      </w:r>
    </w:p>
    <w:p w:rsidR="000C0447" w:rsidRPr="00552C51" w:rsidRDefault="00505F46" w:rsidP="00BD24B7">
      <w:r w:rsidRPr="00552C51">
        <w:t xml:space="preserve"> </w:t>
      </w:r>
      <w:r w:rsidR="00ED3977" w:rsidRPr="00552C51">
        <w:t xml:space="preserve">   </w:t>
      </w:r>
      <w:r w:rsidRPr="00552C51">
        <w:t xml:space="preserve">В настоящее время большинство школьников России имеют недостаточные  возможности заниматься физической культурой и спортом или просто быть физически активными в повседневной жизни. Эффективность физического воспитания не высока: по-прежнему слабо формируется двигательная культура, интерес и мотивация к занятиям. Особенно тревожат факты слабой физической подготовленности детей </w:t>
      </w:r>
      <w:bookmarkStart w:id="0" w:name="_GoBack"/>
      <w:bookmarkEnd w:id="0"/>
      <w:r w:rsidRPr="00552C51">
        <w:t>и высокий уровень их заболеваемости.</w:t>
      </w:r>
    </w:p>
    <w:p w:rsidR="00505F46" w:rsidRPr="00552C51" w:rsidRDefault="000C0447" w:rsidP="00BD24B7">
      <w:r w:rsidRPr="00552C51">
        <w:t xml:space="preserve">  </w:t>
      </w:r>
      <w:r w:rsidR="00ED3977" w:rsidRPr="00552C51">
        <w:t xml:space="preserve">  </w:t>
      </w:r>
      <w:r w:rsidR="00505F46" w:rsidRPr="00552C51">
        <w:t xml:space="preserve">В нашей школе существует определенный инновационный опыт преобразования современного физического воспитания на основе внедрения </w:t>
      </w:r>
      <w:proofErr w:type="spellStart"/>
      <w:r w:rsidR="00505F46" w:rsidRPr="00552C51">
        <w:t>спортизированных</w:t>
      </w:r>
      <w:proofErr w:type="spellEnd"/>
      <w:r w:rsidR="00505F46" w:rsidRPr="00552C51">
        <w:t xml:space="preserve"> форм занятий, которые позволяют не только значительно улучшить динамику показателей физической подготовленности занимающихся в учебно-тренировочных группах, но и коренным образом изменить отношение детей к физической активности. Это происходит благодаря реализации спортивно-оздоровительных программ «Играйте на здоровье» и «Быть здоровым – здорово!»</w:t>
      </w:r>
    </w:p>
    <w:p w:rsidR="00505F46" w:rsidRPr="00552C51" w:rsidRDefault="000C0447" w:rsidP="00BD24B7">
      <w:r w:rsidRPr="00552C51">
        <w:t xml:space="preserve">  </w:t>
      </w:r>
      <w:r w:rsidR="00505F46" w:rsidRPr="00552C51">
        <w:t xml:space="preserve">Интеграция спортивной культуры и образования посредством внедрения </w:t>
      </w:r>
      <w:r w:rsidRPr="00552C51">
        <w:t>спортивных программ в жизнь нашей школы,</w:t>
      </w:r>
      <w:r w:rsidR="00505F46" w:rsidRPr="00552C51">
        <w:t xml:space="preserve"> позволяет  всем школьникам приобрести полезный опыт как основу для организации здоровой жизнедеятельности. </w:t>
      </w:r>
      <w:r w:rsidRPr="00552C51">
        <w:t xml:space="preserve">Реализация программ </w:t>
      </w:r>
      <w:r w:rsidR="00505F46" w:rsidRPr="00552C51">
        <w:t xml:space="preserve"> предоставляет детям возможности освоить  различные стороны спортивной жизни: стать членом классной или школьной команды, активным зрителем-болельщиком, фотокорреспондентом, комментатором, капитаном, судьей, тренером. Таким образом, юный спортсмен, уже в школе получает спортивное образование и формирует личностную спортивную культуру.</w:t>
      </w:r>
    </w:p>
    <w:p w:rsidR="00505F46" w:rsidRPr="00552C51" w:rsidRDefault="000C0447" w:rsidP="00BD24B7">
      <w:r w:rsidRPr="00552C51">
        <w:t xml:space="preserve">   </w:t>
      </w:r>
      <w:r w:rsidR="00505F46" w:rsidRPr="00552C51">
        <w:t xml:space="preserve">Спорт как культура и социальное явление имеет различные аспекты. </w:t>
      </w:r>
      <w:r w:rsidRPr="00552C51">
        <w:t>Ребята</w:t>
      </w:r>
      <w:r w:rsidR="00ED3977" w:rsidRPr="00552C51">
        <w:t>,</w:t>
      </w:r>
      <w:r w:rsidRPr="00552C51">
        <w:t xml:space="preserve"> включенные в спортивное сообщество, осваивают навыки коммуникации, формирую</w:t>
      </w:r>
      <w:r w:rsidR="00505F46" w:rsidRPr="00552C51">
        <w:t>т чувство сопричастности к общему делу, ответственности за спортивный результат, за честь школьного коллектива. Всё это является проявлением спортивной образованности и культуры.</w:t>
      </w:r>
    </w:p>
    <w:p w:rsidR="000C0447" w:rsidRPr="00552C51" w:rsidRDefault="000C0447" w:rsidP="00BD24B7">
      <w:r w:rsidRPr="00552C51">
        <w:t xml:space="preserve">    Школьные спортивные соревнования проходят в праздничной атмосфере</w:t>
      </w:r>
      <w:r w:rsidR="00ED3977" w:rsidRPr="00552C51">
        <w:t>, обязательно наличие спортивной формы</w:t>
      </w:r>
      <w:r w:rsidRPr="00552C51">
        <w:t>. Украшается</w:t>
      </w:r>
      <w:r w:rsidR="00505F46" w:rsidRPr="00552C51">
        <w:t xml:space="preserve"> спортивный зал, </w:t>
      </w:r>
      <w:r w:rsidRPr="00552C51">
        <w:t xml:space="preserve">звучит </w:t>
      </w:r>
      <w:r w:rsidR="00505F46" w:rsidRPr="00552C51">
        <w:t xml:space="preserve">музыка, </w:t>
      </w:r>
      <w:r w:rsidRPr="00552C51">
        <w:t xml:space="preserve">победители и участники соревнований получают </w:t>
      </w:r>
      <w:r w:rsidR="00505F46" w:rsidRPr="00552C51">
        <w:t xml:space="preserve">призы, медали, почетные </w:t>
      </w:r>
      <w:r w:rsidRPr="00552C51">
        <w:t>грамоты</w:t>
      </w:r>
      <w:r w:rsidR="00505F46" w:rsidRPr="00552C51">
        <w:t xml:space="preserve">. Атмосфера празднества, подчеркивает значимость спортивных соревнований. </w:t>
      </w:r>
    </w:p>
    <w:p w:rsidR="00505F46" w:rsidRPr="00552C51" w:rsidRDefault="000C0447" w:rsidP="00BD24B7">
      <w:pPr>
        <w:rPr>
          <w:b/>
          <w:bCs/>
        </w:rPr>
      </w:pPr>
      <w:r w:rsidRPr="00552C51">
        <w:t>При организации</w:t>
      </w:r>
      <w:r w:rsidR="00505F46" w:rsidRPr="00552C51">
        <w:t xml:space="preserve"> тренировочной деятельности </w:t>
      </w:r>
      <w:r w:rsidRPr="00552C51">
        <w:t xml:space="preserve">уделяется внимание соблюдению </w:t>
      </w:r>
      <w:r w:rsidR="00505F46" w:rsidRPr="00552C51">
        <w:t>правильного режима жизнедеятельности: культуры сна, питания, заботы о своем здоровье, посещение медицинских осмотров, оказание первой медицинской помощи, поддержание на должном уровне спор</w:t>
      </w:r>
      <w:r w:rsidRPr="00552C51">
        <w:t>тивной формы.</w:t>
      </w:r>
      <w:r w:rsidR="00505F46" w:rsidRPr="00552C51">
        <w:rPr>
          <w:b/>
          <w:bCs/>
        </w:rPr>
        <w:t xml:space="preserve"> </w:t>
      </w:r>
    </w:p>
    <w:p w:rsidR="000C0447" w:rsidRDefault="000C0447" w:rsidP="00BD24B7">
      <w:pPr>
        <w:rPr>
          <w:b/>
          <w:bCs/>
        </w:rPr>
      </w:pPr>
    </w:p>
    <w:p w:rsidR="00BD24B7" w:rsidRPr="00552C51" w:rsidRDefault="00BD24B7" w:rsidP="00BD24B7">
      <w:pPr>
        <w:rPr>
          <w:b/>
          <w:bCs/>
        </w:rPr>
      </w:pP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lastRenderedPageBreak/>
        <w:t xml:space="preserve">  </w:t>
      </w:r>
      <w:r>
        <w:rPr>
          <w:rFonts w:eastAsia="Times New Roman" w:cs="Times New Roman"/>
          <w:lang w:eastAsia="ru-RU"/>
        </w:rPr>
        <w:t>Три</w:t>
      </w:r>
      <w:r w:rsidRPr="00552C51">
        <w:rPr>
          <w:rFonts w:eastAsia="Times New Roman" w:cs="Times New Roman"/>
          <w:lang w:eastAsia="ru-RU"/>
        </w:rPr>
        <w:t xml:space="preserve"> год</w:t>
      </w:r>
      <w:r>
        <w:rPr>
          <w:rFonts w:eastAsia="Times New Roman" w:cs="Times New Roman"/>
          <w:lang w:eastAsia="ru-RU"/>
        </w:rPr>
        <w:t>а</w:t>
      </w:r>
      <w:r w:rsidRPr="00552C51">
        <w:rPr>
          <w:rFonts w:eastAsia="Times New Roman" w:cs="Times New Roman"/>
          <w:lang w:eastAsia="ru-RU"/>
        </w:rPr>
        <w:t xml:space="preserve"> в нашей школе реализуется образовательный проект «Играйте на здоровье», который связан с необходимостью повышения эффективности физического воспитания учащихся. Целью проекта является совершенствование содержания двигательной деятельности учащихся на основе использования элементов спортивных и подвижных игр. Для детей малоподвижный образ жизни – это потеря здоровья, нарушение физического и интеллектуального развития. С помощью проекта «Играйте на здоровье» через подвижные и спортивные игры ребенок получает уникальную возможность максимально проявить собственную активность и творчество, ликвидировать дефицит движений, реализовать и утвердить себя, получить массу радостных эмоций и переживаний.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>Также программа решает следующие задачи: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>формирование устойчивого интереса к подвижным играм и играм с элементами спорта, игровым упражнениям, желание использовать их в самостоятельной двигательной деятельности;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>обогащение двигательного опыта школьников новыми двигательными действиями, обучение правильной технике выполнения элементов игр;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>содействие развитию двигательных способностей;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>воспитание положительных морально-волевых качеств;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>формирование навыков и стереотипов здорового образа жизни.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>Общая продолжительность реализации проекта «Играйте на здоровье» составляет 3 года.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</w:p>
    <w:p w:rsidR="00552C51" w:rsidRPr="00552C51" w:rsidRDefault="00BD24B7" w:rsidP="00BD24B7">
      <w:pPr>
        <w:rPr>
          <w:rFonts w:eastAsia="Times New Roman" w:cs="Times New Roman"/>
          <w:lang w:eastAsia="ru-RU"/>
        </w:rPr>
      </w:pPr>
      <w:r>
        <w:rPr>
          <w:rFonts w:eastAsia="Times New Roman" w:cs="Times New Roman"/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E2DC64D" wp14:editId="7D1D3C14">
            <wp:simplePos x="0" y="0"/>
            <wp:positionH relativeFrom="column">
              <wp:posOffset>43815</wp:posOffset>
            </wp:positionH>
            <wp:positionV relativeFrom="paragraph">
              <wp:posOffset>2540</wp:posOffset>
            </wp:positionV>
            <wp:extent cx="3762375" cy="2820670"/>
            <wp:effectExtent l="0" t="0" r="9525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012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C51" w:rsidRPr="00552C51">
        <w:rPr>
          <w:rFonts w:eastAsia="Times New Roman" w:cs="Times New Roman"/>
          <w:lang w:eastAsia="ru-RU"/>
        </w:rPr>
        <w:t xml:space="preserve">   Для успешной реализации проекта школа обладает необходимой спортивной базой, спортивным оборудованием и инвентарем: спортивный зал, футбольное поле, беговые дорожки, площадки для игры в волейбол, мини-футбол и баскетбол. В течение учебного года и во время летних каникул площадки и спортивный инвентарь активно используются  для проведения уроков физической культуры, занятий спортивных кружков и секций, для самостоятельных занятий учащихся, </w:t>
      </w:r>
      <w:proofErr w:type="spellStart"/>
      <w:r w:rsidR="00552C51" w:rsidRPr="00552C51">
        <w:rPr>
          <w:rFonts w:eastAsia="Times New Roman" w:cs="Times New Roman"/>
          <w:lang w:eastAsia="ru-RU"/>
        </w:rPr>
        <w:t>внеучебной</w:t>
      </w:r>
      <w:proofErr w:type="spellEnd"/>
      <w:r w:rsidR="00552C51" w:rsidRPr="00552C51">
        <w:rPr>
          <w:rFonts w:eastAsia="Times New Roman" w:cs="Times New Roman"/>
          <w:lang w:eastAsia="ru-RU"/>
        </w:rPr>
        <w:t xml:space="preserve"> деятельности, проведения школьных и районных спортивных соревнований.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</w:p>
    <w:p w:rsidR="00552C51" w:rsidRPr="00552C51" w:rsidRDefault="00BD24B7" w:rsidP="00BD24B7">
      <w:pPr>
        <w:rPr>
          <w:rFonts w:eastAsia="Times New Roman" w:cs="Times New Roman"/>
          <w:lang w:eastAsia="ru-RU"/>
        </w:rPr>
      </w:pPr>
      <w:r>
        <w:rPr>
          <w:rFonts w:eastAsia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3C16E7DF" wp14:editId="55CA3146">
            <wp:simplePos x="0" y="0"/>
            <wp:positionH relativeFrom="column">
              <wp:posOffset>-3810</wp:posOffset>
            </wp:positionH>
            <wp:positionV relativeFrom="paragraph">
              <wp:posOffset>30480</wp:posOffset>
            </wp:positionV>
            <wp:extent cx="3662045" cy="2752725"/>
            <wp:effectExtent l="0" t="0" r="0" b="952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04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C51" w:rsidRPr="00552C51">
        <w:rPr>
          <w:rFonts w:eastAsia="Times New Roman" w:cs="Times New Roman"/>
          <w:lang w:eastAsia="ru-RU"/>
        </w:rPr>
        <w:t xml:space="preserve">   В программу «Играйте на здоровье» вовлечены все учащиеся школы с 1 по 11 класс. Этим проектом объединены занятия учащихся в спортивных кружках и секциях, </w:t>
      </w:r>
      <w:proofErr w:type="spellStart"/>
      <w:r w:rsidR="00552C51" w:rsidRPr="00552C51">
        <w:rPr>
          <w:rFonts w:eastAsia="Times New Roman" w:cs="Times New Roman"/>
          <w:lang w:eastAsia="ru-RU"/>
        </w:rPr>
        <w:t>внеучебная</w:t>
      </w:r>
      <w:proofErr w:type="spellEnd"/>
      <w:r w:rsidR="00552C51" w:rsidRPr="00552C51">
        <w:rPr>
          <w:rFonts w:eastAsia="Times New Roman" w:cs="Times New Roman"/>
          <w:lang w:eastAsia="ru-RU"/>
        </w:rPr>
        <w:t xml:space="preserve"> деятельность спортивно-оздоровительной направленности, подвижные перемены,  дни здоровья, соревнования по подвижным и спортивным играм проводимые в школе, самостоятельные занятия ребят.  В прошедшем учебном году в школе были проведены соревнования по мини-футболу (осеннее и весеннее первенство), турниры по волейболу, пионерболу, соревнования по баскетболу среди юношей и девушек, турниры по настольному теннису. Организовывались спортивные соревнования «Веселые старты» для учащихся начальной школы. Регулярно работали спортивные кружки «Баскетбол»</w:t>
      </w:r>
      <w:r w:rsidR="00552C51">
        <w:rPr>
          <w:rFonts w:eastAsia="Times New Roman" w:cs="Times New Roman"/>
          <w:lang w:eastAsia="ru-RU"/>
        </w:rPr>
        <w:t>, «Волейбол»</w:t>
      </w:r>
      <w:r w:rsidR="00552C51" w:rsidRPr="00552C51">
        <w:rPr>
          <w:rFonts w:eastAsia="Times New Roman" w:cs="Times New Roman"/>
          <w:lang w:eastAsia="ru-RU"/>
        </w:rPr>
        <w:t xml:space="preserve"> и «Настольный теннис». Для всех желающих были созданы возможности выбрать для себя игры по душе и использовать занятия ими во благо своему здоровью. Проектом были охвачены 100% учащихся школы за исключением освобожденных от занятий физической культурой по состоянию здоровья. Свое отражение содержание проекта получило на страницах школьного спортивного сайта «Быть здоровым – здорово!»       </w:t>
      </w:r>
      <w:hyperlink r:id="rId12" w:history="1">
        <w:r w:rsidR="00552C51" w:rsidRPr="00552C51">
          <w:rPr>
            <w:rFonts w:eastAsia="Times New Roman" w:cs="Times New Roman"/>
            <w:b/>
            <w:color w:val="0000FF"/>
            <w:u w:val="single"/>
            <w:lang w:eastAsia="ru-RU"/>
          </w:rPr>
          <w:t>http://novorog.jimdo.com/</w:t>
        </w:r>
      </w:hyperlink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 xml:space="preserve">   В ходе реализации проекта учащиеся получают основы знаний о здоровом образе жизни, знакомятся с историей развития игровых видов спорта, учат правила спортивных игр, осваивают тактические приемы.</w:t>
      </w:r>
    </w:p>
    <w:p w:rsidR="00552C51" w:rsidRPr="00552C51" w:rsidRDefault="00BD24B7" w:rsidP="00BD24B7">
      <w:pPr>
        <w:rPr>
          <w:rFonts w:eastAsia="Times New Roman" w:cs="Times New Roman"/>
          <w:lang w:eastAsia="ru-RU"/>
        </w:rPr>
      </w:pPr>
      <w:r>
        <w:rPr>
          <w:rFonts w:eastAsia="Times New Roman" w:cs="Times New Roman"/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3487420" cy="2346960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420" cy="234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C51" w:rsidRPr="00552C51">
        <w:rPr>
          <w:rFonts w:eastAsia="Times New Roman" w:cs="Times New Roman"/>
          <w:lang w:eastAsia="ru-RU"/>
        </w:rPr>
        <w:t>Многие ребята успешно овладевают основными техническими приемами, проводят судейство соревнований по различным игровым видам спорта.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>Умеют проводить разминку, организовывать проведение подвижных игр.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>Повышается общая и специальная выносливость обучающихся.</w:t>
      </w:r>
    </w:p>
    <w:p w:rsidR="00BD24B7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>Развивается коммуникабельность обучающихся, умение работать и жить в коллективе.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 xml:space="preserve">Прошедший учебный год ознаменован не только традиционными успехами школьных футбольных команд, но и призовыми местами в районных соревнованиях по игровым видам. Так сборная команда стала третьей в районных соревнованиях по </w:t>
      </w:r>
      <w:r>
        <w:rPr>
          <w:rFonts w:eastAsia="Times New Roman" w:cs="Times New Roman"/>
          <w:lang w:eastAsia="ru-RU"/>
        </w:rPr>
        <w:t>баскетболу</w:t>
      </w:r>
      <w:r w:rsidRPr="00552C51">
        <w:rPr>
          <w:rFonts w:eastAsia="Times New Roman" w:cs="Times New Roman"/>
          <w:lang w:eastAsia="ru-RU"/>
        </w:rPr>
        <w:t xml:space="preserve">, а </w:t>
      </w:r>
      <w:proofErr w:type="spellStart"/>
      <w:r>
        <w:rPr>
          <w:rFonts w:eastAsia="Times New Roman" w:cs="Times New Roman"/>
          <w:lang w:eastAsia="ru-RU"/>
        </w:rPr>
        <w:t>пионербольная</w:t>
      </w:r>
      <w:proofErr w:type="spellEnd"/>
      <w:r w:rsidRPr="00552C51">
        <w:rPr>
          <w:rFonts w:eastAsia="Times New Roman" w:cs="Times New Roman"/>
          <w:lang w:eastAsia="ru-RU"/>
        </w:rPr>
        <w:t xml:space="preserve"> команда </w:t>
      </w:r>
      <w:r>
        <w:rPr>
          <w:rFonts w:eastAsia="Times New Roman" w:cs="Times New Roman"/>
          <w:lang w:eastAsia="ru-RU"/>
        </w:rPr>
        <w:t xml:space="preserve">мальчиков </w:t>
      </w:r>
      <w:r w:rsidRPr="00552C51">
        <w:rPr>
          <w:rFonts w:eastAsia="Times New Roman" w:cs="Times New Roman"/>
          <w:lang w:eastAsia="ru-RU"/>
        </w:rPr>
        <w:t>стала п</w:t>
      </w:r>
      <w:r>
        <w:rPr>
          <w:rFonts w:eastAsia="Times New Roman" w:cs="Times New Roman"/>
          <w:lang w:eastAsia="ru-RU"/>
        </w:rPr>
        <w:t>ризером</w:t>
      </w:r>
      <w:r w:rsidRPr="00552C51">
        <w:rPr>
          <w:rFonts w:eastAsia="Times New Roman" w:cs="Times New Roman"/>
          <w:lang w:eastAsia="ru-RU"/>
        </w:rPr>
        <w:t xml:space="preserve"> районных соревнований.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 xml:space="preserve">   Реализация </w:t>
      </w:r>
      <w:r>
        <w:rPr>
          <w:rFonts w:eastAsia="Times New Roman" w:cs="Times New Roman"/>
          <w:lang w:eastAsia="ru-RU"/>
        </w:rPr>
        <w:t>спортивных проектов</w:t>
      </w:r>
      <w:r w:rsidRPr="00552C51">
        <w:rPr>
          <w:rFonts w:eastAsia="Times New Roman" w:cs="Times New Roman"/>
          <w:lang w:eastAsia="ru-RU"/>
        </w:rPr>
        <w:t xml:space="preserve"> осуществляется путем обучения и тренировки, которые являются единым педагогическим процессом, направленным на формирование и закрепление определенных навыков, на достижение оптимального уровня физического </w:t>
      </w:r>
      <w:r w:rsidRPr="00552C51">
        <w:rPr>
          <w:rFonts w:eastAsia="Times New Roman" w:cs="Times New Roman"/>
          <w:lang w:eastAsia="ru-RU"/>
        </w:rPr>
        <w:lastRenderedPageBreak/>
        <w:t>развития и высоких спортивных результатов обучающимися. Успешное осуществление учебно-тренировочного процесса происходит при соблюдении принципа единства всех сторон подготовки, а именно, общефизической, специальной физической, технической, тактической и морально-волевой.</w:t>
      </w:r>
      <w:r w:rsidRPr="00552C51">
        <w:rPr>
          <w:rFonts w:eastAsia="Times New Roman" w:cs="Times New Roman"/>
          <w:lang w:eastAsia="ru-RU"/>
        </w:rPr>
        <w:br/>
        <w:t>Успешное решение учебно-тренировочных задач достигается при использовании двух групп методов: общепедагогических и спортивных.</w:t>
      </w:r>
      <w:r w:rsidRPr="00552C51">
        <w:rPr>
          <w:rFonts w:eastAsia="Times New Roman" w:cs="Times New Roman"/>
          <w:lang w:eastAsia="ru-RU"/>
        </w:rPr>
        <w:br/>
        <w:t>Общепедагогические или дидактические методы включают метод наглядности, систематичности, доступности, индивидуализации обучения при единстве требований, метод опережающего развития физических качеств по отношению к технической подготовке, метод раннего освоения сложных элементов, метод соразмерности, т.е. оптимального и сбалансированного развития физических качеств. Наиболее успешно указанные методы применяются в нашей школе при обучении ребят игре в футбол. Это становится возможным благодаря работе групп футбола ДЮСШ. Большую часть времени дети также играют самостоятельно в эту игру. Достижения в освоении  спортивной игры футбол налицо – призовые места в районных и в областных соревнованиях.</w:t>
      </w:r>
    </w:p>
    <w:p w:rsidR="00552C51" w:rsidRPr="00552C51" w:rsidRDefault="00BD24B7" w:rsidP="00BD24B7">
      <w:pPr>
        <w:rPr>
          <w:rFonts w:eastAsia="Times New Roman" w:cs="Times New Roman"/>
          <w:lang w:eastAsia="ru-RU"/>
        </w:rPr>
      </w:pPr>
      <w:r>
        <w:rPr>
          <w:rFonts w:eastAsia="Times New Roman" w:cs="Times New Roman"/>
          <w:b/>
          <w:noProof/>
          <w:szCs w:val="24"/>
          <w:u w:val="single"/>
          <w:lang w:eastAsia="ru-RU"/>
        </w:rPr>
        <w:drawing>
          <wp:anchor distT="0" distB="0" distL="114300" distR="114300" simplePos="0" relativeHeight="251668480" behindDoc="1" locked="0" layoutInCell="1" allowOverlap="1" wp14:anchorId="15FDAC45" wp14:editId="3FC6A2CA">
            <wp:simplePos x="0" y="0"/>
            <wp:positionH relativeFrom="column">
              <wp:posOffset>-3810</wp:posOffset>
            </wp:positionH>
            <wp:positionV relativeFrom="paragraph">
              <wp:posOffset>1289050</wp:posOffset>
            </wp:positionV>
            <wp:extent cx="2842895" cy="1905000"/>
            <wp:effectExtent l="0" t="0" r="0" b="0"/>
            <wp:wrapTight wrapText="bothSides">
              <wp:wrapPolygon edited="0">
                <wp:start x="0" y="0"/>
                <wp:lineTo x="0" y="21384"/>
                <wp:lineTo x="21421" y="21384"/>
                <wp:lineTo x="21421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89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C51" w:rsidRPr="00552C51">
        <w:rPr>
          <w:rFonts w:ascii="Arial" w:eastAsia="Times New Roman" w:hAnsi="Arial" w:cs="Arial"/>
          <w:b/>
          <w:bCs/>
          <w:lang w:eastAsia="ru-RU"/>
        </w:rPr>
        <w:t xml:space="preserve">  </w:t>
      </w:r>
      <w:r w:rsidR="00552C51" w:rsidRPr="00552C51">
        <w:rPr>
          <w:rFonts w:eastAsia="Times New Roman" w:cs="Times New Roman"/>
          <w:lang w:eastAsia="ru-RU"/>
        </w:rPr>
        <w:t>В целях объективного определения уровня подготовки обучающихся  и своевременного выявления пробелов в их подготовке проводится комплексное тестирование юных спортсменов. Два раза в год (октябрь и май) среди учащихся проводились контрольные испытания по общей и специальной физической подготовке. Оценка физического развития проводилась по общепринятой методике биометрических измерений. Уровень подготовленности обучающихся выражается в количественно-качественных показателях по физической подготовленности. Результаты проведенных тестов показывают возрастающий уровень подготовленности.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 xml:space="preserve">В соответствии с поставленными целями можно сделать выводы </w:t>
      </w:r>
      <w:proofErr w:type="gramStart"/>
      <w:r w:rsidRPr="00552C51">
        <w:rPr>
          <w:rFonts w:eastAsia="Times New Roman" w:cs="Times New Roman"/>
          <w:lang w:eastAsia="ru-RU"/>
        </w:rPr>
        <w:t>об  эффективности</w:t>
      </w:r>
      <w:proofErr w:type="gramEnd"/>
      <w:r w:rsidRPr="00552C51">
        <w:rPr>
          <w:rFonts w:eastAsia="Times New Roman" w:cs="Times New Roman"/>
          <w:lang w:eastAsia="ru-RU"/>
        </w:rPr>
        <w:t xml:space="preserve"> реализации </w:t>
      </w:r>
      <w:r>
        <w:rPr>
          <w:rFonts w:eastAsia="Times New Roman" w:cs="Times New Roman"/>
          <w:lang w:eastAsia="ru-RU"/>
        </w:rPr>
        <w:t>спортивных проектов</w:t>
      </w:r>
      <w:r w:rsidRPr="00552C51">
        <w:rPr>
          <w:rFonts w:eastAsia="Times New Roman" w:cs="Times New Roman"/>
          <w:lang w:eastAsia="ru-RU"/>
        </w:rPr>
        <w:t xml:space="preserve"> «Играйте на здоровье»</w:t>
      </w:r>
      <w:r>
        <w:rPr>
          <w:rFonts w:eastAsia="Times New Roman" w:cs="Times New Roman"/>
          <w:lang w:eastAsia="ru-RU"/>
        </w:rPr>
        <w:t xml:space="preserve"> и «Быть здоровым – здорово»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 xml:space="preserve"> 1. Состояние здоровья и функциональная на</w:t>
      </w:r>
      <w:r>
        <w:rPr>
          <w:rFonts w:eastAsia="Times New Roman" w:cs="Times New Roman"/>
          <w:lang w:eastAsia="ru-RU"/>
        </w:rPr>
        <w:t>пряженность учащихся улучшаются,</w:t>
      </w:r>
      <w:r w:rsidRPr="00552C51">
        <w:rPr>
          <w:rFonts w:eastAsia="Times New Roman" w:cs="Times New Roman"/>
          <w:lang w:eastAsia="ru-RU"/>
        </w:rPr>
        <w:t xml:space="preserve"> исходя из динамика состояния (оценивается по анкетам и наблюдениям педагогов и учащихся).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2. Возра</w:t>
      </w:r>
      <w:r w:rsidRPr="00552C51">
        <w:rPr>
          <w:rFonts w:eastAsia="Times New Roman" w:cs="Times New Roman"/>
          <w:lang w:eastAsia="ru-RU"/>
        </w:rPr>
        <w:t>с</w:t>
      </w:r>
      <w:r>
        <w:rPr>
          <w:rFonts w:eastAsia="Times New Roman" w:cs="Times New Roman"/>
          <w:lang w:eastAsia="ru-RU"/>
        </w:rPr>
        <w:t>тает</w:t>
      </w:r>
      <w:r w:rsidRPr="00552C51">
        <w:rPr>
          <w:rFonts w:eastAsia="Times New Roman" w:cs="Times New Roman"/>
          <w:lang w:eastAsia="ru-RU"/>
        </w:rPr>
        <w:t xml:space="preserve"> мотивация учащихся на ведение здорового образа жизни. 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 xml:space="preserve">Наблюдается  проявление учащимися интереса и активности в деятельности направленной на формирование ЗОЖ, проявление инициативы в самостоятельных занятиях подвижными и спортивными играми. </w:t>
      </w:r>
    </w:p>
    <w:p w:rsidR="00552C51" w:rsidRPr="00552C51" w:rsidRDefault="00552C51" w:rsidP="00BD24B7">
      <w:pPr>
        <w:rPr>
          <w:rFonts w:eastAsia="Times New Roman" w:cs="Times New Roman"/>
          <w:lang w:eastAsia="ru-RU"/>
        </w:rPr>
      </w:pPr>
      <w:r w:rsidRPr="00552C51">
        <w:rPr>
          <w:rFonts w:eastAsia="Times New Roman" w:cs="Times New Roman"/>
          <w:lang w:eastAsia="ru-RU"/>
        </w:rPr>
        <w:t xml:space="preserve">3. Возрастает компетентность учащихся в вопросах здоровья и здорового образа жизни, организации самостоятельных занятий спортивными играми и спортивных соревнований. Находит свое отражение в количестве проведенных соревнований и количестве участвующих в них учащихся, самостоятельно решаются стандартные проблемы, связанные с психоэмоциональным состоянием. </w:t>
      </w:r>
    </w:p>
    <w:p w:rsidR="000C0447" w:rsidRPr="00505F46" w:rsidRDefault="000C0447" w:rsidP="00BD24B7"/>
    <w:p w:rsidR="00505F46" w:rsidRPr="00505F46" w:rsidRDefault="00505F46" w:rsidP="00BD24B7"/>
    <w:sectPr w:rsidR="00505F46" w:rsidRPr="00505F46" w:rsidSect="001C4D1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51905"/>
    <w:multiLevelType w:val="multilevel"/>
    <w:tmpl w:val="25045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E5"/>
    <w:rsid w:val="000C0447"/>
    <w:rsid w:val="00170DFD"/>
    <w:rsid w:val="001C4D15"/>
    <w:rsid w:val="00385929"/>
    <w:rsid w:val="00505F46"/>
    <w:rsid w:val="00552C51"/>
    <w:rsid w:val="006F3BE5"/>
    <w:rsid w:val="009B7B4E"/>
    <w:rsid w:val="00BD24B7"/>
    <w:rsid w:val="00E3535D"/>
    <w:rsid w:val="00ED3977"/>
    <w:rsid w:val="00F44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E9CBE"/>
  <w15:docId w15:val="{7CD4E53B-79CF-4691-A3CB-3F598E98A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3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3BE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05F4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2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hyperlink" Target="http://novorog.jimdo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1804</Words>
  <Characters>10286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Пользователь</cp:lastModifiedBy>
  <cp:revision>2</cp:revision>
  <dcterms:created xsi:type="dcterms:W3CDTF">2022-01-31T07:18:00Z</dcterms:created>
  <dcterms:modified xsi:type="dcterms:W3CDTF">2022-01-31T07:18:00Z</dcterms:modified>
</cp:coreProperties>
</file>