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11617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</w:rPr>
      </w:pPr>
      <w:r>
        <w:rPr>
          <w:rStyle w:val="a4"/>
          <w:color w:val="444444"/>
        </w:rPr>
        <w:t>Муниципальное общеобразовательное автономное учреждение</w:t>
      </w:r>
    </w:p>
    <w:p w14:paraId="05B1DC8A" w14:textId="496ACC6C" w:rsidR="00BA1098" w:rsidRP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</w:rPr>
      </w:pPr>
      <w:r>
        <w:rPr>
          <w:rStyle w:val="a4"/>
          <w:color w:val="444444"/>
        </w:rPr>
        <w:t xml:space="preserve"> «Средняя общеобразовательная школа № 4»</w:t>
      </w:r>
    </w:p>
    <w:p w14:paraId="582C1ACA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118AB99B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0339D274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551E255C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1D338F00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01F1C143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5514E6BA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5AED494C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16BD40FC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507089FC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74923E88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0EF3F5AA" w14:textId="77777777" w:rsidR="00BA1098" w:rsidRPr="00BA1098" w:rsidRDefault="00BA1098" w:rsidP="00BA109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48"/>
          <w:szCs w:val="48"/>
        </w:rPr>
      </w:pPr>
      <w:r w:rsidRPr="00BA1098">
        <w:rPr>
          <w:rStyle w:val="a4"/>
          <w:color w:val="444444"/>
          <w:sz w:val="48"/>
          <w:szCs w:val="48"/>
        </w:rPr>
        <w:t xml:space="preserve">Формирование и оценка </w:t>
      </w:r>
    </w:p>
    <w:p w14:paraId="45FA8CE7" w14:textId="73293570" w:rsidR="00BA1098" w:rsidRPr="00BA1098" w:rsidRDefault="00BA1098" w:rsidP="00BA109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48"/>
          <w:szCs w:val="48"/>
        </w:rPr>
      </w:pPr>
      <w:r w:rsidRPr="00BA1098">
        <w:rPr>
          <w:rStyle w:val="a4"/>
          <w:color w:val="444444"/>
          <w:sz w:val="48"/>
          <w:szCs w:val="48"/>
        </w:rPr>
        <w:t>функциональной грамотности обучающихся.</w:t>
      </w:r>
    </w:p>
    <w:p w14:paraId="3D87AFF6" w14:textId="573C78FE" w:rsidR="00BA1098" w:rsidRPr="00BA1098" w:rsidRDefault="00BA1098" w:rsidP="00BA109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48"/>
          <w:szCs w:val="48"/>
        </w:rPr>
      </w:pPr>
      <w:r w:rsidRPr="00BA1098">
        <w:rPr>
          <w:rStyle w:val="a4"/>
          <w:color w:val="444444"/>
          <w:sz w:val="52"/>
          <w:szCs w:val="52"/>
        </w:rPr>
        <w:t xml:space="preserve"> </w:t>
      </w:r>
      <w:r w:rsidRPr="00BA1098">
        <w:rPr>
          <w:rStyle w:val="a4"/>
          <w:color w:val="444444"/>
          <w:sz w:val="48"/>
          <w:szCs w:val="48"/>
        </w:rPr>
        <w:t>Читательская грамотность</w:t>
      </w:r>
    </w:p>
    <w:p w14:paraId="02E797A8" w14:textId="0B31316F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79421A54" w14:textId="77F912C1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29517B43" w14:textId="1DB61130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6CBE3341" w14:textId="57C13621" w:rsidR="00E965D3" w:rsidRDefault="00E965D3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2A467106" w14:textId="6B6AAF45" w:rsidR="00E965D3" w:rsidRDefault="00E965D3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76D2DDD4" w14:textId="12950049" w:rsidR="00E965D3" w:rsidRDefault="00E965D3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7938A424" w14:textId="0CFDFF0E" w:rsidR="00E965D3" w:rsidRDefault="00E965D3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072E66E0" w14:textId="1A2D47FD" w:rsidR="00E965D3" w:rsidRDefault="00E965D3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562F799E" w14:textId="765991E4" w:rsidR="00E965D3" w:rsidRDefault="00E965D3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653EBC74" w14:textId="77777777" w:rsidR="00E965D3" w:rsidRDefault="00E965D3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03E04B7B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2B975B35" w14:textId="3C11DF84" w:rsidR="00BA1098" w:rsidRDefault="00E965D3" w:rsidP="00E965D3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444444"/>
          <w:sz w:val="32"/>
          <w:szCs w:val="32"/>
        </w:rPr>
      </w:pPr>
      <w:r>
        <w:rPr>
          <w:rStyle w:val="a4"/>
          <w:color w:val="444444"/>
          <w:sz w:val="32"/>
          <w:szCs w:val="32"/>
        </w:rPr>
        <w:t>Шаныгина Ирина Евгеньевна</w:t>
      </w:r>
    </w:p>
    <w:p w14:paraId="1535C86C" w14:textId="68CEB452" w:rsidR="00E965D3" w:rsidRDefault="00E965D3" w:rsidP="00E965D3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444444"/>
          <w:sz w:val="32"/>
          <w:szCs w:val="32"/>
        </w:rPr>
      </w:pPr>
      <w:r>
        <w:rPr>
          <w:rStyle w:val="a4"/>
          <w:color w:val="444444"/>
          <w:sz w:val="32"/>
          <w:szCs w:val="32"/>
        </w:rPr>
        <w:t xml:space="preserve">учитель начальных классов </w:t>
      </w:r>
    </w:p>
    <w:p w14:paraId="5CE8AA18" w14:textId="0B2E3646" w:rsidR="00E965D3" w:rsidRDefault="00E965D3" w:rsidP="00E965D3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444444"/>
          <w:sz w:val="32"/>
          <w:szCs w:val="32"/>
        </w:rPr>
      </w:pPr>
      <w:r>
        <w:rPr>
          <w:rStyle w:val="a4"/>
          <w:color w:val="444444"/>
          <w:sz w:val="32"/>
          <w:szCs w:val="32"/>
        </w:rPr>
        <w:t>МОАУ «СОШ № 4»</w:t>
      </w:r>
    </w:p>
    <w:p w14:paraId="14B8901D" w14:textId="5375C9E2" w:rsidR="00E965D3" w:rsidRDefault="00E965D3" w:rsidP="00E965D3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444444"/>
          <w:sz w:val="32"/>
          <w:szCs w:val="32"/>
        </w:rPr>
      </w:pPr>
      <w:r>
        <w:rPr>
          <w:rStyle w:val="a4"/>
          <w:color w:val="444444"/>
          <w:sz w:val="32"/>
          <w:szCs w:val="32"/>
        </w:rPr>
        <w:t>высшей категории</w:t>
      </w:r>
    </w:p>
    <w:p w14:paraId="5FCC35AE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4827743E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10D3B5AC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3F293C71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2AFE3BCA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56882945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71EEF6B1" w14:textId="77777777" w:rsidR="00BA1098" w:rsidRDefault="00BA1098" w:rsidP="00CE76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p w14:paraId="00206C5D" w14:textId="6D69C028" w:rsidR="00BA1098" w:rsidRDefault="00E965D3" w:rsidP="00E965D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  <w:r>
        <w:rPr>
          <w:rStyle w:val="a4"/>
          <w:color w:val="444444"/>
          <w:sz w:val="32"/>
          <w:szCs w:val="32"/>
        </w:rPr>
        <w:t>г. Оренбург</w:t>
      </w:r>
    </w:p>
    <w:p w14:paraId="12CA3F8D" w14:textId="4F7D6949" w:rsidR="00E965D3" w:rsidRDefault="00E965D3" w:rsidP="00E965D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  <w:r>
        <w:rPr>
          <w:rStyle w:val="a4"/>
          <w:color w:val="444444"/>
          <w:sz w:val="32"/>
          <w:szCs w:val="32"/>
        </w:rPr>
        <w:t>2021 год</w:t>
      </w:r>
    </w:p>
    <w:p w14:paraId="3A3B99F1" w14:textId="6AE2B67D" w:rsidR="007D1BD3" w:rsidRDefault="007D1BD3" w:rsidP="00E965D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  <w:bookmarkStart w:id="0" w:name="_Hlk86251163"/>
      <w:r w:rsidRPr="00BA1098">
        <w:rPr>
          <w:rStyle w:val="a4"/>
          <w:color w:val="444444"/>
          <w:sz w:val="32"/>
          <w:szCs w:val="32"/>
        </w:rPr>
        <w:lastRenderedPageBreak/>
        <w:t xml:space="preserve">Формирование и оценка функциональной грамотности обучающихся. </w:t>
      </w:r>
      <w:r w:rsidR="00E965D3">
        <w:rPr>
          <w:rStyle w:val="a4"/>
          <w:color w:val="444444"/>
          <w:sz w:val="32"/>
          <w:szCs w:val="32"/>
        </w:rPr>
        <w:t xml:space="preserve">                                     </w:t>
      </w:r>
      <w:r w:rsidRPr="00BA1098">
        <w:rPr>
          <w:rStyle w:val="a4"/>
          <w:color w:val="444444"/>
          <w:sz w:val="32"/>
          <w:szCs w:val="32"/>
        </w:rPr>
        <w:t>Читательская грамотность</w:t>
      </w:r>
      <w:r w:rsidR="00E965D3">
        <w:rPr>
          <w:rStyle w:val="a4"/>
          <w:color w:val="444444"/>
          <w:sz w:val="32"/>
          <w:szCs w:val="32"/>
        </w:rPr>
        <w:t>.</w:t>
      </w:r>
    </w:p>
    <w:p w14:paraId="167FBA25" w14:textId="77777777" w:rsidR="00E965D3" w:rsidRPr="00BA1098" w:rsidRDefault="00E965D3" w:rsidP="00E965D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44444"/>
          <w:sz w:val="32"/>
          <w:szCs w:val="32"/>
        </w:rPr>
      </w:pPr>
    </w:p>
    <w:bookmarkEnd w:id="0"/>
    <w:p w14:paraId="66F7FB05" w14:textId="7EBF44D9" w:rsidR="007D1BD3" w:rsidRPr="00CE76E1" w:rsidRDefault="00E965D3" w:rsidP="00CE76E1">
      <w:pPr>
        <w:pStyle w:val="a3"/>
        <w:shd w:val="clear" w:color="auto" w:fill="FFFFFF"/>
        <w:spacing w:before="0" w:beforeAutospacing="0" w:after="0" w:afterAutospacing="0"/>
        <w:rPr>
          <w:color w:val="333333"/>
          <w:lang w:eastAsia="en-GB"/>
        </w:rPr>
      </w:pPr>
      <w:r w:rsidRPr="00E965D3">
        <w:rPr>
          <w:b/>
          <w:iCs/>
          <w:color w:val="333333"/>
          <w:lang w:eastAsia="en-GB"/>
        </w:rPr>
        <w:t xml:space="preserve">   </w:t>
      </w:r>
      <w:r w:rsidR="007D1BD3" w:rsidRPr="00E965D3">
        <w:rPr>
          <w:b/>
          <w:iCs/>
          <w:color w:val="333333"/>
          <w:lang w:eastAsia="en-GB"/>
        </w:rPr>
        <w:t>Функциональная грамотность</w:t>
      </w:r>
      <w:r w:rsidR="00725C80" w:rsidRPr="00CE76E1">
        <w:rPr>
          <w:color w:val="333333"/>
          <w:lang w:eastAsia="en-GB"/>
        </w:rPr>
        <w:t xml:space="preserve"> — это</w:t>
      </w:r>
      <w:r w:rsidR="007D1BD3" w:rsidRPr="00CE76E1">
        <w:rPr>
          <w:color w:val="333333"/>
          <w:lang w:eastAsia="en-GB"/>
        </w:rPr>
        <w:t xml:space="preserve"> умение применять в жизни знания и навыки, полученные в школе. Это уровень образованности, который может быть достигнут за время школьного обучения, предполагающий способность решать жизненные задачи в различных ее сферах</w:t>
      </w:r>
    </w:p>
    <w:p w14:paraId="54B7D832" w14:textId="77777777" w:rsidR="00E965D3" w:rsidRDefault="007D1BD3" w:rsidP="00CE76E1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333333"/>
          <w:lang w:eastAsia="en-GB"/>
        </w:rPr>
      </w:pPr>
      <w:r w:rsidRPr="00CE76E1">
        <w:rPr>
          <w:color w:val="333333"/>
          <w:lang w:eastAsia="en-GB"/>
        </w:rPr>
        <w:t xml:space="preserve">Базовым навыком функциональной грамотности младших школьников считается </w:t>
      </w:r>
      <w:r w:rsidRPr="00E965D3">
        <w:rPr>
          <w:bCs/>
          <w:iCs/>
          <w:color w:val="333333"/>
          <w:lang w:eastAsia="en-GB"/>
        </w:rPr>
        <w:t>читательская грамотность</w:t>
      </w:r>
      <w:r w:rsidR="00E965D3">
        <w:rPr>
          <w:bCs/>
          <w:iCs/>
          <w:color w:val="333333"/>
          <w:lang w:eastAsia="en-GB"/>
        </w:rPr>
        <w:t>.</w:t>
      </w:r>
    </w:p>
    <w:p w14:paraId="0AA98341" w14:textId="3001EB97" w:rsidR="007D1BD3" w:rsidRPr="00CE76E1" w:rsidRDefault="00E965D3" w:rsidP="00CE76E1">
      <w:pPr>
        <w:pStyle w:val="a3"/>
        <w:shd w:val="clear" w:color="auto" w:fill="FFFFFF"/>
        <w:spacing w:before="0" w:beforeAutospacing="0" w:after="0" w:afterAutospacing="0"/>
        <w:rPr>
          <w:color w:val="444444"/>
        </w:rPr>
      </w:pPr>
      <w:r>
        <w:rPr>
          <w:bCs/>
          <w:iCs/>
          <w:color w:val="333333"/>
          <w:lang w:eastAsia="en-GB"/>
        </w:rPr>
        <w:t xml:space="preserve"> </w:t>
      </w:r>
      <w:r w:rsidRPr="00E965D3">
        <w:rPr>
          <w:b/>
          <w:iCs/>
          <w:color w:val="333333"/>
          <w:lang w:eastAsia="en-GB"/>
        </w:rPr>
        <w:t>Читательская грамотность</w:t>
      </w:r>
      <w:r w:rsidR="007D1BD3" w:rsidRPr="00CE76E1">
        <w:rPr>
          <w:b/>
          <w:bCs/>
          <w:color w:val="333333"/>
          <w:lang w:eastAsia="en-GB"/>
        </w:rPr>
        <w:t xml:space="preserve"> – </w:t>
      </w:r>
      <w:r w:rsidR="007D1BD3" w:rsidRPr="00CE76E1">
        <w:rPr>
          <w:bCs/>
          <w:color w:val="333333"/>
          <w:lang w:eastAsia="en-GB"/>
        </w:rPr>
        <w:t xml:space="preserve">это </w:t>
      </w:r>
      <w:r w:rsidR="007D1BD3" w:rsidRPr="00CE76E1">
        <w:rPr>
          <w:color w:val="333333"/>
          <w:lang w:eastAsia="en-GB"/>
        </w:rPr>
        <w:t>умение человека понимать и использовать письменные тексты, анализировать, изучать их для решения своих жизненных задач. Те сведения, которые читатель получает из текста, должны расширять его знания и возможности в жизни.</w:t>
      </w:r>
      <w:r w:rsidR="007D1BD3" w:rsidRPr="00CE76E1">
        <w:rPr>
          <w:color w:val="444444"/>
        </w:rPr>
        <w:t xml:space="preserve"> Именно читательская грамотность становится ключом к другим видам функциональной грамотности. </w:t>
      </w:r>
    </w:p>
    <w:p w14:paraId="78FF2434" w14:textId="7AF10068" w:rsidR="007D1BD3" w:rsidRPr="00CE76E1" w:rsidRDefault="007D1BD3" w:rsidP="00CE76E1">
      <w:pPr>
        <w:pStyle w:val="a3"/>
        <w:shd w:val="clear" w:color="auto" w:fill="FFFFFF"/>
        <w:spacing w:before="0" w:beforeAutospacing="0" w:after="0" w:afterAutospacing="0"/>
        <w:rPr>
          <w:color w:val="444444"/>
        </w:rPr>
      </w:pPr>
      <w:r w:rsidRPr="00CE76E1">
        <w:rPr>
          <w:color w:val="333333"/>
          <w:lang w:eastAsia="en-GB"/>
        </w:rPr>
        <w:t>Раскрыв понятие </w:t>
      </w:r>
      <w:r w:rsidRPr="00CE76E1">
        <w:rPr>
          <w:i/>
          <w:iCs/>
          <w:color w:val="333333"/>
          <w:lang w:eastAsia="en-GB"/>
        </w:rPr>
        <w:t>«читательская грамотность»,</w:t>
      </w:r>
      <w:r w:rsidRPr="00CE76E1">
        <w:rPr>
          <w:color w:val="333333"/>
          <w:lang w:eastAsia="en-GB"/>
        </w:rPr>
        <w:t> можно сделать вывод, что для того, чтобы опереться на чтение как на основной вид учебной деятельности в школе, у детей должны быть сформированы специальные читательские умения. Можно выделить следующие этапы формирования умений по работе с текстом в начальной школе:</w:t>
      </w:r>
    </w:p>
    <w:p w14:paraId="6F1CCEE8" w14:textId="77777777" w:rsidR="007D1BD3" w:rsidRPr="00CE76E1" w:rsidRDefault="007D1BD3" w:rsidP="00CE76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E965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en-GB"/>
        </w:rPr>
        <w:t>1 класс</w:t>
      </w:r>
      <w:r w:rsidRPr="00CE76E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en-GB"/>
        </w:rPr>
        <w:t xml:space="preserve">: 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учитель обучает детей читать и понимать смысл прочитанного текста.</w:t>
      </w:r>
    </w:p>
    <w:p w14:paraId="3F3A8966" w14:textId="77777777" w:rsidR="007D1BD3" w:rsidRPr="00CE76E1" w:rsidRDefault="007D1BD3" w:rsidP="00CE76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E965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en-GB"/>
        </w:rPr>
        <w:t>2 класс</w:t>
      </w:r>
      <w:r w:rsidRPr="00CE76E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en-GB"/>
        </w:rPr>
        <w:t xml:space="preserve">: 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учитель обучает детей работать с текстом - пересказывать, делить на части, составлять план, выделять опорные слова, определять героев, давать характеристику их личностям и поступкам.</w:t>
      </w:r>
    </w:p>
    <w:p w14:paraId="43B5F648" w14:textId="0BCDC49B" w:rsidR="007D1BD3" w:rsidRPr="00CE76E1" w:rsidRDefault="007D1BD3" w:rsidP="00CE76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E965D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en-GB"/>
        </w:rPr>
        <w:t>3-4 классы:</w:t>
      </w:r>
      <w:r w:rsidRPr="00CE76E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en-GB"/>
        </w:rPr>
        <w:t xml:space="preserve"> 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учитель обучает детей находить информацию, давать собственную оценку прочитанному, выделять главную и второстепенную мысль в тексте, сопоставлять свои убеждения с жизненными позициями персонажей, прогнозировать содержание, самостоятельно формулировать вопросы, сравнивать тексты разных жанров с похожим содержанием.</w:t>
      </w:r>
    </w:p>
    <w:p w14:paraId="3651A789" w14:textId="63D116D4" w:rsidR="00EE54FC" w:rsidRPr="00CE76E1" w:rsidRDefault="007D1BD3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Формировать читательскую грамотность необходимо на любом уроке</w:t>
      </w:r>
      <w:r w:rsidR="008812D7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, поэтому, </w:t>
      </w:r>
      <w:r w:rsidR="00606DB1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начиная со второго полугодия 1 класса мы проводим 5-минутки чтения.</w:t>
      </w:r>
      <w:r w:rsidR="00EE54FC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У каждого ученика на парте лежит книга. И любой урок – будь то чтение, технология, математика – начинается с того, что мы открываем книгу, 5 минут читаем в режиме жужжащего чтения, потом закрываем книгу и дальше идет обычный урок</w:t>
      </w:r>
      <w:r w:rsidR="00606DB1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. Эту методику я практикую давно. Она дает определенные результаты. </w:t>
      </w:r>
      <w:r w:rsidR="000F366E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Литературные пятиминутки позволяют систематизировать и разнообразить внеклассное чтение учащихся, вызывает </w:t>
      </w:r>
      <w:r w:rsidR="00D06DBE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у </w:t>
      </w:r>
      <w:r w:rsidR="00007EF9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ребят желание читать и помогает</w:t>
      </w:r>
      <w:r w:rsidR="000F366E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выработать умение, позволяющее это желание реализовать.</w:t>
      </w:r>
    </w:p>
    <w:p w14:paraId="63B239F9" w14:textId="4BDA7840" w:rsidR="008812D7" w:rsidRPr="00CE76E1" w:rsidRDefault="008812D7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Нужно помнить так же, что любовь к книгам не возникает на пустом месте, а идет именно из семьи. Своевременный и тесный контакт с родителями учащихся позволяет обрести в их лице необходимых и надежных помощников. Поэтому я организовала родителей и детей вести с первого класса «Читательский дневник». Правильно организованная, продуманная работа с «Читательским дневником» активизирует читательскую деятельность детей. Он является источником возрождени</w:t>
      </w:r>
      <w:r w:rsidR="00D06DBE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я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традиций семейного </w:t>
      </w:r>
      <w:r w:rsidR="00BA1098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чтения.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Кроме фиксирования п</w:t>
      </w:r>
      <w:r w:rsidR="0034509F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р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очитанных страниц, в читательском дневнике дети пишут свои впечатления о прочитанном произведении</w:t>
      </w:r>
      <w:r w:rsidR="0034509F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,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выполняют рисунки. </w:t>
      </w:r>
    </w:p>
    <w:p w14:paraId="4A7640B6" w14:textId="2C1C076F" w:rsidR="00A62A03" w:rsidRPr="00CE76E1" w:rsidRDefault="00A62A03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И все-таки базовым предметом для формирования читательской грамотности является урок литературного чтения. Цель уроков литературного чтения в начальной школе состоит не только в обучении детей чтению художественной литературы, подготовке к её систематическому изучению в средней школе, но и в формировании интереса к чтению, овладении приёмами понимания прочитанного.</w:t>
      </w:r>
    </w:p>
    <w:p w14:paraId="098DFE03" w14:textId="1EE31211" w:rsidR="00A62A03" w:rsidRPr="00CE76E1" w:rsidRDefault="00A62A03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Предлагаю вашему вниманию некоторые виды заданий, </w:t>
      </w:r>
    </w:p>
    <w:p w14:paraId="0219708D" w14:textId="3E579726" w:rsidR="00606DB1" w:rsidRPr="00CE76E1" w:rsidRDefault="008812D7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которые я использую на уроках литературного чтения для формирования читательской грамотности</w:t>
      </w:r>
      <w:r w:rsidR="00606DB1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:</w:t>
      </w:r>
    </w:p>
    <w:p w14:paraId="7DE329D6" w14:textId="4483B9F1" w:rsidR="008C2F61" w:rsidRDefault="008C2F61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Задания для 1 класса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:</w:t>
      </w:r>
    </w:p>
    <w:p w14:paraId="40627A86" w14:textId="0D00F2EA" w:rsidR="00D06DBE" w:rsidRPr="00CE76E1" w:rsidRDefault="00D06DBE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en-GB"/>
        </w:rPr>
        <w:t xml:space="preserve">- Прочитай слова без лишнего слога </w:t>
      </w:r>
    </w:p>
    <w:p w14:paraId="10228596" w14:textId="5F3501C5" w:rsidR="000F366E" w:rsidRPr="00CE76E1" w:rsidRDefault="00D06DBE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proofErr w:type="spellStart"/>
      <w:proofErr w:type="gram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тюсалень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леонапард</w:t>
      </w:r>
      <w:proofErr w:type="spellEnd"/>
      <w:proofErr w:type="gram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лягушлика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дязател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инжидюк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007EF9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кастфурюля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скотывородка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повабурёшка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серчавиз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кадыпуста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уктюроп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петщерушка</w:t>
      </w:r>
      <w:proofErr w:type="spellEnd"/>
    </w:p>
    <w:p w14:paraId="250226E7" w14:textId="7CF42672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en-GB"/>
        </w:rPr>
      </w:pPr>
      <w:r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 xml:space="preserve">- </w:t>
      </w: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en-GB"/>
        </w:rPr>
        <w:t xml:space="preserve">Читай только первые слоги.  </w:t>
      </w:r>
    </w:p>
    <w:p w14:paraId="5E9B2E61" w14:textId="1E420158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E965D3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канат лентяй дача</w:t>
      </w: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рисунок </w:t>
      </w:r>
    </w:p>
    <w:p w14:paraId="024F1D81" w14:textId="6AA9F6E1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r w:rsidR="00E965D3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сани ракета фантазия</w:t>
      </w: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</w:p>
    <w:p w14:paraId="302B7E4F" w14:textId="073C26BD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r w:rsidR="00E965D3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концерт феникс тарелка</w:t>
      </w: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</w:p>
    <w:p w14:paraId="0AC58808" w14:textId="33D56770" w:rsidR="00D06DBE" w:rsidRPr="00CE76E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</w:t>
      </w:r>
      <w:r w:rsidR="00E965D3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фикус аллея карандаш</w:t>
      </w:r>
    </w:p>
    <w:p w14:paraId="48A71622" w14:textId="77777777" w:rsidR="008C2F61" w:rsidRPr="00CE76E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-Слово упало и разлетелось на кусочки. </w:t>
      </w:r>
    </w:p>
    <w:p w14:paraId="4D08E22E" w14:textId="1CC467AC" w:rsidR="008C2F61" w:rsidRPr="008C2F61" w:rsidRDefault="00007EF9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lastRenderedPageBreak/>
        <w:t xml:space="preserve">- </w:t>
      </w:r>
      <w:r w:rsidR="008C2F61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Помогите - вновь из букв его сложите: </w:t>
      </w:r>
    </w:p>
    <w:p w14:paraId="68D9D1A8" w14:textId="7777777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proofErr w:type="spellStart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оядлео</w:t>
      </w:r>
      <w:proofErr w:type="spellEnd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            </w:t>
      </w:r>
      <w:proofErr w:type="spellStart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лушкяга</w:t>
      </w:r>
      <w:proofErr w:type="spellEnd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          </w:t>
      </w:r>
      <w:proofErr w:type="spellStart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змлнеякиа</w:t>
      </w:r>
      <w:proofErr w:type="spellEnd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      </w:t>
      </w:r>
      <w:proofErr w:type="spellStart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фрноаь</w:t>
      </w:r>
      <w:proofErr w:type="spellEnd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           </w:t>
      </w:r>
      <w:proofErr w:type="spellStart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сзтекроа</w:t>
      </w:r>
      <w:proofErr w:type="spellEnd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         </w:t>
      </w:r>
      <w:proofErr w:type="spellStart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пиодмор</w:t>
      </w:r>
      <w:proofErr w:type="spellEnd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</w:p>
    <w:p w14:paraId="5F889181" w14:textId="7DC6B8EF" w:rsidR="008C2F61" w:rsidRPr="00CE76E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сзакка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          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уебинчк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         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пдосонулх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   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кхнуя</w:t>
      </w:r>
      <w:proofErr w:type="spellEnd"/>
    </w:p>
    <w:p w14:paraId="4AD782FC" w14:textId="20EA349D" w:rsidR="008C2F61" w:rsidRPr="00CE76E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Задания для 2 класса:</w:t>
      </w:r>
    </w:p>
    <w:p w14:paraId="5D9E2B6E" w14:textId="1611E295" w:rsidR="008C2F61" w:rsidRPr="008C2F61" w:rsidRDefault="00007EF9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- </w:t>
      </w:r>
      <w:r w:rsidR="008C2F61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Если отбросить буквы, которых нет в русском алфавите, то получится загадка. Прочитайте загадку и отгадайте.</w:t>
      </w:r>
    </w:p>
    <w:p w14:paraId="17F51120" w14:textId="7777777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L O R F S Д Q И W G Н Z h К U O L t C V F Т S R Ё G P Z L Y B W J Е S N C F Ь G S M Z N И Y W P R L C J f O S Y Г Q W P E Z U B L G A R t S E J U T </w:t>
      </w:r>
    </w:p>
    <w:p w14:paraId="2F9EBD43" w14:textId="38C8900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Один </w:t>
      </w:r>
      <w:r w:rsidR="00E965D3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костёр -</w:t>
      </w: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весь мир согревает.</w:t>
      </w:r>
    </w:p>
    <w:p w14:paraId="6338B3C2" w14:textId="258854B7" w:rsidR="008C2F61" w:rsidRPr="00CE76E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E965D3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(Солнце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)</w:t>
      </w:r>
    </w:p>
    <w:p w14:paraId="3E7BB144" w14:textId="51A093E6" w:rsidR="008C2F61" w:rsidRPr="008C2F61" w:rsidRDefault="00007EF9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- </w:t>
      </w:r>
      <w:r w:rsidR="008C2F61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Одна буква изменила смысл всей пословицы, найди ошибку и прочитай правильно. </w:t>
      </w:r>
    </w:p>
    <w:p w14:paraId="2A4C50F3" w14:textId="7777777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По печи узнают человека. </w:t>
      </w:r>
    </w:p>
    <w:p w14:paraId="4CCA4C8C" w14:textId="7777777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Терпенье и прут всё перетрут. </w:t>
      </w:r>
    </w:p>
    <w:p w14:paraId="07E781A3" w14:textId="7777777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Здоровому - грач не нужен. </w:t>
      </w:r>
    </w:p>
    <w:p w14:paraId="1F9BDDAA" w14:textId="524EC3FA" w:rsid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Торопливый человек дважды одно тело делает.</w:t>
      </w:r>
    </w:p>
    <w:p w14:paraId="5CA6FEE3" w14:textId="38630153" w:rsid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Задания для 3-4 классов:</w:t>
      </w:r>
    </w:p>
    <w:p w14:paraId="54AD0CAD" w14:textId="18C2A235" w:rsidR="00007EF9" w:rsidRPr="00CE76E1" w:rsidRDefault="00007EF9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- Переставь буквы</w:t>
      </w:r>
    </w:p>
    <w:p w14:paraId="60F25933" w14:textId="7777777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proofErr w:type="spellStart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чаМет</w:t>
      </w:r>
      <w:proofErr w:type="spellEnd"/>
    </w:p>
    <w:p w14:paraId="0F431350" w14:textId="58AB6D54" w:rsidR="008C2F61" w:rsidRPr="00CE76E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proofErr w:type="spellStart"/>
      <w:proofErr w:type="gram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ыМ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с</w:t>
      </w:r>
      <w:proofErr w:type="gram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лоКей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милюб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троисть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букики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и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течмать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: но – о  роме,  я  -  о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бене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.  </w:t>
      </w:r>
      <w:proofErr w:type="spellStart"/>
      <w:proofErr w:type="gram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нО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дубет</w:t>
      </w:r>
      <w:proofErr w:type="spellEnd"/>
      <w:proofErr w:type="gram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корямом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,  а  я  </w:t>
      </w:r>
      <w:proofErr w:type="spellStart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комлётчи</w:t>
      </w:r>
      <w:proofErr w:type="spellEnd"/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.</w:t>
      </w:r>
    </w:p>
    <w:p w14:paraId="62672601" w14:textId="0625F2AC" w:rsidR="008C2F61" w:rsidRPr="008C2F61" w:rsidRDefault="00007EF9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- </w:t>
      </w:r>
      <w:r w:rsidR="008C2F61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Прочитать текст и ответить на вопросы:</w:t>
      </w:r>
    </w:p>
    <w:p w14:paraId="2A29DEFD" w14:textId="7777777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Что умеют животные?                                                                           </w:t>
      </w:r>
    </w:p>
    <w:p w14:paraId="235C5598" w14:textId="59433F9F" w:rsidR="008C2F61" w:rsidRPr="008C2F61" w:rsidRDefault="00007EF9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- </w:t>
      </w:r>
      <w:r w:rsidR="008C2F61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Закончите морскую пословицу: «Чайка ходит по </w:t>
      </w:r>
      <w:r w:rsidR="00E965D3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песку, морякам</w:t>
      </w:r>
      <w:r w:rsidR="008C2F61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E965D3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сулит…</w:t>
      </w:r>
      <w:r w:rsidR="008C2F61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»                                                                                       </w:t>
      </w:r>
    </w:p>
    <w:p w14:paraId="438E0D40" w14:textId="284C7F36" w:rsidR="008C2F61" w:rsidRPr="00CE76E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Что не делают чайки, когда приближается сильная буря?                 </w:t>
      </w:r>
    </w:p>
    <w:p w14:paraId="252C79A7" w14:textId="2E6AC136" w:rsidR="008C2F61" w:rsidRPr="008C2F61" w:rsidRDefault="00007EF9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- </w:t>
      </w:r>
      <w:r w:rsidR="008C2F61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Вставь подходящие по смыслу слова.</w:t>
      </w:r>
    </w:p>
    <w:p w14:paraId="3643C9BF" w14:textId="7777777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                                          Скворец</w:t>
      </w:r>
    </w:p>
    <w:p w14:paraId="619F6233" w14:textId="77777777" w:rsidR="008C2F61" w:rsidRPr="008C2F6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В комнату=== кот. В зубах у кота ====скворец. Коля === у него птичку. Мальчик =====раненое крылышко. Потом Коля =====скворца на волю. </w:t>
      </w:r>
    </w:p>
    <w:p w14:paraId="6B68E7F7" w14:textId="3A87391C" w:rsidR="008C2F61" w:rsidRPr="00CE76E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Слова для справок: подлечил был выпустил вбежал отнял    </w:t>
      </w:r>
    </w:p>
    <w:p w14:paraId="1BA905FE" w14:textId="77777777" w:rsidR="008C2F61" w:rsidRPr="00CE76E1" w:rsidRDefault="008C2F61" w:rsidP="00CE76E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</w:p>
    <w:p w14:paraId="29110BB5" w14:textId="567EFDA3" w:rsidR="008B675B" w:rsidRPr="00CE76E1" w:rsidRDefault="008B675B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Формирование читательской грамотности происходит на уроках при использовании прогрессивных технологий обучения.</w:t>
      </w:r>
    </w:p>
    <w:p w14:paraId="6F4507E0" w14:textId="4ECE702D" w:rsidR="008B675B" w:rsidRPr="00CE76E1" w:rsidRDefault="008B675B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007EF9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1.</w:t>
      </w:r>
      <w:r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Технология развития критического мышления</w:t>
      </w:r>
    </w:p>
    <w:p w14:paraId="7180DE5F" w14:textId="151E6EF8" w:rsidR="008853C5" w:rsidRPr="00CE76E1" w:rsidRDefault="008B675B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Приемы этой технологии позволяют формировать ученика, мыслящего критически, т.е. способного к активной самостоятельной деятельности, выполняющего разные мыслительные операции: анализ, синтез, обобщение, классификация. Учебное занятие, проводимое по этой технологии, строится в соответствии с технологической цепочкой: вызов – осмысление – рефлексия. </w:t>
      </w:r>
    </w:p>
    <w:p w14:paraId="5D71D56C" w14:textId="77777777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1. Приём – «Чтение с остановками».</w:t>
      </w:r>
    </w:p>
    <w:p w14:paraId="73156B7F" w14:textId="30EDE572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Материалом для его 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проведения служит</w:t>
      </w: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повествовательный текст. На начальной стадии урока учащиеся по названию текста определяют, о чём пойдёт речь в произведении. На основной части урока текст читается по частям. После чтения каждого фрагмента ученики высказывают предположения о дальнейшем развитии сюжета. Данная стратегия способствует выработке у учащихся внимательного отношения к точке зрения другого человека и спокойного отказа от своей, если она недостаточно аргументирована или аргументы оказались несостоятельными.</w:t>
      </w:r>
    </w:p>
    <w:p w14:paraId="17C9CA1F" w14:textId="77777777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2. Приём «</w:t>
      </w:r>
      <w:proofErr w:type="spellStart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Синквейн</w:t>
      </w:r>
      <w:proofErr w:type="spellEnd"/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». </w:t>
      </w:r>
    </w:p>
    <w:p w14:paraId="335BB8CA" w14:textId="77777777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В данном случае речь идёт о творческой работе по выяснению   уровня осмысления текста. Этот приём предусматривает не только индивидуальную работу, но и работу в парах и группах.</w:t>
      </w:r>
    </w:p>
    <w:p w14:paraId="60CCF9B1" w14:textId="77777777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3. Приём «Работа с вопросником»</w:t>
      </w:r>
    </w:p>
    <w:p w14:paraId="4B93CA47" w14:textId="5E349DD1" w:rsidR="008C2F61" w:rsidRPr="00CE76E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применяют при введении нового материала </w:t>
      </w:r>
      <w:r w:rsidR="00E965D3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на этапе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самостоятельной работы с учебником. Детям предлагается ряд вопросов к тексту, на которые они должны найти ответы. Причем вопросы и ответы даются не только в прямой форме, но и в косвенной, требующей анализа и рассуждения, опоры на собственный опыт. После самостоятельного поиска обязательно проводится фронтальная проверка точности и правильности, найденных ответов.</w:t>
      </w:r>
    </w:p>
    <w:p w14:paraId="2F53C443" w14:textId="77777777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4. Приём «Знаю, узнал, хочу узнать».</w:t>
      </w:r>
    </w:p>
    <w:p w14:paraId="3B9CF843" w14:textId="1141D496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lastRenderedPageBreak/>
        <w:t xml:space="preserve"> Применяется как на 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стадии объяснения</w:t>
      </w: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BA1098"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нового материала</w:t>
      </w: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, так и на стадии закрепления. Например, при изучении творчества А.С. Пушкина дети самостоятельно записывают в таблицу, что знали о Пушкине и его произведениях, что узнали нового, какие его стихи и что хотели бы узнать. Работа с этим приемом чаще всего выходит за рамки одного урока. Графа «Хочу узнать» дает повод к поиску новой информации, работе с дополнительной литературой.</w:t>
      </w:r>
    </w:p>
    <w:p w14:paraId="0FECE57B" w14:textId="666CFC4F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5. Приём «Мозговой штурм» </w:t>
      </w:r>
    </w:p>
    <w:p w14:paraId="0E2C4992" w14:textId="77777777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позволяет активизировать младших школьников, помочь разрешить проблему, формирует нестандартное мышление. Такая методика не ставит ребёнка в рамки правильных и неправильных ответов. Ученики могут высказывать любое мнение, которое поможет найти выход из затруднительной ситуации. </w:t>
      </w:r>
    </w:p>
    <w:p w14:paraId="540F2E1F" w14:textId="4F35C104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6.Приём «Уголки»</w:t>
      </w:r>
    </w:p>
    <w:p w14:paraId="65692B0F" w14:textId="77777777" w:rsidR="008C2F61" w:rsidRPr="008C2F6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C2F6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можно использовать на уроках литературного чтения при </w:t>
      </w:r>
    </w:p>
    <w:p w14:paraId="4B3C5276" w14:textId="0EA5C973" w:rsidR="008C2F61" w:rsidRPr="00CE76E1" w:rsidRDefault="008C2F61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составлении характеристики героев какого-либо произведения. Класс делится на две группы. Одна группа готовит доказательства положительных качеств героя, используя текст и свой жизненный опыт, другая - отрицательных, подкрепляя свой ответ цитатами из текста. Данный прием используется после чтения всего произведения. В конце урока делается совместный вывод.</w:t>
      </w:r>
    </w:p>
    <w:p w14:paraId="032BDB2B" w14:textId="77777777" w:rsidR="00CE76E1" w:rsidRDefault="00007EF9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2.</w:t>
      </w:r>
      <w:r w:rsidR="008B675B"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Технология проблемного обучения</w:t>
      </w:r>
      <w:r w:rsidR="008B675B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</w:p>
    <w:p w14:paraId="16681B3A" w14:textId="2FB2638A" w:rsidR="0064637C" w:rsidRPr="00CE76E1" w:rsidRDefault="008853C5" w:rsidP="00CE76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о</w:t>
      </w:r>
      <w:r w:rsidR="008B675B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снована на создании проблемных ситуаций, активной познавательной деятельности учащихся, состоящей в поиске и решении сложных вопросов, требующих актуализации знаний, анализа, умения видеть за отдельными фактами явления. </w:t>
      </w:r>
    </w:p>
    <w:p w14:paraId="359091D0" w14:textId="2432433B" w:rsidR="00C63989" w:rsidRPr="00CE76E1" w:rsidRDefault="00CE76E1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3.</w:t>
      </w:r>
      <w:r w:rsidR="008B675B"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Игровая технология</w:t>
      </w:r>
      <w:r w:rsidR="008B675B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</w:p>
    <w:p w14:paraId="7A4E9CB7" w14:textId="5FC0F386" w:rsidR="0064637C" w:rsidRPr="00CE76E1" w:rsidRDefault="008B675B" w:rsidP="00BA10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Использование на уроках игровой технологии обеспечивает достижение единства эмоционального и рационального в обучении. Включение в урок игровых моментов делает обучение более интересным, создает у учащихся хорошее настроение, облегчает процесс преодоления трудностей в обучении. Их можно использовать на разных этапах урока. </w:t>
      </w:r>
      <w:r w:rsidR="0064637C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Здесь используются такие виды работ как</w:t>
      </w:r>
    </w:p>
    <w:p w14:paraId="43DDCFF9" w14:textId="77777777" w:rsidR="0064637C" w:rsidRPr="00CE76E1" w:rsidRDefault="008B675B" w:rsidP="00BA10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«Мим-театр» - изобразить мимикой и жестами одного из героев произведения, класс отгадывает. </w:t>
      </w:r>
    </w:p>
    <w:p w14:paraId="7E88C012" w14:textId="3650D0AD" w:rsidR="00C63989" w:rsidRPr="00CE76E1" w:rsidRDefault="008B675B" w:rsidP="00BA10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«Древо мудрости»</w:t>
      </w:r>
      <w:r w:rsidR="0064637C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-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дети читают текст. Затем каждый пишет записку, в которой задается вопрос по тексту и прикрепляет ее к нарисованному дереву (на доске). Далее по очереди каждый подходит к дереву, берёт записку и отвечает на вопрос вслух. </w:t>
      </w:r>
    </w:p>
    <w:p w14:paraId="51028E82" w14:textId="77777777" w:rsidR="00CE76E1" w:rsidRPr="00CE76E1" w:rsidRDefault="00CE76E1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4.</w:t>
      </w:r>
      <w:r w:rsidR="008B675B"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 xml:space="preserve">Информационно-коммуникационная </w:t>
      </w:r>
      <w:r w:rsidR="00C63989"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технология.</w:t>
      </w:r>
      <w:r w:rsidR="008B675B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</w:p>
    <w:p w14:paraId="624C1331" w14:textId="5CFF4388" w:rsidR="00C63989" w:rsidRPr="00CE76E1" w:rsidRDefault="00BA1098" w:rsidP="00CE76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8B675B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Это, прежде всего, работа с разными источниками информации. В словарной работе для объяснения незнакомых слов и понятий актуальны толковый и энциклопедический словари. Важным преимуществом технологии является наглядность, так как большая доля информации для детей младшего школьного возраста усваивается с помощью зрительной памяти, и воздействие на неё очень важно в обучении. Наиболее популярным здесь является использование возможностей мультимедийной презентации</w:t>
      </w:r>
    </w:p>
    <w:p w14:paraId="5221B14E" w14:textId="34CD6E02" w:rsidR="00C63989" w:rsidRPr="00CE76E1" w:rsidRDefault="00CE76E1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5.</w:t>
      </w:r>
      <w:r w:rsidR="008B675B"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Личностно-ориентированная</w:t>
      </w:r>
      <w:r w:rsidR="00C63989" w:rsidRPr="00CE76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 xml:space="preserve"> технология.</w:t>
      </w:r>
    </w:p>
    <w:p w14:paraId="19EEDD8D" w14:textId="47CEB34A" w:rsidR="00C63989" w:rsidRPr="00CE76E1" w:rsidRDefault="008B675B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На личностно-ориентированном уроке создается учебная ситуация, когда не только излагаются знания, но и раскрываются, формируются и реализуются личностные особенности учащихся. Один из приемов работы – вариативные домашние задания, что даёт возможность каждому ученику проявить себя, свои сильные стороны, тем самым делая более позитивным отношение ребят к обучению в школе. </w:t>
      </w:r>
    </w:p>
    <w:p w14:paraId="7D968D3B" w14:textId="77777777" w:rsidR="00CE76E1" w:rsidRPr="00CE76E1" w:rsidRDefault="008B675B" w:rsidP="00CE7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Следующее направление по формированию читательской грамотности </w:t>
      </w:r>
      <w:r w:rsidR="00C63989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— это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внеурочная деятельность. Формы организации её разнообразны: поэтические конкурсы, читательские конференции, реклама книги, литературные </w:t>
      </w:r>
      <w:r w:rsidR="00CE76E1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игры инсценировки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литературных произведений, библиотечные часы Формированию читательской грамотности также способствует и проектно-исследовательская деятельность, в процессе которой требуется найти необходимую информацию по теме, обработать её и представить результаты работы перед аудиторией. </w:t>
      </w:r>
    </w:p>
    <w:p w14:paraId="41BE0C52" w14:textId="6E924CBB" w:rsidR="00C63989" w:rsidRPr="00CE76E1" w:rsidRDefault="00C63989" w:rsidP="00CE76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 На конкурсе «Дебют» была предста</w:t>
      </w:r>
      <w:r w:rsidR="00007EF9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влена исследовательская работа моей ученицы на тему: «Чтение – вот лучшее учение!», в которой она собрала материал и провела исследовательскую работу как, посредством специальных упражнений повысить технику чтения. Эта работа была оценена жюри Дипломом 1 степени. Что показывает актуальность темы и интерес к ней.</w:t>
      </w:r>
    </w:p>
    <w:p w14:paraId="74E49ECA" w14:textId="7EDA8748" w:rsidR="00EE54FC" w:rsidRPr="00CE76E1" w:rsidRDefault="008B675B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Сложившая система работы от обучения чтению к овладению навыками чтения для обучения способствует достижению необходимого уровня читательской грамотности для продолжения образования</w:t>
      </w:r>
      <w:r w:rsidR="00C63989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.</w:t>
      </w:r>
    </w:p>
    <w:p w14:paraId="27840620" w14:textId="77777777" w:rsidR="007A4CD8" w:rsidRPr="00CE76E1" w:rsidRDefault="007A4CD8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lastRenderedPageBreak/>
        <w:t>При использовании на уроках литературного чтения указанных форм и методов работы у обучающихся формируются навыки мышления и рефлексии, которые являются важными составляющими понятия «читательская грамотность».</w:t>
      </w:r>
    </w:p>
    <w:p w14:paraId="2084C27B" w14:textId="06FF344A" w:rsidR="007A4CD8" w:rsidRPr="00CE76E1" w:rsidRDefault="007A4CD8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В заключении хочу отметить, что эффективность данной </w:t>
      </w:r>
      <w:r w:rsidR="00E965D3"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работы прежде всего</w:t>
      </w: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зависит от педагога, задача которого, выступая организатором учебной деятельности, стать заинтересованным и интересным соучастником этого процесса</w:t>
      </w:r>
    </w:p>
    <w:p w14:paraId="29821647" w14:textId="6D889049" w:rsidR="007A4CD8" w:rsidRPr="00CE76E1" w:rsidRDefault="007A4CD8" w:rsidP="00BA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CE76E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Тогда с уверенностью можно будет сказать словами И.Г.Песталоцци: «Мои ученики будут узнавать новое не только от меня; они будут открывать это новое сами».</w:t>
      </w:r>
    </w:p>
    <w:p w14:paraId="7E9D66A6" w14:textId="77777777" w:rsidR="007A4CD8" w:rsidRPr="007A4CD8" w:rsidRDefault="007A4CD8" w:rsidP="007A4CD8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en-GB"/>
        </w:rPr>
      </w:pPr>
    </w:p>
    <w:p w14:paraId="3F01AF08" w14:textId="41DB3958" w:rsidR="007A4CD8" w:rsidRPr="00EE54FC" w:rsidRDefault="00174114" w:rsidP="007A4CD8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en-GB"/>
        </w:rPr>
      </w:pPr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>В статье - раскрываются понятия " функциональная грамотность", "функционально грамотная личность</w:t>
      </w:r>
      <w:proofErr w:type="gramStart"/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>";-</w:t>
      </w:r>
      <w:proofErr w:type="gramEnd"/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 xml:space="preserve"> рассмотрены</w:t>
      </w:r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 xml:space="preserve"> особенности</w:t>
      </w:r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 xml:space="preserve">формирования читательской </w:t>
      </w:r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 xml:space="preserve">грамотности, приведены примеры заданий, для формирования </w:t>
      </w:r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>читательской</w:t>
      </w:r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 xml:space="preserve"> грамотности на уроках </w:t>
      </w:r>
      <w:r>
        <w:rPr>
          <w:rFonts w:ascii="Arial" w:hAnsi="Arial" w:cs="Arial"/>
          <w:color w:val="181818"/>
          <w:sz w:val="21"/>
          <w:szCs w:val="21"/>
          <w:shd w:val="clear" w:color="auto" w:fill="FFFFFF"/>
        </w:rPr>
        <w:t>в начальной школе</w:t>
      </w:r>
    </w:p>
    <w:sectPr w:rsidR="007A4CD8" w:rsidRPr="00EE54FC" w:rsidSect="00CE76E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FC4F9D"/>
    <w:multiLevelType w:val="hybridMultilevel"/>
    <w:tmpl w:val="88023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CB9"/>
    <w:rsid w:val="00007EF9"/>
    <w:rsid w:val="00046CB9"/>
    <w:rsid w:val="00096AF9"/>
    <w:rsid w:val="000F366E"/>
    <w:rsid w:val="00174114"/>
    <w:rsid w:val="0034509F"/>
    <w:rsid w:val="00606DB1"/>
    <w:rsid w:val="0064637C"/>
    <w:rsid w:val="00725C80"/>
    <w:rsid w:val="007A4CD8"/>
    <w:rsid w:val="007D1BD3"/>
    <w:rsid w:val="008812D7"/>
    <w:rsid w:val="008853C5"/>
    <w:rsid w:val="008B675B"/>
    <w:rsid w:val="008C2F61"/>
    <w:rsid w:val="00982A79"/>
    <w:rsid w:val="00A62A03"/>
    <w:rsid w:val="00BA1098"/>
    <w:rsid w:val="00C63989"/>
    <w:rsid w:val="00CE76E1"/>
    <w:rsid w:val="00D06DBE"/>
    <w:rsid w:val="00D34899"/>
    <w:rsid w:val="00E36B49"/>
    <w:rsid w:val="00E965D3"/>
    <w:rsid w:val="00EA3705"/>
    <w:rsid w:val="00EE54FC"/>
    <w:rsid w:val="00FC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D2F5"/>
  <w15:chartTrackingRefBased/>
  <w15:docId w15:val="{D3A78F9F-759B-4ACA-BCCF-D27E6AB4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6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6CB9"/>
    <w:rPr>
      <w:b/>
      <w:bCs/>
    </w:rPr>
  </w:style>
  <w:style w:type="paragraph" w:styleId="a5">
    <w:name w:val="List Paragraph"/>
    <w:basedOn w:val="a"/>
    <w:uiPriority w:val="34"/>
    <w:qFormat/>
    <w:rsid w:val="007D1BD3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03A07-2E18-416F-9FCC-165E56EC9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1861</Words>
  <Characters>10609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dcterms:created xsi:type="dcterms:W3CDTF">2021-10-24T03:59:00Z</dcterms:created>
  <dcterms:modified xsi:type="dcterms:W3CDTF">2022-01-29T15:52:00Z</dcterms:modified>
</cp:coreProperties>
</file>