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F5" w:rsidRPr="00F46AF5" w:rsidRDefault="00F46AF5" w:rsidP="00F46AF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Наименование организации:</w:t>
      </w:r>
      <w:r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</w:t>
      </w:r>
      <w:r w:rsidRPr="00F46AF5">
        <w:t xml:space="preserve"> </w:t>
      </w:r>
      <w:r w:rsidRPr="00F46AF5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Муниципальное бюджетное дошкольное образовательное учреждение</w:t>
      </w:r>
      <w:r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</w:t>
      </w:r>
      <w:r w:rsidRPr="00F46AF5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«Детский сад №33 «Березка» города Димитровграда Ульяновской области»</w:t>
      </w:r>
    </w:p>
    <w:p w:rsidR="00F46AF5" w:rsidRPr="00F46AF5" w:rsidRDefault="00F46AF5" w:rsidP="00F46AF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Д</w:t>
      </w: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анные педагога</w:t>
      </w: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  <w:r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</w:t>
      </w:r>
      <w:proofErr w:type="spellStart"/>
      <w:r w:rsidRPr="00F46AF5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Рыженкина</w:t>
      </w:r>
      <w:proofErr w:type="spellEnd"/>
      <w:r w:rsidRPr="00F46AF5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Ирина Викторовна, воспитатель.</w:t>
      </w:r>
    </w:p>
    <w:p w:rsidR="00F46AF5" w:rsidRPr="00F46AF5" w:rsidRDefault="00F46AF5" w:rsidP="00F46AF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Н</w:t>
      </w: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оминация</w:t>
      </w: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  <w:r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« </w:t>
      </w:r>
      <w:r w:rsidRPr="00F46AF5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Развиваемся, играя</w:t>
      </w:r>
      <w:r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»</w:t>
      </w:r>
      <w:r w:rsidRPr="00F46AF5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.</w:t>
      </w:r>
    </w:p>
    <w:p w:rsidR="009953BA" w:rsidRPr="00F46AF5" w:rsidRDefault="00F46AF5" w:rsidP="00F46AF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 xml:space="preserve">Тема </w:t>
      </w:r>
      <w:r w:rsidRPr="00F46AF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практики</w:t>
      </w:r>
      <w:r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:</w:t>
      </w:r>
      <w:r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</w:t>
      </w:r>
      <w:r w:rsidRPr="00F46AF5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«Развитие речевых способностей у детей старшего дошкольного возраста через театрализованную деятельность».</w:t>
      </w:r>
      <w:r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u w:val="single"/>
          <w:lang w:bidi="en-US"/>
        </w:rPr>
        <w:t xml:space="preserve"> </w:t>
      </w:r>
    </w:p>
    <w:p w:rsidR="0019466A" w:rsidRPr="00292AE5" w:rsidRDefault="0019466A" w:rsidP="00F46AF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292AE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Обоснование а</w:t>
      </w:r>
      <w:r w:rsidR="00F2341B" w:rsidRPr="00292AE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ктуальност</w:t>
      </w:r>
      <w:r w:rsidRPr="00292AE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и</w:t>
      </w:r>
    </w:p>
    <w:p w:rsidR="00842C10" w:rsidRPr="007541D2" w:rsidRDefault="00F2341B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9953BA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 xml:space="preserve"> </w:t>
      </w:r>
      <w:r w:rsidR="00292AE5" w:rsidRPr="00292AE5">
        <w:rPr>
          <w:rFonts w:ascii="Times New Roman" w:hAnsi="Times New Roman" w:cs="Times New Roman"/>
          <w:sz w:val="24"/>
          <w:szCs w:val="24"/>
        </w:rPr>
        <w:t>Среди актуальных проблем дошкольного образования всегда было и остается речевое развитие детей дошкольного возраста, поскольку именно в этом возрасте идет активное освоение средств, форм и функций речи: освоение ребенком разговорного языка, становление и развитие всех сторон речи: фонетической, лексической, грамматической. От эффективности овладения родным языком в дошкольном детстве зависит решение задач умственного, эстетического и нравственного воспитания детей в наиболее благоприятный для этого период развития. Поэтому речевое развитие определяется в современном дошкольном образовании как общая основа воспитания и развития детей</w:t>
      </w:r>
      <w:r w:rsidR="00842C10" w:rsidRPr="00292AE5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.</w:t>
      </w:r>
    </w:p>
    <w:p w:rsidR="00292AE5" w:rsidRPr="00292AE5" w:rsidRDefault="00292AE5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292AE5">
        <w:rPr>
          <w:rFonts w:ascii="Times New Roman" w:hAnsi="Times New Roman" w:cs="Times New Roman"/>
          <w:sz w:val="24"/>
          <w:szCs w:val="24"/>
        </w:rPr>
        <w:t>Одним из эффективных средств речевого развития ребенка-дошкольника является театрализованная деятельность. Театрализованная игра способствуют более глубокому пониманию смысла обыгрываемых произведений и активизируют речь детей. Занятия театрализованной деятельностью вводят детей в мир прекрасного, помогают вхождению ребенка в коллектив сверстников, формируют нравственные качества, активизируют его творческие способности, мышление и познавательный интерес. Организация театрализованной деятельности не ставит своей целью приобретение ребенком каких-либо профессиональных умений и навыков, она в большей степени способствует развитию игрового поведения, эстетического чувства, способности творчески относиться к любому делу, умения общаться со сверстниками и взрослыми людьми в различных жизненных ситуациях.</w:t>
      </w:r>
    </w:p>
    <w:p w:rsidR="00292AE5" w:rsidRPr="00292AE5" w:rsidRDefault="00F46AF5" w:rsidP="00235AE2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2AE5" w:rsidRPr="00292AE5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292AE5" w:rsidRPr="00292AE5" w:rsidRDefault="00292AE5" w:rsidP="00235AE2">
      <w:pPr>
        <w:pStyle w:val="a8"/>
        <w:rPr>
          <w:rFonts w:ascii="Times New Roman" w:hAnsi="Times New Roman" w:cs="Times New Roman"/>
          <w:sz w:val="24"/>
          <w:szCs w:val="24"/>
        </w:rPr>
      </w:pPr>
      <w:r w:rsidRPr="00292AE5">
        <w:rPr>
          <w:rFonts w:ascii="Times New Roman" w:hAnsi="Times New Roman" w:cs="Times New Roman"/>
          <w:sz w:val="24"/>
          <w:szCs w:val="24"/>
        </w:rPr>
        <w:t>- знакомить с искусством театра, театральными профессия</w:t>
      </w:r>
      <w:r w:rsidRPr="00292AE5">
        <w:rPr>
          <w:rFonts w:ascii="Times New Roman" w:hAnsi="Times New Roman" w:cs="Times New Roman"/>
          <w:sz w:val="24"/>
          <w:szCs w:val="24"/>
        </w:rPr>
        <w:softHyphen/>
        <w:t xml:space="preserve">ми; </w:t>
      </w:r>
    </w:p>
    <w:p w:rsidR="00292AE5" w:rsidRPr="00292AE5" w:rsidRDefault="00292AE5" w:rsidP="00235AE2">
      <w:pPr>
        <w:pStyle w:val="a8"/>
        <w:rPr>
          <w:rFonts w:ascii="Times New Roman" w:hAnsi="Times New Roman" w:cs="Times New Roman"/>
          <w:sz w:val="24"/>
          <w:szCs w:val="24"/>
        </w:rPr>
      </w:pPr>
      <w:r w:rsidRPr="00292AE5">
        <w:rPr>
          <w:rFonts w:ascii="Times New Roman" w:hAnsi="Times New Roman" w:cs="Times New Roman"/>
          <w:sz w:val="24"/>
          <w:szCs w:val="24"/>
        </w:rPr>
        <w:t>- развивать творческое воображение, музыкальность, эмоционально-эстетическое сознание через вос</w:t>
      </w:r>
      <w:r w:rsidRPr="00292AE5">
        <w:rPr>
          <w:rFonts w:ascii="Times New Roman" w:hAnsi="Times New Roman" w:cs="Times New Roman"/>
          <w:sz w:val="24"/>
          <w:szCs w:val="24"/>
        </w:rPr>
        <w:softHyphen/>
        <w:t>питание способности чувствовать;</w:t>
      </w:r>
    </w:p>
    <w:p w:rsidR="00292AE5" w:rsidRPr="00292AE5" w:rsidRDefault="00292AE5" w:rsidP="00235AE2">
      <w:pPr>
        <w:pStyle w:val="a8"/>
        <w:rPr>
          <w:rFonts w:ascii="Times New Roman" w:hAnsi="Times New Roman" w:cs="Times New Roman"/>
          <w:sz w:val="24"/>
          <w:szCs w:val="24"/>
        </w:rPr>
      </w:pPr>
      <w:r w:rsidRPr="00292AE5">
        <w:rPr>
          <w:rFonts w:ascii="Times New Roman" w:hAnsi="Times New Roman" w:cs="Times New Roman"/>
          <w:sz w:val="24"/>
          <w:szCs w:val="24"/>
        </w:rPr>
        <w:t>- обогащать музыкальные впечатления средствами мировой классической и современной музыки, литературными про</w:t>
      </w:r>
      <w:r w:rsidRPr="00292AE5">
        <w:rPr>
          <w:rFonts w:ascii="Times New Roman" w:hAnsi="Times New Roman" w:cs="Times New Roman"/>
          <w:sz w:val="24"/>
          <w:szCs w:val="24"/>
        </w:rPr>
        <w:softHyphen/>
        <w:t>изведениями;</w:t>
      </w:r>
    </w:p>
    <w:p w:rsidR="00292AE5" w:rsidRPr="00292AE5" w:rsidRDefault="00292AE5" w:rsidP="00235AE2">
      <w:pPr>
        <w:pStyle w:val="a8"/>
        <w:rPr>
          <w:rFonts w:ascii="Times New Roman" w:hAnsi="Times New Roman" w:cs="Times New Roman"/>
          <w:sz w:val="24"/>
          <w:szCs w:val="24"/>
        </w:rPr>
      </w:pPr>
      <w:r w:rsidRPr="00292AE5">
        <w:rPr>
          <w:rFonts w:ascii="Times New Roman" w:hAnsi="Times New Roman" w:cs="Times New Roman"/>
          <w:sz w:val="24"/>
          <w:szCs w:val="24"/>
        </w:rPr>
        <w:t>- четкую интонационную дикцию, выразительность речи;</w:t>
      </w:r>
    </w:p>
    <w:p w:rsidR="00292AE5" w:rsidRPr="00292AE5" w:rsidRDefault="00292AE5" w:rsidP="00235AE2">
      <w:pPr>
        <w:pStyle w:val="a8"/>
        <w:rPr>
          <w:rFonts w:ascii="Times New Roman" w:hAnsi="Times New Roman" w:cs="Times New Roman"/>
          <w:sz w:val="24"/>
          <w:szCs w:val="24"/>
        </w:rPr>
      </w:pPr>
      <w:r w:rsidRPr="00292AE5">
        <w:rPr>
          <w:rFonts w:ascii="Times New Roman" w:hAnsi="Times New Roman" w:cs="Times New Roman"/>
          <w:sz w:val="24"/>
          <w:szCs w:val="24"/>
        </w:rPr>
        <w:t>- мелодико-интонационные компоненты произношения, твор</w:t>
      </w:r>
      <w:r w:rsidRPr="00292AE5">
        <w:rPr>
          <w:rFonts w:ascii="Times New Roman" w:hAnsi="Times New Roman" w:cs="Times New Roman"/>
          <w:sz w:val="24"/>
          <w:szCs w:val="24"/>
        </w:rPr>
        <w:softHyphen/>
        <w:t>ческую фантазию и воображение;</w:t>
      </w:r>
    </w:p>
    <w:p w:rsidR="00EA0F6E" w:rsidRPr="00292AE5" w:rsidRDefault="00292AE5" w:rsidP="00235AE2">
      <w:pPr>
        <w:pStyle w:val="a8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292AE5">
        <w:rPr>
          <w:rFonts w:ascii="Times New Roman" w:hAnsi="Times New Roman" w:cs="Times New Roman"/>
          <w:sz w:val="24"/>
          <w:szCs w:val="24"/>
        </w:rPr>
        <w:t>- вырабатывать четкие координированные движения во вза</w:t>
      </w:r>
      <w:r w:rsidRPr="00292AE5">
        <w:rPr>
          <w:rFonts w:ascii="Times New Roman" w:hAnsi="Times New Roman" w:cs="Times New Roman"/>
          <w:sz w:val="24"/>
          <w:szCs w:val="24"/>
        </w:rPr>
        <w:softHyphen/>
        <w:t>имосвязи с речью</w:t>
      </w:r>
    </w:p>
    <w:p w:rsidR="00EA0F6E" w:rsidRPr="00292AE5" w:rsidRDefault="00EA0F6E" w:rsidP="00F46AF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292AE5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Содержание практики</w:t>
      </w:r>
    </w:p>
    <w:p w:rsidR="007541D2" w:rsidRPr="00267F95" w:rsidRDefault="007541D2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41D2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игровой деятельности детей я определила уровень развития речи каждого ребёнка. Полученные результаты зафиксировала в индивидуальных диагностических картах, это позволило мне эффективно строить работу, исходя из возрастных и индивидуальных особенностей детей</w:t>
      </w:r>
    </w:p>
    <w:p w:rsidR="007F4576" w:rsidRPr="007541D2" w:rsidRDefault="007F4576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На первом этапе я изучила</w:t>
      </w:r>
      <w:r w:rsidR="00842C10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литературу по данной теме</w:t>
      </w:r>
      <w:r w:rsidR="001C7D33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, а также современный опыт</w:t>
      </w:r>
      <w:r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коллег в данной области.</w:t>
      </w:r>
    </w:p>
    <w:p w:rsidR="007F4576" w:rsidRPr="007541D2" w:rsidRDefault="007F4576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На втором этапе я разработала</w:t>
      </w:r>
      <w:r w:rsidR="000476F3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  <w:r w:rsidR="00090793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перспективный </w:t>
      </w:r>
      <w:r w:rsidR="000476F3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план по </w:t>
      </w:r>
      <w:r w:rsidR="00235AE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формированию и</w:t>
      </w:r>
      <w:r w:rsidR="00235AE2" w:rsidRPr="00235AE2">
        <w:t xml:space="preserve"> </w:t>
      </w:r>
      <w:r w:rsidR="00235AE2" w:rsidRPr="00235AE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развитию</w:t>
      </w:r>
      <w:r w:rsidR="00235AE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у</w:t>
      </w:r>
      <w:r w:rsidR="000476F3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дошкольников </w:t>
      </w:r>
      <w:r w:rsidR="007541D2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речевых способностей</w:t>
      </w:r>
      <w:r w:rsidR="000476F3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, с учетом</w:t>
      </w:r>
      <w:r w:rsidR="00D528C0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возрастных особенностей и </w:t>
      </w:r>
      <w:r w:rsidR="000476F3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  <w:r w:rsidR="00D528C0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использованием</w:t>
      </w:r>
      <w:r w:rsidR="00DC21BB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новых, современных технологий и форм работы.</w:t>
      </w:r>
      <w:r w:rsidR="000476F3"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</w:p>
    <w:p w:rsidR="007F4576" w:rsidRPr="007541D2" w:rsidRDefault="007F4576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Работа проводилась по </w:t>
      </w:r>
      <w:r w:rsid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двум</w:t>
      </w:r>
      <w:r w:rsidRPr="007541D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направлениям: с детьми и родителями.</w:t>
      </w:r>
    </w:p>
    <w:p w:rsidR="007F4576" w:rsidRPr="00F87AA1" w:rsidRDefault="007F4576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С детьми,</w:t>
      </w:r>
      <w:r w:rsidR="00085AB7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непосредственно на </w:t>
      </w:r>
      <w:r w:rsidR="007541D2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речевых</w:t>
      </w:r>
      <w:r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, </w:t>
      </w:r>
      <w:r w:rsidR="00235AE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фронтальных, под</w:t>
      </w:r>
      <w:r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групповых и индивидуальных </w:t>
      </w:r>
      <w:r w:rsidR="00085AB7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занятиях.</w:t>
      </w:r>
      <w:r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</w:p>
    <w:p w:rsidR="00612E92" w:rsidRPr="00F87AA1" w:rsidRDefault="007F4576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С родителями работа строилась в основном в форме консультаций в и</w:t>
      </w:r>
      <w:r w:rsidR="00F87AA1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нформационных уголках группы.</w:t>
      </w:r>
      <w:r w:rsidR="00AB3F30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  <w:r w:rsidR="00F1707D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Систематически</w:t>
      </w:r>
      <w:r w:rsidR="00612E92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размещала информацию о мероприятиях, которые</w:t>
      </w:r>
      <w:r w:rsidR="00F87AA1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проходят в городе (детские спектакли, кукольные представления)</w:t>
      </w:r>
      <w:r w:rsidR="00AB3F30" w:rsidRPr="00F87AA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.</w:t>
      </w:r>
    </w:p>
    <w:p w:rsidR="00EF6886" w:rsidRPr="00267F95" w:rsidRDefault="00235AE2" w:rsidP="00235AE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lastRenderedPageBreak/>
        <w:t>Свою работу</w:t>
      </w:r>
      <w:r w:rsidR="00267F95" w:rsidRPr="00267F95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я построила на </w:t>
      </w:r>
      <w:proofErr w:type="spellStart"/>
      <w:r w:rsidR="00267F95" w:rsidRPr="00267F95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учебно</w:t>
      </w:r>
      <w:proofErr w:type="spellEnd"/>
      <w:r w:rsidR="00267F95" w:rsidRPr="00267F95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– тематическом плане, который разделила на 4 раздела и темы</w:t>
      </w:r>
      <w:proofErr w:type="gramStart"/>
      <w:r w:rsidR="00267F95" w:rsidRPr="00267F95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  <w:r w:rsidR="00A8518B" w:rsidRPr="00267F95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  <w:r w:rsidR="00612E92" w:rsidRPr="00267F95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:</w:t>
      </w:r>
      <w:proofErr w:type="gramEnd"/>
      <w:r w:rsidR="00612E92" w:rsidRPr="00267F95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</w:p>
    <w:p w:rsidR="00267F95" w:rsidRDefault="00267F95" w:rsidP="00235AE2">
      <w:pPr>
        <w:pStyle w:val="6"/>
        <w:shd w:val="clear" w:color="auto" w:fill="auto"/>
        <w:spacing w:after="0" w:line="240" w:lineRule="auto"/>
        <w:ind w:left="60" w:right="380" w:firstLine="0"/>
        <w:jc w:val="left"/>
        <w:rPr>
          <w:sz w:val="24"/>
          <w:szCs w:val="24"/>
        </w:rPr>
      </w:pPr>
      <w:r>
        <w:rPr>
          <w:rStyle w:val="a9"/>
          <w:sz w:val="24"/>
          <w:szCs w:val="24"/>
        </w:rPr>
        <w:t xml:space="preserve">1.Введение в искусство </w:t>
      </w:r>
      <w:r>
        <w:rPr>
          <w:sz w:val="24"/>
          <w:szCs w:val="24"/>
        </w:rPr>
        <w:t>Театральные профессии:</w:t>
      </w:r>
    </w:p>
    <w:p w:rsidR="00267F95" w:rsidRDefault="00267F95" w:rsidP="00235AE2">
      <w:pPr>
        <w:pStyle w:val="6"/>
        <w:shd w:val="clear" w:color="auto" w:fill="auto"/>
        <w:tabs>
          <w:tab w:val="left" w:pos="296"/>
        </w:tabs>
        <w:spacing w:after="0" w:line="240" w:lineRule="auto"/>
        <w:ind w:left="60" w:firstLine="0"/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актер; режиссер; писатель-драматург; композитор; хормейстер; постановщик танцев; дирижер, гример; бутафор; осветитель; костюмер.</w:t>
      </w:r>
      <w:proofErr w:type="gramEnd"/>
    </w:p>
    <w:p w:rsidR="00267F95" w:rsidRDefault="00267F95" w:rsidP="00235AE2">
      <w:pPr>
        <w:pStyle w:val="6"/>
        <w:shd w:val="clear" w:color="auto" w:fill="auto"/>
        <w:spacing w:after="0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Ознакомление с театральной лексикой:</w:t>
      </w:r>
    </w:p>
    <w:p w:rsidR="00267F95" w:rsidRDefault="00267F95" w:rsidP="00235AE2">
      <w:pPr>
        <w:pStyle w:val="6"/>
        <w:shd w:val="clear" w:color="auto" w:fill="auto"/>
        <w:tabs>
          <w:tab w:val="left" w:pos="296"/>
        </w:tabs>
        <w:spacing w:after="0" w:line="240" w:lineRule="auto"/>
        <w:ind w:left="60" w:firstLine="0"/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афиша; фойе; сцена; зрительный зал; партер; амфитеатр; ложа; занавес; задник; кулисы; авансцена; декорации; грим;</w:t>
      </w:r>
      <w:proofErr w:type="gramEnd"/>
    </w:p>
    <w:p w:rsidR="00267F95" w:rsidRDefault="00267F95" w:rsidP="00235AE2">
      <w:pPr>
        <w:pStyle w:val="6"/>
        <w:shd w:val="clear" w:color="auto" w:fill="auto"/>
        <w:spacing w:after="0" w:line="240" w:lineRule="auto"/>
        <w:ind w:left="60" w:firstLine="0"/>
        <w:jc w:val="left"/>
        <w:rPr>
          <w:sz w:val="24"/>
          <w:szCs w:val="24"/>
        </w:rPr>
      </w:pPr>
      <w:r>
        <w:rPr>
          <w:sz w:val="24"/>
          <w:szCs w:val="24"/>
        </w:rPr>
        <w:t>Виды театров:</w:t>
      </w:r>
    </w:p>
    <w:p w:rsidR="00267F95" w:rsidRDefault="00267F95" w:rsidP="00235AE2">
      <w:pPr>
        <w:pStyle w:val="6"/>
        <w:shd w:val="clear" w:color="auto" w:fill="auto"/>
        <w:tabs>
          <w:tab w:val="left" w:pos="283"/>
        </w:tabs>
        <w:spacing w:after="0" w:line="240" w:lineRule="auto"/>
        <w:ind w:left="6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драматический; </w:t>
      </w:r>
      <w:r w:rsidR="00505821">
        <w:rPr>
          <w:sz w:val="24"/>
          <w:szCs w:val="24"/>
        </w:rPr>
        <w:t>музыкальный</w:t>
      </w:r>
      <w:r>
        <w:rPr>
          <w:sz w:val="24"/>
          <w:szCs w:val="24"/>
        </w:rPr>
        <w:t>,</w:t>
      </w:r>
      <w:r w:rsidR="00505821">
        <w:rPr>
          <w:sz w:val="24"/>
          <w:szCs w:val="24"/>
        </w:rPr>
        <w:t xml:space="preserve"> опера, балет,</w:t>
      </w:r>
      <w:r>
        <w:rPr>
          <w:sz w:val="24"/>
          <w:szCs w:val="24"/>
        </w:rPr>
        <w:t xml:space="preserve"> юного зрителя и т.д.</w:t>
      </w:r>
      <w:r w:rsidR="00505821">
        <w:rPr>
          <w:sz w:val="24"/>
          <w:szCs w:val="24"/>
        </w:rPr>
        <w:t xml:space="preserve"> </w:t>
      </w:r>
      <w:r w:rsidR="00505821" w:rsidRPr="00505821">
        <w:rPr>
          <w:sz w:val="24"/>
          <w:szCs w:val="24"/>
        </w:rPr>
        <w:t xml:space="preserve">В том </w:t>
      </w:r>
      <w:proofErr w:type="gramStart"/>
      <w:r w:rsidR="00505821" w:rsidRPr="00505821">
        <w:rPr>
          <w:sz w:val="24"/>
          <w:szCs w:val="24"/>
        </w:rPr>
        <w:t>числе</w:t>
      </w:r>
      <w:proofErr w:type="gramEnd"/>
      <w:r w:rsidR="00505821" w:rsidRPr="00505821">
        <w:rPr>
          <w:sz w:val="24"/>
          <w:szCs w:val="24"/>
        </w:rPr>
        <w:t xml:space="preserve"> и с театрами для детей: куколь</w:t>
      </w:r>
      <w:r w:rsidR="00505821" w:rsidRPr="00505821">
        <w:rPr>
          <w:sz w:val="24"/>
          <w:szCs w:val="24"/>
        </w:rPr>
        <w:softHyphen/>
        <w:t>ный, настольный, теневой, пальчиковый</w:t>
      </w:r>
    </w:p>
    <w:p w:rsidR="00505821" w:rsidRDefault="00267F95" w:rsidP="00235AE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67F95">
        <w:rPr>
          <w:rFonts w:ascii="Times New Roman" w:hAnsi="Times New Roman" w:cs="Times New Roman"/>
          <w:sz w:val="24"/>
          <w:szCs w:val="24"/>
        </w:rPr>
        <w:t>Путешествие в театр: экскурсия с просмотром детского спек</w:t>
      </w:r>
      <w:r w:rsidRPr="00267F95">
        <w:rPr>
          <w:rFonts w:ascii="Times New Roman" w:hAnsi="Times New Roman" w:cs="Times New Roman"/>
          <w:sz w:val="24"/>
          <w:szCs w:val="24"/>
        </w:rPr>
        <w:softHyphen/>
        <w:t>такля</w:t>
      </w:r>
    </w:p>
    <w:p w:rsidR="00505821" w:rsidRPr="00505821" w:rsidRDefault="00505821" w:rsidP="00235AE2">
      <w:pPr>
        <w:spacing w:after="0" w:line="240" w:lineRule="auto"/>
        <w:ind w:left="57" w:firstLine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 данному разделу оформила </w:t>
      </w:r>
      <w:r w:rsidRPr="00505821">
        <w:rPr>
          <w:rFonts w:ascii="Times New Roman" w:eastAsia="Times New Roman" w:hAnsi="Times New Roman" w:cs="Times New Roman"/>
          <w:color w:val="000000"/>
          <w:sz w:val="24"/>
          <w:szCs w:val="24"/>
        </w:rPr>
        <w:t>уголок театрализации разными видами театра: кукольным, пальчиковым, настольным, декорациями, персонажами с разным настроением, 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рибутами-заместителями, художественной литературой, иллюстрационным материалом (картинки о профессиях) (фото №1)</w:t>
      </w:r>
    </w:p>
    <w:p w:rsidR="0019466A" w:rsidRPr="00505821" w:rsidRDefault="0019466A" w:rsidP="00235AE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505821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Фото №1</w:t>
      </w:r>
    </w:p>
    <w:p w:rsidR="004E5AD8" w:rsidRPr="0056184E" w:rsidRDefault="00624E47" w:rsidP="00235AE2">
      <w:pPr>
        <w:pStyle w:val="a3"/>
        <w:widowControl w:val="0"/>
        <w:suppressAutoHyphens/>
        <w:autoSpaceDN w:val="0"/>
        <w:spacing w:after="0" w:line="240" w:lineRule="auto"/>
        <w:ind w:left="0" w:firstLine="709"/>
        <w:jc w:val="center"/>
        <w:textAlignment w:val="baseline"/>
        <w:rPr>
          <w:rFonts w:ascii="Times New Roman" w:eastAsia="Andale Sans UI" w:hAnsi="Times New Roman" w:cs="Times New Roman"/>
          <w:color w:val="FF0000"/>
          <w:kern w:val="3"/>
          <w:sz w:val="24"/>
          <w:szCs w:val="24"/>
          <w:lang w:bidi="en-US"/>
        </w:rPr>
      </w:pPr>
      <w:r>
        <w:rPr>
          <w:noProof/>
        </w:rPr>
        <w:drawing>
          <wp:inline distT="0" distB="0" distL="0" distR="0" wp14:anchorId="512229F4" wp14:editId="26B04764">
            <wp:extent cx="2226623" cy="1335974"/>
            <wp:effectExtent l="0" t="0" r="2540" b="0"/>
            <wp:docPr id="3" name="Рисунок 3" descr="C:\Users\VIP\Desktop\Материал по лучшим практикам МБДОУ №33\ф\DSC004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VIP\Desktop\Материал по лучшим практикам МБДОУ №33\ф\DSC004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818" cy="133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667" w:rsidRPr="0056184E" w:rsidRDefault="00046667" w:rsidP="00235AE2">
      <w:pPr>
        <w:widowControl w:val="0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Andale Sans UI" w:hAnsi="Times New Roman" w:cs="Times New Roman"/>
          <w:color w:val="FF0000"/>
          <w:kern w:val="3"/>
          <w:sz w:val="24"/>
          <w:szCs w:val="24"/>
          <w:lang w:bidi="en-US"/>
        </w:rPr>
      </w:pPr>
    </w:p>
    <w:p w:rsidR="00267F95" w:rsidRDefault="00267F95" w:rsidP="00235AE2">
      <w:pPr>
        <w:pStyle w:val="110"/>
        <w:shd w:val="clear" w:color="auto" w:fill="auto"/>
        <w:tabs>
          <w:tab w:val="left" w:pos="436"/>
        </w:tabs>
        <w:spacing w:line="240" w:lineRule="auto"/>
        <w:ind w:firstLine="0"/>
        <w:rPr>
          <w:sz w:val="24"/>
          <w:szCs w:val="24"/>
        </w:rPr>
      </w:pPr>
      <w:r>
        <w:rPr>
          <w:rFonts w:eastAsia="Andale Sans UI"/>
          <w:kern w:val="3"/>
          <w:sz w:val="24"/>
          <w:szCs w:val="24"/>
          <w:lang w:bidi="en-US"/>
        </w:rPr>
        <w:t xml:space="preserve">             </w:t>
      </w:r>
      <w:r w:rsidR="00F1707D" w:rsidRPr="00267F95">
        <w:rPr>
          <w:rFonts w:eastAsia="Andale Sans UI"/>
          <w:kern w:val="3"/>
          <w:sz w:val="24"/>
          <w:szCs w:val="24"/>
          <w:lang w:bidi="en-US"/>
        </w:rPr>
        <w:t>2.</w:t>
      </w:r>
      <w:r w:rsidR="00F1707D" w:rsidRPr="0056184E">
        <w:rPr>
          <w:rFonts w:eastAsia="Andale Sans UI"/>
          <w:color w:val="FF0000"/>
          <w:kern w:val="3"/>
          <w:sz w:val="24"/>
          <w:szCs w:val="24"/>
          <w:lang w:bidi="en-US"/>
        </w:rPr>
        <w:t xml:space="preserve"> </w:t>
      </w:r>
      <w:r>
        <w:rPr>
          <w:sz w:val="24"/>
          <w:szCs w:val="24"/>
        </w:rPr>
        <w:t>.Техника речи:</w:t>
      </w:r>
    </w:p>
    <w:p w:rsidR="00267F95" w:rsidRDefault="00267F95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>- разогревающий массаж мимических мышц лица (на каждом речевом занятии);</w:t>
      </w:r>
    </w:p>
    <w:p w:rsidR="00624E47" w:rsidRDefault="00267F95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>- артикуляционная гимнастика для губ и языка в играх и уп</w:t>
      </w:r>
      <w:r>
        <w:rPr>
          <w:sz w:val="24"/>
          <w:szCs w:val="24"/>
        </w:rPr>
        <w:softHyphen/>
        <w:t xml:space="preserve">ражнениях </w:t>
      </w:r>
    </w:p>
    <w:p w:rsidR="00267F95" w:rsidRDefault="00267F95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>- речевые упражнения на произношение гласных и согласных (</w:t>
      </w:r>
      <w:proofErr w:type="spellStart"/>
      <w:r>
        <w:rPr>
          <w:sz w:val="24"/>
          <w:szCs w:val="24"/>
        </w:rPr>
        <w:t>чистоговорки</w:t>
      </w:r>
      <w:proofErr w:type="spellEnd"/>
      <w:r>
        <w:rPr>
          <w:sz w:val="24"/>
          <w:szCs w:val="24"/>
        </w:rPr>
        <w:t>, скороговорки);</w:t>
      </w:r>
    </w:p>
    <w:p w:rsidR="00267F95" w:rsidRDefault="00267F95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- упражнения на развитие дыхания;</w:t>
      </w:r>
    </w:p>
    <w:p w:rsidR="00267F95" w:rsidRDefault="00267F95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- речевые пальчиковые игры и сказки;</w:t>
      </w:r>
    </w:p>
    <w:p w:rsidR="00267F95" w:rsidRDefault="00267F95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- речевые игры с движениями.</w:t>
      </w:r>
    </w:p>
    <w:p w:rsidR="00505821" w:rsidRDefault="006C5A8F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firstLine="0"/>
        <w:jc w:val="both"/>
        <w:rPr>
          <w:rFonts w:eastAsia="Andale Sans UI"/>
          <w:color w:val="000000"/>
          <w:kern w:val="3"/>
          <w:sz w:val="24"/>
          <w:szCs w:val="24"/>
          <w:lang w:bidi="en-US"/>
        </w:rPr>
      </w:pPr>
      <w:r>
        <w:rPr>
          <w:sz w:val="24"/>
          <w:szCs w:val="24"/>
        </w:rPr>
        <w:t xml:space="preserve">            </w:t>
      </w:r>
      <w:r w:rsidR="00505821">
        <w:rPr>
          <w:sz w:val="24"/>
          <w:szCs w:val="24"/>
        </w:rPr>
        <w:t xml:space="preserve">Для детей </w:t>
      </w:r>
      <w:r w:rsidR="00505821">
        <w:rPr>
          <w:rFonts w:eastAsia="Andale Sans UI"/>
          <w:color w:val="000000"/>
          <w:kern w:val="3"/>
          <w:sz w:val="24"/>
          <w:szCs w:val="24"/>
          <w:lang w:bidi="en-US"/>
        </w:rPr>
        <w:t>мною был разработан и выполнен мимический куб  (фото№2)</w:t>
      </w:r>
      <w:r w:rsidR="009F10EE">
        <w:rPr>
          <w:rFonts w:eastAsia="Andale Sans UI"/>
          <w:color w:val="000000"/>
          <w:kern w:val="3"/>
          <w:sz w:val="24"/>
          <w:szCs w:val="24"/>
          <w:lang w:bidi="en-US"/>
        </w:rPr>
        <w:t>, цель которого -</w:t>
      </w:r>
      <w:r w:rsidR="00AE7D82">
        <w:rPr>
          <w:rFonts w:eastAsia="Andale Sans UI"/>
          <w:color w:val="000000"/>
          <w:kern w:val="3"/>
          <w:sz w:val="24"/>
          <w:szCs w:val="24"/>
          <w:lang w:bidi="en-US"/>
        </w:rPr>
        <w:t xml:space="preserve"> </w:t>
      </w:r>
      <w:r w:rsidR="009F10EE">
        <w:rPr>
          <w:rFonts w:eastAsia="Andale Sans UI"/>
          <w:color w:val="000000"/>
          <w:kern w:val="3"/>
          <w:sz w:val="24"/>
          <w:szCs w:val="24"/>
          <w:lang w:bidi="en-US"/>
        </w:rPr>
        <w:t>развитие мимических мышц лица и артикуляционного аппарата. Куб включает в себя шесть граней с кармашками, в которых используются различные пиктограммы.</w:t>
      </w:r>
    </w:p>
    <w:p w:rsidR="009F10EE" w:rsidRDefault="009F10EE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firstLine="0"/>
        <w:jc w:val="center"/>
        <w:rPr>
          <w:rFonts w:eastAsia="Andale Sans UI"/>
          <w:color w:val="000000"/>
          <w:kern w:val="3"/>
          <w:sz w:val="24"/>
          <w:szCs w:val="24"/>
          <w:lang w:bidi="en-US"/>
        </w:rPr>
      </w:pPr>
      <w:r>
        <w:rPr>
          <w:rFonts w:eastAsia="Andale Sans UI"/>
          <w:color w:val="000000"/>
          <w:kern w:val="3"/>
          <w:sz w:val="24"/>
          <w:szCs w:val="24"/>
          <w:lang w:bidi="en-US"/>
        </w:rPr>
        <w:t>Фото №2</w:t>
      </w:r>
    </w:p>
    <w:p w:rsidR="009F10EE" w:rsidRDefault="00624E47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firstLine="0"/>
        <w:jc w:val="center"/>
        <w:rPr>
          <w:rFonts w:eastAsia="Andale Sans UI"/>
          <w:color w:val="000000"/>
          <w:kern w:val="3"/>
          <w:sz w:val="24"/>
          <w:szCs w:val="24"/>
          <w:lang w:bidi="en-US"/>
        </w:rPr>
      </w:pPr>
      <w:r>
        <w:rPr>
          <w:noProof/>
        </w:rPr>
        <w:drawing>
          <wp:inline distT="0" distB="0" distL="0" distR="0" wp14:anchorId="53AF8152" wp14:editId="0F011742">
            <wp:extent cx="2104914" cy="1677379"/>
            <wp:effectExtent l="4127" t="0" r="0" b="0"/>
            <wp:docPr id="1" name="Рисунок 1" descr="C:\Users\VIP\Desktop\Материал по лучшим практикам МБДОУ №33\ф\DSC004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VIP\Desktop\Материал по лучшим практикам МБДОУ №33\ф\DSC0045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3676" cy="1676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E47" w:rsidRDefault="00624E47" w:rsidP="00235AE2">
      <w:pPr>
        <w:pStyle w:val="6"/>
        <w:shd w:val="clear" w:color="auto" w:fill="auto"/>
        <w:tabs>
          <w:tab w:val="left" w:pos="448"/>
        </w:tabs>
        <w:spacing w:after="0" w:line="240" w:lineRule="auto"/>
        <w:ind w:firstLine="0"/>
        <w:jc w:val="center"/>
        <w:rPr>
          <w:rFonts w:eastAsia="Andale Sans UI"/>
          <w:color w:val="000000"/>
          <w:kern w:val="3"/>
          <w:sz w:val="24"/>
          <w:szCs w:val="24"/>
          <w:lang w:bidi="en-US"/>
        </w:rPr>
      </w:pPr>
    </w:p>
    <w:p w:rsidR="00267F95" w:rsidRDefault="00267F95" w:rsidP="00235AE2">
      <w:pPr>
        <w:pStyle w:val="110"/>
        <w:shd w:val="clear" w:color="auto" w:fill="auto"/>
        <w:tabs>
          <w:tab w:val="left" w:pos="292"/>
        </w:tabs>
        <w:spacing w:line="240" w:lineRule="auto"/>
        <w:ind w:firstLine="0"/>
        <w:rPr>
          <w:sz w:val="24"/>
          <w:szCs w:val="24"/>
        </w:rPr>
      </w:pPr>
      <w:r w:rsidRPr="00267F95">
        <w:rPr>
          <w:rFonts w:eastAsia="Andale Sans UI"/>
          <w:kern w:val="3"/>
          <w:sz w:val="24"/>
          <w:szCs w:val="24"/>
          <w:lang w:bidi="en-US"/>
        </w:rPr>
        <w:t xml:space="preserve">            </w:t>
      </w:r>
      <w:r w:rsidR="00EF6886" w:rsidRPr="00267F95">
        <w:rPr>
          <w:rFonts w:eastAsia="Andale Sans UI"/>
          <w:kern w:val="3"/>
          <w:sz w:val="24"/>
          <w:szCs w:val="24"/>
          <w:lang w:bidi="en-US"/>
        </w:rPr>
        <w:t>3.</w:t>
      </w:r>
      <w:r w:rsidR="00EF6886" w:rsidRPr="0056184E">
        <w:rPr>
          <w:rFonts w:eastAsia="Andale Sans UI"/>
          <w:color w:val="FF0000"/>
          <w:kern w:val="3"/>
          <w:sz w:val="24"/>
          <w:szCs w:val="24"/>
          <w:lang w:bidi="en-US"/>
        </w:rPr>
        <w:tab/>
      </w:r>
      <w:r>
        <w:rPr>
          <w:sz w:val="24"/>
          <w:szCs w:val="24"/>
        </w:rPr>
        <w:t>Этика и этикет:</w:t>
      </w:r>
    </w:p>
    <w:p w:rsidR="00267F95" w:rsidRDefault="00267F95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культура общения, </w:t>
      </w:r>
    </w:p>
    <w:p w:rsidR="00267F95" w:rsidRDefault="00267F95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занятия: «Людей неинтересных в мире нет», «Поищем и найдем волшебные слова», </w:t>
      </w:r>
      <w:r>
        <w:rPr>
          <w:sz w:val="24"/>
          <w:szCs w:val="24"/>
        </w:rPr>
        <w:lastRenderedPageBreak/>
        <w:t>«Секрет вол</w:t>
      </w:r>
      <w:r>
        <w:rPr>
          <w:sz w:val="24"/>
          <w:szCs w:val="24"/>
        </w:rPr>
        <w:softHyphen/>
        <w:t>шебных слов</w:t>
      </w:r>
      <w:r w:rsidR="00235AE2">
        <w:rPr>
          <w:sz w:val="24"/>
          <w:szCs w:val="24"/>
        </w:rPr>
        <w:t>», «В плену у королевы Грубости»</w:t>
      </w:r>
      <w:r>
        <w:rPr>
          <w:sz w:val="24"/>
          <w:szCs w:val="24"/>
        </w:rPr>
        <w:t xml:space="preserve">, </w:t>
      </w:r>
    </w:p>
    <w:p w:rsidR="00267F95" w:rsidRDefault="00267F95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>- пословицы и поговорки о вежливости, привычки дурного тона, чисто</w:t>
      </w:r>
      <w:r>
        <w:rPr>
          <w:sz w:val="24"/>
          <w:szCs w:val="24"/>
        </w:rPr>
        <w:softHyphen/>
        <w:t>та — лучшая красота, «Ритуал, или Грамота театрального зрителя».</w:t>
      </w:r>
    </w:p>
    <w:p w:rsidR="006C5A8F" w:rsidRPr="006C5A8F" w:rsidRDefault="006C5A8F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rFonts w:eastAsia="Andale Sans UI"/>
          <w:color w:val="000000"/>
          <w:kern w:val="3"/>
          <w:sz w:val="24"/>
          <w:szCs w:val="24"/>
          <w:lang w:bidi="en-US"/>
        </w:rPr>
        <w:t>В данном разделе дети учатся р</w:t>
      </w:r>
      <w:r w:rsidRPr="006C5A8F">
        <w:rPr>
          <w:sz w:val="24"/>
          <w:szCs w:val="24"/>
        </w:rPr>
        <w:t xml:space="preserve">азвивать умение вежливо обращаться друг с другом и с окружающими взрослыми, </w:t>
      </w:r>
      <w:r>
        <w:rPr>
          <w:sz w:val="24"/>
          <w:szCs w:val="24"/>
        </w:rPr>
        <w:t>знакомятся</w:t>
      </w:r>
      <w:r w:rsidRPr="006C5A8F">
        <w:rPr>
          <w:sz w:val="24"/>
          <w:szCs w:val="24"/>
        </w:rPr>
        <w:t xml:space="preserve"> с тем, как можно словом воздействовать на чувства и пове</w:t>
      </w:r>
      <w:r w:rsidRPr="006C5A8F">
        <w:rPr>
          <w:sz w:val="24"/>
          <w:szCs w:val="24"/>
        </w:rPr>
        <w:softHyphen/>
        <w:t>дение людей</w:t>
      </w:r>
      <w:r>
        <w:rPr>
          <w:sz w:val="24"/>
          <w:szCs w:val="24"/>
        </w:rPr>
        <w:t xml:space="preserve">. Это помогает </w:t>
      </w:r>
      <w:r w:rsidRPr="006C5A8F">
        <w:rPr>
          <w:sz w:val="24"/>
          <w:szCs w:val="24"/>
        </w:rPr>
        <w:t>раскрыть детям значение некото</w:t>
      </w:r>
      <w:r w:rsidRPr="006C5A8F">
        <w:rPr>
          <w:sz w:val="24"/>
          <w:szCs w:val="24"/>
        </w:rPr>
        <w:softHyphen/>
        <w:t>рых формул этикета, сформировать у них представление и потреб</w:t>
      </w:r>
      <w:r w:rsidRPr="006C5A8F">
        <w:rPr>
          <w:sz w:val="24"/>
          <w:szCs w:val="24"/>
        </w:rPr>
        <w:softHyphen/>
        <w:t>ность в доброже</w:t>
      </w:r>
      <w:r>
        <w:rPr>
          <w:sz w:val="24"/>
          <w:szCs w:val="24"/>
        </w:rPr>
        <w:t>лательном общении с окружающими,  п</w:t>
      </w:r>
      <w:r w:rsidRPr="006C5A8F">
        <w:rPr>
          <w:sz w:val="24"/>
          <w:szCs w:val="24"/>
        </w:rPr>
        <w:t>ознако</w:t>
      </w:r>
      <w:r w:rsidRPr="006C5A8F">
        <w:rPr>
          <w:sz w:val="24"/>
          <w:szCs w:val="24"/>
        </w:rPr>
        <w:softHyphen/>
        <w:t>мить их с правилами этикета, уточнить правила вежливого по</w:t>
      </w:r>
      <w:r w:rsidRPr="006C5A8F">
        <w:rPr>
          <w:sz w:val="24"/>
          <w:szCs w:val="24"/>
        </w:rPr>
        <w:softHyphen/>
        <w:t>ведения</w:t>
      </w:r>
      <w:r>
        <w:rPr>
          <w:sz w:val="24"/>
          <w:szCs w:val="24"/>
        </w:rPr>
        <w:t>.</w:t>
      </w:r>
      <w:r w:rsidRPr="006C5A8F">
        <w:rPr>
          <w:rFonts w:eastAsia="Andale Sans UI"/>
          <w:color w:val="000000"/>
          <w:kern w:val="3"/>
          <w:sz w:val="24"/>
          <w:szCs w:val="24"/>
          <w:lang w:bidi="en-US"/>
        </w:rPr>
        <w:t xml:space="preserve"> </w:t>
      </w:r>
      <w:r w:rsidRPr="006C5A8F">
        <w:rPr>
          <w:sz w:val="24"/>
          <w:szCs w:val="24"/>
        </w:rPr>
        <w:t xml:space="preserve"> </w:t>
      </w:r>
    </w:p>
    <w:p w:rsidR="00267F95" w:rsidRDefault="00267F95" w:rsidP="00235AE2">
      <w:pPr>
        <w:pStyle w:val="110"/>
        <w:shd w:val="clear" w:color="auto" w:fill="auto"/>
        <w:tabs>
          <w:tab w:val="left" w:pos="304"/>
        </w:tabs>
        <w:spacing w:line="240" w:lineRule="auto"/>
        <w:ind w:firstLine="0"/>
        <w:rPr>
          <w:sz w:val="24"/>
          <w:szCs w:val="24"/>
        </w:rPr>
      </w:pPr>
      <w:r w:rsidRPr="00267F95">
        <w:rPr>
          <w:rFonts w:eastAsia="Andale Sans UI"/>
          <w:kern w:val="3"/>
          <w:sz w:val="24"/>
          <w:szCs w:val="24"/>
          <w:lang w:bidi="en-US"/>
        </w:rPr>
        <w:t xml:space="preserve">            </w:t>
      </w:r>
      <w:r w:rsidR="00EF6886" w:rsidRPr="00267F95">
        <w:rPr>
          <w:rFonts w:eastAsia="Andale Sans UI"/>
          <w:kern w:val="3"/>
          <w:sz w:val="24"/>
          <w:szCs w:val="24"/>
          <w:lang w:bidi="en-US"/>
        </w:rPr>
        <w:t xml:space="preserve">4. </w:t>
      </w:r>
      <w:r w:rsidR="00EF6886" w:rsidRPr="0056184E">
        <w:rPr>
          <w:rFonts w:eastAsia="Andale Sans UI"/>
          <w:color w:val="FF0000"/>
          <w:kern w:val="3"/>
          <w:sz w:val="24"/>
          <w:szCs w:val="24"/>
          <w:lang w:bidi="en-US"/>
        </w:rPr>
        <w:tab/>
      </w:r>
      <w:r>
        <w:rPr>
          <w:sz w:val="24"/>
          <w:szCs w:val="24"/>
        </w:rPr>
        <w:t>Коррекционная ритмика:</w:t>
      </w:r>
    </w:p>
    <w:p w:rsidR="00267F95" w:rsidRDefault="00267F95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>- упражнения-игры на развитие дыхания, голоса и артикуля</w:t>
      </w:r>
      <w:r>
        <w:rPr>
          <w:sz w:val="24"/>
          <w:szCs w:val="24"/>
        </w:rPr>
        <w:softHyphen/>
        <w:t>ции;</w:t>
      </w:r>
    </w:p>
    <w:p w:rsidR="00267F95" w:rsidRDefault="00267F95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- развитие чувства ритма;</w:t>
      </w:r>
    </w:p>
    <w:p w:rsidR="00267F95" w:rsidRDefault="00267F95" w:rsidP="00235AE2">
      <w:pPr>
        <w:pStyle w:val="6"/>
        <w:shd w:val="clear" w:color="auto" w:fill="auto"/>
        <w:tabs>
          <w:tab w:val="left" w:pos="316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- точное сочетание темпа музыки с ритмом речи и движений;</w:t>
      </w:r>
    </w:p>
    <w:p w:rsidR="00267F95" w:rsidRDefault="00267F95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right="40" w:firstLine="0"/>
        <w:jc w:val="both"/>
        <w:rPr>
          <w:sz w:val="24"/>
          <w:szCs w:val="24"/>
        </w:rPr>
      </w:pPr>
      <w:r>
        <w:rPr>
          <w:sz w:val="24"/>
          <w:szCs w:val="24"/>
        </w:rPr>
        <w:t>- активизацию внимания, умение ориентироваться в простран</w:t>
      </w:r>
      <w:r>
        <w:rPr>
          <w:sz w:val="24"/>
          <w:szCs w:val="24"/>
        </w:rPr>
        <w:softHyphen/>
        <w:t>стве;</w:t>
      </w:r>
    </w:p>
    <w:p w:rsidR="00267F95" w:rsidRDefault="00267F95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- развитие творческого воображения;</w:t>
      </w:r>
    </w:p>
    <w:p w:rsidR="00267F95" w:rsidRDefault="00267F95" w:rsidP="00235AE2">
      <w:pPr>
        <w:pStyle w:val="6"/>
        <w:shd w:val="clear" w:color="auto" w:fill="auto"/>
        <w:tabs>
          <w:tab w:val="left" w:pos="316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- словотворчество;</w:t>
      </w:r>
    </w:p>
    <w:p w:rsidR="00267F95" w:rsidRDefault="00267F95" w:rsidP="00235AE2">
      <w:pPr>
        <w:pStyle w:val="6"/>
        <w:shd w:val="clear" w:color="auto" w:fill="auto"/>
        <w:tabs>
          <w:tab w:val="left" w:pos="328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- речевые игры.</w:t>
      </w:r>
    </w:p>
    <w:p w:rsidR="00AE7D82" w:rsidRPr="00AE7D82" w:rsidRDefault="00AE7D82" w:rsidP="00235AE2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AE7D82">
        <w:rPr>
          <w:rFonts w:ascii="Times New Roman" w:eastAsia="Times New Roman" w:hAnsi="Times New Roman" w:cs="Times New Roman"/>
          <w:sz w:val="24"/>
          <w:szCs w:val="24"/>
        </w:rPr>
        <w:t xml:space="preserve">Театрализованная деятельность позволяет решать одну из важных задач – развитие речи, поэтому в группе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создан </w:t>
      </w:r>
      <w:r w:rsidRPr="00AE7D82">
        <w:rPr>
          <w:rFonts w:ascii="Times New Roman" w:eastAsia="Times New Roman" w:hAnsi="Times New Roman" w:cs="Times New Roman"/>
          <w:sz w:val="24"/>
          <w:szCs w:val="24"/>
        </w:rPr>
        <w:t xml:space="preserve"> «Цент</w:t>
      </w:r>
      <w:r>
        <w:rPr>
          <w:rFonts w:ascii="Times New Roman" w:eastAsia="Times New Roman" w:hAnsi="Times New Roman" w:cs="Times New Roman"/>
          <w:sz w:val="24"/>
          <w:szCs w:val="24"/>
        </w:rPr>
        <w:t>р речевой активности»</w:t>
      </w:r>
      <w:r w:rsidR="002F55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котором</w:t>
      </w:r>
      <w:r w:rsidRPr="00AE7D82">
        <w:rPr>
          <w:rFonts w:ascii="Times New Roman" w:eastAsia="Times New Roman" w:hAnsi="Times New Roman" w:cs="Times New Roman"/>
          <w:sz w:val="24"/>
          <w:szCs w:val="24"/>
        </w:rPr>
        <w:t xml:space="preserve"> поместили: художественную литературу, альбомы с иллюстрациям</w:t>
      </w:r>
      <w:r w:rsidR="002F55D4">
        <w:rPr>
          <w:rFonts w:ascii="Times New Roman" w:eastAsia="Times New Roman" w:hAnsi="Times New Roman" w:cs="Times New Roman"/>
          <w:sz w:val="24"/>
          <w:szCs w:val="24"/>
        </w:rPr>
        <w:t xml:space="preserve">и знакомых произведений, сделана подборка </w:t>
      </w:r>
      <w:r w:rsidRPr="00AE7D82">
        <w:rPr>
          <w:rFonts w:ascii="Times New Roman" w:eastAsia="Times New Roman" w:hAnsi="Times New Roman" w:cs="Times New Roman"/>
          <w:sz w:val="24"/>
          <w:szCs w:val="24"/>
        </w:rPr>
        <w:t xml:space="preserve"> артикуляционной гимнастики и пальчиковых упражнений, </w:t>
      </w:r>
      <w:r w:rsidR="002F55D4">
        <w:rPr>
          <w:rFonts w:ascii="Times New Roman" w:eastAsia="Times New Roman" w:hAnsi="Times New Roman" w:cs="Times New Roman"/>
          <w:sz w:val="24"/>
          <w:szCs w:val="24"/>
        </w:rPr>
        <w:t>составлена  картотека</w:t>
      </w:r>
      <w:r w:rsidRPr="00AE7D82">
        <w:rPr>
          <w:rFonts w:ascii="Times New Roman" w:eastAsia="Times New Roman" w:hAnsi="Times New Roman" w:cs="Times New Roman"/>
          <w:sz w:val="24"/>
          <w:szCs w:val="24"/>
        </w:rPr>
        <w:t xml:space="preserve"> дидактических игр по следующим направлениям</w:t>
      </w:r>
      <w:r w:rsidR="00624E47">
        <w:rPr>
          <w:rFonts w:ascii="Times New Roman" w:eastAsia="Times New Roman" w:hAnsi="Times New Roman" w:cs="Times New Roman"/>
          <w:sz w:val="24"/>
          <w:szCs w:val="24"/>
        </w:rPr>
        <w:t xml:space="preserve"> (фото№ 3)</w:t>
      </w:r>
      <w:r w:rsidRPr="00AE7D8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E7D82" w:rsidRPr="00624E47" w:rsidRDefault="00AE7D82" w:rsidP="00235AE2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AE7D82">
        <w:rPr>
          <w:rFonts w:ascii="Times New Roman" w:eastAsia="Times New Roman" w:hAnsi="Times New Roman" w:cs="Times New Roman"/>
          <w:sz w:val="24"/>
          <w:szCs w:val="24"/>
        </w:rPr>
        <w:t>– Для формирова</w:t>
      </w:r>
      <w:r w:rsidR="002F55D4">
        <w:rPr>
          <w:rFonts w:ascii="Times New Roman" w:eastAsia="Times New Roman" w:hAnsi="Times New Roman" w:cs="Times New Roman"/>
          <w:sz w:val="24"/>
          <w:szCs w:val="24"/>
        </w:rPr>
        <w:t>ния грамматического строя речи «</w:t>
      </w:r>
      <w:r w:rsidR="002F55D4" w:rsidRPr="00624E47">
        <w:rPr>
          <w:rFonts w:ascii="Times New Roman" w:eastAsia="Times New Roman" w:hAnsi="Times New Roman" w:cs="Times New Roman"/>
          <w:sz w:val="24"/>
          <w:szCs w:val="24"/>
        </w:rPr>
        <w:t>У кого похожая картинка?»</w:t>
      </w:r>
      <w:r w:rsidRPr="00624E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F55D4" w:rsidRPr="00624E47">
        <w:rPr>
          <w:rFonts w:ascii="Times New Roman" w:eastAsia="Times New Roman" w:hAnsi="Times New Roman" w:cs="Times New Roman"/>
          <w:sz w:val="24"/>
          <w:szCs w:val="24"/>
        </w:rPr>
        <w:t>«Подбираем рифму»</w:t>
      </w:r>
      <w:r w:rsidRPr="00624E47">
        <w:rPr>
          <w:rFonts w:ascii="Times New Roman" w:eastAsia="Times New Roman" w:hAnsi="Times New Roman" w:cs="Times New Roman"/>
          <w:sz w:val="24"/>
          <w:szCs w:val="24"/>
        </w:rPr>
        <w:t>,</w:t>
      </w:r>
      <w:r w:rsidR="002F55D4" w:rsidRPr="00624E4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gramStart"/>
      <w:r w:rsidR="002F55D4" w:rsidRPr="00624E47">
        <w:rPr>
          <w:rFonts w:ascii="Times New Roman" w:eastAsia="Times New Roman" w:hAnsi="Times New Roman" w:cs="Times New Roman"/>
          <w:sz w:val="24"/>
          <w:szCs w:val="24"/>
        </w:rPr>
        <w:t>Загадки-описание</w:t>
      </w:r>
      <w:proofErr w:type="gramEnd"/>
      <w:r w:rsidR="002F55D4" w:rsidRPr="00624E47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24E47">
        <w:rPr>
          <w:rFonts w:ascii="Times New Roman" w:eastAsia="Times New Roman" w:hAnsi="Times New Roman" w:cs="Times New Roman"/>
          <w:sz w:val="24"/>
          <w:szCs w:val="24"/>
        </w:rPr>
        <w:t xml:space="preserve"> и т.д.</w:t>
      </w:r>
    </w:p>
    <w:p w:rsidR="00AE7D82" w:rsidRPr="00624E47" w:rsidRDefault="00AE7D82" w:rsidP="00235AE2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624E47">
        <w:rPr>
          <w:rFonts w:ascii="Times New Roman" w:eastAsia="Times New Roman" w:hAnsi="Times New Roman" w:cs="Times New Roman"/>
          <w:sz w:val="24"/>
          <w:szCs w:val="24"/>
        </w:rPr>
        <w:t xml:space="preserve">        – На развитие связной речи «Подскажи словечко», «Кто может совершать эти действия?», «</w:t>
      </w:r>
      <w:r w:rsidR="00624E47">
        <w:rPr>
          <w:rFonts w:ascii="Times New Roman" w:eastAsia="Times New Roman" w:hAnsi="Times New Roman" w:cs="Times New Roman"/>
          <w:sz w:val="24"/>
          <w:szCs w:val="24"/>
        </w:rPr>
        <w:t>Расскажи сказку по картинкам»,</w:t>
      </w:r>
      <w:r w:rsidRPr="00624E47">
        <w:rPr>
          <w:rFonts w:ascii="Times New Roman" w:eastAsia="Times New Roman" w:hAnsi="Times New Roman" w:cs="Times New Roman"/>
          <w:sz w:val="24"/>
          <w:szCs w:val="24"/>
        </w:rPr>
        <w:t xml:space="preserve"> «Что происходит в природе?».</w:t>
      </w:r>
    </w:p>
    <w:p w:rsidR="00232393" w:rsidRPr="00624E47" w:rsidRDefault="002F55D4" w:rsidP="00235AE2">
      <w:pPr>
        <w:pStyle w:val="a8"/>
        <w:jc w:val="center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624E47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Фото №3</w:t>
      </w:r>
    </w:p>
    <w:p w:rsidR="00624E47" w:rsidRDefault="00624E47" w:rsidP="00235AE2">
      <w:pPr>
        <w:widowControl w:val="0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Andale Sans UI" w:hAnsi="Times New Roman" w:cs="Times New Roman"/>
          <w:color w:val="FF0000"/>
          <w:kern w:val="3"/>
          <w:sz w:val="24"/>
          <w:szCs w:val="24"/>
          <w:lang w:bidi="en-US"/>
        </w:rPr>
      </w:pPr>
      <w:r>
        <w:rPr>
          <w:noProof/>
        </w:rPr>
        <w:drawing>
          <wp:inline distT="0" distB="0" distL="0" distR="0" wp14:anchorId="37E60B1B" wp14:editId="0F44D344">
            <wp:extent cx="2326405" cy="1258785"/>
            <wp:effectExtent l="0" t="0" r="0" b="0"/>
            <wp:docPr id="2" name="Рисунок 2" descr="C:\Users\VIP\Desktop\Материал по лучшим практикам МБДОУ №33\ф\DSC004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VIP\Desktop\Материал по лучшим практикам МБДОУ №33\ф\DSC0045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407" cy="125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F95" w:rsidRPr="0056184E" w:rsidRDefault="00267F95" w:rsidP="00235AE2">
      <w:pPr>
        <w:widowControl w:val="0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Andale Sans UI" w:hAnsi="Times New Roman" w:cs="Times New Roman"/>
          <w:color w:val="FF0000"/>
          <w:kern w:val="3"/>
          <w:sz w:val="24"/>
          <w:szCs w:val="24"/>
          <w:lang w:bidi="en-US"/>
        </w:rPr>
      </w:pPr>
    </w:p>
    <w:p w:rsidR="00E350E4" w:rsidRPr="00232393" w:rsidRDefault="00E350E4" w:rsidP="00F46AF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9953BA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Результаты практики</w:t>
      </w:r>
    </w:p>
    <w:p w:rsidR="00D32E1D" w:rsidRPr="00624E47" w:rsidRDefault="00D32E1D" w:rsidP="00235AE2">
      <w:pPr>
        <w:pStyle w:val="a6"/>
        <w:shd w:val="clear" w:color="auto" w:fill="FFFFFF"/>
        <w:spacing w:before="0" w:beforeAutospacing="0" w:after="0" w:afterAutospacing="0"/>
      </w:pPr>
      <w:r w:rsidRPr="00624E47">
        <w:t>Театрализованная игровая деятельность детям очень нравится, это весело и занимательно. В результате возникающего интереса к таким видам деятельности, поставленные звуки быстро закрепляются, речь становится грамматически правильной, чёткой, повышается эмоциональная заинтересованность ребёнка.</w:t>
      </w:r>
    </w:p>
    <w:p w:rsidR="00D32E1D" w:rsidRPr="00D32E1D" w:rsidRDefault="00D32E1D" w:rsidP="00235AE2">
      <w:pPr>
        <w:pStyle w:val="a6"/>
        <w:shd w:val="clear" w:color="auto" w:fill="FFFFFF"/>
        <w:spacing w:before="0" w:beforeAutospacing="0" w:after="0" w:afterAutospacing="0"/>
        <w:rPr>
          <w:color w:val="303F50"/>
        </w:rPr>
      </w:pPr>
      <w:r w:rsidRPr="00624E47">
        <w:t>Таким образом, развитие речи детей осуществляется через театрально-игровую деятельность, и ведёт к единой цели – ликвидации недостатков речевого развития в процессе обучения и создания готовности к овладению школьными навыками и умениями</w:t>
      </w:r>
      <w:r w:rsidRPr="00D32E1D">
        <w:rPr>
          <w:color w:val="303F50"/>
        </w:rPr>
        <w:t>.</w:t>
      </w:r>
    </w:p>
    <w:p w:rsidR="00F2341B" w:rsidRPr="009953BA" w:rsidRDefault="00232393" w:rsidP="00F46AF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bookmarkStart w:id="0" w:name="_GoBack"/>
      <w:bookmarkEnd w:id="0"/>
      <w:r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Список методических материалов</w:t>
      </w:r>
      <w:r w:rsidR="00F2341B" w:rsidRPr="009953BA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:</w:t>
      </w:r>
    </w:p>
    <w:p w:rsidR="005A3CA7" w:rsidRPr="005A3CA7" w:rsidRDefault="005A3CA7" w:rsidP="00235AE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24E47">
        <w:rPr>
          <w:rFonts w:ascii="Times New Roman" w:hAnsi="Times New Roman" w:cs="Times New Roman"/>
          <w:sz w:val="24"/>
          <w:szCs w:val="24"/>
        </w:rPr>
        <w:t>.С. Григорьева программа «М</w:t>
      </w:r>
      <w:r w:rsidRPr="005A3CA7">
        <w:rPr>
          <w:rFonts w:ascii="Times New Roman" w:hAnsi="Times New Roman" w:cs="Times New Roman"/>
          <w:sz w:val="24"/>
          <w:szCs w:val="24"/>
        </w:rPr>
        <w:t>аленький актер» Москва,  Творческий центр, 2012 г</w:t>
      </w:r>
    </w:p>
    <w:p w:rsidR="005A3CA7" w:rsidRPr="005A3CA7" w:rsidRDefault="005A3CA7" w:rsidP="00235AE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3CA7">
        <w:rPr>
          <w:rFonts w:ascii="Times New Roman" w:hAnsi="Times New Roman" w:cs="Times New Roman"/>
          <w:sz w:val="24"/>
          <w:szCs w:val="24"/>
        </w:rPr>
        <w:t>Н.Ф. Губанова развитие игровой деятельности Москва Синтез,  2009 г</w:t>
      </w:r>
    </w:p>
    <w:p w:rsidR="00624E47" w:rsidRDefault="005A3CA7" w:rsidP="00235AE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E47">
        <w:rPr>
          <w:rFonts w:ascii="Times New Roman" w:hAnsi="Times New Roman" w:cs="Times New Roman"/>
          <w:sz w:val="24"/>
          <w:szCs w:val="24"/>
        </w:rPr>
        <w:t>Т.И. Петрова театрализованные игры в детском саду Москва «Школьная пресса», 2000 г</w:t>
      </w:r>
    </w:p>
    <w:p w:rsidR="00F2341B" w:rsidRPr="00624E47" w:rsidRDefault="005A3CA7" w:rsidP="00235AE2">
      <w:pPr>
        <w:pStyle w:val="a3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FF0000"/>
          <w:kern w:val="3"/>
          <w:sz w:val="24"/>
          <w:szCs w:val="24"/>
          <w:lang w:bidi="en-US"/>
        </w:rPr>
      </w:pPr>
      <w:r w:rsidRPr="00624E47">
        <w:rPr>
          <w:rFonts w:ascii="Times New Roman" w:hAnsi="Times New Roman" w:cs="Times New Roman"/>
          <w:sz w:val="24"/>
          <w:szCs w:val="24"/>
        </w:rPr>
        <w:t>Н.Ф. Сорокина Играе</w:t>
      </w:r>
      <w:r w:rsidR="00624E47" w:rsidRPr="00624E47">
        <w:rPr>
          <w:rFonts w:ascii="Times New Roman" w:hAnsi="Times New Roman" w:cs="Times New Roman"/>
          <w:sz w:val="24"/>
          <w:szCs w:val="24"/>
        </w:rPr>
        <w:t>м в кукольный театр программа «Т</w:t>
      </w:r>
      <w:r w:rsidRPr="00624E47">
        <w:rPr>
          <w:rFonts w:ascii="Times New Roman" w:hAnsi="Times New Roman" w:cs="Times New Roman"/>
          <w:sz w:val="24"/>
          <w:szCs w:val="24"/>
        </w:rPr>
        <w:t>еатр – творчество – Дети» Москва, 2002 г</w:t>
      </w:r>
    </w:p>
    <w:sectPr w:rsidR="00F2341B" w:rsidRPr="00624E47" w:rsidSect="0019466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06089"/>
    <w:multiLevelType w:val="hybridMultilevel"/>
    <w:tmpl w:val="1DE6484C"/>
    <w:lvl w:ilvl="0" w:tplc="133AFCB4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04C10"/>
    <w:multiLevelType w:val="hybridMultilevel"/>
    <w:tmpl w:val="32D68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41B"/>
    <w:rsid w:val="00046667"/>
    <w:rsid w:val="000476F3"/>
    <w:rsid w:val="00085AB7"/>
    <w:rsid w:val="00090793"/>
    <w:rsid w:val="000A652E"/>
    <w:rsid w:val="00110C97"/>
    <w:rsid w:val="00163721"/>
    <w:rsid w:val="0019466A"/>
    <w:rsid w:val="001C7D33"/>
    <w:rsid w:val="00232393"/>
    <w:rsid w:val="00235AE2"/>
    <w:rsid w:val="00244E02"/>
    <w:rsid w:val="00267F95"/>
    <w:rsid w:val="00292AE5"/>
    <w:rsid w:val="002F55D4"/>
    <w:rsid w:val="003258C7"/>
    <w:rsid w:val="00366259"/>
    <w:rsid w:val="004E5AD8"/>
    <w:rsid w:val="00505821"/>
    <w:rsid w:val="0056184E"/>
    <w:rsid w:val="005A3CA7"/>
    <w:rsid w:val="00612E92"/>
    <w:rsid w:val="00624E47"/>
    <w:rsid w:val="006C5A8F"/>
    <w:rsid w:val="00744843"/>
    <w:rsid w:val="007541D2"/>
    <w:rsid w:val="00776E9E"/>
    <w:rsid w:val="007F4576"/>
    <w:rsid w:val="00842C10"/>
    <w:rsid w:val="00846231"/>
    <w:rsid w:val="008C2191"/>
    <w:rsid w:val="00986840"/>
    <w:rsid w:val="009953BA"/>
    <w:rsid w:val="009C2C2B"/>
    <w:rsid w:val="009F10EE"/>
    <w:rsid w:val="00A04D90"/>
    <w:rsid w:val="00A13D87"/>
    <w:rsid w:val="00A61631"/>
    <w:rsid w:val="00A8518B"/>
    <w:rsid w:val="00AB3F30"/>
    <w:rsid w:val="00AE7D82"/>
    <w:rsid w:val="00BE38DF"/>
    <w:rsid w:val="00C567D3"/>
    <w:rsid w:val="00CF3333"/>
    <w:rsid w:val="00D32E1D"/>
    <w:rsid w:val="00D528C0"/>
    <w:rsid w:val="00D634D8"/>
    <w:rsid w:val="00DB0BD9"/>
    <w:rsid w:val="00DC21BB"/>
    <w:rsid w:val="00E350E4"/>
    <w:rsid w:val="00E60C0E"/>
    <w:rsid w:val="00E67E54"/>
    <w:rsid w:val="00E93572"/>
    <w:rsid w:val="00EA0F6E"/>
    <w:rsid w:val="00EF6886"/>
    <w:rsid w:val="00F1707D"/>
    <w:rsid w:val="00F2341B"/>
    <w:rsid w:val="00F46AF5"/>
    <w:rsid w:val="00F87AA1"/>
    <w:rsid w:val="00FC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E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5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5AD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3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_"/>
    <w:basedOn w:val="a0"/>
    <w:link w:val="6"/>
    <w:locked/>
    <w:rsid w:val="00292AE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">
    <w:name w:val="Основной текст6"/>
    <w:basedOn w:val="a"/>
    <w:link w:val="a7"/>
    <w:rsid w:val="00292AE5"/>
    <w:pPr>
      <w:widowControl w:val="0"/>
      <w:shd w:val="clear" w:color="auto" w:fill="FFFFFF"/>
      <w:spacing w:after="60" w:line="0" w:lineRule="atLeast"/>
      <w:ind w:hanging="1540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styleId="a8">
    <w:name w:val="No Spacing"/>
    <w:uiPriority w:val="1"/>
    <w:qFormat/>
    <w:rsid w:val="00292AE5"/>
    <w:pPr>
      <w:spacing w:after="0" w:line="240" w:lineRule="auto"/>
    </w:pPr>
  </w:style>
  <w:style w:type="character" w:customStyle="1" w:styleId="a9">
    <w:name w:val="Основной текст + Курсив"/>
    <w:aliases w:val="Интервал 0 pt"/>
    <w:basedOn w:val="a7"/>
    <w:rsid w:val="00267F95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1">
    <w:name w:val="Основной текст (11)_"/>
    <w:basedOn w:val="a0"/>
    <w:link w:val="110"/>
    <w:locked/>
    <w:rsid w:val="00267F95"/>
    <w:rPr>
      <w:rFonts w:ascii="Times New Roman" w:eastAsia="Times New Roman" w:hAnsi="Times New Roman" w:cs="Times New Roman"/>
      <w:i/>
      <w:iCs/>
      <w:spacing w:val="-10"/>
      <w:sz w:val="19"/>
      <w:szCs w:val="19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267F95"/>
    <w:pPr>
      <w:widowControl w:val="0"/>
      <w:shd w:val="clear" w:color="auto" w:fill="FFFFFF"/>
      <w:spacing w:after="0" w:line="223" w:lineRule="exact"/>
      <w:ind w:hanging="1540"/>
      <w:jc w:val="both"/>
    </w:pPr>
    <w:rPr>
      <w:rFonts w:ascii="Times New Roman" w:eastAsia="Times New Roman" w:hAnsi="Times New Roman" w:cs="Times New Roman"/>
      <w:i/>
      <w:iCs/>
      <w:spacing w:val="-10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E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5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5AD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3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_"/>
    <w:basedOn w:val="a0"/>
    <w:link w:val="6"/>
    <w:locked/>
    <w:rsid w:val="00292AE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">
    <w:name w:val="Основной текст6"/>
    <w:basedOn w:val="a"/>
    <w:link w:val="a7"/>
    <w:rsid w:val="00292AE5"/>
    <w:pPr>
      <w:widowControl w:val="0"/>
      <w:shd w:val="clear" w:color="auto" w:fill="FFFFFF"/>
      <w:spacing w:after="60" w:line="0" w:lineRule="atLeast"/>
      <w:ind w:hanging="1540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styleId="a8">
    <w:name w:val="No Spacing"/>
    <w:uiPriority w:val="1"/>
    <w:qFormat/>
    <w:rsid w:val="00292AE5"/>
    <w:pPr>
      <w:spacing w:after="0" w:line="240" w:lineRule="auto"/>
    </w:pPr>
  </w:style>
  <w:style w:type="character" w:customStyle="1" w:styleId="a9">
    <w:name w:val="Основной текст + Курсив"/>
    <w:aliases w:val="Интервал 0 pt"/>
    <w:basedOn w:val="a7"/>
    <w:rsid w:val="00267F95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1">
    <w:name w:val="Основной текст (11)_"/>
    <w:basedOn w:val="a0"/>
    <w:link w:val="110"/>
    <w:locked/>
    <w:rsid w:val="00267F95"/>
    <w:rPr>
      <w:rFonts w:ascii="Times New Roman" w:eastAsia="Times New Roman" w:hAnsi="Times New Roman" w:cs="Times New Roman"/>
      <w:i/>
      <w:iCs/>
      <w:spacing w:val="-10"/>
      <w:sz w:val="19"/>
      <w:szCs w:val="19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267F95"/>
    <w:pPr>
      <w:widowControl w:val="0"/>
      <w:shd w:val="clear" w:color="auto" w:fill="FFFFFF"/>
      <w:spacing w:after="0" w:line="223" w:lineRule="exact"/>
      <w:ind w:hanging="1540"/>
      <w:jc w:val="both"/>
    </w:pPr>
    <w:rPr>
      <w:rFonts w:ascii="Times New Roman" w:eastAsia="Times New Roman" w:hAnsi="Times New Roman" w:cs="Times New Roman"/>
      <w:i/>
      <w:iCs/>
      <w:spacing w:val="-1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18</cp:revision>
  <cp:lastPrinted>2020-09-16T09:27:00Z</cp:lastPrinted>
  <dcterms:created xsi:type="dcterms:W3CDTF">2020-09-16T09:46:00Z</dcterms:created>
  <dcterms:modified xsi:type="dcterms:W3CDTF">2021-03-24T07:33:00Z</dcterms:modified>
</cp:coreProperties>
</file>