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094" w:rsidRPr="00E143BA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ГБОУ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РК </w:t>
      </w:r>
      <w:r w:rsidRPr="00E143B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«Кадетская школа – интернат «Крымский кадетский корпус»»</w:t>
      </w:r>
    </w:p>
    <w:p w:rsidR="00CA0094" w:rsidRPr="00E143BA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Pr="00E143BA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907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Pr="00E143BA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094" w:rsidRPr="00E143BA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094">
        <w:rPr>
          <w:rFonts w:ascii="Times New Roman" w:eastAsia="Times New Roman" w:hAnsi="Times New Roman" w:cs="Times New Roman"/>
          <w:sz w:val="32"/>
          <w:szCs w:val="32"/>
          <w:lang w:eastAsia="ru-RU"/>
        </w:rPr>
        <w:t>Взводный час</w:t>
      </w:r>
      <w:r w:rsidR="00456657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CA00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A0094" w:rsidRDefault="00CA0094" w:rsidP="00CA0094">
      <w:pPr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</w:pPr>
      <w:r w:rsidRPr="00E143B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Урок милосердия</w:t>
      </w:r>
      <w:r w:rsidRPr="00E143BA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  <w:t>»</w:t>
      </w:r>
    </w:p>
    <w:p w:rsidR="00CA0094" w:rsidRPr="00E143BA" w:rsidRDefault="00CA0094" w:rsidP="00CA0094">
      <w:pPr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</w:pPr>
    </w:p>
    <w:p w:rsidR="00CA0094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53150" cy="4790667"/>
            <wp:effectExtent l="0" t="0" r="0" b="0"/>
            <wp:docPr id="1" name="Рисунок 1" descr="http://litcult.ru/u/dd/newstat/10318/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tcult.ru/u/dd/newstat/10318/fot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610" cy="479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094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657" w:rsidRDefault="00456657" w:rsidP="00456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65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Автор: воспитатель  ГБОУ РК «КШИ «Крымский кадетский корпус»</w:t>
      </w:r>
    </w:p>
    <w:p w:rsidR="00456657" w:rsidRDefault="00456657" w:rsidP="00456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Жуков С.Н.</w:t>
      </w:r>
    </w:p>
    <w:p w:rsidR="00E92907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907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907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907" w:rsidRDefault="00E9290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657" w:rsidRDefault="0045665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56657" w:rsidRDefault="00456657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A0094" w:rsidRPr="00456657" w:rsidRDefault="00CA0094" w:rsidP="00CA0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143B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Алушта 20</w:t>
      </w:r>
      <w:r w:rsidR="004566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22</w:t>
      </w:r>
    </w:p>
    <w:p w:rsidR="00CA0094" w:rsidRDefault="00CA0094" w:rsidP="00E92907">
      <w:pPr>
        <w:pStyle w:val="c3"/>
        <w:shd w:val="clear" w:color="auto" w:fill="FFFFFF"/>
        <w:spacing w:before="0" w:beforeAutospacing="0" w:after="0" w:afterAutospacing="0"/>
        <w:ind w:right="1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Урок милосердия.</w:t>
      </w:r>
    </w:p>
    <w:p w:rsidR="00CA0094" w:rsidRDefault="00CA0094" w:rsidP="00E92907">
      <w:pPr>
        <w:pStyle w:val="c3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Цель:</w:t>
      </w:r>
      <w:r>
        <w:rPr>
          <w:rStyle w:val="c1"/>
          <w:color w:val="000000"/>
          <w:sz w:val="28"/>
          <w:szCs w:val="28"/>
        </w:rPr>
        <w:t xml:space="preserve"> воспитание чувства милосердия и </w:t>
      </w:r>
      <w:r w:rsidR="00E92907">
        <w:rPr>
          <w:rStyle w:val="c1"/>
          <w:color w:val="000000"/>
          <w:sz w:val="28"/>
          <w:szCs w:val="28"/>
        </w:rPr>
        <w:t>сострадания, гуманное</w:t>
      </w:r>
      <w:r>
        <w:rPr>
          <w:rStyle w:val="c1"/>
          <w:color w:val="000000"/>
          <w:sz w:val="28"/>
          <w:szCs w:val="28"/>
        </w:rPr>
        <w:t xml:space="preserve"> отношение к человеку на примерах художественных произведений и произведений живописи, развивать нравственные качества настоящего человека.</w:t>
      </w:r>
    </w:p>
    <w:p w:rsidR="00E92907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                                   </w:t>
      </w:r>
    </w:p>
    <w:p w:rsidR="00CA0094" w:rsidRDefault="00CA0094" w:rsidP="0045665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Ход урока.</w:t>
      </w: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1.Мотивация к изучению материала.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 - Начнём </w:t>
      </w:r>
      <w:r w:rsidR="00E92907">
        <w:rPr>
          <w:rStyle w:val="c1"/>
          <w:color w:val="000000"/>
          <w:sz w:val="28"/>
          <w:szCs w:val="28"/>
        </w:rPr>
        <w:t>взводный</w:t>
      </w:r>
      <w:r>
        <w:rPr>
          <w:rStyle w:val="c1"/>
          <w:color w:val="000000"/>
          <w:sz w:val="28"/>
          <w:szCs w:val="28"/>
        </w:rPr>
        <w:t xml:space="preserve"> час с высказывания великого русского писателя Ф. М. Достоевского: «Жалость – драгоценность наша. Когда общество перестанет жалеть слабых и угнетённых, тогда ему же самому станет плохо: оно зачерствеет, засохнет, станет развратно и бесплодно.»</w:t>
      </w:r>
    </w:p>
    <w:p w:rsidR="004D507D" w:rsidRPr="004D507D" w:rsidRDefault="004D507D" w:rsidP="004D507D">
      <w:pPr>
        <w:pStyle w:val="c0"/>
        <w:shd w:val="clear" w:color="auto" w:fill="FFFFFF"/>
        <w:spacing w:after="0" w:afterAutospacing="0"/>
        <w:ind w:left="1134" w:right="147" w:firstLine="567"/>
        <w:contextualSpacing/>
        <w:jc w:val="both"/>
        <w:rPr>
          <w:color w:val="000000"/>
          <w:sz w:val="28"/>
          <w:szCs w:val="28"/>
        </w:rPr>
      </w:pPr>
      <w:r w:rsidRPr="004D507D">
        <w:rPr>
          <w:color w:val="000000"/>
          <w:sz w:val="28"/>
          <w:szCs w:val="28"/>
        </w:rPr>
        <w:t>МИЛОСЕРДИЕ — сострадательное, доброжелательное, заботливое, любовное отношение к другому человеку; противоположно равнодушию, жестокосердию, злонамеренности, враждебности, насилию.</w:t>
      </w:r>
    </w:p>
    <w:p w:rsidR="004D507D" w:rsidRPr="004D507D" w:rsidRDefault="004D507D" w:rsidP="004D507D">
      <w:pPr>
        <w:pStyle w:val="c0"/>
        <w:shd w:val="clear" w:color="auto" w:fill="FFFFFF"/>
        <w:spacing w:before="0" w:beforeAutospacing="0" w:after="0" w:afterAutospacing="0"/>
        <w:ind w:left="1134" w:right="147" w:firstLine="567"/>
        <w:contextualSpacing/>
        <w:jc w:val="both"/>
        <w:rPr>
          <w:color w:val="000000"/>
          <w:sz w:val="28"/>
          <w:szCs w:val="28"/>
        </w:rPr>
      </w:pPr>
      <w:r w:rsidRPr="004D507D">
        <w:rPr>
          <w:color w:val="000000"/>
          <w:sz w:val="28"/>
          <w:szCs w:val="28"/>
        </w:rPr>
        <w:t xml:space="preserve">    В европейской христианской культуре идея милосердия формируется на пересечении ряда традиций. Понятие милосердия восходит к Пятикнижию, где слово “</w:t>
      </w:r>
      <w:proofErr w:type="spellStart"/>
      <w:r w:rsidRPr="004D507D">
        <w:rPr>
          <w:color w:val="000000"/>
          <w:sz w:val="28"/>
          <w:szCs w:val="28"/>
        </w:rPr>
        <w:t>hesed</w:t>
      </w:r>
      <w:proofErr w:type="spellEnd"/>
      <w:r w:rsidRPr="004D507D">
        <w:rPr>
          <w:color w:val="000000"/>
          <w:sz w:val="28"/>
          <w:szCs w:val="28"/>
        </w:rPr>
        <w:t xml:space="preserve">” обозначало “доброту”, “любящую доброту”. В </w:t>
      </w:r>
      <w:proofErr w:type="spellStart"/>
      <w:r w:rsidRPr="004D507D">
        <w:rPr>
          <w:color w:val="000000"/>
          <w:sz w:val="28"/>
          <w:szCs w:val="28"/>
        </w:rPr>
        <w:t>добиблейской</w:t>
      </w:r>
      <w:proofErr w:type="spellEnd"/>
      <w:r w:rsidRPr="004D507D">
        <w:rPr>
          <w:color w:val="000000"/>
          <w:sz w:val="28"/>
          <w:szCs w:val="28"/>
        </w:rPr>
        <w:t xml:space="preserve"> греческой литературе слово είδος обозначает чувство, которое возникает при виде незаслуженных страданий. У Аристотеля — чувство, противоположное гневу: сочувствие, жалость, сострадание. В греческом тексте Нового Завета милосердие передается гл. обр. специфически христианским термином </w:t>
      </w:r>
      <w:proofErr w:type="spellStart"/>
      <w:r w:rsidRPr="004D507D">
        <w:rPr>
          <w:color w:val="000000"/>
          <w:sz w:val="28"/>
          <w:szCs w:val="28"/>
        </w:rPr>
        <w:t>агапе</w:t>
      </w:r>
      <w:proofErr w:type="spellEnd"/>
      <w:r w:rsidRPr="004D507D">
        <w:rPr>
          <w:color w:val="000000"/>
          <w:sz w:val="28"/>
          <w:szCs w:val="28"/>
        </w:rPr>
        <w:t>. В христианской этике милосердная любовь приобретает особое значение как одна из трех богословских добродетелей; в милосердии человек посвящает себя Богу и тем самым открывается добру. С этической точки зрения милосердие составляет долг человека: в нем человек призван осуществить нравственный идеал, на что указывает заповедь любви.</w:t>
      </w:r>
    </w:p>
    <w:p w:rsidR="004267C8" w:rsidRPr="001B521F" w:rsidRDefault="00CA0094" w:rsidP="001B521F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- </w:t>
      </w:r>
      <w:r>
        <w:rPr>
          <w:rStyle w:val="c5"/>
          <w:i/>
          <w:iCs/>
          <w:color w:val="000000"/>
          <w:sz w:val="28"/>
          <w:szCs w:val="28"/>
          <w:u w:val="single"/>
        </w:rPr>
        <w:t>Попробуйте сами сформулировать тему нашего занятия</w:t>
      </w:r>
      <w:r>
        <w:rPr>
          <w:rStyle w:val="c1"/>
          <w:color w:val="000000"/>
          <w:sz w:val="28"/>
          <w:szCs w:val="28"/>
        </w:rPr>
        <w:t>.</w:t>
      </w:r>
      <w:bookmarkStart w:id="0" w:name="_GoBack"/>
      <w:bookmarkEnd w:id="0"/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Милосердие. Сострадание.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Подберите синонимы к слову милосердный.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Милостивый, добродушный, чувствительный, участливый, сострадательный, благодушный, благосклонный, снисходительный,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добрый, гуманный, человечный, великодушный, благородный</w:t>
      </w: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CA0094" w:rsidRDefault="00CA0094" w:rsidP="0045665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2. Чтение притчи о самарянине: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Один иудей шёл из Иерусалима и попался разбойникам, которые сняли с него одежду, изранили его и ушли, оставив его едва живым. Случайно той дорогой шёл священник, посмотрел на него и прошёл мимо. Также и левит был на том месте, подошёл, посмотрел и прошёл мимо. За ними тем же путём проезжал самарянин. Увидев израненного иудея, он сжалился над ним: перевязал его раны, возливая на них елей и вино, посадил на своего осла, привёз в гостиницу и там заботился о нём. А на другой день, отъезжая, он </w:t>
      </w:r>
      <w:r>
        <w:rPr>
          <w:rStyle w:val="c1"/>
          <w:color w:val="000000"/>
          <w:sz w:val="28"/>
          <w:szCs w:val="28"/>
        </w:rPr>
        <w:lastRenderedPageBreak/>
        <w:t>дал хозяину гостиницы два динария и сказал: «Позаботься о нём, и, если издержишь что более, я, когда возвращусь, отдам тебе»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 - </w:t>
      </w: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Объясните смысл этой притчи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Помощь ближнему, милость людям, попавшим в беду.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Проблема милосердия поднимается во многих произведениях искусства, в художественной литературе.</w:t>
      </w: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3. Работа в группах.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Задание первой и второй группам</w:t>
      </w:r>
      <w:r>
        <w:rPr>
          <w:rStyle w:val="c1"/>
          <w:color w:val="000000"/>
          <w:sz w:val="28"/>
          <w:szCs w:val="28"/>
        </w:rPr>
        <w:t>: назвать известные художественные произведения, которые учат нас великодушию и состраданию. (Прокомментировать ответ)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Задание третьей и четвёртой группам:</w:t>
      </w:r>
      <w:r>
        <w:rPr>
          <w:rStyle w:val="c1"/>
          <w:color w:val="000000"/>
          <w:sz w:val="28"/>
          <w:szCs w:val="28"/>
        </w:rPr>
        <w:t> назвать произведения искусства, проникнутые гуманизмом. (Прокомментировать ответ)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Ответ первой группы: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В. Г. Распутин «Уроки французского» - уроки доброты. В. П. Астафьев «Конь с розовой гривой», О. Генри. «Дары волхвов»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Ответ второй группы: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У М. А. Шолохова есть замечательный рассказ «Судьба человека». В нём повествуется о трагической судьбе солдата, который во время войны потерял своих родных. Однажды он встретил мальчика - сироту и решил назваться его отцом. Этот поступок говорит том, что любовь и желание делать добро дают человеку силы для жизни, силы для того, чтобы противостоять судьбе.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Виктор Гюго в романе «Отверженные» рассказывает историю вора. Переночевав в доме епископа, утром этот вор украл у него серебряную посуду, но через час полиция задержала преступника и доставила его в дом, где ему дали ночлег. Священник сказал, что этот человек ничего не воровал, что все вещи он взял с разрешения хозяина. Вор, поражённый услышанным, в одну минуту пережил подлинное </w:t>
      </w:r>
      <w:proofErr w:type="spellStart"/>
      <w:r>
        <w:rPr>
          <w:rStyle w:val="c1"/>
          <w:color w:val="000000"/>
          <w:sz w:val="28"/>
          <w:szCs w:val="28"/>
        </w:rPr>
        <w:t>перождение</w:t>
      </w:r>
      <w:proofErr w:type="spellEnd"/>
      <w:r>
        <w:rPr>
          <w:rStyle w:val="c1"/>
          <w:color w:val="000000"/>
          <w:sz w:val="28"/>
          <w:szCs w:val="28"/>
        </w:rPr>
        <w:t>, и после этого он стал честным человеком.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Ответ третьей группы</w:t>
      </w:r>
      <w:r>
        <w:rPr>
          <w:rStyle w:val="c1"/>
          <w:color w:val="000000"/>
          <w:sz w:val="28"/>
          <w:szCs w:val="28"/>
        </w:rPr>
        <w:t>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Известный кинорежиссёр С. </w:t>
      </w:r>
      <w:proofErr w:type="spellStart"/>
      <w:r>
        <w:rPr>
          <w:rStyle w:val="c1"/>
          <w:color w:val="000000"/>
          <w:sz w:val="28"/>
          <w:szCs w:val="28"/>
        </w:rPr>
        <w:t>Ростоцкий</w:t>
      </w:r>
      <w:proofErr w:type="spellEnd"/>
      <w:r>
        <w:rPr>
          <w:rStyle w:val="c1"/>
          <w:color w:val="000000"/>
          <w:sz w:val="28"/>
          <w:szCs w:val="28"/>
        </w:rPr>
        <w:t xml:space="preserve"> говорил, что снял фильм «А зори здесь тихие…» как дань благодарности женщине – санитарке, которая вытащила его с поля боя во время Великой Отечественной войны.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Ответ четвёртой группы: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Глубиной и гуманизмом проникнуто искусство великого итальянского живописца Рафаэля Санти. В своих Мадоннах он вдохновенно выразил удивительный мир тишины, покоя, сердечной щедрости. («Мадонна </w:t>
      </w:r>
      <w:proofErr w:type="spellStart"/>
      <w:r>
        <w:rPr>
          <w:rStyle w:val="c1"/>
          <w:color w:val="000000"/>
          <w:sz w:val="28"/>
          <w:szCs w:val="28"/>
        </w:rPr>
        <w:t>Конестабиле</w:t>
      </w:r>
      <w:proofErr w:type="spellEnd"/>
      <w:r>
        <w:rPr>
          <w:rStyle w:val="c1"/>
          <w:color w:val="000000"/>
          <w:sz w:val="28"/>
          <w:szCs w:val="28"/>
        </w:rPr>
        <w:t xml:space="preserve">», «Сикстинская Мадонна», «Донна </w:t>
      </w:r>
      <w:proofErr w:type="spellStart"/>
      <w:r>
        <w:rPr>
          <w:rStyle w:val="c1"/>
          <w:color w:val="000000"/>
          <w:sz w:val="28"/>
          <w:szCs w:val="28"/>
        </w:rPr>
        <w:t>Велата</w:t>
      </w:r>
      <w:proofErr w:type="spellEnd"/>
      <w:r>
        <w:rPr>
          <w:rStyle w:val="c1"/>
          <w:color w:val="000000"/>
          <w:sz w:val="28"/>
          <w:szCs w:val="28"/>
        </w:rPr>
        <w:t>»)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u w:val="single"/>
        </w:rPr>
        <w:t>( Самооценка ответов)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(Ответ первой группы неполный: произведения названы, но нет комментария. Ответ второй и четвёртой групп полный: произведения названы и прокомментированы. Третьей группой отмечен только мотив, побудивший к созданию фильма)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 xml:space="preserve">4. Чтение </w:t>
      </w:r>
      <w:r w:rsidR="00E92907">
        <w:rPr>
          <w:rStyle w:val="c4"/>
          <w:b/>
          <w:bCs/>
          <w:color w:val="000000"/>
          <w:sz w:val="28"/>
          <w:szCs w:val="28"/>
        </w:rPr>
        <w:t>воспитателем</w:t>
      </w:r>
      <w:r>
        <w:rPr>
          <w:rStyle w:val="c4"/>
          <w:b/>
          <w:bCs/>
          <w:color w:val="000000"/>
          <w:sz w:val="28"/>
          <w:szCs w:val="28"/>
        </w:rPr>
        <w:t xml:space="preserve"> стихотворения Дмитрия 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Кедрина</w:t>
      </w:r>
      <w:proofErr w:type="spellEnd"/>
      <w:r>
        <w:rPr>
          <w:rStyle w:val="c4"/>
          <w:b/>
          <w:bCs/>
          <w:color w:val="000000"/>
          <w:sz w:val="28"/>
          <w:szCs w:val="28"/>
        </w:rPr>
        <w:t xml:space="preserve"> «Сердце матери»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О безграничной любви материнского сердца написано стихотворение Д. </w:t>
      </w:r>
      <w:proofErr w:type="spellStart"/>
      <w:r>
        <w:rPr>
          <w:rStyle w:val="c1"/>
          <w:color w:val="000000"/>
          <w:sz w:val="28"/>
          <w:szCs w:val="28"/>
        </w:rPr>
        <w:t>Кедрина</w:t>
      </w:r>
      <w:proofErr w:type="spellEnd"/>
      <w:r>
        <w:rPr>
          <w:rStyle w:val="c1"/>
          <w:color w:val="000000"/>
          <w:sz w:val="28"/>
          <w:szCs w:val="28"/>
        </w:rPr>
        <w:t xml:space="preserve"> «Сердце матери»: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Дивчину пытает казак у плетня: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Когда ж ты, Оксана, полюбишь меня?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саблей добуду для крали своей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светлых цехинов, и звонких рублей.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Дивчина в ответ, заплетая косу: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Про то мне </w:t>
      </w:r>
      <w:proofErr w:type="spellStart"/>
      <w:r>
        <w:rPr>
          <w:rStyle w:val="c1"/>
          <w:color w:val="000000"/>
          <w:sz w:val="28"/>
          <w:szCs w:val="28"/>
        </w:rPr>
        <w:t>ворожка</w:t>
      </w:r>
      <w:proofErr w:type="spellEnd"/>
      <w:r>
        <w:rPr>
          <w:rStyle w:val="c1"/>
          <w:color w:val="000000"/>
          <w:sz w:val="28"/>
          <w:szCs w:val="28"/>
        </w:rPr>
        <w:t xml:space="preserve"> гадала в лесу.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Пророчит она: мне полюбится тот,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матери сердце мне в дар принесет.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надо цехинов, не надо рублей –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Дай сердце мне матери старой твоей.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пепел его настою на хмелю,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Настоя напьюсь – и тебя полюблю!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Казак с того дня замолчал, </w:t>
      </w:r>
      <w:proofErr w:type="spellStart"/>
      <w:r>
        <w:rPr>
          <w:rStyle w:val="c1"/>
          <w:color w:val="000000"/>
          <w:sz w:val="28"/>
          <w:szCs w:val="28"/>
        </w:rPr>
        <w:t>захмурел</w:t>
      </w:r>
      <w:proofErr w:type="spellEnd"/>
      <w:r>
        <w:rPr>
          <w:rStyle w:val="c1"/>
          <w:color w:val="000000"/>
          <w:sz w:val="28"/>
          <w:szCs w:val="28"/>
        </w:rPr>
        <w:t>;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Борща не хлебал, солонины  не ел.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Клинком разрубил он у матери грудь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 ношей заветной отправился в путь.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 сердце ее на цветном рушнике любимой приносит в косматой руке.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пути у него помутилось в глазах,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Входя на крылечко, споткнулся казак.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матери сердце, упав на порог,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Спросило его: «Не ушибся, сынок?»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Какие чувства вызвало у вас это стихотворение?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u w:val="single"/>
        </w:rPr>
        <w:t>Сформулируйте основную тему стихотворения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(Безграничная любовь материнского сердца)</w:t>
      </w: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5. </w:t>
      </w:r>
      <w:r>
        <w:rPr>
          <w:rStyle w:val="c9"/>
          <w:b/>
          <w:bCs/>
          <w:i/>
          <w:iCs/>
          <w:color w:val="000000"/>
          <w:sz w:val="28"/>
          <w:szCs w:val="28"/>
        </w:rPr>
        <w:t>Дары Божии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Рассказывают, что в самом начале времён, когда только – только были созданы все твари земные, вышел к ним ангел с корзинкой, а в ней – чего только нет: самые разные качества, на любой вкус. Ну и стали все твари разбирать эти качества. Лиса взяла хитрость, мышь – запасливость, муравей – трудолюбие и т. д.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А последнему, как это обычно и бывает, ничего не досталось. Знаете, кто был последним? Правильно, человек. Тогда ангел отдал человеку опустевшую корзинку, сказав: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Наполни её тем, чем сам сочтёшь нужным!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И мы наполняем свои корзинки. Вот только содержимое у каждого в них – разное. Загляните в свою корзинку: что там у вас хранится?</w:t>
      </w:r>
    </w:p>
    <w:p w:rsidR="00CA0094" w:rsidRDefault="00E9290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(ВЕРА</w:t>
      </w:r>
      <w:r w:rsidR="00CA0094">
        <w:rPr>
          <w:rStyle w:val="c1"/>
          <w:color w:val="000000"/>
          <w:sz w:val="28"/>
          <w:szCs w:val="28"/>
        </w:rPr>
        <w:t>, НАДЕЖДА, МИЛОСЕРДИЕ, СОСТРАДАНИЕ, ДОБРОТА, </w:t>
      </w:r>
      <w:r w:rsidR="00CA0094">
        <w:rPr>
          <w:rStyle w:val="c2"/>
          <w:i/>
          <w:iCs/>
          <w:color w:val="000000"/>
          <w:sz w:val="28"/>
          <w:szCs w:val="28"/>
        </w:rPr>
        <w:t>ЛЮБОВЬ</w:t>
      </w:r>
      <w:r w:rsidR="00CA0094">
        <w:rPr>
          <w:rStyle w:val="c1"/>
          <w:color w:val="000000"/>
          <w:sz w:val="28"/>
          <w:szCs w:val="28"/>
        </w:rPr>
        <w:t>)</w:t>
      </w: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456657" w:rsidRDefault="00456657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Style w:val="c4"/>
          <w:b/>
          <w:bCs/>
          <w:color w:val="000000"/>
          <w:sz w:val="28"/>
          <w:szCs w:val="28"/>
          <w:lang w:val="en-US"/>
        </w:rPr>
      </w:pP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6. Рефлексия.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u w:val="single"/>
        </w:rPr>
        <w:t>Сегодня на классном часе я → узнал, открыл для себя…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Притчу «Дары Божии», удивительный мир Рафаэля)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u w:val="single"/>
        </w:rPr>
        <w:t>Сегодня на классном часе я → могу похвалить себя и своих одноклассников за…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( Знание художественных произведений, в которых поднимается проблема гуманного отношения к человеку, умение оценивать ответы товарищей; умение проявлять чувства милосердия и сострадания, любовь </w:t>
      </w:r>
      <w:proofErr w:type="gramStart"/>
      <w:r>
        <w:rPr>
          <w:rStyle w:val="c1"/>
          <w:color w:val="000000"/>
          <w:sz w:val="28"/>
          <w:szCs w:val="28"/>
        </w:rPr>
        <w:t>к</w:t>
      </w:r>
      <w:proofErr w:type="gramEnd"/>
      <w:r>
        <w:rPr>
          <w:rStyle w:val="c1"/>
          <w:color w:val="000000"/>
          <w:sz w:val="28"/>
          <w:szCs w:val="28"/>
        </w:rPr>
        <w:t xml:space="preserve"> ближнему)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- Будьте терпимее друг к другу. Добро сильнее злобы и грубости.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Каждый человек нуждается в понимании, сочувствии, душевной теплоте.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Помоги, утешь и поддержи - и мир станет чуточку добрее.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заключение классного часа я хочу предложить вам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Рецепт счастья.</w:t>
      </w:r>
    </w:p>
    <w:p w:rsidR="00CA0094" w:rsidRDefault="00CA0094" w:rsidP="00E92907">
      <w:pPr>
        <w:pStyle w:val="c0"/>
        <w:shd w:val="clear" w:color="auto" w:fill="FFFFFF"/>
        <w:spacing w:before="0" w:beforeAutospacing="0" w:after="0" w:afterAutospacing="0"/>
        <w:ind w:left="1134" w:right="150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Возьмите чашу терпения. Налейте туда полное сердце любви. Бросьте две пригоршни щедрости. Плесните туда же юмора. Посыпьте добротой, добавьте как можно больше веры и все это хорошо перемешайте. Потом намажьте на кусок отпущенной Вам жизни и предлагайте всем, кого встретите на своем пути!</w:t>
      </w:r>
    </w:p>
    <w:p w:rsidR="00CA0094" w:rsidRDefault="00CA0094" w:rsidP="00E92907">
      <w:pPr>
        <w:ind w:left="1134" w:firstLine="567"/>
      </w:pPr>
    </w:p>
    <w:p w:rsidR="00E92907" w:rsidRPr="00E92907" w:rsidRDefault="00E92907" w:rsidP="00E92907">
      <w:pPr>
        <w:ind w:left="1134" w:firstLine="567"/>
        <w:rPr>
          <w:rFonts w:ascii="Times New Roman" w:hAnsi="Times New Roman" w:cs="Times New Roman"/>
          <w:sz w:val="28"/>
          <w:szCs w:val="28"/>
        </w:rPr>
      </w:pPr>
    </w:p>
    <w:sectPr w:rsidR="00E92907" w:rsidRPr="00E92907" w:rsidSect="00CA0094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720"/>
    <w:rsid w:val="001B521F"/>
    <w:rsid w:val="002F706D"/>
    <w:rsid w:val="004267C8"/>
    <w:rsid w:val="00456657"/>
    <w:rsid w:val="004D507D"/>
    <w:rsid w:val="00813C8D"/>
    <w:rsid w:val="00997720"/>
    <w:rsid w:val="00CA0094"/>
    <w:rsid w:val="00E92907"/>
    <w:rsid w:val="00EC6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A0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A0094"/>
  </w:style>
  <w:style w:type="character" w:customStyle="1" w:styleId="c1">
    <w:name w:val="c1"/>
    <w:basedOn w:val="a0"/>
    <w:rsid w:val="00CA0094"/>
  </w:style>
  <w:style w:type="paragraph" w:customStyle="1" w:styleId="c0">
    <w:name w:val="c0"/>
    <w:basedOn w:val="a"/>
    <w:rsid w:val="00CA0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A0094"/>
  </w:style>
  <w:style w:type="character" w:customStyle="1" w:styleId="c6">
    <w:name w:val="c6"/>
    <w:basedOn w:val="a0"/>
    <w:rsid w:val="00CA0094"/>
  </w:style>
  <w:style w:type="character" w:customStyle="1" w:styleId="c2">
    <w:name w:val="c2"/>
    <w:basedOn w:val="a0"/>
    <w:rsid w:val="00CA0094"/>
  </w:style>
  <w:style w:type="character" w:customStyle="1" w:styleId="c9">
    <w:name w:val="c9"/>
    <w:basedOn w:val="a0"/>
    <w:rsid w:val="00CA0094"/>
  </w:style>
  <w:style w:type="paragraph" w:styleId="a3">
    <w:name w:val="Balloon Text"/>
    <w:basedOn w:val="a"/>
    <w:link w:val="a4"/>
    <w:uiPriority w:val="99"/>
    <w:semiHidden/>
    <w:unhideWhenUsed/>
    <w:rsid w:val="00426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6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Baida</dc:creator>
  <cp:keywords/>
  <dc:description/>
  <cp:lastModifiedBy>Пользователь Windows</cp:lastModifiedBy>
  <cp:revision>4</cp:revision>
  <cp:lastPrinted>2020-01-20T13:40:00Z</cp:lastPrinted>
  <dcterms:created xsi:type="dcterms:W3CDTF">2020-01-20T13:02:00Z</dcterms:created>
  <dcterms:modified xsi:type="dcterms:W3CDTF">2022-01-13T06:29:00Z</dcterms:modified>
</cp:coreProperties>
</file>