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A0D" w:rsidRPr="00E92EEE" w:rsidRDefault="00CD5A0D" w:rsidP="00CD5A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92EEE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Региональный компонент в содержании общеобразовательных программ УДО</w:t>
      </w:r>
    </w:p>
    <w:p w:rsidR="00CD5A0D" w:rsidRPr="00E92EEE" w:rsidRDefault="00CD5A0D" w:rsidP="00CD5A0D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445A15" w:rsidRDefault="00CD5A0D" w:rsidP="00CD5A0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E92EEE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Региональный компонент</w:t>
      </w:r>
      <w:r w:rsidRPr="00E92EEE">
        <w:rPr>
          <w:rFonts w:ascii="Times New Roman" w:hAnsi="Times New Roman" w:cs="Times New Roman"/>
          <w:sz w:val="28"/>
          <w:szCs w:val="28"/>
          <w:shd w:val="clear" w:color="auto" w:fill="FFFFFF"/>
        </w:rPr>
        <w:t> (родная природа, культурное наследие - памятники архитектуры, искусства, декоративно-прикладного искусства, художественно-ремесленные традиции, язык, обряды, фольклор, народные игры и др.) в образовании помогает детям ощутить и сознать свою принадлежность к своей малой Родине, к своему дому, воспринимая всю полноту ближайшего окружения, усваивая при этом общечеловеческие и национальные ценности в духовном, материальном и морально-эстетическом плане.</w:t>
      </w:r>
      <w:proofErr w:type="gramEnd"/>
      <w:r w:rsidRPr="00E92E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2EEE" w:rsidRPr="00445A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Усвоение </w:t>
      </w:r>
      <w:r w:rsidRPr="00445A15">
        <w:rPr>
          <w:rFonts w:ascii="Times New Roman" w:hAnsi="Times New Roman" w:cs="Times New Roman"/>
          <w:sz w:val="28"/>
          <w:szCs w:val="28"/>
          <w:shd w:val="clear" w:color="auto" w:fill="FFFFFF"/>
        </w:rPr>
        <w:t>краеведческ</w:t>
      </w:r>
      <w:r w:rsidR="00E92EEE" w:rsidRPr="00445A15"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Pr="00445A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материал</w:t>
      </w:r>
      <w:r w:rsidR="00E92EEE" w:rsidRPr="00445A15">
        <w:rPr>
          <w:rFonts w:ascii="Times New Roman" w:hAnsi="Times New Roman" w:cs="Times New Roman"/>
          <w:sz w:val="28"/>
          <w:szCs w:val="28"/>
          <w:shd w:val="clear" w:color="auto" w:fill="FFFFFF"/>
        </w:rPr>
        <w:t>а эффективно, когда</w:t>
      </w:r>
      <w:r w:rsidRPr="00445A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45A15" w:rsidRPr="00445A15">
        <w:rPr>
          <w:rFonts w:ascii="Times New Roman" w:hAnsi="Times New Roman" w:cs="Times New Roman"/>
          <w:sz w:val="28"/>
          <w:szCs w:val="28"/>
          <w:shd w:val="clear" w:color="auto" w:fill="FFFFFF"/>
        </w:rPr>
        <w:t>затрагивает их самих, близкое и более далекое окружение.</w:t>
      </w:r>
      <w:r w:rsidRPr="00445A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D5A0D" w:rsidRPr="00E92EEE" w:rsidRDefault="00CD5A0D" w:rsidP="00CD5A0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2EE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Дополнительное образование</w:t>
      </w:r>
      <w:r w:rsidRPr="00E92E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это благоприятная среда не стесненная строгими рамками программного материла для формирования и развития творческого потенциала, как педагогов, так и учащихся.</w:t>
      </w:r>
    </w:p>
    <w:p w:rsidR="00CD5A0D" w:rsidRPr="00E92EEE" w:rsidRDefault="00CD5A0D" w:rsidP="00CD5A0D">
      <w:pPr>
        <w:pStyle w:val="a4"/>
        <w:shd w:val="clear" w:color="auto" w:fill="FFFFFF"/>
        <w:spacing w:before="0" w:beforeAutospacing="0" w:after="0" w:afterAutospacing="0"/>
        <w:ind w:firstLine="1134"/>
        <w:jc w:val="both"/>
        <w:rPr>
          <w:sz w:val="28"/>
          <w:szCs w:val="28"/>
        </w:rPr>
      </w:pPr>
      <w:r w:rsidRPr="00E92EEE">
        <w:rPr>
          <w:sz w:val="28"/>
          <w:szCs w:val="28"/>
        </w:rPr>
        <w:t>Соприкосновение ребенка с народным творчеством, традициями, историей родного края, помогают духовно обогатить ребенка, поддержать его интерес к прошлому и настоящему, во</w:t>
      </w:r>
      <w:r w:rsidR="00445A15">
        <w:rPr>
          <w:sz w:val="28"/>
          <w:szCs w:val="28"/>
        </w:rPr>
        <w:t>спитывать любовь к своей Родине, развить творческое начало.</w:t>
      </w:r>
    </w:p>
    <w:p w:rsidR="00CD5A0D" w:rsidRPr="00E92EEE" w:rsidRDefault="00CD5A0D" w:rsidP="00CD5A0D">
      <w:pPr>
        <w:shd w:val="clear" w:color="auto" w:fill="FFFFFF"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EEE">
        <w:rPr>
          <w:rFonts w:ascii="Times New Roman" w:hAnsi="Times New Roman" w:cs="Times New Roman"/>
          <w:sz w:val="28"/>
          <w:szCs w:val="28"/>
        </w:rPr>
        <w:t xml:space="preserve">Главное в этом направлении - вызвать интерес у ребенка к народному творчеству, декоративно-прикладному искусству, историческим событиям, связанным с родным краем, и очень важно, чтобы интерес этот развивался с раннего детства. </w:t>
      </w:r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Разнообразные краеведческие материалы могут быть использованы педагогами системы дополнительного образования при реализации работы объеди</w:t>
      </w:r>
      <w:r w:rsidR="00445A1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нений различных направлений: изобразительного, декоративно-прикладного, музыкального, вокального.</w:t>
      </w:r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Региональный компонент в обучении хореографии подразумевает изучение и исполнение национальных танцев данного региона, познание и понимание связи национального танца с музыкой, песней, историей региона, его обычаями.  </w:t>
      </w:r>
    </w:p>
    <w:p w:rsidR="00CD5A0D" w:rsidRPr="00E92EEE" w:rsidRDefault="00CD5A0D" w:rsidP="00CD5A0D">
      <w:pPr>
        <w:pStyle w:val="a4"/>
        <w:shd w:val="clear" w:color="auto" w:fill="FFFFFF"/>
        <w:spacing w:before="0" w:beforeAutospacing="0" w:after="0" w:afterAutospacing="0"/>
        <w:ind w:firstLine="1134"/>
        <w:jc w:val="both"/>
        <w:rPr>
          <w:sz w:val="28"/>
          <w:szCs w:val="28"/>
        </w:rPr>
      </w:pPr>
      <w:r w:rsidRPr="00E92EEE">
        <w:rPr>
          <w:sz w:val="28"/>
          <w:szCs w:val="28"/>
        </w:rPr>
        <w:t xml:space="preserve">В любом возрасте большое значение для умственного развития и патриотического воспитания имеет </w:t>
      </w:r>
      <w:r w:rsidRPr="00E92EEE">
        <w:rPr>
          <w:b/>
          <w:bCs/>
          <w:sz w:val="28"/>
          <w:szCs w:val="28"/>
        </w:rPr>
        <w:t>самостоятельная творческая работа</w:t>
      </w:r>
      <w:r w:rsidRPr="00E92EEE">
        <w:rPr>
          <w:sz w:val="28"/>
          <w:szCs w:val="28"/>
        </w:rPr>
        <w:t xml:space="preserve"> с </w:t>
      </w:r>
      <w:r w:rsidRPr="00E92EEE">
        <w:rPr>
          <w:b/>
          <w:bCs/>
          <w:sz w:val="28"/>
          <w:szCs w:val="28"/>
        </w:rPr>
        <w:t>краеведческим материалом.</w:t>
      </w:r>
      <w:r w:rsidRPr="00E92EEE">
        <w:rPr>
          <w:sz w:val="28"/>
          <w:szCs w:val="28"/>
        </w:rPr>
        <w:t xml:space="preserve"> Такой вид работы представляет собой многоплановое явление. Она является эффективным методом обучения и самообучения. Сущность таких творческих работ заключается в том, что учащиеся </w:t>
      </w:r>
      <w:r w:rsidR="00445A15">
        <w:rPr>
          <w:sz w:val="28"/>
          <w:szCs w:val="28"/>
        </w:rPr>
        <w:t xml:space="preserve">самостоятельно </w:t>
      </w:r>
      <w:r w:rsidRPr="00E92EEE">
        <w:rPr>
          <w:sz w:val="28"/>
          <w:szCs w:val="28"/>
        </w:rPr>
        <w:t xml:space="preserve">выполняют задачи, предложенные им </w:t>
      </w:r>
      <w:r w:rsidR="00445A15">
        <w:rPr>
          <w:sz w:val="28"/>
          <w:szCs w:val="28"/>
        </w:rPr>
        <w:t>педагогом на определенную тематику.</w:t>
      </w:r>
    </w:p>
    <w:p w:rsidR="00CD5A0D" w:rsidRPr="00E92EEE" w:rsidRDefault="00CD5A0D" w:rsidP="00CD5A0D">
      <w:pPr>
        <w:pStyle w:val="a4"/>
        <w:shd w:val="clear" w:color="auto" w:fill="FFFFFF" w:themeFill="background1"/>
        <w:spacing w:before="0" w:beforeAutospacing="0" w:after="0" w:afterAutospacing="0"/>
        <w:ind w:firstLine="1134"/>
        <w:jc w:val="both"/>
        <w:rPr>
          <w:sz w:val="28"/>
          <w:szCs w:val="28"/>
          <w:shd w:val="clear" w:color="auto" w:fill="F8F9FA"/>
        </w:rPr>
      </w:pPr>
      <w:r w:rsidRPr="00E92EEE">
        <w:rPr>
          <w:sz w:val="28"/>
          <w:szCs w:val="28"/>
          <w:shd w:val="clear" w:color="auto" w:fill="F8F9FA"/>
        </w:rPr>
        <w:t xml:space="preserve">Педагог производит подбор и использование в учебно-воспитательном процессе </w:t>
      </w:r>
      <w:r w:rsidR="00785664">
        <w:rPr>
          <w:sz w:val="28"/>
          <w:szCs w:val="28"/>
          <w:shd w:val="clear" w:color="auto" w:fill="F8F9FA"/>
        </w:rPr>
        <w:t xml:space="preserve">различных </w:t>
      </w:r>
      <w:r w:rsidRPr="00E92EEE">
        <w:rPr>
          <w:sz w:val="28"/>
          <w:szCs w:val="28"/>
          <w:shd w:val="clear" w:color="auto" w:fill="F8F9FA"/>
        </w:rPr>
        <w:t>краеведческих сведений из истории развития региона. Знакомит с материалом учащихся и дает задание выполнить творческую работ</w:t>
      </w:r>
      <w:r w:rsidR="00445A15">
        <w:rPr>
          <w:sz w:val="28"/>
          <w:szCs w:val="28"/>
          <w:shd w:val="clear" w:color="auto" w:fill="F8F9FA"/>
        </w:rPr>
        <w:t>у, используя</w:t>
      </w:r>
      <w:r w:rsidR="00785664">
        <w:rPr>
          <w:sz w:val="28"/>
          <w:szCs w:val="28"/>
          <w:shd w:val="clear" w:color="auto" w:fill="F8F9FA"/>
        </w:rPr>
        <w:t xml:space="preserve"> полученные знания.</w:t>
      </w:r>
    </w:p>
    <w:p w:rsidR="00CD5A0D" w:rsidRPr="0085710A" w:rsidRDefault="00CD5A0D" w:rsidP="00CD5A0D">
      <w:pPr>
        <w:pStyle w:val="a4"/>
        <w:shd w:val="clear" w:color="auto" w:fill="FFFFFF" w:themeFill="background1"/>
        <w:spacing w:before="0" w:beforeAutospacing="0" w:after="0" w:afterAutospacing="0"/>
        <w:ind w:firstLine="1134"/>
        <w:jc w:val="both"/>
        <w:rPr>
          <w:i/>
          <w:sz w:val="28"/>
          <w:szCs w:val="28"/>
          <w:shd w:val="clear" w:color="auto" w:fill="F8F9FA"/>
        </w:rPr>
      </w:pPr>
      <w:r w:rsidRPr="0085710A">
        <w:rPr>
          <w:i/>
          <w:sz w:val="28"/>
          <w:szCs w:val="28"/>
          <w:shd w:val="clear" w:color="auto" w:fill="F8F9FA"/>
        </w:rPr>
        <w:t>Предлагаемый краеведческий материал</w:t>
      </w:r>
      <w:r w:rsidR="0085710A">
        <w:rPr>
          <w:i/>
          <w:sz w:val="28"/>
          <w:szCs w:val="28"/>
          <w:shd w:val="clear" w:color="auto" w:fill="F8F9FA"/>
        </w:rPr>
        <w:t>:</w:t>
      </w:r>
    </w:p>
    <w:p w:rsidR="00CD5A0D" w:rsidRPr="00E92EEE" w:rsidRDefault="00CD5A0D" w:rsidP="00CD5A0D">
      <w:pPr>
        <w:pStyle w:val="a4"/>
        <w:shd w:val="clear" w:color="auto" w:fill="FFFFFF" w:themeFill="background1"/>
        <w:spacing w:before="0" w:beforeAutospacing="0" w:after="0" w:afterAutospacing="0"/>
        <w:ind w:firstLine="1134"/>
        <w:jc w:val="both"/>
        <w:rPr>
          <w:sz w:val="28"/>
          <w:szCs w:val="28"/>
        </w:rPr>
      </w:pPr>
      <w:r w:rsidRPr="00E92EEE">
        <w:rPr>
          <w:sz w:val="28"/>
          <w:szCs w:val="28"/>
          <w:shd w:val="clear" w:color="auto" w:fill="F8F9FA"/>
        </w:rPr>
        <w:t xml:space="preserve">Мы живем и работаем в уникальном регионе нашей Родины. </w:t>
      </w:r>
      <w:r w:rsidRPr="00E92EEE">
        <w:rPr>
          <w:sz w:val="28"/>
          <w:szCs w:val="28"/>
          <w:shd w:val="clear" w:color="auto" w:fill="FFFFFF"/>
        </w:rPr>
        <w:t>Кубань… так называют наш край по имени реки, несущей бурные воды свои. Край широких степей, </w:t>
      </w:r>
      <w:hyperlink r:id="rId6" w:history="1">
        <w:r w:rsidRPr="0078566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высоких гор</w:t>
        </w:r>
      </w:hyperlink>
      <w:r w:rsidRPr="00785664">
        <w:rPr>
          <w:sz w:val="28"/>
          <w:szCs w:val="28"/>
          <w:shd w:val="clear" w:color="auto" w:fill="FFFFFF"/>
        </w:rPr>
        <w:t>,</w:t>
      </w:r>
      <w:r w:rsidRPr="00E92EEE">
        <w:rPr>
          <w:sz w:val="28"/>
          <w:szCs w:val="28"/>
          <w:shd w:val="clear" w:color="auto" w:fill="FFFFFF"/>
        </w:rPr>
        <w:t xml:space="preserve"> богатых лесов и садов, множества лиманов и рек, любимый уголок земли – наша малая Родина. Кубань – </w:t>
      </w:r>
      <w:r w:rsidRPr="00E92EEE">
        <w:rPr>
          <w:sz w:val="28"/>
          <w:szCs w:val="28"/>
          <w:shd w:val="clear" w:color="auto" w:fill="FFFFFF"/>
        </w:rPr>
        <w:lastRenderedPageBreak/>
        <w:t>чудесный, благодатный край, которым нельзя не гордиться. Здесь, на Кубани, живут </w:t>
      </w:r>
      <w:hyperlink r:id="rId7" w:history="1">
        <w:r w:rsidRPr="0078566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замечательные люди</w:t>
        </w:r>
      </w:hyperlink>
      <w:r w:rsidRPr="00785664">
        <w:rPr>
          <w:sz w:val="28"/>
          <w:szCs w:val="28"/>
          <w:shd w:val="clear" w:color="auto" w:fill="FFFFFF"/>
        </w:rPr>
        <w:t xml:space="preserve">. </w:t>
      </w:r>
    </w:p>
    <w:p w:rsidR="00CD5A0D" w:rsidRPr="00E92EEE" w:rsidRDefault="00CD5A0D" w:rsidP="00CD5A0D">
      <w:pPr>
        <w:pStyle w:val="a4"/>
        <w:shd w:val="clear" w:color="auto" w:fill="FFFFFF" w:themeFill="background1"/>
        <w:spacing w:before="0" w:beforeAutospacing="0" w:after="0" w:afterAutospacing="0"/>
        <w:ind w:firstLine="1134"/>
        <w:jc w:val="both"/>
        <w:rPr>
          <w:sz w:val="28"/>
          <w:szCs w:val="28"/>
        </w:rPr>
      </w:pPr>
      <w:r w:rsidRPr="00E92EEE">
        <w:rPr>
          <w:sz w:val="28"/>
          <w:szCs w:val="28"/>
          <w:shd w:val="clear" w:color="auto" w:fill="FFFFFF" w:themeFill="background1"/>
        </w:rPr>
        <w:t xml:space="preserve">Чем отличаются кубанцы от жителей других регионов? Откуда пошло то, что мы называем кубанским менталитетом? </w:t>
      </w:r>
      <w:r w:rsidR="000F4FEF" w:rsidRPr="00E92EEE">
        <w:rPr>
          <w:sz w:val="28"/>
          <w:szCs w:val="28"/>
          <w:shd w:val="clear" w:color="auto" w:fill="FFFFFF" w:themeFill="background1"/>
        </w:rPr>
        <w:t>На</w:t>
      </w:r>
      <w:r w:rsidRPr="00E92EEE">
        <w:rPr>
          <w:sz w:val="28"/>
          <w:szCs w:val="28"/>
          <w:shd w:val="clear" w:color="auto" w:fill="FFFFFF" w:themeFill="background1"/>
        </w:rPr>
        <w:t xml:space="preserve"> душевный мир кубанцев - южан, к тому же живущих в п</w:t>
      </w:r>
      <w:proofErr w:type="gramStart"/>
      <w:r w:rsidRPr="00E92EEE">
        <w:rPr>
          <w:sz w:val="28"/>
          <w:szCs w:val="28"/>
          <w:shd w:val="clear" w:color="auto" w:fill="FFFFFF" w:themeFill="background1"/>
        </w:rPr>
        <w:t>p</w:t>
      </w:r>
      <w:proofErr w:type="gramEnd"/>
      <w:r w:rsidRPr="00E92EEE">
        <w:rPr>
          <w:sz w:val="28"/>
          <w:szCs w:val="28"/>
          <w:shd w:val="clear" w:color="auto" w:fill="FFFFFF" w:themeFill="background1"/>
        </w:rPr>
        <w:t xml:space="preserve">игpaничьe, рядом c Кавказом, безусловно, отразилось географическое положение. Наш менталитет нельзя назвать чисто российским. Он отличается </w:t>
      </w:r>
      <w:r w:rsidR="000F4FEF" w:rsidRPr="00E92EEE">
        <w:rPr>
          <w:sz w:val="28"/>
          <w:szCs w:val="28"/>
          <w:shd w:val="clear" w:color="auto" w:fill="FFFFFF" w:themeFill="background1"/>
        </w:rPr>
        <w:t>от</w:t>
      </w:r>
      <w:r w:rsidRPr="00E92EEE">
        <w:rPr>
          <w:sz w:val="28"/>
          <w:szCs w:val="28"/>
          <w:shd w:val="clear" w:color="auto" w:fill="FFFFFF" w:themeFill="background1"/>
        </w:rPr>
        <w:t xml:space="preserve"> жителей севера и средней полосы, и это заметно даже </w:t>
      </w:r>
      <w:r w:rsidR="000F4FEF" w:rsidRPr="00E92EEE">
        <w:rPr>
          <w:sz w:val="28"/>
          <w:szCs w:val="28"/>
          <w:shd w:val="clear" w:color="auto" w:fill="FFFFFF" w:themeFill="background1"/>
        </w:rPr>
        <w:t>под</w:t>
      </w:r>
      <w:r w:rsidRPr="00E92EEE">
        <w:rPr>
          <w:sz w:val="28"/>
          <w:szCs w:val="28"/>
          <w:shd w:val="clear" w:color="auto" w:fill="FFFFFF" w:themeFill="background1"/>
        </w:rPr>
        <w:t xml:space="preserve"> внешним признакам - таким, например, </w:t>
      </w:r>
      <w:r w:rsidR="000F4FEF" w:rsidRPr="00E92EEE">
        <w:rPr>
          <w:sz w:val="28"/>
          <w:szCs w:val="28"/>
          <w:shd w:val="clear" w:color="auto" w:fill="FFFFFF" w:themeFill="background1"/>
        </w:rPr>
        <w:t>как</w:t>
      </w:r>
      <w:r w:rsidRPr="00E92EEE">
        <w:rPr>
          <w:sz w:val="28"/>
          <w:szCs w:val="28"/>
          <w:shd w:val="clear" w:color="auto" w:fill="FFFFFF" w:themeFill="background1"/>
        </w:rPr>
        <w:t xml:space="preserve"> наш южный говорок. Если говорить o влиянии Кавказа, то, оно выражается в свободолюбии народа, в ярком индивидуализме. </w:t>
      </w:r>
    </w:p>
    <w:p w:rsidR="00CD5A0D" w:rsidRPr="00E92EEE" w:rsidRDefault="00CD5A0D" w:rsidP="00CD5A0D">
      <w:pPr>
        <w:shd w:val="clear" w:color="auto" w:fill="FFFFFF"/>
        <w:spacing w:after="0" w:line="240" w:lineRule="auto"/>
        <w:ind w:firstLine="1134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BD946E"/>
        </w:rPr>
      </w:pPr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</w:t>
      </w:r>
      <w:proofErr w:type="gramStart"/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pa</w:t>
      </w:r>
      <w:proofErr w:type="gramEnd"/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дициoннaя дyxoвнaя кyльтypa кyбaнcкoгo кaзaчecтвa </w:t>
      </w:r>
      <w:r w:rsidR="000F4FEF"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богата</w:t>
      </w:r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и cлoжнa. Во многом обряды и </w:t>
      </w:r>
      <w:proofErr w:type="gramStart"/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o</w:t>
      </w:r>
      <w:proofErr w:type="gramEnd"/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бычaи cвязaны </w:t>
      </w:r>
      <w:r w:rsidR="000F4FEF"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как</w:t>
      </w:r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c </w:t>
      </w:r>
      <w:r w:rsidR="000F4FEF"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православием</w:t>
      </w:r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</w:t>
      </w:r>
      <w:r w:rsidR="000F4FEF"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так</w:t>
      </w:r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и </w:t>
      </w:r>
      <w:r w:rsidR="000F4FEF"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военным</w:t>
      </w:r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0F4FEF"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образом</w:t>
      </w:r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жизни.</w:t>
      </w:r>
    </w:p>
    <w:p w:rsidR="00CD5A0D" w:rsidRPr="00E92EEE" w:rsidRDefault="000F4FEF" w:rsidP="00CD5A0D">
      <w:pPr>
        <w:shd w:val="clear" w:color="auto" w:fill="FFFFFF"/>
        <w:spacing w:after="0" w:line="240" w:lineRule="auto"/>
        <w:ind w:firstLine="1134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Кубанские</w:t>
      </w:r>
      <w:r w:rsidR="00CD5A0D"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обычаи </w:t>
      </w:r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обусловлены</w:t>
      </w:r>
      <w:r w:rsidR="00CD5A0D"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историческими</w:t>
      </w:r>
      <w:r w:rsidR="00CD5A0D"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особенностями. И если первыми переселенцами на </w:t>
      </w:r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Кубань</w:t>
      </w:r>
      <w:r w:rsidR="00CD5A0D"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стали украинцы, </w:t>
      </w:r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то</w:t>
      </w:r>
      <w:r w:rsidR="00CD5A0D"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затем свою лепту в ментальность внесли и армяне, и русские, и местные жители - </w:t>
      </w:r>
      <w:proofErr w:type="gramStart"/>
      <w:r w:rsidR="00CD5A0D"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a</w:t>
      </w:r>
      <w:proofErr w:type="gramEnd"/>
      <w:r w:rsidR="00CD5A0D"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дыги и чepкecы, чтo oтpaзилocь, нaпpимep, дaжe в кaзaчьeй фopмe - вoзьмeм тaкиe ee атрибуты, кaк </w:t>
      </w:r>
      <w:r w:rsidR="00CD5A0D" w:rsidRPr="006A088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папаха</w:t>
      </w:r>
      <w:r w:rsidR="00CD5A0D"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или бурка. </w:t>
      </w:r>
    </w:p>
    <w:p w:rsidR="00CD5A0D" w:rsidRPr="00E92EEE" w:rsidRDefault="00CD5A0D" w:rsidP="00CD5A0D">
      <w:pPr>
        <w:shd w:val="clear" w:color="auto" w:fill="FFFFFF"/>
        <w:spacing w:after="0" w:line="240" w:lineRule="auto"/>
        <w:ind w:firstLine="1134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BD946E"/>
        </w:rPr>
      </w:pPr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Вот на примере одного только элемента казачьей одежды</w:t>
      </w:r>
      <w:r w:rsidRPr="00E92EEE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, - папахи </w:t>
      </w:r>
      <w:r w:rsidRPr="00E92EE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рассмотрим возможность </w:t>
      </w:r>
      <w:r w:rsidRPr="00E92EEE">
        <w:rPr>
          <w:rFonts w:ascii="Times New Roman" w:hAnsi="Times New Roman" w:cs="Times New Roman"/>
          <w:sz w:val="28"/>
          <w:szCs w:val="28"/>
        </w:rPr>
        <w:t xml:space="preserve">самостоятельной творческой работы учащихся. </w:t>
      </w:r>
    </w:p>
    <w:p w:rsidR="00CD5A0D" w:rsidRPr="00E92EEE" w:rsidRDefault="00CD5A0D" w:rsidP="00CD5A0D">
      <w:pPr>
        <w:pStyle w:val="3"/>
        <w:spacing w:before="0" w:line="240" w:lineRule="auto"/>
        <w:ind w:firstLine="1134"/>
        <w:jc w:val="center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92EEE">
        <w:rPr>
          <w:rFonts w:ascii="Times New Roman" w:hAnsi="Times New Roman" w:cs="Times New Roman"/>
          <w:b/>
          <w:color w:val="auto"/>
          <w:sz w:val="28"/>
          <w:szCs w:val="28"/>
        </w:rPr>
        <w:t>Кавказская папаха – олицетворение традиций и обычаев</w:t>
      </w:r>
    </w:p>
    <w:p w:rsidR="00CD5A0D" w:rsidRDefault="00CD5A0D" w:rsidP="00CD5A0D">
      <w:pPr>
        <w:pStyle w:val="a4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iCs/>
          <w:sz w:val="28"/>
          <w:szCs w:val="28"/>
          <w:bdr w:val="none" w:sz="0" w:space="0" w:color="auto" w:frame="1"/>
        </w:rPr>
      </w:pPr>
      <w:r w:rsidRPr="00E92EEE">
        <w:rPr>
          <w:iCs/>
          <w:sz w:val="28"/>
          <w:szCs w:val="28"/>
          <w:bdr w:val="none" w:sz="0" w:space="0" w:color="auto" w:frame="1"/>
        </w:rPr>
        <w:t xml:space="preserve">Папаха на Северном Кавказе – целый мир и особый миф. Во многих кавказских культурах мужчина, на голове которого папаха или вообще – головной убор, должен обладать такими качествами, как мужество, мудрость, чувство собственного достоинства. Человек, надевший папаху, словно подстраивался под нее, стараясь соответствовать предмету – ведь </w:t>
      </w:r>
      <w:r w:rsidRPr="00E92EEE">
        <w:rPr>
          <w:b/>
          <w:bCs/>
          <w:iCs/>
          <w:sz w:val="28"/>
          <w:szCs w:val="28"/>
          <w:bdr w:val="none" w:sz="0" w:space="0" w:color="auto" w:frame="1"/>
        </w:rPr>
        <w:t>папаха не позволяла горцу наклонить голову</w:t>
      </w:r>
      <w:r w:rsidRPr="00E92EEE">
        <w:rPr>
          <w:iCs/>
          <w:sz w:val="28"/>
          <w:szCs w:val="28"/>
          <w:bdr w:val="none" w:sz="0" w:space="0" w:color="auto" w:frame="1"/>
        </w:rPr>
        <w:t xml:space="preserve">, а значит – и идти к кому-то на поклон в широком смысле. </w:t>
      </w:r>
    </w:p>
    <w:p w:rsidR="0045609D" w:rsidRPr="00E92EEE" w:rsidRDefault="0045609D" w:rsidP="00CD5A0D">
      <w:pPr>
        <w:pStyle w:val="a4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iCs/>
          <w:sz w:val="28"/>
          <w:szCs w:val="28"/>
          <w:bdr w:val="none" w:sz="0" w:space="0" w:color="auto" w:frame="1"/>
        </w:rPr>
      </w:pPr>
      <w:r>
        <w:rPr>
          <w:iCs/>
          <w:noProof/>
          <w:sz w:val="28"/>
          <w:szCs w:val="28"/>
          <w:bdr w:val="none" w:sz="0" w:space="0" w:color="auto" w:frame="1"/>
        </w:rPr>
        <w:drawing>
          <wp:inline distT="0" distB="0" distL="0" distR="0">
            <wp:extent cx="1909919" cy="2722418"/>
            <wp:effectExtent l="0" t="0" r="0" b="1905"/>
            <wp:docPr id="1" name="Рисунок 1" descr="F:\Краеведение\ПАПАХА\каза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раеведение\ПАПАХА\казак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142" cy="2725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A0D" w:rsidRPr="00E92EEE" w:rsidRDefault="00CD5A0D" w:rsidP="00CD5A0D">
      <w:pPr>
        <w:pStyle w:val="a4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sz w:val="28"/>
          <w:szCs w:val="28"/>
        </w:rPr>
      </w:pPr>
      <w:r w:rsidRPr="00E92EEE">
        <w:rPr>
          <w:sz w:val="28"/>
          <w:szCs w:val="28"/>
        </w:rPr>
        <w:t xml:space="preserve">«Если голова цела, на ней должна быть шапка», «Шапку носят не для тепла, а для чести», «Если тебе не с кем посоветоваться – посоветуйся с </w:t>
      </w:r>
      <w:r w:rsidRPr="00E92EEE">
        <w:rPr>
          <w:sz w:val="28"/>
          <w:szCs w:val="28"/>
        </w:rPr>
        <w:lastRenderedPageBreak/>
        <w:t>шапкой» - неполный перечень пословиц, бытующих в среде многих горских народов Кавказа.</w:t>
      </w:r>
    </w:p>
    <w:p w:rsidR="00CD5A0D" w:rsidRPr="00E92EEE" w:rsidRDefault="00CD5A0D" w:rsidP="00CD5A0D">
      <w:pPr>
        <w:pStyle w:val="a4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sz w:val="28"/>
          <w:szCs w:val="28"/>
        </w:rPr>
      </w:pPr>
      <w:r w:rsidRPr="00E92EEE">
        <w:rPr>
          <w:sz w:val="28"/>
          <w:szCs w:val="28"/>
        </w:rPr>
        <w:t xml:space="preserve">С </w:t>
      </w:r>
      <w:r w:rsidRPr="006A088C">
        <w:rPr>
          <w:b/>
          <w:sz w:val="28"/>
          <w:szCs w:val="28"/>
        </w:rPr>
        <w:t>папахой связаны многие обычаи</w:t>
      </w:r>
      <w:r w:rsidRPr="00E92EEE">
        <w:rPr>
          <w:sz w:val="28"/>
          <w:szCs w:val="28"/>
        </w:rPr>
        <w:t xml:space="preserve"> это не только головной убор, в котором зимой тепло, а летом прохладно; </w:t>
      </w:r>
      <w:r w:rsidRPr="006A088C">
        <w:rPr>
          <w:b/>
          <w:sz w:val="28"/>
          <w:szCs w:val="28"/>
        </w:rPr>
        <w:t>это символ и знак</w:t>
      </w:r>
      <w:r w:rsidRPr="00E92EEE">
        <w:rPr>
          <w:sz w:val="28"/>
          <w:szCs w:val="28"/>
        </w:rPr>
        <w:t>. Мужчина никогда не должен снимать папаху, если он кого-либо просит о чем-либо. За исключением только одного случая: папаху можно снять только тогда, когда просят о прощении кровной мести.</w:t>
      </w:r>
    </w:p>
    <w:p w:rsidR="00CD5A0D" w:rsidRDefault="00CD5A0D" w:rsidP="00CD5A0D">
      <w:pPr>
        <w:pStyle w:val="a4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sz w:val="28"/>
          <w:szCs w:val="28"/>
        </w:rPr>
      </w:pPr>
      <w:r w:rsidRPr="00E92EEE">
        <w:rPr>
          <w:sz w:val="28"/>
          <w:szCs w:val="28"/>
        </w:rPr>
        <w:t xml:space="preserve">Когда-то кавказскую папаху любили и уважали все - и стар, и млад. Нередко можно было обнаружить целый арсенал папах, как говорится, на все случаи жизни: например, одни - для повседневного ношения, другие - свадебный вариант, третьи - на случай траура. В итоге гардероб насчитывал не меньше десяти разных шапок. Выкройка кавказской папахи была у жены каждого настоящего горца. Кроме джигитов, папаху носили также казаки. Казаки с радостью переняли наряд черкесов и привнесли в него цветной верх и перекрещенный галун. Со временем, папахи с цветным верхом прижились среди казачества. Про них даже поговорки складывали, к примеру: "Чем выше папаха, тем богаче казак". При постоянной носке мех снизу папахи </w:t>
      </w:r>
      <w:proofErr w:type="gramStart"/>
      <w:r w:rsidRPr="00E92EEE">
        <w:rPr>
          <w:sz w:val="28"/>
          <w:szCs w:val="28"/>
        </w:rPr>
        <w:t>стирался</w:t>
      </w:r>
      <w:proofErr w:type="gramEnd"/>
      <w:r w:rsidRPr="00E92EEE">
        <w:rPr>
          <w:sz w:val="28"/>
          <w:szCs w:val="28"/>
        </w:rPr>
        <w:t xml:space="preserve"> и ее подворачивали, так они и уменьшались по высоте. Но помимо всадников, в войске были и пешие казаки. Они носили </w:t>
      </w:r>
      <w:r w:rsidRPr="00E92EEE">
        <w:rPr>
          <w:b/>
          <w:sz w:val="28"/>
          <w:szCs w:val="28"/>
        </w:rPr>
        <w:t>кубанки</w:t>
      </w:r>
      <w:r w:rsidRPr="00E92EEE">
        <w:rPr>
          <w:sz w:val="28"/>
          <w:szCs w:val="28"/>
        </w:rPr>
        <w:t>. Шапки меньшего размера были гораздо удобнее в носке, особенно, если речь шла о головных уборах, которые надевали в пеших походах или разведке.</w:t>
      </w:r>
    </w:p>
    <w:p w:rsidR="00EA18B6" w:rsidRPr="00E92EEE" w:rsidRDefault="00F61C5A" w:rsidP="00CD5A0D">
      <w:pPr>
        <w:pStyle w:val="a4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180973" cy="2674033"/>
            <wp:effectExtent l="0" t="0" r="0" b="0"/>
            <wp:docPr id="4" name="Рисунок 4" descr="https://admkrai.krasnodar.ru/files/kazaki/history/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dmkrai.krasnodar.ru/files/kazaki/history/1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974" cy="2675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D5A0D" w:rsidRPr="00E92EEE" w:rsidRDefault="00CD5A0D" w:rsidP="00CD5A0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Головной убор считался символом покровительства и защиты. За его отворотом хранили самые ценные документы, изложенные на бумаге молитвы, вшивали миниатюрные иконки. Позже появилась традиция крепить к шапке награды, и она обрела еще большую значимость. У казаков папаха или фуражка играла огромную роль в обычаях и символике</w:t>
      </w:r>
    </w:p>
    <w:p w:rsidR="00CD5A0D" w:rsidRPr="00E92EEE" w:rsidRDefault="00CD5A0D" w:rsidP="00CD5A0D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E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Кубанка в жизни казака</w:t>
      </w:r>
    </w:p>
    <w:p w:rsidR="00CD5A0D" w:rsidRPr="00E92EEE" w:rsidRDefault="00CD5A0D" w:rsidP="00E92EE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кубанка залетала в окно к девушке, значит, казак признается ей в любви. Она могла выбросить головной убор или оставить себе, что свидетельствовал</w:t>
      </w:r>
      <w:proofErr w:type="gramStart"/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t>о о ее</w:t>
      </w:r>
      <w:proofErr w:type="gramEnd"/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неприязни к парню, или наоборот, взаимной любви. </w:t>
      </w:r>
    </w:p>
    <w:p w:rsidR="00CD5A0D" w:rsidRPr="00E92EEE" w:rsidRDefault="00CD5A0D" w:rsidP="00E92EE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Заброшенная во двор форменная шапка — предупреждение о том, что к девушке придут сваты. </w:t>
      </w:r>
    </w:p>
    <w:p w:rsidR="00CD5A0D" w:rsidRDefault="00CD5A0D" w:rsidP="00E92EEE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старину существовала традиция — вновь избранный атаман надевал шапку из бараньей смушки, которая называлась «трухменка». Название не случайное — так называлась одна из народностей Кавказа. Трухменка символизировала высокий статус владельца. Во время ритуала остальные казаки снимали свои кубанки, </w:t>
      </w:r>
      <w:proofErr w:type="gramStart"/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высказывая</w:t>
      </w:r>
      <w:proofErr w:type="gramEnd"/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 уважение к вновь избранному атаману.  Человека, у которого сбили шапку с головы, вызывают на поединок. Кубанка снималась казаком с головы в исключительных случаях: произношение присяги; во время молитвы; при выступлении на Круге.</w:t>
      </w:r>
    </w:p>
    <w:p w:rsidR="00F61C5A" w:rsidRPr="00E92EEE" w:rsidRDefault="00F61C5A" w:rsidP="00E92EEE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sz w:val="28"/>
          <w:szCs w:val="28"/>
        </w:rPr>
        <w:drawing>
          <wp:inline distT="0" distB="0" distL="0" distR="0" wp14:anchorId="6EA1215C" wp14:editId="3689C2F4">
            <wp:extent cx="3729789" cy="2297155"/>
            <wp:effectExtent l="0" t="0" r="4445" b="8255"/>
            <wp:docPr id="3" name="Рисунок 3" descr="C:\Users\1\Desktop\сх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сход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478" cy="229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A0D" w:rsidRPr="00E92EEE" w:rsidRDefault="00CD5A0D" w:rsidP="00E92EE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возвращении казака со службы, он забрасывал головной убор в родовую реку, поклоняясь ей. </w:t>
      </w:r>
    </w:p>
    <w:p w:rsidR="00CD5A0D" w:rsidRPr="00E92EEE" w:rsidRDefault="00CD5A0D" w:rsidP="00E92EEE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Шапка убитого воина возвращалась его сослуживцами домой, где ей отводилось специальное место - перед иконой. Как только кубанка погибшего родственника оказывалась на своем месте, община оказывала жителям дома свое покровительство. В такой дом никто не мог войти без приглашения старшей в доме вдовы. </w:t>
      </w:r>
    </w:p>
    <w:p w:rsidR="00CD5A0D" w:rsidRPr="00E92EEE" w:rsidRDefault="00CD5A0D" w:rsidP="00E92EEE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Казаки, желающие связать себя узами брака </w:t>
      </w:r>
      <w:proofErr w:type="gramStart"/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вдовами, приходили к реке с шапками убиенных мужей, пускали их по воде и произносили слова, указывающие на их благие намерения, просили извинения у погибших: «Прости, товарищ, не гневайся. Не грехом смертным, но честию беру твою жену за себя, а детей твоих под свою защиту. Да будет тебе земля пухом, а душе райский покой». </w:t>
      </w:r>
    </w:p>
    <w:p w:rsidR="00CD5A0D" w:rsidRPr="00E92EEE" w:rsidRDefault="00CD5A0D" w:rsidP="00E92EEE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E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шапку зашивали иконки и написанные детской рукой охранительные молитвы. Обычай нашивать на фуражки и папахи награды — бляшки с надписью, за что награжден полк, еще больше увеличил духовную ценность головного убора. За отворот папахи казаки клали особо ценные бумаги и приказы. Надежнее места не было — потерять папаху казак мог только с головой.</w:t>
      </w:r>
    </w:p>
    <w:p w:rsidR="00CD5A0D" w:rsidRPr="00E92EEE" w:rsidRDefault="00CD5A0D" w:rsidP="00E92EEE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851"/>
        <w:jc w:val="both"/>
        <w:textAlignment w:val="baseline"/>
        <w:rPr>
          <w:sz w:val="28"/>
          <w:szCs w:val="28"/>
        </w:rPr>
      </w:pPr>
      <w:r w:rsidRPr="00E92EEE">
        <w:rPr>
          <w:sz w:val="28"/>
          <w:szCs w:val="28"/>
        </w:rPr>
        <w:t>Человек мог снять папаху, оставить ее где-то и ненадолго уйти. И даже в таких случаях никто не имел права ее трогать, понимая, что будет иметь дело с ее хозяином.</w:t>
      </w:r>
    </w:p>
    <w:p w:rsidR="00CD5A0D" w:rsidRPr="00E92EEE" w:rsidRDefault="00CD5A0D" w:rsidP="00E92EEE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851"/>
        <w:jc w:val="both"/>
        <w:textAlignment w:val="baseline"/>
        <w:rPr>
          <w:sz w:val="28"/>
          <w:szCs w:val="28"/>
        </w:rPr>
      </w:pPr>
      <w:r w:rsidRPr="00E92EEE">
        <w:rPr>
          <w:sz w:val="28"/>
          <w:szCs w:val="28"/>
        </w:rPr>
        <w:t xml:space="preserve"> Бывало, что в споре кавказец снимал свою папаху и ударял ее о землю – это означало, что он готов стоять на своем до смерти.</w:t>
      </w:r>
    </w:p>
    <w:p w:rsidR="00CD5A0D" w:rsidRPr="006A088C" w:rsidRDefault="00CD5A0D" w:rsidP="006A088C">
      <w:pPr>
        <w:pStyle w:val="a6"/>
        <w:pBdr>
          <w:bottom w:val="single" w:sz="6" w:space="7" w:color="EEEEEE"/>
        </w:pBdr>
        <w:shd w:val="clear" w:color="auto" w:fill="FFFFFF"/>
        <w:spacing w:after="0" w:line="240" w:lineRule="auto"/>
        <w:ind w:left="0" w:firstLine="851"/>
        <w:jc w:val="both"/>
        <w:outlineLvl w:val="0"/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</w:pPr>
      <w:r w:rsidRPr="006A088C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lastRenderedPageBreak/>
        <w:t>Самостоятельная творческая работа:</w:t>
      </w:r>
      <w:r w:rsidRPr="006A088C">
        <w:rPr>
          <w:i/>
          <w:sz w:val="28"/>
          <w:szCs w:val="28"/>
          <w:shd w:val="clear" w:color="auto" w:fill="FFFFFF" w:themeFill="background1"/>
        </w:rPr>
        <w:t xml:space="preserve"> </w:t>
      </w:r>
      <w:r w:rsidRPr="006A088C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Кубанка – олицетворение достоинства казака!</w:t>
      </w:r>
    </w:p>
    <w:p w:rsidR="006A088C" w:rsidRDefault="006A088C" w:rsidP="00CD5A0D">
      <w:pPr>
        <w:pStyle w:val="a4"/>
        <w:shd w:val="clear" w:color="auto" w:fill="FFFFFF" w:themeFill="background1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shd w:val="clear" w:color="auto" w:fill="FFFFFF" w:themeFill="background1"/>
        </w:rPr>
      </w:pPr>
      <w:r>
        <w:rPr>
          <w:sz w:val="28"/>
          <w:szCs w:val="28"/>
          <w:shd w:val="clear" w:color="auto" w:fill="FFFFFF" w:themeFill="background1"/>
        </w:rPr>
        <w:t>Задание</w:t>
      </w:r>
      <w:r w:rsidR="0010351A">
        <w:rPr>
          <w:sz w:val="28"/>
          <w:szCs w:val="28"/>
          <w:shd w:val="clear" w:color="auto" w:fill="FFFFFF" w:themeFill="background1"/>
        </w:rPr>
        <w:t xml:space="preserve"> учащимся</w:t>
      </w:r>
      <w:r w:rsidR="00410464">
        <w:rPr>
          <w:sz w:val="28"/>
          <w:szCs w:val="28"/>
          <w:shd w:val="clear" w:color="auto" w:fill="FFFFFF" w:themeFill="background1"/>
        </w:rPr>
        <w:t xml:space="preserve"> (в зависимости от возрастной группы)</w:t>
      </w:r>
      <w:r>
        <w:rPr>
          <w:sz w:val="28"/>
          <w:szCs w:val="28"/>
          <w:shd w:val="clear" w:color="auto" w:fill="FFFFFF" w:themeFill="background1"/>
        </w:rPr>
        <w:t>:</w:t>
      </w:r>
    </w:p>
    <w:p w:rsidR="006A088C" w:rsidRDefault="006A088C" w:rsidP="00CD5A0D">
      <w:pPr>
        <w:pStyle w:val="a4"/>
        <w:shd w:val="clear" w:color="auto" w:fill="FFFFFF" w:themeFill="background1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shd w:val="clear" w:color="auto" w:fill="FFFFFF" w:themeFill="background1"/>
        </w:rPr>
      </w:pPr>
      <w:r>
        <w:rPr>
          <w:sz w:val="28"/>
          <w:szCs w:val="28"/>
          <w:shd w:val="clear" w:color="auto" w:fill="FFFFFF" w:themeFill="background1"/>
        </w:rPr>
        <w:t xml:space="preserve">Используя материал об обычаях, связанных с папахой </w:t>
      </w:r>
      <w:r w:rsidR="0010351A">
        <w:rPr>
          <w:sz w:val="28"/>
          <w:szCs w:val="28"/>
          <w:shd w:val="clear" w:color="auto" w:fill="FFFFFF" w:themeFill="background1"/>
        </w:rPr>
        <w:t>самостоятельно (или с группой</w:t>
      </w:r>
      <w:r>
        <w:rPr>
          <w:sz w:val="28"/>
          <w:szCs w:val="28"/>
          <w:shd w:val="clear" w:color="auto" w:fill="FFFFFF" w:themeFill="background1"/>
        </w:rPr>
        <w:t>) подготовить:</w:t>
      </w:r>
    </w:p>
    <w:p w:rsidR="00CD5A0D" w:rsidRPr="00E92EEE" w:rsidRDefault="00CD5A0D" w:rsidP="00CD5A0D">
      <w:pPr>
        <w:pStyle w:val="a4"/>
        <w:shd w:val="clear" w:color="auto" w:fill="FFFFFF" w:themeFill="background1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shd w:val="clear" w:color="auto" w:fill="F9F8EF"/>
        </w:rPr>
      </w:pPr>
      <w:r w:rsidRPr="00E92EEE">
        <w:rPr>
          <w:sz w:val="28"/>
          <w:szCs w:val="28"/>
          <w:shd w:val="clear" w:color="auto" w:fill="FFFFFF" w:themeFill="background1"/>
        </w:rPr>
        <w:t>-</w:t>
      </w:r>
      <w:r w:rsidRPr="00E92EEE">
        <w:rPr>
          <w:sz w:val="28"/>
          <w:szCs w:val="28"/>
          <w:shd w:val="clear" w:color="auto" w:fill="F9F8EF"/>
        </w:rPr>
        <w:t xml:space="preserve"> </w:t>
      </w:r>
      <w:r w:rsidR="006A088C">
        <w:rPr>
          <w:sz w:val="28"/>
          <w:szCs w:val="28"/>
          <w:shd w:val="clear" w:color="auto" w:fill="FFFFFF" w:themeFill="background1"/>
        </w:rPr>
        <w:t>элементы</w:t>
      </w:r>
      <w:r w:rsidRPr="00E92EEE">
        <w:rPr>
          <w:sz w:val="28"/>
          <w:szCs w:val="28"/>
          <w:shd w:val="clear" w:color="auto" w:fill="FFFFFF" w:themeFill="background1"/>
        </w:rPr>
        <w:t xml:space="preserve"> движени</w:t>
      </w:r>
      <w:r w:rsidR="006A088C">
        <w:rPr>
          <w:sz w:val="28"/>
          <w:szCs w:val="28"/>
          <w:shd w:val="clear" w:color="auto" w:fill="FFFFFF" w:themeFill="background1"/>
        </w:rPr>
        <w:t>я</w:t>
      </w:r>
      <w:r w:rsidRPr="00E92EEE">
        <w:rPr>
          <w:sz w:val="28"/>
          <w:szCs w:val="28"/>
          <w:shd w:val="clear" w:color="auto" w:fill="FFFFFF" w:themeFill="background1"/>
        </w:rPr>
        <w:t xml:space="preserve"> с предметом</w:t>
      </w:r>
      <w:r w:rsidRPr="00E92EEE">
        <w:rPr>
          <w:sz w:val="28"/>
          <w:szCs w:val="28"/>
          <w:shd w:val="clear" w:color="auto" w:fill="F9F8EF"/>
        </w:rPr>
        <w:t xml:space="preserve">  </w:t>
      </w:r>
    </w:p>
    <w:p w:rsidR="00CD5A0D" w:rsidRPr="00E92EEE" w:rsidRDefault="00CD5A0D" w:rsidP="00CD5A0D">
      <w:pPr>
        <w:pStyle w:val="a4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shd w:val="clear" w:color="auto" w:fill="F9F8EF"/>
        </w:rPr>
      </w:pPr>
      <w:r w:rsidRPr="00E92EEE">
        <w:rPr>
          <w:sz w:val="28"/>
          <w:szCs w:val="28"/>
          <w:shd w:val="clear" w:color="auto" w:fill="FFFFFF" w:themeFill="background1"/>
        </w:rPr>
        <w:t>- самостоятельно придуманный этюд</w:t>
      </w:r>
      <w:r w:rsidRPr="00E92EEE">
        <w:rPr>
          <w:sz w:val="28"/>
          <w:szCs w:val="28"/>
          <w:shd w:val="clear" w:color="auto" w:fill="F9F8EF"/>
        </w:rPr>
        <w:t> </w:t>
      </w:r>
    </w:p>
    <w:p w:rsidR="00CD5A0D" w:rsidRDefault="00CD5A0D" w:rsidP="00CD5A0D">
      <w:pPr>
        <w:pStyle w:val="a4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shd w:val="clear" w:color="auto" w:fill="F9F8EF"/>
        </w:rPr>
      </w:pPr>
      <w:r w:rsidRPr="00E92EEE">
        <w:rPr>
          <w:sz w:val="28"/>
          <w:szCs w:val="28"/>
          <w:shd w:val="clear" w:color="auto" w:fill="F9F8EF"/>
        </w:rPr>
        <w:t xml:space="preserve"> </w:t>
      </w:r>
      <w:r w:rsidRPr="00E92EEE">
        <w:rPr>
          <w:sz w:val="28"/>
          <w:szCs w:val="28"/>
          <w:shd w:val="clear" w:color="auto" w:fill="FFFFFF" w:themeFill="background1"/>
        </w:rPr>
        <w:t>- самостоятельно придуманный танец</w:t>
      </w:r>
      <w:r w:rsidRPr="00E92EEE">
        <w:rPr>
          <w:sz w:val="28"/>
          <w:szCs w:val="28"/>
          <w:shd w:val="clear" w:color="auto" w:fill="F9F8EF"/>
        </w:rPr>
        <w:t>.</w:t>
      </w:r>
    </w:p>
    <w:p w:rsidR="00CD5A0D" w:rsidRPr="00E92EEE" w:rsidRDefault="00CD5A0D" w:rsidP="00CD5A0D">
      <w:pPr>
        <w:pStyle w:val="a4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shd w:val="clear" w:color="auto" w:fill="F9F8EF"/>
        </w:rPr>
      </w:pPr>
    </w:p>
    <w:p w:rsidR="00410464" w:rsidRDefault="0085710A" w:rsidP="00410464">
      <w:pPr>
        <w:pStyle w:val="a4"/>
        <w:shd w:val="clear" w:color="auto" w:fill="FFFFFF" w:themeFill="background1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Использование в самостоятельной работе</w:t>
      </w:r>
      <w:r w:rsidR="00CD5A0D" w:rsidRPr="00E92EEE">
        <w:rPr>
          <w:sz w:val="28"/>
          <w:szCs w:val="28"/>
          <w:shd w:val="clear" w:color="auto" w:fill="FFFFFF" w:themeFill="background1"/>
        </w:rPr>
        <w:t xml:space="preserve"> </w:t>
      </w:r>
      <w:r>
        <w:rPr>
          <w:sz w:val="28"/>
          <w:szCs w:val="28"/>
        </w:rPr>
        <w:t>интересных краеведческих материалов</w:t>
      </w:r>
      <w:r w:rsidR="00CD5A0D" w:rsidRPr="00E92EEE">
        <w:rPr>
          <w:sz w:val="28"/>
          <w:szCs w:val="28"/>
        </w:rPr>
        <w:t>,</w:t>
      </w:r>
      <w:r w:rsidR="00877D3D">
        <w:rPr>
          <w:sz w:val="28"/>
          <w:szCs w:val="28"/>
        </w:rPr>
        <w:t xml:space="preserve"> </w:t>
      </w:r>
      <w:r w:rsidR="00CD5A0D" w:rsidRPr="00E92EEE">
        <w:rPr>
          <w:sz w:val="28"/>
          <w:szCs w:val="28"/>
        </w:rPr>
        <w:t>способствует раскрытию творческого потенциала ребенка, развитию его</w:t>
      </w:r>
      <w:r>
        <w:rPr>
          <w:sz w:val="28"/>
          <w:szCs w:val="28"/>
        </w:rPr>
        <w:t xml:space="preserve"> фантазии и воображения, </w:t>
      </w:r>
      <w:r w:rsidR="00410464">
        <w:rPr>
          <w:sz w:val="28"/>
          <w:szCs w:val="28"/>
        </w:rPr>
        <w:t xml:space="preserve"> </w:t>
      </w:r>
      <w:r>
        <w:rPr>
          <w:sz w:val="28"/>
          <w:szCs w:val="28"/>
        </w:rPr>
        <w:t>приобщает к культурному наследию своей Родины</w:t>
      </w:r>
      <w:r>
        <w:rPr>
          <w:sz w:val="28"/>
          <w:szCs w:val="28"/>
        </w:rPr>
        <w:t>.</w:t>
      </w:r>
    </w:p>
    <w:p w:rsidR="00CD5A0D" w:rsidRPr="00E92EEE" w:rsidRDefault="00CD5A0D" w:rsidP="00410464">
      <w:pPr>
        <w:pStyle w:val="a4"/>
        <w:shd w:val="clear" w:color="auto" w:fill="FFFFFF" w:themeFill="background1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E92EEE">
        <w:rPr>
          <w:sz w:val="28"/>
          <w:szCs w:val="28"/>
        </w:rPr>
        <w:t>Региональный компонент в обучении хореографии это изучение и исполнение национальных танцев данного региона, познание и понимание связи национального танца с музыкой, песней, литературой, изобразительным искусством, историей региона, что способствует нравственному, художественному и патриотическому воспитанию детей. Таким образом, использование регионального компонента в образовани</w:t>
      </w:r>
      <w:r w:rsidR="00877D3D">
        <w:rPr>
          <w:sz w:val="28"/>
          <w:szCs w:val="28"/>
        </w:rPr>
        <w:t>и</w:t>
      </w:r>
      <w:r w:rsidRPr="00E92EEE">
        <w:rPr>
          <w:sz w:val="28"/>
          <w:szCs w:val="28"/>
        </w:rPr>
        <w:t xml:space="preserve"> молодёжи имеет широкое воспитательное значение.</w:t>
      </w:r>
    </w:p>
    <w:p w:rsidR="00734961" w:rsidRDefault="00734961"/>
    <w:p w:rsidR="00734961" w:rsidRDefault="00734961"/>
    <w:p w:rsidR="00734961" w:rsidRDefault="00734961"/>
    <w:p w:rsidR="00734961" w:rsidRDefault="00734961"/>
    <w:p w:rsidR="00734961" w:rsidRDefault="00734961"/>
    <w:p w:rsidR="00734961" w:rsidRDefault="00734961"/>
    <w:p w:rsidR="00734961" w:rsidRDefault="00734961"/>
    <w:p w:rsidR="00734961" w:rsidRDefault="00734961"/>
    <w:sectPr w:rsidR="00734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D4911"/>
    <w:multiLevelType w:val="hybridMultilevel"/>
    <w:tmpl w:val="A6B4E7FC"/>
    <w:lvl w:ilvl="0" w:tplc="9FB8F8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B9D653B"/>
    <w:multiLevelType w:val="hybridMultilevel"/>
    <w:tmpl w:val="94248E8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51D31CC"/>
    <w:multiLevelType w:val="multilevel"/>
    <w:tmpl w:val="345E6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577094"/>
    <w:multiLevelType w:val="multilevel"/>
    <w:tmpl w:val="4CD86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12B"/>
    <w:rsid w:val="000F4FEF"/>
    <w:rsid w:val="0010351A"/>
    <w:rsid w:val="00410464"/>
    <w:rsid w:val="00445A15"/>
    <w:rsid w:val="0045609D"/>
    <w:rsid w:val="00526507"/>
    <w:rsid w:val="006A088C"/>
    <w:rsid w:val="00734961"/>
    <w:rsid w:val="00785664"/>
    <w:rsid w:val="008171DA"/>
    <w:rsid w:val="0083107B"/>
    <w:rsid w:val="0085710A"/>
    <w:rsid w:val="00877D3D"/>
    <w:rsid w:val="00C5412B"/>
    <w:rsid w:val="00CD5A0D"/>
    <w:rsid w:val="00E92EEE"/>
    <w:rsid w:val="00EA18B6"/>
    <w:rsid w:val="00F6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A0D"/>
  </w:style>
  <w:style w:type="paragraph" w:styleId="3">
    <w:name w:val="heading 3"/>
    <w:basedOn w:val="a"/>
    <w:next w:val="a"/>
    <w:link w:val="30"/>
    <w:uiPriority w:val="9"/>
    <w:unhideWhenUsed/>
    <w:qFormat/>
    <w:rsid w:val="00CD5A0D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D5A0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3">
    <w:name w:val="Strong"/>
    <w:basedOn w:val="a0"/>
    <w:uiPriority w:val="22"/>
    <w:qFormat/>
    <w:rsid w:val="00CD5A0D"/>
    <w:rPr>
      <w:b/>
      <w:bCs/>
    </w:rPr>
  </w:style>
  <w:style w:type="paragraph" w:styleId="a4">
    <w:name w:val="Normal (Web)"/>
    <w:basedOn w:val="a"/>
    <w:uiPriority w:val="99"/>
    <w:unhideWhenUsed/>
    <w:rsid w:val="00CD5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D5A0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D5A0D"/>
    <w:pPr>
      <w:ind w:left="720"/>
      <w:contextualSpacing/>
    </w:pPr>
  </w:style>
  <w:style w:type="character" w:customStyle="1" w:styleId="c1">
    <w:name w:val="c1"/>
    <w:basedOn w:val="a0"/>
    <w:rsid w:val="00410464"/>
  </w:style>
  <w:style w:type="paragraph" w:styleId="a7">
    <w:name w:val="Balloon Text"/>
    <w:basedOn w:val="a"/>
    <w:link w:val="a8"/>
    <w:uiPriority w:val="99"/>
    <w:semiHidden/>
    <w:unhideWhenUsed/>
    <w:rsid w:val="00456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60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A0D"/>
  </w:style>
  <w:style w:type="paragraph" w:styleId="3">
    <w:name w:val="heading 3"/>
    <w:basedOn w:val="a"/>
    <w:next w:val="a"/>
    <w:link w:val="30"/>
    <w:uiPriority w:val="9"/>
    <w:unhideWhenUsed/>
    <w:qFormat/>
    <w:rsid w:val="00CD5A0D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D5A0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3">
    <w:name w:val="Strong"/>
    <w:basedOn w:val="a0"/>
    <w:uiPriority w:val="22"/>
    <w:qFormat/>
    <w:rsid w:val="00CD5A0D"/>
    <w:rPr>
      <w:b/>
      <w:bCs/>
    </w:rPr>
  </w:style>
  <w:style w:type="paragraph" w:styleId="a4">
    <w:name w:val="Normal (Web)"/>
    <w:basedOn w:val="a"/>
    <w:uiPriority w:val="99"/>
    <w:unhideWhenUsed/>
    <w:rsid w:val="00CD5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D5A0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D5A0D"/>
    <w:pPr>
      <w:ind w:left="720"/>
      <w:contextualSpacing/>
    </w:pPr>
  </w:style>
  <w:style w:type="character" w:customStyle="1" w:styleId="c1">
    <w:name w:val="c1"/>
    <w:basedOn w:val="a0"/>
    <w:rsid w:val="00410464"/>
  </w:style>
  <w:style w:type="paragraph" w:styleId="a7">
    <w:name w:val="Balloon Text"/>
    <w:basedOn w:val="a"/>
    <w:link w:val="a8"/>
    <w:uiPriority w:val="99"/>
    <w:semiHidden/>
    <w:unhideWhenUsed/>
    <w:rsid w:val="00456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60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https://y-code.ru/numerology/aleksandr-benua-illyustracii-k-skazkam-opisanie-i-analiz-illyustracii-a-benua-k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-code.ru/dream-interpretation/vse-o-gore-everest-samaya-vysokaya-gora-v-mire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5</Pages>
  <Words>1457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14</cp:revision>
  <dcterms:created xsi:type="dcterms:W3CDTF">2021-11-24T18:14:00Z</dcterms:created>
  <dcterms:modified xsi:type="dcterms:W3CDTF">2021-11-26T19:42:00Z</dcterms:modified>
</cp:coreProperties>
</file>