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644" w:rsidRDefault="00A25644" w:rsidP="00D174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КАЗЁННОЕ ОБЩЕОБРАЗОВАТЕЛЬНОЕ УЧРЕЖДЕНИЕ «ВЛАДИМИРОВСКАЯ СРЕДНЯЯ ШКОЛА»</w:t>
      </w:r>
    </w:p>
    <w:p w:rsidR="00A25644" w:rsidRDefault="00A25644" w:rsidP="00D174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УБИНСКОГО РАЙОНА НОВОСИБИРСКОЙ ОБЛАСТИ</w:t>
      </w:r>
    </w:p>
    <w:p w:rsidR="00A25644" w:rsidRDefault="00A25644" w:rsidP="00C618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5644" w:rsidRDefault="00A25644" w:rsidP="00C618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5644" w:rsidRDefault="00A25644" w:rsidP="00C618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5644" w:rsidRDefault="00A25644" w:rsidP="00C618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5644" w:rsidRPr="0086258D" w:rsidRDefault="00A25644" w:rsidP="00C618DC">
      <w:pPr>
        <w:pStyle w:val="c2"/>
        <w:jc w:val="center"/>
        <w:rPr>
          <w:rStyle w:val="c3"/>
          <w:rFonts w:ascii="Times New Roman" w:hAnsi="Times New Roman" w:cs="Times New Roman"/>
          <w:b/>
          <w:bCs/>
          <w:sz w:val="40"/>
          <w:szCs w:val="40"/>
        </w:rPr>
      </w:pPr>
      <w:r w:rsidRPr="0086258D">
        <w:rPr>
          <w:rStyle w:val="c3"/>
          <w:rFonts w:ascii="Times New Roman" w:hAnsi="Times New Roman" w:cs="Times New Roman"/>
          <w:b/>
          <w:bCs/>
          <w:sz w:val="40"/>
          <w:szCs w:val="40"/>
        </w:rPr>
        <w:t>Сценарий внеурочного мероприятия  </w:t>
      </w:r>
    </w:p>
    <w:p w:rsidR="00A25644" w:rsidRPr="0086258D" w:rsidRDefault="00A25644" w:rsidP="00C618DC">
      <w:pPr>
        <w:pStyle w:val="c2"/>
        <w:jc w:val="center"/>
        <w:rPr>
          <w:rStyle w:val="c3"/>
          <w:rFonts w:ascii="Times New Roman" w:hAnsi="Times New Roman" w:cs="Times New Roman"/>
          <w:b/>
          <w:bCs/>
          <w:sz w:val="40"/>
          <w:szCs w:val="40"/>
        </w:rPr>
      </w:pPr>
      <w:r w:rsidRPr="0086258D">
        <w:rPr>
          <w:rStyle w:val="c3"/>
          <w:rFonts w:ascii="Times New Roman" w:hAnsi="Times New Roman" w:cs="Times New Roman"/>
          <w:b/>
          <w:bCs/>
          <w:sz w:val="40"/>
          <w:szCs w:val="40"/>
        </w:rPr>
        <w:t>" Путеше</w:t>
      </w:r>
      <w:r>
        <w:rPr>
          <w:rStyle w:val="c3"/>
          <w:rFonts w:ascii="Times New Roman" w:hAnsi="Times New Roman" w:cs="Times New Roman"/>
          <w:b/>
          <w:bCs/>
          <w:sz w:val="40"/>
          <w:szCs w:val="40"/>
        </w:rPr>
        <w:t>ствие по Новосибирской области"</w:t>
      </w:r>
      <w:r w:rsidRPr="0086258D">
        <w:rPr>
          <w:rStyle w:val="c3"/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:rsidR="00A25644" w:rsidRDefault="00A25644" w:rsidP="00C618DC">
      <w:pPr>
        <w:pStyle w:val="c2"/>
        <w:jc w:val="center"/>
        <w:rPr>
          <w:rStyle w:val="c3"/>
          <w:rFonts w:ascii="Times New Roman" w:hAnsi="Times New Roman" w:cs="Times New Roman"/>
          <w:b/>
          <w:bCs/>
          <w:sz w:val="28"/>
          <w:szCs w:val="28"/>
        </w:rPr>
      </w:pPr>
    </w:p>
    <w:p w:rsidR="00A25644" w:rsidRDefault="00A25644" w:rsidP="00C618DC">
      <w:pPr>
        <w:pStyle w:val="c2"/>
        <w:jc w:val="center"/>
        <w:rPr>
          <w:rStyle w:val="c3"/>
          <w:rFonts w:ascii="Times New Roman" w:hAnsi="Times New Roman" w:cs="Times New Roman"/>
          <w:b/>
          <w:bCs/>
          <w:sz w:val="28"/>
          <w:szCs w:val="28"/>
        </w:rPr>
      </w:pPr>
    </w:p>
    <w:p w:rsidR="00A25644" w:rsidRPr="00C618DC" w:rsidRDefault="00A25644" w:rsidP="00C618DC">
      <w:pPr>
        <w:pStyle w:val="c2"/>
        <w:jc w:val="center"/>
        <w:rPr>
          <w:rStyle w:val="c3"/>
          <w:rFonts w:ascii="Times New Roman" w:hAnsi="Times New Roman" w:cs="Times New Roman"/>
          <w:sz w:val="28"/>
          <w:szCs w:val="28"/>
        </w:rPr>
      </w:pPr>
    </w:p>
    <w:p w:rsidR="00A25644" w:rsidRPr="00C618DC" w:rsidRDefault="00A25644" w:rsidP="00B16D9D">
      <w:pPr>
        <w:pStyle w:val="c2"/>
        <w:spacing w:before="0" w:beforeAutospacing="0" w:after="0" w:afterAutospacing="0"/>
        <w:jc w:val="right"/>
        <w:rPr>
          <w:rStyle w:val="c3"/>
          <w:rFonts w:ascii="Times New Roman" w:hAnsi="Times New Roman" w:cs="Times New Roman"/>
          <w:sz w:val="28"/>
          <w:szCs w:val="28"/>
        </w:rPr>
      </w:pPr>
      <w:r w:rsidRPr="00C618DC">
        <w:rPr>
          <w:rStyle w:val="c3"/>
          <w:rFonts w:ascii="Times New Roman" w:hAnsi="Times New Roman" w:cs="Times New Roman"/>
          <w:sz w:val="28"/>
          <w:szCs w:val="28"/>
        </w:rPr>
        <w:t>Выполнила: Доленчук</w:t>
      </w:r>
    </w:p>
    <w:p w:rsidR="00A25644" w:rsidRPr="00C618DC" w:rsidRDefault="00A25644" w:rsidP="00B16D9D">
      <w:pPr>
        <w:pStyle w:val="c2"/>
        <w:spacing w:before="0" w:beforeAutospacing="0" w:after="0" w:afterAutospacing="0"/>
        <w:jc w:val="right"/>
        <w:rPr>
          <w:rFonts w:ascii="Times New Roman" w:hAnsi="Times New Roman" w:cs="Times New Roman"/>
          <w:sz w:val="28"/>
          <w:szCs w:val="28"/>
        </w:rPr>
      </w:pPr>
      <w:r w:rsidRPr="00C618DC">
        <w:rPr>
          <w:rFonts w:ascii="Times New Roman" w:hAnsi="Times New Roman" w:cs="Times New Roman"/>
          <w:sz w:val="28"/>
          <w:szCs w:val="28"/>
        </w:rPr>
        <w:t>Нурзия Гумяровна, учитель</w:t>
      </w:r>
    </w:p>
    <w:p w:rsidR="00A25644" w:rsidRPr="00C618DC" w:rsidRDefault="00A25644" w:rsidP="00B16D9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618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английского языка первой</w:t>
      </w:r>
    </w:p>
    <w:p w:rsidR="00A25644" w:rsidRDefault="00A25644" w:rsidP="00B16D9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618DC">
        <w:rPr>
          <w:rFonts w:ascii="Times New Roman" w:hAnsi="Times New Roman" w:cs="Times New Roman"/>
          <w:sz w:val="28"/>
          <w:szCs w:val="28"/>
        </w:rPr>
        <w:t>квалификационной категории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25644" w:rsidRDefault="00A25644" w:rsidP="00B16D9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МКОУ «Владимировская средняя школа, </w:t>
      </w:r>
    </w:p>
    <w:p w:rsidR="00A25644" w:rsidRPr="00E55573" w:rsidRDefault="00A25644" w:rsidP="00B16D9D">
      <w:pPr>
        <w:spacing w:after="0" w:line="240" w:lineRule="auto"/>
        <w:ind w:left="64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55573">
        <w:rPr>
          <w:rFonts w:ascii="Times New Roman" w:hAnsi="Times New Roman" w:cs="Times New Roman"/>
          <w:b/>
          <w:bCs/>
          <w:sz w:val="28"/>
          <w:szCs w:val="28"/>
        </w:rPr>
        <w:t xml:space="preserve">Контактные данные: </w:t>
      </w:r>
    </w:p>
    <w:p w:rsidR="00A25644" w:rsidRPr="00E55573" w:rsidRDefault="00A25644" w:rsidP="00B16D9D">
      <w:pPr>
        <w:spacing w:after="0" w:line="240" w:lineRule="auto"/>
        <w:ind w:left="64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55573">
        <w:rPr>
          <w:rFonts w:ascii="Times New Roman" w:hAnsi="Times New Roman" w:cs="Times New Roman"/>
          <w:sz w:val="28"/>
          <w:szCs w:val="28"/>
        </w:rPr>
        <w:t>632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55573">
        <w:rPr>
          <w:rFonts w:ascii="Times New Roman" w:hAnsi="Times New Roman" w:cs="Times New Roman"/>
          <w:sz w:val="28"/>
          <w:szCs w:val="28"/>
        </w:rPr>
        <w:t>540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25644" w:rsidRPr="00E55573" w:rsidRDefault="00A25644" w:rsidP="00B16D9D">
      <w:pPr>
        <w:spacing w:after="0" w:line="240" w:lineRule="auto"/>
        <w:ind w:left="64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55573">
        <w:rPr>
          <w:rFonts w:ascii="Times New Roman" w:hAnsi="Times New Roman" w:cs="Times New Roman"/>
          <w:sz w:val="28"/>
          <w:szCs w:val="28"/>
        </w:rPr>
        <w:t>Новосибирская область,</w:t>
      </w:r>
    </w:p>
    <w:p w:rsidR="00A25644" w:rsidRPr="00E55573" w:rsidRDefault="00A25644" w:rsidP="00B16D9D">
      <w:pPr>
        <w:spacing w:after="0" w:line="240" w:lineRule="auto"/>
        <w:ind w:left="64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55573">
        <w:rPr>
          <w:rFonts w:ascii="Times New Roman" w:hAnsi="Times New Roman" w:cs="Times New Roman"/>
          <w:sz w:val="28"/>
          <w:szCs w:val="28"/>
        </w:rPr>
        <w:t>Убинский район, село Владимировское,</w:t>
      </w:r>
    </w:p>
    <w:p w:rsidR="00A25644" w:rsidRPr="00E55573" w:rsidRDefault="00A25644" w:rsidP="00B16D9D">
      <w:pPr>
        <w:spacing w:after="0" w:line="240" w:lineRule="auto"/>
        <w:ind w:left="64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55573">
        <w:rPr>
          <w:rFonts w:ascii="Times New Roman" w:hAnsi="Times New Roman" w:cs="Times New Roman"/>
          <w:sz w:val="28"/>
          <w:szCs w:val="28"/>
        </w:rPr>
        <w:t>улица</w:t>
      </w:r>
      <w:r w:rsidRPr="00E555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5573">
        <w:rPr>
          <w:rFonts w:ascii="Times New Roman" w:hAnsi="Times New Roman" w:cs="Times New Roman"/>
          <w:sz w:val="28"/>
          <w:szCs w:val="28"/>
        </w:rPr>
        <w:t>Школьная,</w:t>
      </w:r>
      <w:r w:rsidRPr="00E555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5573">
        <w:rPr>
          <w:rFonts w:ascii="Times New Roman" w:hAnsi="Times New Roman" w:cs="Times New Roman"/>
          <w:sz w:val="28"/>
          <w:szCs w:val="28"/>
        </w:rPr>
        <w:t>дом</w:t>
      </w:r>
      <w:r w:rsidRPr="00E555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5573">
        <w:rPr>
          <w:rFonts w:ascii="Times New Roman" w:hAnsi="Times New Roman" w:cs="Times New Roman"/>
          <w:sz w:val="28"/>
          <w:szCs w:val="28"/>
        </w:rPr>
        <w:t>24</w:t>
      </w:r>
    </w:p>
    <w:p w:rsidR="00A25644" w:rsidRPr="00E55573" w:rsidRDefault="00A25644" w:rsidP="00B16D9D">
      <w:pPr>
        <w:spacing w:after="0" w:line="240" w:lineRule="auto"/>
        <w:ind w:left="64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55573">
        <w:rPr>
          <w:rFonts w:ascii="Times New Roman" w:hAnsi="Times New Roman" w:cs="Times New Roman"/>
          <w:b/>
          <w:bCs/>
          <w:sz w:val="28"/>
          <w:szCs w:val="28"/>
        </w:rPr>
        <w:t xml:space="preserve">Телефон рабочий: </w:t>
      </w:r>
      <w:r w:rsidRPr="00E55573">
        <w:rPr>
          <w:rFonts w:ascii="Times New Roman" w:hAnsi="Times New Roman" w:cs="Times New Roman"/>
          <w:sz w:val="28"/>
          <w:szCs w:val="28"/>
        </w:rPr>
        <w:t>8-383-66-24-117</w:t>
      </w:r>
    </w:p>
    <w:p w:rsidR="00A25644" w:rsidRPr="00D17424" w:rsidRDefault="00A25644" w:rsidP="00B16D9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D1742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5573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D17424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E55573">
        <w:rPr>
          <w:rFonts w:ascii="Times New Roman" w:hAnsi="Times New Roman" w:cs="Times New Roman"/>
          <w:b/>
          <w:bCs/>
          <w:sz w:val="28"/>
          <w:szCs w:val="28"/>
          <w:lang w:val="en-US"/>
        </w:rPr>
        <w:t>mail</w:t>
      </w:r>
      <w:r w:rsidRPr="00D17424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D1742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dolenchuk</w:t>
      </w:r>
      <w:r w:rsidRPr="00D17424">
        <w:rPr>
          <w:rFonts w:ascii="Times New Roman" w:hAnsi="Times New Roman" w:cs="Times New Roman"/>
          <w:color w:val="0000FF"/>
          <w:sz w:val="28"/>
          <w:szCs w:val="28"/>
          <w:u w:val="single"/>
        </w:rPr>
        <w:t>67@</w:t>
      </w:r>
      <w:r w:rsidRPr="00D1742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mail</w:t>
      </w:r>
      <w:r w:rsidRPr="00D17424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D1742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A25644" w:rsidRPr="00D17424" w:rsidRDefault="00A25644" w:rsidP="00C618DC">
      <w:pPr>
        <w:pStyle w:val="c2"/>
        <w:jc w:val="right"/>
        <w:rPr>
          <w:rStyle w:val="c3"/>
          <w:rFonts w:ascii="Times New Roman" w:hAnsi="Times New Roman" w:cs="Times New Roman"/>
          <w:sz w:val="28"/>
          <w:szCs w:val="28"/>
        </w:rPr>
      </w:pPr>
    </w:p>
    <w:p w:rsidR="00A25644" w:rsidRDefault="00A25644" w:rsidP="00C618DC">
      <w:pPr>
        <w:pStyle w:val="c2"/>
        <w:jc w:val="right"/>
        <w:rPr>
          <w:rStyle w:val="c3"/>
          <w:rFonts w:ascii="Times New Roman" w:hAnsi="Times New Roman" w:cs="Times New Roman"/>
          <w:sz w:val="28"/>
          <w:szCs w:val="28"/>
        </w:rPr>
      </w:pPr>
    </w:p>
    <w:p w:rsidR="00A25644" w:rsidRPr="00D17424" w:rsidRDefault="00A25644" w:rsidP="00C618DC">
      <w:pPr>
        <w:pStyle w:val="c2"/>
        <w:jc w:val="right"/>
        <w:rPr>
          <w:rStyle w:val="c3"/>
          <w:rFonts w:ascii="Times New Roman" w:hAnsi="Times New Roman" w:cs="Times New Roman"/>
          <w:sz w:val="28"/>
          <w:szCs w:val="28"/>
        </w:rPr>
      </w:pPr>
    </w:p>
    <w:p w:rsidR="00A25644" w:rsidRDefault="00A25644" w:rsidP="00D17424">
      <w:pPr>
        <w:pStyle w:val="c2"/>
        <w:jc w:val="center"/>
        <w:rPr>
          <w:rStyle w:val="c3"/>
          <w:rFonts w:ascii="Times New Roman" w:hAnsi="Times New Roman" w:cs="Times New Roman"/>
          <w:color w:val="0000FF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>с. Владимировское</w:t>
      </w:r>
    </w:p>
    <w:p w:rsidR="00A25644" w:rsidRDefault="00A25644" w:rsidP="00D17424">
      <w:pPr>
        <w:pStyle w:val="c2"/>
        <w:jc w:val="center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>2022</w:t>
      </w:r>
    </w:p>
    <w:p w:rsidR="00A25644" w:rsidRPr="00D17424" w:rsidRDefault="00A25644" w:rsidP="00D17424">
      <w:pPr>
        <w:pStyle w:val="c2"/>
        <w:jc w:val="center"/>
        <w:rPr>
          <w:rStyle w:val="c3"/>
          <w:rFonts w:ascii="Times New Roman" w:hAnsi="Times New Roman" w:cs="Times New Roman"/>
          <w:color w:val="0000FF"/>
          <w:sz w:val="28"/>
          <w:szCs w:val="28"/>
        </w:rPr>
      </w:pPr>
    </w:p>
    <w:p w:rsidR="00A25644" w:rsidRPr="00C618DC" w:rsidRDefault="00A25644" w:rsidP="00C618DC">
      <w:pPr>
        <w:pStyle w:val="c2"/>
        <w:rPr>
          <w:rStyle w:val="c3"/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c3"/>
          <w:rFonts w:ascii="Times New Roman" w:hAnsi="Times New Roman" w:cs="Times New Roman"/>
          <w:b/>
          <w:bCs/>
          <w:sz w:val="28"/>
          <w:szCs w:val="28"/>
        </w:rPr>
        <w:t xml:space="preserve">Внеурочное мероприятие </w:t>
      </w:r>
      <w:r w:rsidRPr="00C618DC">
        <w:rPr>
          <w:rStyle w:val="c3"/>
          <w:rFonts w:ascii="Times New Roman" w:hAnsi="Times New Roman" w:cs="Times New Roman"/>
          <w:b/>
          <w:bCs/>
          <w:sz w:val="28"/>
          <w:szCs w:val="28"/>
        </w:rPr>
        <w:t>" Путеше</w:t>
      </w:r>
      <w:r>
        <w:rPr>
          <w:rStyle w:val="c3"/>
          <w:rFonts w:ascii="Times New Roman" w:hAnsi="Times New Roman" w:cs="Times New Roman"/>
          <w:b/>
          <w:bCs/>
          <w:sz w:val="28"/>
          <w:szCs w:val="28"/>
        </w:rPr>
        <w:t>ствие по Новосибирской области".</w:t>
      </w:r>
    </w:p>
    <w:p w:rsidR="00A25644" w:rsidRDefault="00A25644" w:rsidP="00C72F32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Целевая аудитория</w:t>
      </w:r>
      <w:r w:rsidRPr="00C72F32">
        <w:rPr>
          <w:rFonts w:ascii="Times New Roman" w:hAnsi="Times New Roman" w:cs="Times New Roman"/>
          <w:b/>
          <w:bCs/>
          <w:color w:val="000000"/>
          <w:sz w:val="27"/>
          <w:szCs w:val="27"/>
        </w:rPr>
        <w:t>:</w:t>
      </w:r>
      <w:r>
        <w:rPr>
          <w:rFonts w:ascii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учащиеся 9-11</w:t>
      </w:r>
      <w:r w:rsidRPr="00866A71">
        <w:rPr>
          <w:rFonts w:ascii="Times New Roman" w:hAnsi="Times New Roman" w:cs="Times New Roman"/>
          <w:color w:val="000000"/>
          <w:sz w:val="28"/>
          <w:szCs w:val="28"/>
        </w:rPr>
        <w:t>класс</w:t>
      </w:r>
      <w:r>
        <w:rPr>
          <w:rFonts w:ascii="Times New Roman" w:hAnsi="Times New Roman" w:cs="Times New Roman"/>
          <w:color w:val="000000"/>
          <w:sz w:val="28"/>
          <w:szCs w:val="28"/>
        </w:rPr>
        <w:t>ов</w:t>
      </w:r>
    </w:p>
    <w:p w:rsidR="00A25644" w:rsidRDefault="00A25644" w:rsidP="00C72F32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Роль и место воспитательного мероприятия: </w:t>
      </w:r>
      <w:r>
        <w:rPr>
          <w:rFonts w:ascii="Times New Roman" w:hAnsi="Times New Roman" w:cs="Times New Roman"/>
          <w:color w:val="000000"/>
          <w:sz w:val="28"/>
          <w:szCs w:val="28"/>
        </w:rPr>
        <w:t>связь с историей и географией малой Родины (Новосибирская область)</w:t>
      </w:r>
    </w:p>
    <w:p w:rsidR="00A25644" w:rsidRPr="00866A71" w:rsidRDefault="00A25644" w:rsidP="00717A5B">
      <w:pPr>
        <w:pStyle w:val="c2"/>
        <w:rPr>
          <w:rFonts w:ascii="Times New Roman" w:hAnsi="Times New Roman" w:cs="Times New Roman"/>
          <w:b/>
          <w:bCs/>
          <w:sz w:val="28"/>
          <w:szCs w:val="28"/>
        </w:rPr>
      </w:pPr>
      <w:r w:rsidRPr="00866A71">
        <w:rPr>
          <w:rStyle w:val="c3"/>
          <w:rFonts w:ascii="Times New Roman" w:hAnsi="Times New Roman" w:cs="Times New Roman"/>
          <w:b/>
          <w:bCs/>
          <w:sz w:val="28"/>
          <w:szCs w:val="28"/>
        </w:rPr>
        <w:t xml:space="preserve">Цель:  </w:t>
      </w:r>
      <w:r w:rsidRPr="00866A71">
        <w:rPr>
          <w:rStyle w:val="c3"/>
          <w:rFonts w:ascii="Times New Roman" w:hAnsi="Times New Roman" w:cs="Times New Roman"/>
          <w:sz w:val="28"/>
          <w:szCs w:val="28"/>
        </w:rPr>
        <w:t xml:space="preserve">знакомство с </w:t>
      </w:r>
      <w:r>
        <w:rPr>
          <w:rStyle w:val="c3"/>
          <w:rFonts w:ascii="Times New Roman" w:hAnsi="Times New Roman" w:cs="Times New Roman"/>
          <w:sz w:val="28"/>
          <w:szCs w:val="28"/>
        </w:rPr>
        <w:t xml:space="preserve">уникальными природными и культурно-историческими достопримечательностями </w:t>
      </w:r>
      <w:r w:rsidRPr="00866A71">
        <w:rPr>
          <w:rStyle w:val="c3"/>
          <w:rFonts w:ascii="Times New Roman" w:hAnsi="Times New Roman" w:cs="Times New Roman"/>
          <w:sz w:val="28"/>
          <w:szCs w:val="28"/>
        </w:rPr>
        <w:t>родного края.</w:t>
      </w:r>
    </w:p>
    <w:p w:rsidR="00A25644" w:rsidRDefault="00A25644" w:rsidP="00717A5B">
      <w:pPr>
        <w:pStyle w:val="c2"/>
        <w:spacing w:before="0" w:beforeAutospacing="0" w:after="0" w:afterAutospacing="0"/>
        <w:jc w:val="both"/>
        <w:rPr>
          <w:rStyle w:val="c3"/>
          <w:rFonts w:ascii="Times New Roman" w:hAnsi="Times New Roman" w:cs="Times New Roman"/>
          <w:b/>
          <w:bCs/>
          <w:sz w:val="28"/>
          <w:szCs w:val="28"/>
        </w:rPr>
      </w:pPr>
      <w:r w:rsidRPr="00866A71">
        <w:rPr>
          <w:rStyle w:val="c3"/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A25644" w:rsidRDefault="00A25644" w:rsidP="00717A5B">
      <w:pPr>
        <w:pStyle w:val="c2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b/>
          <w:bCs/>
          <w:sz w:val="28"/>
          <w:szCs w:val="28"/>
        </w:rPr>
        <w:t>-</w:t>
      </w:r>
      <w:r w:rsidRPr="00866A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интерес к изучению своего края.</w:t>
      </w:r>
    </w:p>
    <w:p w:rsidR="00A25644" w:rsidRDefault="00A25644" w:rsidP="00717A5B">
      <w:pPr>
        <w:pStyle w:val="c2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866A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Осуществлять краеведческую направленность в обучении окружающего мира. </w:t>
      </w:r>
    </w:p>
    <w:p w:rsidR="00A25644" w:rsidRPr="00717A5B" w:rsidRDefault="00A25644" w:rsidP="00717A5B">
      <w:pPr>
        <w:pStyle w:val="c2"/>
        <w:spacing w:before="0" w:beforeAutospacing="0" w:after="0" w:afterAutospacing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shd w:val="clear" w:color="auto" w:fill="FFFFFF"/>
        </w:rPr>
        <w:t>-</w:t>
      </w:r>
      <w:r w:rsidRPr="00717A5B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любовь к Родине, ответственность за свой край.</w:t>
      </w:r>
    </w:p>
    <w:p w:rsidR="00A25644" w:rsidRDefault="00A25644" w:rsidP="00C72F32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Форма проведения: </w:t>
      </w:r>
      <w:r>
        <w:rPr>
          <w:rFonts w:ascii="Times New Roman" w:hAnsi="Times New Roman" w:cs="Times New Roman"/>
          <w:color w:val="000000"/>
          <w:sz w:val="28"/>
          <w:szCs w:val="28"/>
        </w:rPr>
        <w:t>беседа</w:t>
      </w:r>
    </w:p>
    <w:p w:rsidR="00A25644" w:rsidRDefault="00A25644" w:rsidP="00C72F32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17A5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Педагогические технологии, используемые для достижения планируемых результатов: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виртуальная экскурсия</w:t>
      </w:r>
    </w:p>
    <w:p w:rsidR="00A25644" w:rsidRDefault="00A25644" w:rsidP="00C72F32">
      <w:pPr>
        <w:spacing w:before="100" w:beforeAutospacing="1" w:after="100" w:afterAutospacing="1"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377D5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Оборудование: </w:t>
      </w:r>
      <w:r w:rsidRPr="00377D55">
        <w:rPr>
          <w:rStyle w:val="c0"/>
          <w:rFonts w:ascii="Times New Roman" w:hAnsi="Times New Roman" w:cs="Times New Roman"/>
          <w:color w:val="000000"/>
          <w:sz w:val="28"/>
          <w:szCs w:val="28"/>
        </w:rPr>
        <w:t>мультимедийный проектор, презентация PowerPoint</w:t>
      </w:r>
    </w:p>
    <w:p w:rsidR="00A25644" w:rsidRDefault="00A25644" w:rsidP="00255FBE">
      <w:pPr>
        <w:jc w:val="both"/>
        <w:textAlignment w:val="baseline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55FBE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Ресурсы, необходимые для подготовки и проведения мероприятия: </w:t>
      </w:r>
    </w:p>
    <w:p w:rsidR="00A25644" w:rsidRPr="00255FBE" w:rsidRDefault="00A25644" w:rsidP="00255FBE">
      <w:pPr>
        <w:spacing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255FBE">
        <w:rPr>
          <w:rFonts w:ascii="Times New Roman" w:hAnsi="Times New Roman" w:cs="Times New Roman"/>
          <w:color w:val="000000"/>
          <w:sz w:val="28"/>
          <w:szCs w:val="28"/>
        </w:rPr>
        <w:t>1. «Наша малая Родина». Хрестоматия по истории Новосибирской области. - Новосибирск, 1997 г.</w:t>
      </w:r>
    </w:p>
    <w:p w:rsidR="00A25644" w:rsidRDefault="00A25644" w:rsidP="00255FBE">
      <w:pPr>
        <w:spacing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255FBE">
        <w:rPr>
          <w:rFonts w:ascii="Times New Roman" w:hAnsi="Times New Roman" w:cs="Times New Roman"/>
          <w:color w:val="000000"/>
          <w:sz w:val="28"/>
          <w:szCs w:val="28"/>
        </w:rPr>
        <w:t xml:space="preserve">2. «Библиотека сибирского краеведения»: </w:t>
      </w:r>
      <w:hyperlink r:id="rId5" w:history="1">
        <w:r w:rsidRPr="00256D01">
          <w:rPr>
            <w:rStyle w:val="Hyperlink"/>
            <w:rFonts w:ascii="Times New Roman" w:hAnsi="Times New Roman" w:cs="Times New Roman"/>
            <w:sz w:val="28"/>
            <w:szCs w:val="28"/>
          </w:rPr>
          <w:t>http://</w:t>
        </w:r>
        <w:r w:rsidRPr="00256D01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bsk</w:t>
        </w:r>
        <w:r w:rsidRPr="00256D01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256D01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nios</w:t>
        </w:r>
        <w:r w:rsidRPr="00256D01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256D01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A25644" w:rsidRPr="00ED54C1" w:rsidRDefault="00A25644" w:rsidP="00255FBE">
      <w:pPr>
        <w:spacing w:line="240" w:lineRule="auto"/>
        <w:jc w:val="both"/>
        <w:textAlignment w:val="baseline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D54C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Рекомендации по использованию методической разработки в практике работы классных руководителей: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данное </w:t>
      </w:r>
      <w:r>
        <w:rPr>
          <w:rFonts w:ascii="Times New Roman" w:hAnsi="Times New Roman" w:cs="Times New Roman"/>
          <w:sz w:val="28"/>
          <w:szCs w:val="28"/>
        </w:rPr>
        <w:t>мероприятие</w:t>
      </w:r>
      <w:r w:rsidRPr="00ED54C1">
        <w:rPr>
          <w:rFonts w:ascii="Times New Roman" w:hAnsi="Times New Roman" w:cs="Times New Roman"/>
          <w:sz w:val="28"/>
          <w:szCs w:val="28"/>
        </w:rPr>
        <w:t xml:space="preserve"> по обмену педагогическим опытом работы по вопросам воспитания</w:t>
      </w:r>
      <w:r>
        <w:rPr>
          <w:rFonts w:ascii="Times New Roman" w:hAnsi="Times New Roman" w:cs="Times New Roman"/>
          <w:sz w:val="28"/>
          <w:szCs w:val="28"/>
        </w:rPr>
        <w:t xml:space="preserve"> подрастающего поколения</w:t>
      </w:r>
    </w:p>
    <w:p w:rsidR="00A25644" w:rsidRDefault="00A25644" w:rsidP="00C72F32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Длительность мероприятия</w:t>
      </w:r>
      <w:r w:rsidRPr="00C72F32">
        <w:rPr>
          <w:rFonts w:ascii="Times New Roman" w:hAnsi="Times New Roman" w:cs="Times New Roman"/>
          <w:b/>
          <w:bCs/>
          <w:color w:val="000000"/>
          <w:sz w:val="27"/>
          <w:szCs w:val="27"/>
        </w:rPr>
        <w:t>: </w:t>
      </w:r>
      <w:r>
        <w:rPr>
          <w:rFonts w:ascii="Times New Roman" w:hAnsi="Times New Roman" w:cs="Times New Roman"/>
          <w:color w:val="000000"/>
          <w:sz w:val="27"/>
          <w:szCs w:val="27"/>
        </w:rPr>
        <w:t>45</w:t>
      </w:r>
      <w:r w:rsidRPr="00C72F32">
        <w:rPr>
          <w:rFonts w:ascii="Times New Roman" w:hAnsi="Times New Roman" w:cs="Times New Roman"/>
          <w:color w:val="000000"/>
          <w:sz w:val="27"/>
          <w:szCs w:val="27"/>
        </w:rPr>
        <w:t xml:space="preserve"> минут</w:t>
      </w:r>
    </w:p>
    <w:p w:rsidR="00A25644" w:rsidRPr="00586AA4" w:rsidRDefault="00A25644" w:rsidP="003041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644" w:rsidRPr="00866A71" w:rsidRDefault="00A25644" w:rsidP="00586AA4">
      <w:pPr>
        <w:pStyle w:val="c10c4"/>
        <w:shd w:val="clear" w:color="auto" w:fill="FFFFFF"/>
        <w:spacing w:before="0" w:beforeAutospacing="0" w:after="0" w:afterAutospacing="0"/>
        <w:jc w:val="center"/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66A71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</w:rPr>
        <w:t>Ход мероприятия</w:t>
      </w:r>
    </w:p>
    <w:p w:rsidR="00A25644" w:rsidRDefault="00A25644" w:rsidP="003041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5644" w:rsidRPr="00586AA4" w:rsidRDefault="00A25644" w:rsidP="00235BE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235BE0">
        <w:rPr>
          <w:rFonts w:ascii="Times New Roman" w:hAnsi="Times New Roman" w:cs="Times New Roman"/>
          <w:sz w:val="24"/>
          <w:szCs w:val="24"/>
        </w:rPr>
        <w:t xml:space="preserve">   </w:t>
      </w:r>
      <w:r w:rsidRPr="00586AA4">
        <w:rPr>
          <w:rFonts w:ascii="Times New Roman" w:hAnsi="Times New Roman" w:cs="Times New Roman"/>
          <w:sz w:val="28"/>
          <w:szCs w:val="28"/>
        </w:rPr>
        <w:t>Россия — Сибирь — Новосибирская область — это наша земля, наш дом.</w:t>
      </w:r>
    </w:p>
    <w:p w:rsidR="00A25644" w:rsidRPr="00586AA4" w:rsidRDefault="00A25644" w:rsidP="0022204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AA4">
        <w:rPr>
          <w:rFonts w:ascii="Times New Roman" w:hAnsi="Times New Roman" w:cs="Times New Roman"/>
          <w:sz w:val="28"/>
          <w:szCs w:val="28"/>
        </w:rPr>
        <w:t xml:space="preserve">   Приближается </w:t>
      </w:r>
      <w:r>
        <w:rPr>
          <w:rFonts w:ascii="Times New Roman" w:hAnsi="Times New Roman" w:cs="Times New Roman"/>
          <w:sz w:val="28"/>
          <w:szCs w:val="28"/>
        </w:rPr>
        <w:t>значимая дата для новосибирской области – 80 лет со дня ее основания. И сегодня я хочу вам рассказать об уникальных природных и культурно-исторических достопримечательностях Новосибирской области.</w:t>
      </w:r>
    </w:p>
    <w:p w:rsidR="00A25644" w:rsidRPr="0022204E" w:rsidRDefault="00A25644" w:rsidP="0022204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204E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Новосибирская</w:t>
      </w:r>
      <w:r w:rsidRPr="0022204E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2204E">
        <w:rPr>
          <w:rFonts w:ascii="Times New Roman" w:hAnsi="Times New Roman" w:cs="Times New Roman"/>
          <w:sz w:val="28"/>
          <w:szCs w:val="28"/>
        </w:rPr>
        <w:t>бласть расположена в юго-восточной части Западно-Сибирской равнины, главным образом в междуречье Оби и Иртыша (южная часть Васюганской равнины Барабинской низменности), на востоке примыкает к Салаирскому кряжу. Площадь территории Новосибирской области — 178,2 тысячи квадратных километров. Протяженность с запада на восток — свыше шестисот километров, с юга на север — более четырехсот. Среди других национальностей преобладают немцы, украинцы и татары. Граничит с Казахстаном, Алтайским краем, Кемеровской, Омской и Томской областями.</w:t>
      </w:r>
    </w:p>
    <w:p w:rsidR="00A25644" w:rsidRPr="00A55476" w:rsidRDefault="00A25644" w:rsidP="00421D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Барсуковская пещера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644" w:rsidRPr="00A55476" w:rsidRDefault="00A25644" w:rsidP="00421D45">
      <w:pPr>
        <w:spacing w:line="240" w:lineRule="auto"/>
        <w:ind w:firstLine="180"/>
        <w:jc w:val="both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sz w:val="28"/>
          <w:szCs w:val="28"/>
        </w:rPr>
        <w:t>Находится в Маслянинском районе в 1,5-2 км к юго-востоку от села Барсуково, на берегу реки Укроп.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sz w:val="28"/>
          <w:szCs w:val="28"/>
        </w:rPr>
        <w:t>Пещера является самой крупной на данный момент зимовкой летучих мышей в Новосибирской области. В пещере ежегодно зимуют сотни рукокрылых зверьков, 5 видов летучих мышей: водяная ночница, прудовая ночница, ночница Брандта, большой трубконос, а также единичные особи бур</w:t>
      </w:r>
      <w:r>
        <w:rPr>
          <w:rFonts w:ascii="Times New Roman" w:hAnsi="Times New Roman" w:cs="Times New Roman"/>
          <w:sz w:val="28"/>
          <w:szCs w:val="28"/>
        </w:rPr>
        <w:t>ого ушана. Все эти летучие мыши</w:t>
      </w:r>
      <w:r w:rsidRPr="00A55476">
        <w:rPr>
          <w:rFonts w:ascii="Times New Roman" w:hAnsi="Times New Roman" w:cs="Times New Roman"/>
          <w:sz w:val="28"/>
          <w:szCs w:val="28"/>
        </w:rPr>
        <w:t xml:space="preserve"> занесены в обла</w:t>
      </w:r>
      <w:r>
        <w:rPr>
          <w:rFonts w:ascii="Times New Roman" w:hAnsi="Times New Roman" w:cs="Times New Roman"/>
          <w:sz w:val="28"/>
          <w:szCs w:val="28"/>
        </w:rPr>
        <w:t xml:space="preserve">стную Красную книгу. </w:t>
      </w:r>
      <w:r w:rsidRPr="00A55476">
        <w:rPr>
          <w:rFonts w:ascii="Times New Roman" w:hAnsi="Times New Roman" w:cs="Times New Roman"/>
          <w:sz w:val="28"/>
          <w:szCs w:val="28"/>
        </w:rPr>
        <w:t>На поле перед пещерой в многочисленных норах живут сурки. Часто пещера служит местом проведения соревнований по подземной топографии и ориентированию. Пещера</w:t>
      </w:r>
      <w:r>
        <w:rPr>
          <w:rFonts w:ascii="Times New Roman" w:hAnsi="Times New Roman" w:cs="Times New Roman"/>
          <w:sz w:val="28"/>
          <w:szCs w:val="28"/>
        </w:rPr>
        <w:t xml:space="preserve"> имеет карстовое происхождение,</w:t>
      </w:r>
      <w:r w:rsidRPr="00A55476">
        <w:rPr>
          <w:rFonts w:ascii="Times New Roman" w:hAnsi="Times New Roman" w:cs="Times New Roman"/>
          <w:sz w:val="28"/>
          <w:szCs w:val="28"/>
        </w:rPr>
        <w:t xml:space="preserve"> Общая протяженность - 195 метров, глубина - 19 метров. Внутри подземной полости - 50-метровый лабиринт глубиной около 20 метров.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b/>
          <w:bCs/>
          <w:sz w:val="28"/>
          <w:szCs w:val="28"/>
        </w:rPr>
        <w:t>В 2000 году Барсуковская пещера объявлена памятником природы областного значения.</w:t>
      </w:r>
      <w:r w:rsidRPr="00A55476">
        <w:rPr>
          <w:rFonts w:ascii="Times New Roman" w:hAnsi="Times New Roman" w:cs="Times New Roman"/>
          <w:sz w:val="28"/>
          <w:szCs w:val="28"/>
        </w:rPr>
        <w:t> </w:t>
      </w:r>
    </w:p>
    <w:p w:rsidR="00A25644" w:rsidRPr="00A55476" w:rsidRDefault="00A25644" w:rsidP="00421D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Беловский водопад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644" w:rsidRPr="00A55476" w:rsidRDefault="00A25644" w:rsidP="00421D45">
      <w:pPr>
        <w:spacing w:line="240" w:lineRule="auto"/>
        <w:ind w:firstLine="180"/>
        <w:jc w:val="both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sz w:val="28"/>
          <w:szCs w:val="28"/>
        </w:rPr>
        <w:t>Находится в Искитимском районе Новосибирской области, недалеко от села Белово.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sz w:val="28"/>
          <w:szCs w:val="28"/>
        </w:rPr>
        <w:t>Водопад </w:t>
      </w:r>
      <w:r w:rsidRPr="00A55476">
        <w:rPr>
          <w:rFonts w:ascii="Times New Roman" w:hAnsi="Times New Roman" w:cs="Times New Roman"/>
          <w:b/>
          <w:bCs/>
          <w:sz w:val="28"/>
          <w:szCs w:val="28"/>
        </w:rPr>
        <w:t>уникален</w:t>
      </w:r>
      <w:r w:rsidRPr="00A55476">
        <w:rPr>
          <w:rFonts w:ascii="Times New Roman" w:hAnsi="Times New Roman" w:cs="Times New Roman"/>
          <w:sz w:val="28"/>
          <w:szCs w:val="28"/>
        </w:rPr>
        <w:t> тем, что расположен в равнинной местности. Истоком его является глубокое озеро, а когда-то там был карьер по добыче угля. Грунтовые воды стали его подмывать, и рабочие в спешке покидали котлован. После себя они оставили дамбу, преграждавшую путь бурному потоку. Однако он, пробив камень, со временем вырвался на свободу. Беловский водопад – замечательное </w:t>
      </w:r>
      <w:r w:rsidRPr="00421D45">
        <w:rPr>
          <w:rFonts w:ascii="Times New Roman" w:hAnsi="Times New Roman" w:cs="Times New Roman"/>
          <w:sz w:val="28"/>
          <w:szCs w:val="28"/>
        </w:rPr>
        <w:t>место для отдыха.</w:t>
      </w:r>
    </w:p>
    <w:p w:rsidR="00A25644" w:rsidRPr="00A55476" w:rsidRDefault="00A25644" w:rsidP="00421D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Бердские скалы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644" w:rsidRPr="00A55476" w:rsidRDefault="00A25644" w:rsidP="00A554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«Бердские скалы» обладают статусом памятника природы областного значения с 2000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sz w:val="28"/>
          <w:szCs w:val="28"/>
        </w:rPr>
        <w:t>Расположены в Искитимском районе на реке Бердь, примерно в 4 километрах к юго-востоку от села Новососедово.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sz w:val="28"/>
          <w:szCs w:val="28"/>
        </w:rPr>
        <w:t>Представляют собой крутой скальный участок вдоль правого берега Берди. Ширина этого участка около 300 метров, протяженность 1,3 километра. С восточной стороны скалы ограничены устьем ручья Большой Ключ, впадающего в Бердь. С южной стороны, на левом берегу Берди, расположено живописное урочище Нижние луга.</w:t>
      </w:r>
    </w:p>
    <w:p w:rsidR="00A25644" w:rsidRPr="00A55476" w:rsidRDefault="00A25644" w:rsidP="00421D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Ботанический сад СО РАН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644" w:rsidRPr="00A55476" w:rsidRDefault="00A25644" w:rsidP="00A554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sz w:val="28"/>
          <w:szCs w:val="28"/>
        </w:rPr>
        <w:t>Мечтаете очутиться в одном из наиболее уютных уголков Новосибирской области? В этом случае просто необходимо побывать в крупнейшем Ботаническом саду Азиатской части РФ.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sz w:val="28"/>
          <w:szCs w:val="28"/>
        </w:rPr>
        <w:t>Создано это чудесное место в 1946 году, инициатива принадлежала академику В. Л. Комарову. Ботанический сад вывели из структуры института Биологии в 1953 году, он стал самостоятельным научно-исследовательским учреждением. Активные темпы развития Ботанического сада начались с 1957 года, когда произошла организация Сибирского отделения Академии наук СССР. </w:t>
      </w:r>
      <w:r w:rsidRPr="00A55476">
        <w:rPr>
          <w:rFonts w:ascii="Times New Roman" w:hAnsi="Times New Roman" w:cs="Times New Roman"/>
          <w:b/>
          <w:bCs/>
          <w:sz w:val="28"/>
          <w:szCs w:val="28"/>
        </w:rPr>
        <w:t>Ботанический сад СО РАН </w:t>
      </w:r>
      <w:r w:rsidRPr="00A55476">
        <w:rPr>
          <w:rFonts w:ascii="Times New Roman" w:hAnsi="Times New Roman" w:cs="Times New Roman"/>
          <w:sz w:val="28"/>
          <w:szCs w:val="28"/>
        </w:rPr>
        <w:t>представляет собой центр интеграции экологических и ботанических исследований необъятной С</w:t>
      </w:r>
      <w:r>
        <w:rPr>
          <w:rFonts w:ascii="Times New Roman" w:hAnsi="Times New Roman" w:cs="Times New Roman"/>
          <w:sz w:val="28"/>
          <w:szCs w:val="28"/>
        </w:rPr>
        <w:t>ибири. Десятки лет Ботанический</w:t>
      </w:r>
      <w:r w:rsidRPr="00A55476">
        <w:rPr>
          <w:rFonts w:ascii="Times New Roman" w:hAnsi="Times New Roman" w:cs="Times New Roman"/>
          <w:sz w:val="28"/>
          <w:szCs w:val="28"/>
        </w:rPr>
        <w:t xml:space="preserve"> сад собирает редкие коллекции флоры со всех окрестностей. Огромная территория сада позволяет насладиться неповторимым разнообразием пейзажа вкупе с интересным дизайном ландшафта. </w:t>
      </w:r>
    </w:p>
    <w:p w:rsidR="00A25644" w:rsidRPr="00A55476" w:rsidRDefault="00A25644" w:rsidP="00421D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Вознесенский кафедральный собор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644" w:rsidRPr="00A55476" w:rsidRDefault="00A25644" w:rsidP="00A554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sz w:val="28"/>
          <w:szCs w:val="28"/>
        </w:rPr>
        <w:t>Когда-то этот новосибирский кафедральный собор был небольшим храмом из дерева, который в ходе ряда реконструкций с 1944 по 1988 года превратился в роскошный Вознесенский собор из камня, притягивающий взгляд и затрагивающий звуками колокола душу. Собор расп</w:t>
      </w:r>
      <w:r>
        <w:rPr>
          <w:rFonts w:ascii="Times New Roman" w:hAnsi="Times New Roman" w:cs="Times New Roman"/>
          <w:sz w:val="28"/>
          <w:szCs w:val="28"/>
        </w:rPr>
        <w:t xml:space="preserve">оложен в г. Новосибирск. </w:t>
      </w:r>
      <w:r w:rsidRPr="00A55476">
        <w:rPr>
          <w:rFonts w:ascii="Times New Roman" w:hAnsi="Times New Roman" w:cs="Times New Roman"/>
          <w:sz w:val="28"/>
          <w:szCs w:val="28"/>
        </w:rPr>
        <w:t>Собор украшает золоченые главы, в количестве семи штук, а над входом вознесен крест (западная сторона). Несмотря на то, что колокольня одноярусная, это не лишает её простора. В ограде собора находится крестильное помещение вместе с храмом, который посвящен Богоявлению Господню, там в ежедневном режиме совершают обряд крещения. </w:t>
      </w:r>
    </w:p>
    <w:p w:rsidR="00A25644" w:rsidRPr="00A55476" w:rsidRDefault="00A25644" w:rsidP="00421D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Вокзал Новосибирск-Главный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644" w:rsidRPr="00A55476" w:rsidRDefault="00A25644" w:rsidP="00A554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sz w:val="28"/>
          <w:szCs w:val="28"/>
        </w:rPr>
        <w:t>Вокзал Новосибирск-Главный - крупнейшая пассажирская железнодорожная станция Западно-Сибирской железной дороги в городе Новосибирске и Новосибирской области.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sz w:val="28"/>
          <w:szCs w:val="28"/>
        </w:rPr>
        <w:t xml:space="preserve">Железнодорожный вокзал Новосибирск-Главный в советские времена являлся самым большим вокзальным зданием в стране, он и сегодня один из крупнейших в России и сохраняет лидирующую позицию по величине в Сибири. </w:t>
      </w:r>
      <w:r w:rsidRPr="00421D45">
        <w:rPr>
          <w:rFonts w:ascii="Times New Roman" w:hAnsi="Times New Roman" w:cs="Times New Roman"/>
          <w:b/>
          <w:bCs/>
          <w:sz w:val="28"/>
          <w:szCs w:val="28"/>
        </w:rPr>
        <w:t>22 ноября 1960 года зданию был присвоен статус памятника архитектуры регионального значения.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sz w:val="28"/>
          <w:szCs w:val="28"/>
        </w:rPr>
        <w:t>На возведение вокзала ушло 7 лет (1932-1939 годы), в течение которых проект строительства претерпел немало изменений. В эксплуатацию итоговый вариант, на архитектуру которого определенное влияние оказал облик Театра оперы и балета, был принят 25 января 1939 года. </w:t>
      </w:r>
    </w:p>
    <w:p w:rsidR="00A25644" w:rsidRPr="00A55476" w:rsidRDefault="00A25644" w:rsidP="00421D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Дендрологический парк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644" w:rsidRPr="00A55476" w:rsidRDefault="00A25644" w:rsidP="00A554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A55476">
        <w:rPr>
          <w:rFonts w:ascii="Times New Roman" w:hAnsi="Times New Roman" w:cs="Times New Roman"/>
          <w:sz w:val="28"/>
          <w:szCs w:val="28"/>
        </w:rPr>
        <w:t>аскинувшийся почти на 130 га почитаемого горожанами Заельцовкого бора является важной природной достопримечательностью Новосибирска и любимым местом для прогулок и активных видов отдыха на природе местных жителей. Изначально Дендропарк, созданный в 1946 году как Садоводческое Общество Мичуринцев, до 1964 год считался частью Сибирского ботанического сада, который затем переехал в Академгородок. А в 1974 году территория Дендропарка фактически передается в ведение </w:t>
      </w:r>
      <w:r w:rsidRPr="00421D45">
        <w:rPr>
          <w:rFonts w:ascii="Times New Roman" w:hAnsi="Times New Roman" w:cs="Times New Roman"/>
          <w:sz w:val="28"/>
          <w:szCs w:val="28"/>
        </w:rPr>
        <w:t>Новосибирского лесного хозяйства.</w:t>
      </w:r>
      <w:r w:rsidRPr="00A55476">
        <w:rPr>
          <w:rFonts w:ascii="Times New Roman" w:hAnsi="Times New Roman" w:cs="Times New Roman"/>
          <w:sz w:val="28"/>
          <w:szCs w:val="28"/>
        </w:rPr>
        <w:t xml:space="preserve"> Между тем, многие жители до сих пор называют Дендропарк - Ботаническим садом, тем самым, вводя в заблуждение гостей города и подрастающее поколение, которое считает, что в Новосибирске их два.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sz w:val="28"/>
          <w:szCs w:val="28"/>
        </w:rPr>
        <w:t>Прогуливаясь по парку, можно распознать более </w:t>
      </w:r>
      <w:r w:rsidRPr="00421D45">
        <w:rPr>
          <w:rFonts w:ascii="Times New Roman" w:hAnsi="Times New Roman" w:cs="Times New Roman"/>
          <w:sz w:val="28"/>
          <w:szCs w:val="28"/>
        </w:rPr>
        <w:t>350 видов </w:t>
      </w:r>
      <w:r w:rsidRPr="00A55476">
        <w:rPr>
          <w:rFonts w:ascii="Times New Roman" w:hAnsi="Times New Roman" w:cs="Times New Roman"/>
          <w:sz w:val="28"/>
          <w:szCs w:val="28"/>
        </w:rPr>
        <w:t xml:space="preserve">растений, кустарников и деревьев, часть из которых имеет принадлежность к географическим природным ареалам Японии, Китая, Северной Америки, Европы и не только. </w:t>
      </w:r>
      <w:r w:rsidRPr="00421D45">
        <w:rPr>
          <w:rFonts w:ascii="Times New Roman" w:hAnsi="Times New Roman" w:cs="Times New Roman"/>
          <w:b/>
          <w:bCs/>
          <w:sz w:val="28"/>
          <w:szCs w:val="28"/>
        </w:rPr>
        <w:t>В 1997 году Дендрологический парк получил официальный статус областного памятника природы.</w:t>
      </w:r>
    </w:p>
    <w:p w:rsidR="00A25644" w:rsidRPr="00A55476" w:rsidRDefault="00A25644" w:rsidP="00421D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Государственная публичная научно-техническая библиотека Сибирского отделения Российской академии наук (ГПНТБ СО РАН)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644" w:rsidRPr="00A55476" w:rsidRDefault="00A25644" w:rsidP="00A554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sz w:val="28"/>
          <w:szCs w:val="28"/>
        </w:rPr>
        <w:t>Одна из уникальных в России интеллектуальных достопримечательностей была построена в Новосибирске в 1961 году по проекту заслуженного архитектора РСФСР, профессора Анатолия Воловика.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sz w:val="28"/>
          <w:szCs w:val="28"/>
        </w:rPr>
        <w:t>ГПНТБ СО РАН является представительницей крупнейших универсальных библиотек не только на территории России, но и на всем азиатском континенте. В ней содержатся </w:t>
      </w:r>
      <w:r w:rsidRPr="00421D45">
        <w:rPr>
          <w:rFonts w:ascii="Times New Roman" w:hAnsi="Times New Roman" w:cs="Times New Roman"/>
          <w:sz w:val="28"/>
          <w:szCs w:val="28"/>
        </w:rPr>
        <w:t>14,5 миллионов</w:t>
      </w:r>
      <w:r w:rsidRPr="00A55476">
        <w:rPr>
          <w:rFonts w:ascii="Times New Roman" w:hAnsi="Times New Roman" w:cs="Times New Roman"/>
          <w:sz w:val="28"/>
          <w:szCs w:val="28"/>
        </w:rPr>
        <w:t xml:space="preserve"> единиц хранения, ее кажущимися бесконечными информационными ресурсами пользуются тысячи профессоров, аспирантов, студентов и других ценителей. Кроме того, </w:t>
      </w:r>
      <w:r w:rsidRPr="00421D45">
        <w:rPr>
          <w:rFonts w:ascii="Times New Roman" w:hAnsi="Times New Roman" w:cs="Times New Roman"/>
          <w:b/>
          <w:bCs/>
          <w:sz w:val="28"/>
          <w:szCs w:val="28"/>
        </w:rPr>
        <w:t>ГПНТБ имеет статус государственного универсального депозитария Сибири и Дальнего Востока.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sz w:val="28"/>
          <w:szCs w:val="28"/>
        </w:rPr>
        <w:t>Новосибирская библиотека располагает 18 читальными залами, в которых одновременно могут работать 600 пользователей. Поток читателей, по данным сотрудников, составляет почти 1000 человек в день.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sz w:val="28"/>
          <w:szCs w:val="28"/>
        </w:rPr>
        <w:t>В недрах библиотеки в специально созданном Фонде хранятся редкие книги и рукописи, которые сами по себе представляют бесценный памятник нашей культуры. В частности, в них содержатся данные об археологических экспедициях по Сибири и Дальнему Востоку. В 1992 году на базе ГПНТБ был открыт </w:t>
      </w:r>
      <w:r w:rsidRPr="00A55476">
        <w:rPr>
          <w:rFonts w:ascii="Times New Roman" w:hAnsi="Times New Roman" w:cs="Times New Roman"/>
          <w:b/>
          <w:bCs/>
          <w:sz w:val="28"/>
          <w:szCs w:val="28"/>
        </w:rPr>
        <w:t>Музей книги</w:t>
      </w:r>
      <w:r w:rsidRPr="00A55476">
        <w:rPr>
          <w:rFonts w:ascii="Times New Roman" w:hAnsi="Times New Roman" w:cs="Times New Roman"/>
          <w:sz w:val="28"/>
          <w:szCs w:val="28"/>
        </w:rPr>
        <w:t>.</w:t>
      </w:r>
    </w:p>
    <w:p w:rsidR="00A25644" w:rsidRPr="00A55476" w:rsidRDefault="00A25644" w:rsidP="00421D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Детская железная дорога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644" w:rsidRPr="00A55476" w:rsidRDefault="00A25644" w:rsidP="00A554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sz w:val="28"/>
          <w:szCs w:val="28"/>
        </w:rPr>
        <w:t>«Голубой вагон бежит, качается…», - поется в детской песенке, которая сразу же вспоминается, когда речь идет о </w:t>
      </w:r>
      <w:r w:rsidRPr="00B2081C">
        <w:rPr>
          <w:rFonts w:ascii="Times New Roman" w:hAnsi="Times New Roman" w:cs="Times New Roman"/>
          <w:sz w:val="28"/>
          <w:szCs w:val="28"/>
        </w:rPr>
        <w:t>Детской железной дороге в Новосибирске.</w:t>
      </w:r>
      <w:r w:rsidRPr="00A55476">
        <w:rPr>
          <w:rFonts w:ascii="Times New Roman" w:hAnsi="Times New Roman" w:cs="Times New Roman"/>
          <w:sz w:val="28"/>
          <w:szCs w:val="28"/>
        </w:rPr>
        <w:t xml:space="preserve"> Построенная в 2005 году, она, безусловно, стала очень популярной местной достопримечательностью.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sz w:val="28"/>
          <w:szCs w:val="28"/>
        </w:rPr>
        <w:t>Детская железная дорога уютно расположилась в лесополосе между Заельцовским парком и великолепным Новосибирским зоопарком.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sz w:val="28"/>
          <w:szCs w:val="28"/>
        </w:rPr>
        <w:t>Протяженность узкоколейных путей Западно-Сибирской малой железной дороги составляет </w:t>
      </w:r>
      <w:r w:rsidRPr="00B2081C">
        <w:rPr>
          <w:rFonts w:ascii="Times New Roman" w:hAnsi="Times New Roman" w:cs="Times New Roman"/>
          <w:sz w:val="28"/>
          <w:szCs w:val="28"/>
        </w:rPr>
        <w:t>5,3 км.</w:t>
      </w:r>
      <w:r w:rsidRPr="00A55476">
        <w:rPr>
          <w:rFonts w:ascii="Times New Roman" w:hAnsi="Times New Roman" w:cs="Times New Roman"/>
          <w:sz w:val="28"/>
          <w:szCs w:val="28"/>
        </w:rPr>
        <w:t xml:space="preserve"> Миниатюрные поезда с ласковыми названиями «Сказка», «Юность», «Мечта» и «Сибиряк» состоят из трех вагонов по 36 посадочных мест.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sz w:val="28"/>
          <w:szCs w:val="28"/>
        </w:rPr>
        <w:t>Детский поезд курсирует по лесному эко-маршруту между станциями </w:t>
      </w:r>
      <w:r w:rsidRPr="00B2081C">
        <w:rPr>
          <w:rFonts w:ascii="Times New Roman" w:hAnsi="Times New Roman" w:cs="Times New Roman"/>
          <w:sz w:val="28"/>
          <w:szCs w:val="28"/>
        </w:rPr>
        <w:t>Заельцовский парк – Спортивная – Зоопарк,</w:t>
      </w:r>
      <w:r w:rsidRPr="00A55476">
        <w:rPr>
          <w:rFonts w:ascii="Times New Roman" w:hAnsi="Times New Roman" w:cs="Times New Roman"/>
          <w:sz w:val="28"/>
          <w:szCs w:val="28"/>
        </w:rPr>
        <w:t xml:space="preserve"> минуя два разъезда: Локомотив и Ельцовский. Время в пути туда и обратно составляет приблизительно около 1 час 30 минут. В одну сторону, соответственно, в два раза меньше. Стоит отметить, что пассажиры, решившие доехать в один конец до Зоопарка, не смогут выйти </w:t>
      </w:r>
      <w:r>
        <w:rPr>
          <w:rFonts w:ascii="Times New Roman" w:hAnsi="Times New Roman" w:cs="Times New Roman"/>
          <w:sz w:val="28"/>
          <w:szCs w:val="28"/>
        </w:rPr>
        <w:t>в город, не купив билеты в него, т</w:t>
      </w:r>
      <w:r w:rsidRPr="00A55476">
        <w:rPr>
          <w:rFonts w:ascii="Times New Roman" w:hAnsi="Times New Roman" w:cs="Times New Roman"/>
          <w:sz w:val="28"/>
          <w:szCs w:val="28"/>
        </w:rPr>
        <w:t>ак как путь от станции пешком лежит непосредственно через территорию Зоопарка.</w:t>
      </w:r>
    </w:p>
    <w:p w:rsidR="00A25644" w:rsidRPr="00A55476" w:rsidRDefault="00A25644" w:rsidP="00B2081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Музей железнодорожной техники им. Н. А. Акулинина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644" w:rsidRPr="00A55476" w:rsidRDefault="00A25644" w:rsidP="00A554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sz w:val="28"/>
          <w:szCs w:val="28"/>
        </w:rPr>
        <w:t>В этом грандиозном новосибирском музее, открывшемся в начале 2000-х годов, под открытым небом увековечено более 62 самых разнообразных паровозов, электровозов, тепловозов, вагонов, в том числе, специального назначения и не только. На эти исторические и даже легендарные памятники Западно-Сибирской железной дороге можно не только любоваться - с ними можно фотографироваться, а в некоторые даже забираться внутрь, от чего особо эмоциональные посетители порой </w:t>
      </w:r>
      <w:r w:rsidRPr="00B2081C">
        <w:rPr>
          <w:rFonts w:ascii="Times New Roman" w:hAnsi="Times New Roman" w:cs="Times New Roman"/>
          <w:sz w:val="28"/>
          <w:szCs w:val="28"/>
        </w:rPr>
        <w:t>впадают в детство</w:t>
      </w:r>
      <w:r w:rsidRPr="00A5547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sz w:val="28"/>
          <w:szCs w:val="28"/>
        </w:rPr>
        <w:t>Всего экспозиция, разместившаяся на площадке в несколько квадратных километров вблизи ж/д станции «Сеятель», включает в себя </w:t>
      </w:r>
      <w:r w:rsidRPr="00B2081C">
        <w:rPr>
          <w:rFonts w:ascii="Times New Roman" w:hAnsi="Times New Roman" w:cs="Times New Roman"/>
          <w:sz w:val="28"/>
          <w:szCs w:val="28"/>
        </w:rPr>
        <w:t>144 объекта.</w:t>
      </w:r>
      <w:r w:rsidRPr="00A55476">
        <w:rPr>
          <w:rFonts w:ascii="Times New Roman" w:hAnsi="Times New Roman" w:cs="Times New Roman"/>
          <w:sz w:val="28"/>
          <w:szCs w:val="28"/>
        </w:rPr>
        <w:t xml:space="preserve"> Так, на шести подлинных путях выставлены к вниманию публики практически все виды железнодорожной техники, в том числе механизмы спецназначения, дрезины, почтовые, хирургические, тюремные и прочие вагоны.</w:t>
      </w:r>
    </w:p>
    <w:p w:rsidR="00A25644" w:rsidRPr="00A55476" w:rsidRDefault="00A25644" w:rsidP="00B2081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Новосибирское водохранилище (Обское море)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644" w:rsidRPr="00A55476" w:rsidRDefault="00A25644" w:rsidP="00A554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sz w:val="28"/>
          <w:szCs w:val="28"/>
        </w:rPr>
        <w:t>Находится на территории двух регионов – Новосибирской области и Алтайского края. Исток реки Обь образует</w:t>
      </w:r>
      <w:r>
        <w:rPr>
          <w:rFonts w:ascii="Times New Roman" w:hAnsi="Times New Roman" w:cs="Times New Roman"/>
          <w:sz w:val="28"/>
          <w:szCs w:val="28"/>
        </w:rPr>
        <w:t>ся при слиянии рек Бии и Катуни</w:t>
      </w:r>
      <w:r w:rsidRPr="00A55476">
        <w:rPr>
          <w:rFonts w:ascii="Times New Roman" w:hAnsi="Times New Roman" w:cs="Times New Roman"/>
          <w:sz w:val="28"/>
          <w:szCs w:val="28"/>
        </w:rPr>
        <w:t xml:space="preserve"> на Алтае. Обь пересекает территорию Западной Сибири с юга на север и впадает в Карское море Северного ледовитого океана. На территории Новосибирской области, в южной части города Новосибирска река перегорожена плотиной, которая и образует Новосибирское водохранилище - Обское море. Длина которого от города Камень-на-Оби до города Новосибирска - 220 км.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sz w:val="28"/>
          <w:szCs w:val="28"/>
        </w:rPr>
        <w:t>Площадь акватории - 1082 кв. км. глубина – до 25 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55476">
        <w:rPr>
          <w:rFonts w:ascii="Times New Roman" w:hAnsi="Times New Roman" w:cs="Times New Roman"/>
          <w:sz w:val="28"/>
          <w:szCs w:val="28"/>
        </w:rPr>
        <w:t xml:space="preserve"> ширина – от 2 км до 22 км. Водохранилище было заполнено в 1957-1959 годах. Его гидроресурсы используются комплексно: для энергетики, судоходства, водоснабжения и рыбного хозяйства.</w:t>
      </w:r>
    </w:p>
    <w:p w:rsidR="00A25644" w:rsidRPr="00A55476" w:rsidRDefault="00A25644" w:rsidP="00B2081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Новосибирский Государственный Академический Театр Оперы и Балета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644" w:rsidRDefault="00A25644" w:rsidP="00A554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81C">
        <w:rPr>
          <w:rFonts w:ascii="Times New Roman" w:hAnsi="Times New Roman" w:cs="Times New Roman"/>
          <w:sz w:val="28"/>
          <w:szCs w:val="28"/>
        </w:rPr>
        <w:t>22 мая 1931 года был заложен первый камень</w:t>
      </w:r>
      <w:r w:rsidRPr="00A55476">
        <w:rPr>
          <w:rFonts w:ascii="Times New Roman" w:hAnsi="Times New Roman" w:cs="Times New Roman"/>
          <w:sz w:val="28"/>
          <w:szCs w:val="28"/>
        </w:rPr>
        <w:t> будущего театра, строительство длилось десятилетие, в проект вносились коррективы на основе меняющихся стилистических предпочтений советских архитекторов. Работы были практически завершены в конце 1940 года, а торжественное открыт</w:t>
      </w:r>
      <w:r>
        <w:rPr>
          <w:rFonts w:ascii="Times New Roman" w:hAnsi="Times New Roman" w:cs="Times New Roman"/>
          <w:sz w:val="28"/>
          <w:szCs w:val="28"/>
        </w:rPr>
        <w:t>ие планировалось на август 1941, чему помешала начавшаяся 22 июня 1941 война</w:t>
      </w:r>
      <w:r w:rsidRPr="00A55476">
        <w:rPr>
          <w:rFonts w:ascii="Times New Roman" w:hAnsi="Times New Roman" w:cs="Times New Roman"/>
          <w:sz w:val="28"/>
          <w:szCs w:val="28"/>
        </w:rPr>
        <w:t xml:space="preserve">. Дожидаясь своего часа, архитектурное великолепие служило хранилищем для экспонатов, эвакуированных из европейской части страны, в том числе из Третьяковки и Эрмитажа.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55476">
        <w:rPr>
          <w:rFonts w:ascii="Times New Roman" w:hAnsi="Times New Roman" w:cs="Times New Roman"/>
          <w:sz w:val="28"/>
          <w:szCs w:val="28"/>
        </w:rPr>
        <w:t>осле побед</w:t>
      </w:r>
      <w:r>
        <w:rPr>
          <w:rFonts w:ascii="Times New Roman" w:hAnsi="Times New Roman" w:cs="Times New Roman"/>
          <w:sz w:val="28"/>
          <w:szCs w:val="28"/>
        </w:rPr>
        <w:t>ы в Великой Отечественной Войне</w:t>
      </w:r>
      <w:r w:rsidRPr="00A55476">
        <w:rPr>
          <w:rFonts w:ascii="Times New Roman" w:hAnsi="Times New Roman" w:cs="Times New Roman"/>
          <w:sz w:val="28"/>
          <w:szCs w:val="28"/>
        </w:rPr>
        <w:t xml:space="preserve"> 12 мая 1945 года оперой «Иван Сусанин» М. И. Глинки открылся Новосибирский Театр Оперы и Балета. Он первым из провинциальных театров получил звание «Академи</w:t>
      </w:r>
      <w:r>
        <w:rPr>
          <w:rFonts w:ascii="Times New Roman" w:hAnsi="Times New Roman" w:cs="Times New Roman"/>
          <w:sz w:val="28"/>
          <w:szCs w:val="28"/>
        </w:rPr>
        <w:t>ческого» (30 декабря 1963 года) и</w:t>
      </w:r>
      <w:r w:rsidRPr="00A55476">
        <w:rPr>
          <w:rFonts w:ascii="Times New Roman" w:hAnsi="Times New Roman" w:cs="Times New Roman"/>
          <w:sz w:val="28"/>
          <w:szCs w:val="28"/>
        </w:rPr>
        <w:t xml:space="preserve"> по сей день</w:t>
      </w:r>
      <w:r>
        <w:rPr>
          <w:rFonts w:ascii="Times New Roman" w:hAnsi="Times New Roman" w:cs="Times New Roman"/>
          <w:sz w:val="28"/>
          <w:szCs w:val="28"/>
        </w:rPr>
        <w:t xml:space="preserve"> является крупнейшим за Уралом </w:t>
      </w:r>
      <w:r w:rsidRPr="00A55476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дин из самых значимых в России </w:t>
      </w:r>
      <w:r w:rsidRPr="00A55476">
        <w:rPr>
          <w:rFonts w:ascii="Times New Roman" w:hAnsi="Times New Roman" w:cs="Times New Roman"/>
          <w:sz w:val="28"/>
          <w:szCs w:val="28"/>
        </w:rPr>
        <w:t xml:space="preserve"> Федеральным государственным учреждением культуры. </w:t>
      </w:r>
    </w:p>
    <w:p w:rsidR="00A25644" w:rsidRPr="00A55476" w:rsidRDefault="00A25644" w:rsidP="00B2081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Новосибирский зоопарк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644" w:rsidRPr="00A55476" w:rsidRDefault="00A25644" w:rsidP="00A554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sz w:val="28"/>
          <w:szCs w:val="28"/>
        </w:rPr>
        <w:t>Один из крупнейших</w:t>
      </w:r>
      <w:r>
        <w:rPr>
          <w:rFonts w:ascii="Times New Roman" w:hAnsi="Times New Roman" w:cs="Times New Roman"/>
          <w:sz w:val="28"/>
          <w:szCs w:val="28"/>
        </w:rPr>
        <w:t xml:space="preserve"> зоопарков в России.  З</w:t>
      </w:r>
      <w:r w:rsidRPr="00A55476">
        <w:rPr>
          <w:rFonts w:ascii="Times New Roman" w:hAnsi="Times New Roman" w:cs="Times New Roman"/>
          <w:sz w:val="28"/>
          <w:szCs w:val="28"/>
        </w:rPr>
        <w:t xml:space="preserve">анимает обширную территорию (около 60 гектаров) и является домом для более 10 тысяч представителей 662 (в том числе редких и исчезающих) видов животных. </w:t>
      </w:r>
      <w:r w:rsidRPr="00B2081C">
        <w:rPr>
          <w:rFonts w:ascii="Times New Roman" w:hAnsi="Times New Roman" w:cs="Times New Roman"/>
          <w:sz w:val="28"/>
          <w:szCs w:val="28"/>
        </w:rPr>
        <w:t>Уникальность</w:t>
      </w:r>
      <w:r w:rsidRPr="00A55476">
        <w:rPr>
          <w:rFonts w:ascii="Times New Roman" w:hAnsi="Times New Roman" w:cs="Times New Roman"/>
          <w:sz w:val="28"/>
          <w:szCs w:val="28"/>
        </w:rPr>
        <w:t> зоофонда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sz w:val="28"/>
          <w:szCs w:val="28"/>
        </w:rPr>
        <w:t>заключается в одной из лучших коллекций куницеобразных и кошачьих, в ее составе - кавказский леопард, которого нет ни в одном зоопарке мира, кроме новосибирского. Именно представители упомянутых семейств украшают эмблему зоопарка: снежный барс и перевязка.</w:t>
      </w:r>
    </w:p>
    <w:p w:rsidR="00A25644" w:rsidRPr="00A55476" w:rsidRDefault="00A25644" w:rsidP="00B2081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Озеро Карачи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644" w:rsidRPr="00A55476" w:rsidRDefault="00A25644" w:rsidP="00A554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легенде</w:t>
      </w:r>
      <w:r w:rsidRPr="00A55476">
        <w:rPr>
          <w:rFonts w:ascii="Times New Roman" w:hAnsi="Times New Roman" w:cs="Times New Roman"/>
          <w:sz w:val="28"/>
          <w:szCs w:val="28"/>
        </w:rPr>
        <w:t xml:space="preserve"> озеро получило название от имени главного советника хана Кучума – мурзы (князя) Карачи Кадыр-Али-бека. Ему удалось хитростью вызвать доверие Ермака, а когда тот послал к нему отряд во главе с атаманом Иваном Кольцом, отряд был уничтожен коварным мурзой. Однако в конц</w:t>
      </w:r>
      <w:r>
        <w:rPr>
          <w:rFonts w:ascii="Times New Roman" w:hAnsi="Times New Roman" w:cs="Times New Roman"/>
          <w:sz w:val="28"/>
          <w:szCs w:val="28"/>
        </w:rPr>
        <w:t>е концов Кучум</w:t>
      </w:r>
      <w:r w:rsidRPr="00A55476">
        <w:rPr>
          <w:rFonts w:ascii="Times New Roman" w:hAnsi="Times New Roman" w:cs="Times New Roman"/>
          <w:sz w:val="28"/>
          <w:szCs w:val="28"/>
        </w:rPr>
        <w:t xml:space="preserve"> был разбит и бежал в район, где находится озеро. До прихода Карачи оно называлось Ачу-Тебисс, что означает «горько-соленая вода».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sz w:val="28"/>
          <w:szCs w:val="28"/>
        </w:rPr>
        <w:t xml:space="preserve">С 1889 года озеро используется как грязевой и бальнеологический курорт.  «Озеро Карачи» - курорт федерального значения.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sz w:val="28"/>
          <w:szCs w:val="28"/>
        </w:rPr>
        <w:t>Находится озеро Карачи в Чановском районе и занимает площадь 362 гектара.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sz w:val="28"/>
          <w:szCs w:val="28"/>
        </w:rPr>
        <w:t>На берегу</w:t>
      </w:r>
      <w:r>
        <w:rPr>
          <w:rFonts w:ascii="Times New Roman" w:hAnsi="Times New Roman" w:cs="Times New Roman"/>
          <w:sz w:val="28"/>
          <w:szCs w:val="28"/>
        </w:rPr>
        <w:t xml:space="preserve"> озера</w:t>
      </w:r>
      <w:r w:rsidRPr="00A55476">
        <w:rPr>
          <w:rFonts w:ascii="Times New Roman" w:hAnsi="Times New Roman" w:cs="Times New Roman"/>
          <w:sz w:val="28"/>
          <w:szCs w:val="28"/>
        </w:rPr>
        <w:t xml:space="preserve"> растут стройные березы, отражающиеся в озерной глади</w:t>
      </w:r>
      <w:r>
        <w:rPr>
          <w:rFonts w:ascii="Times New Roman" w:hAnsi="Times New Roman" w:cs="Times New Roman"/>
          <w:sz w:val="28"/>
          <w:szCs w:val="28"/>
        </w:rPr>
        <w:t xml:space="preserve">, и </w:t>
      </w:r>
      <w:r w:rsidRPr="00A55476">
        <w:rPr>
          <w:rFonts w:ascii="Times New Roman" w:hAnsi="Times New Roman" w:cs="Times New Roman"/>
          <w:sz w:val="28"/>
          <w:szCs w:val="28"/>
        </w:rPr>
        <w:t xml:space="preserve"> фруктово-ягодным садом. </w:t>
      </w:r>
    </w:p>
    <w:p w:rsidR="00A25644" w:rsidRPr="00A55476" w:rsidRDefault="00A25644" w:rsidP="00764B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Святой ключ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644" w:rsidRPr="00A55476" w:rsidRDefault="00A25644" w:rsidP="00A554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sz w:val="28"/>
          <w:szCs w:val="28"/>
        </w:rPr>
        <w:t>Находится в Искитимском районе Новосибирской области к востоку от поселка Ложок. Как утверждают, святой источник забил в 1940-х годах на месте расстрела заключенных Сиблага, в числе которых были священнослужители. Вода в источнике — кристально прозрачная, чистая. Молва наделила ее чудодейственными свойствами. Считается, что она святая и со временем не портится. Над источником построена не</w:t>
      </w:r>
      <w:r>
        <w:rPr>
          <w:rFonts w:ascii="Times New Roman" w:hAnsi="Times New Roman" w:cs="Times New Roman"/>
          <w:sz w:val="28"/>
          <w:szCs w:val="28"/>
        </w:rPr>
        <w:t xml:space="preserve">большая деревянная часовенка. </w:t>
      </w:r>
      <w:r w:rsidRPr="00A55476">
        <w:rPr>
          <w:rFonts w:ascii="Times New Roman" w:hAnsi="Times New Roman" w:cs="Times New Roman"/>
          <w:sz w:val="28"/>
          <w:szCs w:val="28"/>
        </w:rPr>
        <w:t>Святой ключ уже много лет является местом паломничества. Сюда стекаются не только жители Новосибирска и Искитимского района, но и гости из самых дальних областных уголков; приезжают епископы из Новосибирска, Томска, Москвы и Подмосковья, чтобы почтить память невинно погибших во время сталинских репрессий. Источник по праву можно назвать визитной карточкой не только Искитима, но и всей Новосибирской области.</w:t>
      </w:r>
    </w:p>
    <w:p w:rsidR="00A25644" w:rsidRPr="00A55476" w:rsidRDefault="00A25644" w:rsidP="00764B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Собор Александра Невского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644" w:rsidRPr="00A55476" w:rsidRDefault="00A25644" w:rsidP="00A554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Собор  Александра Невского яв</w:t>
      </w:r>
      <w:r w:rsidRPr="00A55476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ял</w:t>
      </w:r>
      <w:r w:rsidRPr="00A55476">
        <w:rPr>
          <w:rFonts w:ascii="Times New Roman" w:hAnsi="Times New Roman" w:cs="Times New Roman"/>
          <w:sz w:val="28"/>
          <w:szCs w:val="28"/>
        </w:rPr>
        <w:t>ся одним из первых каменных зданий Новосибирска</w:t>
      </w:r>
      <w:r>
        <w:rPr>
          <w:rFonts w:ascii="Times New Roman" w:hAnsi="Times New Roman" w:cs="Times New Roman"/>
          <w:sz w:val="28"/>
          <w:szCs w:val="28"/>
        </w:rPr>
        <w:t xml:space="preserve"> (а в то время Новониколаевска).</w:t>
      </w:r>
      <w:r w:rsidRPr="00A55476">
        <w:rPr>
          <w:rFonts w:ascii="Times New Roman" w:hAnsi="Times New Roman" w:cs="Times New Roman"/>
          <w:sz w:val="28"/>
          <w:szCs w:val="28"/>
        </w:rPr>
        <w:t xml:space="preserve"> В 1895 году </w:t>
      </w:r>
      <w:r>
        <w:rPr>
          <w:rFonts w:ascii="Times New Roman" w:hAnsi="Times New Roman" w:cs="Times New Roman"/>
          <w:sz w:val="28"/>
          <w:szCs w:val="28"/>
        </w:rPr>
        <w:t xml:space="preserve">жители города </w:t>
      </w:r>
      <w:r w:rsidRPr="00A55476">
        <w:rPr>
          <w:rFonts w:ascii="Times New Roman" w:hAnsi="Times New Roman" w:cs="Times New Roman"/>
          <w:sz w:val="28"/>
          <w:szCs w:val="28"/>
        </w:rPr>
        <w:t>попросили у Томского епископа Макария (Невского) возвести в Новониколаевске собор в честь благоверного князя Александра Невского. Архиепископ согласился помочь жителям города, был образован комитет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55476">
        <w:rPr>
          <w:rFonts w:ascii="Times New Roman" w:hAnsi="Times New Roman" w:cs="Times New Roman"/>
          <w:sz w:val="28"/>
          <w:szCs w:val="28"/>
        </w:rPr>
        <w:t xml:space="preserve"> собрали пожертвования. А в декабре 1895 года освятили деревянную времянку (молитвенный дом).  В целом строительные работы длились с 1897 по 1899 годы.  </w:t>
      </w:r>
    </w:p>
    <w:p w:rsidR="00A25644" w:rsidRPr="00A55476" w:rsidRDefault="00A25644" w:rsidP="00764B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Умревинский острог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644" w:rsidRPr="00A55476" w:rsidRDefault="00A25644" w:rsidP="00A554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sz w:val="28"/>
          <w:szCs w:val="28"/>
        </w:rPr>
        <w:t>Расположен на берегу Умревинской протоки реки Обь к югу от устья реки Умрева недалеко от одноименного села, которое находится в 100 км. Это  первый административно-оборонительный пункт Российского государства, построенный в 1703 г.. Даже спустя век со времен последней битвы между ордой хана Кучума и войском Ермака (1598 год), обские берега южнее впадения Томи оставались незаселенными. Виной тому были монголы из Джунгарии, татары, казахи и кыргызы, не пускавшие первопроходцев вверх по Оби, к землям средней и южной Сибири.  Наконец, в 1702 году отряд служилых людей под руководством томского сы</w:t>
      </w:r>
      <w:r>
        <w:rPr>
          <w:rFonts w:ascii="Times New Roman" w:hAnsi="Times New Roman" w:cs="Times New Roman"/>
          <w:sz w:val="28"/>
          <w:szCs w:val="28"/>
        </w:rPr>
        <w:t>на боярского Алексея Кругликова</w:t>
      </w:r>
      <w:r w:rsidRPr="00A55476">
        <w:rPr>
          <w:rFonts w:ascii="Times New Roman" w:hAnsi="Times New Roman" w:cs="Times New Roman"/>
          <w:sz w:val="28"/>
          <w:szCs w:val="28"/>
        </w:rPr>
        <w:t>, поднявшись вверх по реке Оби от Уртамского острога до реки Умрева, определил место для строительства нового острога. И через год Умревинский острог был поставлен несколько выше устья реки Умрева для охраны русских поселений на южной границе Томского уезда от набегов калмыков и для усиления контроля над чатскими татарами, чьи «юрты» размещались в обширной пойме Оби как раз напротив впадения в нее рек Ояш, Умрева и Порос. </w:t>
      </w:r>
    </w:p>
    <w:p w:rsidR="00A25644" w:rsidRPr="00A55476" w:rsidRDefault="00A25644" w:rsidP="00764B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Сузунский медеплавильный завод с Монетным двором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644" w:rsidRPr="00A55476" w:rsidRDefault="00A25644" w:rsidP="00A554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sz w:val="28"/>
          <w:szCs w:val="28"/>
        </w:rPr>
        <w:t>На территории современного Сузуна сохранились остатки старинных строений, на месте которых когда-то находились медеплавильный завод с Монетным двором, плотина, пруд, историческая планировка поселения. Это уникальный объект истории Сибири.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sz w:val="28"/>
          <w:szCs w:val="28"/>
        </w:rPr>
        <w:t>Монетный двор в Сузуне был единственным</w:t>
      </w:r>
      <w:r>
        <w:rPr>
          <w:rFonts w:ascii="Times New Roman" w:hAnsi="Times New Roman" w:cs="Times New Roman"/>
          <w:sz w:val="28"/>
          <w:szCs w:val="28"/>
        </w:rPr>
        <w:t xml:space="preserve"> монетным двором</w:t>
      </w:r>
      <w:r w:rsidRPr="00A55476">
        <w:rPr>
          <w:rFonts w:ascii="Times New Roman" w:hAnsi="Times New Roman" w:cs="Times New Roman"/>
          <w:sz w:val="28"/>
          <w:szCs w:val="28"/>
        </w:rPr>
        <w:t xml:space="preserve"> от Уральских гор до берегов Тихого океана. На протяжении века здесь чеканили монеты из сибирской меди. Каменные стены и рвы, место добычи руды - свидетели событий 18 века. Сузунский завод и Монетный двор лидировали по масштабам производства. В 1847 году завод сильно пострадал от пожара и с тех пор не восстанавливался. В 2003 году рабочий поселок Сузун получил ст</w:t>
      </w:r>
      <w:r>
        <w:rPr>
          <w:rFonts w:ascii="Times New Roman" w:hAnsi="Times New Roman" w:cs="Times New Roman"/>
          <w:sz w:val="28"/>
          <w:szCs w:val="28"/>
        </w:rPr>
        <w:t>атус исторического поселения. </w:t>
      </w:r>
      <w:r>
        <w:rPr>
          <w:rFonts w:ascii="Times New Roman" w:hAnsi="Times New Roman" w:cs="Times New Roman"/>
          <w:sz w:val="28"/>
          <w:szCs w:val="28"/>
        </w:rPr>
        <w:br/>
      </w:r>
      <w:r w:rsidRPr="00A55476">
        <w:rPr>
          <w:rFonts w:ascii="Times New Roman" w:hAnsi="Times New Roman" w:cs="Times New Roman"/>
          <w:sz w:val="28"/>
          <w:szCs w:val="28"/>
        </w:rPr>
        <w:t>Познакомится с историей Сузунского монетного двора можно в местном краеведческом музее. Сам музей расположен в бывшем здании управляющего медеплавильным заводом и монетным двором. Среди более чем 1000 экспонатов музея наиболее ценные связаны именно с заводом. В зале «Сузун-Завод» можно увидеть части первой русской турбоустановки, изготовленной в 1806 году местным изобретателем П. Залесовым. И, конечно, особая гордость музея – сибирские монеты в коллекции нумизматики.  Летом 2012 года на территории бывшего завода и Монетного двора проводились археологические раскопки, в результате которых были обнаружены старинные монеты, медные заготовки-вырубки и капитальный ларь.</w:t>
      </w:r>
    </w:p>
    <w:p w:rsidR="00A25644" w:rsidRPr="00A55476" w:rsidRDefault="00A25644" w:rsidP="00764B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Сопка-2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644" w:rsidRPr="00A55476" w:rsidRDefault="00A25644" w:rsidP="00A554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sz w:val="28"/>
          <w:szCs w:val="28"/>
        </w:rPr>
        <w:t>Сопка-2 — уникальный комплекс археологических памятников. Расположен в 7 километрах к югу от поселка Венгерова, неподалеку от слияния рек Оми и Тартаса.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4B9A">
        <w:rPr>
          <w:rFonts w:ascii="Times New Roman" w:hAnsi="Times New Roman" w:cs="Times New Roman"/>
          <w:sz w:val="28"/>
          <w:szCs w:val="28"/>
        </w:rPr>
        <w:t>Сопка-2</w:t>
      </w:r>
      <w:r w:rsidRPr="00A55476">
        <w:rPr>
          <w:rFonts w:ascii="Times New Roman" w:hAnsi="Times New Roman" w:cs="Times New Roman"/>
          <w:sz w:val="28"/>
          <w:szCs w:val="28"/>
        </w:rPr>
        <w:t> — комплекс разновременных (начиная с IV–III тысячелетия до н.э., до позднего средневековья) разнокультовых и разнотипных памятников; состоящий из 100 курганов, вытянутых на 1,5 км, и включающий более 700 захоронений различных эпох, несколько поселенческих и 2 культовых комплекса. Особенной популярностью в качестве погребального места Сопка пользовалась в середине II тысячелетия до н.э.— в эпоху развития бронзы. Только погребений кротовской культуры изучено здесь более 500.</w:t>
      </w:r>
    </w:p>
    <w:p w:rsidR="00A25644" w:rsidRPr="00A55476" w:rsidRDefault="00A25644" w:rsidP="00764B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Часовня святого Николая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644" w:rsidRPr="00A55476" w:rsidRDefault="00A25644" w:rsidP="00A554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sz w:val="28"/>
          <w:szCs w:val="28"/>
        </w:rPr>
        <w:t>Православная часовня во имя Святителя и Чудотворца Николая - один из символов Новосибирска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64B9A">
        <w:rPr>
          <w:rFonts w:ascii="Times New Roman" w:hAnsi="Times New Roman" w:cs="Times New Roman"/>
          <w:sz w:val="28"/>
          <w:szCs w:val="28"/>
        </w:rPr>
        <w:t>Возведена</w:t>
      </w:r>
      <w:r w:rsidRPr="00A55476">
        <w:rPr>
          <w:rFonts w:ascii="Times New Roman" w:hAnsi="Times New Roman" w:cs="Times New Roman"/>
          <w:sz w:val="28"/>
          <w:szCs w:val="28"/>
        </w:rPr>
        <w:t> на пожертвования в течен</w:t>
      </w:r>
      <w:r>
        <w:rPr>
          <w:rFonts w:ascii="Times New Roman" w:hAnsi="Times New Roman" w:cs="Times New Roman"/>
          <w:sz w:val="28"/>
          <w:szCs w:val="28"/>
        </w:rPr>
        <w:t xml:space="preserve">ие 6 месяцев в 1914 году и </w:t>
      </w:r>
      <w:r w:rsidRPr="00A55476">
        <w:rPr>
          <w:rFonts w:ascii="Times New Roman" w:hAnsi="Times New Roman" w:cs="Times New Roman"/>
          <w:sz w:val="28"/>
          <w:szCs w:val="28"/>
        </w:rPr>
        <w:t xml:space="preserve"> приурочена к 20-ой годовщине закладки железнодорожного моста через Обь, пол</w:t>
      </w:r>
      <w:r>
        <w:rPr>
          <w:rFonts w:ascii="Times New Roman" w:hAnsi="Times New Roman" w:cs="Times New Roman"/>
          <w:sz w:val="28"/>
          <w:szCs w:val="28"/>
        </w:rPr>
        <w:t>ожившего начало развитию города.</w:t>
      </w:r>
      <w:r w:rsidRPr="00A55476">
        <w:rPr>
          <w:rFonts w:ascii="Times New Roman" w:hAnsi="Times New Roman" w:cs="Times New Roman"/>
          <w:sz w:val="28"/>
          <w:szCs w:val="28"/>
        </w:rPr>
        <w:t xml:space="preserve"> а также к 300-летию императорской династии Романовых. Спроектировал здание А.Д. Крячков, вдохновленный новгородскими архитектурными мотивами 11-14 веков. Строительство благословил епископ Томский и Алтайский Анатолий, подарив икону Святого Николая, содержащую частицу мощей великомученика Пантелеймона.</w:t>
      </w:r>
    </w:p>
    <w:p w:rsidR="00A25644" w:rsidRPr="00A55476" w:rsidRDefault="00A25644" w:rsidP="00A4110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b/>
          <w:bCs/>
          <w:sz w:val="28"/>
          <w:szCs w:val="28"/>
        </w:rPr>
        <w:t>Церковь во имя Преподобного Серафима Саровского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644" w:rsidRDefault="00A25644" w:rsidP="00A554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476">
        <w:rPr>
          <w:rFonts w:ascii="Times New Roman" w:hAnsi="Times New Roman" w:cs="Times New Roman"/>
          <w:sz w:val="28"/>
          <w:szCs w:val="28"/>
        </w:rPr>
        <w:t>Находится в селе Турнаево, в 18 километрах от города Болотное Новосибирской области.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b/>
          <w:bCs/>
          <w:sz w:val="28"/>
          <w:szCs w:val="28"/>
        </w:rPr>
        <w:t>Это единственная в области сохранившаяся деревянная церковь начала XX века.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476">
        <w:rPr>
          <w:rFonts w:ascii="Times New Roman" w:hAnsi="Times New Roman" w:cs="Times New Roman"/>
          <w:sz w:val="28"/>
          <w:szCs w:val="28"/>
        </w:rPr>
        <w:t>Церковь во имя Святого Серафима Саровского заложена в 1912 году. Это самое значительное и красивое деревянное сооружение не только в области, но и во всей Сибири. Ее высота 29 метров, колокольню церкви видно еще на дальних подъездах к Турнаеву. В былые времена колокольный звон был слышен за много вёрст. И сегодня, даже будучи в аварийном состоянии, колокольня впечатляет своей величественностью. </w:t>
      </w:r>
      <w:r w:rsidRPr="00A55476">
        <w:rPr>
          <w:rFonts w:ascii="Times New Roman" w:hAnsi="Times New Roman" w:cs="Times New Roman"/>
          <w:b/>
          <w:bCs/>
          <w:sz w:val="28"/>
          <w:szCs w:val="28"/>
        </w:rPr>
        <w:t>Церковь является памятником архитектуры, находится под государственной охраной.</w:t>
      </w:r>
      <w:r w:rsidRPr="00A55476">
        <w:rPr>
          <w:rFonts w:ascii="Times New Roman" w:hAnsi="Times New Roman" w:cs="Times New Roman"/>
          <w:sz w:val="28"/>
          <w:szCs w:val="28"/>
        </w:rPr>
        <w:t> </w:t>
      </w:r>
    </w:p>
    <w:p w:rsidR="00A25644" w:rsidRDefault="00A25644" w:rsidP="00AA73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а какие природные и культурно-исторические достопримечательности Убинского района можете назвать? </w:t>
      </w:r>
    </w:p>
    <w:p w:rsidR="00A25644" w:rsidRDefault="00A25644" w:rsidP="00AA73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рассказы учащихся о природных и культурно-исторических памятниках Убинского района. Вот некоторые из них: </w:t>
      </w:r>
    </w:p>
    <w:p w:rsidR="00A25644" w:rsidRDefault="00A25644" w:rsidP="002D2EFA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Культурные достопримечательности Убинского района</w:t>
      </w:r>
    </w:p>
    <w:p w:rsidR="00A25644" w:rsidRPr="002D2EFA" w:rsidRDefault="00A25644" w:rsidP="002D2E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D2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Главная достопримечательность села Убинское: водонапорная башня.  Рядом с башней  - насосная станция,дымовая труба и дом машиниста.Построены в 1914 году.</w:t>
      </w:r>
      <w:r w:rsidRPr="002D2EF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Расположена рядом с железнодорожной станцией. Год постройки вокзала -1990.</w:t>
      </w:r>
    </w:p>
    <w:p w:rsidR="00A25644" w:rsidRDefault="00A25644" w:rsidP="00A4110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1104">
        <w:rPr>
          <w:rFonts w:ascii="Times New Roman" w:hAnsi="Times New Roman" w:cs="Times New Roman"/>
          <w:b/>
          <w:bCs/>
          <w:sz w:val="28"/>
          <w:szCs w:val="28"/>
        </w:rPr>
        <w:t>Памятник природы «Убинский приозерный комплекс»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5644" w:rsidRPr="00AA7343" w:rsidRDefault="00A25644" w:rsidP="00AA7343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2003 году в 2-х километрах от села Черный Мыс образовали памятник природы </w:t>
      </w:r>
      <w:r w:rsidRPr="00A41104">
        <w:rPr>
          <w:rFonts w:ascii="Times New Roman" w:hAnsi="Times New Roman" w:cs="Times New Roman"/>
          <w:sz w:val="28"/>
          <w:szCs w:val="28"/>
        </w:rPr>
        <w:t>«Убинский приозерный комплекс»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A73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45263">
        <w:rPr>
          <w:rFonts w:ascii="Times New Roman" w:hAnsi="Times New Roman" w:cs="Times New Roman"/>
          <w:color w:val="000000"/>
          <w:sz w:val="28"/>
          <w:szCs w:val="28"/>
        </w:rPr>
        <w:t xml:space="preserve">Площадь составляет </w:t>
      </w:r>
      <w:r>
        <w:rPr>
          <w:rFonts w:ascii="Times New Roman" w:hAnsi="Times New Roman" w:cs="Times New Roman"/>
          <w:color w:val="000000"/>
          <w:sz w:val="28"/>
          <w:szCs w:val="28"/>
        </w:rPr>
        <w:t>около 5000</w:t>
      </w:r>
      <w:r w:rsidRPr="00145263">
        <w:rPr>
          <w:rFonts w:ascii="Times New Roman" w:hAnsi="Times New Roman" w:cs="Times New Roman"/>
          <w:color w:val="000000"/>
          <w:sz w:val="28"/>
          <w:szCs w:val="28"/>
        </w:rPr>
        <w:t xml:space="preserve"> га.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939BC">
        <w:rPr>
          <w:rFonts w:ascii="Times New Roman" w:hAnsi="Times New Roman" w:cs="Times New Roman"/>
          <w:color w:val="000000"/>
          <w:sz w:val="28"/>
          <w:szCs w:val="28"/>
        </w:rPr>
        <w:t>Основной объект охраны – более 20 видов растений и животных, внесенных в Красные книги Российской Федерации и Новосибирской области.</w:t>
      </w:r>
      <w:r w:rsidRPr="00AA73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939BC">
        <w:rPr>
          <w:rFonts w:ascii="Times New Roman" w:hAnsi="Times New Roman" w:cs="Times New Roman"/>
          <w:color w:val="000000"/>
          <w:sz w:val="28"/>
          <w:szCs w:val="28"/>
        </w:rPr>
        <w:t>К основным объектам охраны на территории памятника относятся 16 видов: это птицы, такие как орлан-белохвост, беркут, подорлик большой, осоед, бородатая неясыть, дербник, длиннохвостая неясыть, серый сорокопут, обыкновенный соловей, дубонос, а также насекомые: пчела плотник, шмели пластинчатозубый, армянский и моховой.</w:t>
      </w:r>
    </w:p>
    <w:p w:rsidR="00A25644" w:rsidRPr="00AA7343" w:rsidRDefault="00A25644" w:rsidP="007939BC">
      <w:pPr>
        <w:spacing w:after="0" w:line="270" w:lineRule="atLeast"/>
        <w:jc w:val="both"/>
        <w:textAlignment w:val="baseline"/>
        <w:rPr>
          <w:rFonts w:ascii="Arial" w:hAnsi="Arial" w:cs="Arial"/>
          <w:b/>
          <w:bCs/>
          <w:color w:val="000000"/>
          <w:sz w:val="18"/>
          <w:szCs w:val="18"/>
        </w:rPr>
      </w:pPr>
      <w:r w:rsidRPr="007939BC">
        <w:rPr>
          <w:rFonts w:ascii="Arial" w:hAnsi="Arial" w:cs="Arial"/>
          <w:color w:val="000000"/>
          <w:sz w:val="18"/>
          <w:szCs w:val="18"/>
        </w:rPr>
        <w:t> </w:t>
      </w:r>
    </w:p>
    <w:p w:rsidR="00A25644" w:rsidRDefault="00A25644" w:rsidP="00145263">
      <w:pPr>
        <w:pStyle w:val="Heading1"/>
        <w:spacing w:before="0" w:beforeAutospacing="0" w:after="0" w:afterAutospacing="0"/>
        <w:textAlignment w:val="baseline"/>
        <w:rPr>
          <w:rFonts w:ascii="Times New Roman" w:hAnsi="Times New Roman" w:cs="Times New Roman"/>
          <w:sz w:val="28"/>
          <w:szCs w:val="28"/>
        </w:rPr>
      </w:pPr>
      <w:r w:rsidRPr="00AA7343">
        <w:rPr>
          <w:rFonts w:ascii="Times New Roman" w:hAnsi="Times New Roman" w:cs="Times New Roman"/>
          <w:sz w:val="28"/>
          <w:szCs w:val="28"/>
        </w:rPr>
        <w:t>Памятник природы «Убинский озерно-болотный ландшафт»</w:t>
      </w:r>
    </w:p>
    <w:p w:rsidR="00A25644" w:rsidRPr="00AA7343" w:rsidRDefault="00A25644" w:rsidP="00145263">
      <w:pPr>
        <w:pStyle w:val="Heading1"/>
        <w:spacing w:before="0" w:beforeAutospacing="0" w:after="0" w:afterAutospacing="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A25644" w:rsidRDefault="00A25644" w:rsidP="00AA7343">
      <w:pPr>
        <w:spacing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145263">
        <w:rPr>
          <w:rFonts w:ascii="Times New Roman" w:hAnsi="Times New Roman" w:cs="Times New Roman"/>
          <w:color w:val="000000"/>
          <w:sz w:val="28"/>
          <w:szCs w:val="28"/>
        </w:rPr>
        <w:t>Памятник природы регионального значения был основан 10 июля 2003 г.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45263">
        <w:rPr>
          <w:rFonts w:ascii="Times New Roman" w:hAnsi="Times New Roman" w:cs="Times New Roman"/>
          <w:color w:val="000000"/>
          <w:sz w:val="28"/>
          <w:szCs w:val="28"/>
        </w:rPr>
        <w:t>Территория представляет собой комплекс болотной растительности. Это болото имеет важное средообразующее значение, так как поддерживает уровень воды в озере Убинское, стабилизирует климат.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45263">
        <w:rPr>
          <w:rFonts w:ascii="Times New Roman" w:hAnsi="Times New Roman" w:cs="Times New Roman"/>
          <w:color w:val="000000"/>
          <w:sz w:val="28"/>
          <w:szCs w:val="28"/>
        </w:rPr>
        <w:t>В настоящее время здесь зарегистрировано 5 видов растений, 6 видов птиц, 2 вида млекопитающих, 2 вида насекомых, занесенных в Красные книги Российской Федерации и Новосибирской области.</w:t>
      </w:r>
    </w:p>
    <w:p w:rsidR="00A25644" w:rsidRDefault="00A25644" w:rsidP="00AA7343">
      <w:pPr>
        <w:spacing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A25644" w:rsidRPr="002D2EFA" w:rsidRDefault="00A25644" w:rsidP="002D2E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2EF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Литература: </w:t>
      </w:r>
    </w:p>
    <w:p w:rsidR="00A25644" w:rsidRPr="002D2EFA" w:rsidRDefault="00A25644" w:rsidP="002D2EFA">
      <w:pPr>
        <w:spacing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2D2EFA">
        <w:rPr>
          <w:rFonts w:ascii="Times New Roman" w:hAnsi="Times New Roman" w:cs="Times New Roman"/>
          <w:color w:val="000000"/>
          <w:sz w:val="28"/>
          <w:szCs w:val="28"/>
        </w:rPr>
        <w:t>1. «Наша малая Родина». Хрестоматия по истории Новосибирской области. - Новосибирск, 1997 г.</w:t>
      </w:r>
    </w:p>
    <w:p w:rsidR="00A25644" w:rsidRPr="002D2EFA" w:rsidRDefault="00A25644" w:rsidP="00AA7343">
      <w:pPr>
        <w:spacing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«Библиотека сибирского краеведения»: http://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bsk</w:t>
      </w:r>
      <w:r w:rsidRPr="002D2EFA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nios</w:t>
      </w:r>
      <w:r w:rsidRPr="002D2EFA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ru</w:t>
      </w:r>
    </w:p>
    <w:sectPr w:rsidR="00A25644" w:rsidRPr="002D2EFA" w:rsidSect="001039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526A75"/>
    <w:multiLevelType w:val="multilevel"/>
    <w:tmpl w:val="C860A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7D0C0A9E"/>
    <w:multiLevelType w:val="multilevel"/>
    <w:tmpl w:val="B66CF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5BE0"/>
    <w:rsid w:val="0000400C"/>
    <w:rsid w:val="00053843"/>
    <w:rsid w:val="00060B85"/>
    <w:rsid w:val="00065625"/>
    <w:rsid w:val="000B16B1"/>
    <w:rsid w:val="000B3F71"/>
    <w:rsid w:val="001039C9"/>
    <w:rsid w:val="00145263"/>
    <w:rsid w:val="001B214E"/>
    <w:rsid w:val="001E5502"/>
    <w:rsid w:val="002168D8"/>
    <w:rsid w:val="0022204E"/>
    <w:rsid w:val="00235BE0"/>
    <w:rsid w:val="00246A7B"/>
    <w:rsid w:val="00255FBE"/>
    <w:rsid w:val="00256D01"/>
    <w:rsid w:val="002B6D82"/>
    <w:rsid w:val="002D2EFA"/>
    <w:rsid w:val="00304178"/>
    <w:rsid w:val="00326045"/>
    <w:rsid w:val="00351A5E"/>
    <w:rsid w:val="00360D8D"/>
    <w:rsid w:val="00377D55"/>
    <w:rsid w:val="00421D45"/>
    <w:rsid w:val="0045627D"/>
    <w:rsid w:val="004921DC"/>
    <w:rsid w:val="00526E33"/>
    <w:rsid w:val="005326F2"/>
    <w:rsid w:val="00534B1C"/>
    <w:rsid w:val="00586AA4"/>
    <w:rsid w:val="005B5EBA"/>
    <w:rsid w:val="005E1D31"/>
    <w:rsid w:val="0060285E"/>
    <w:rsid w:val="00641C02"/>
    <w:rsid w:val="00647A9C"/>
    <w:rsid w:val="00707756"/>
    <w:rsid w:val="0071741B"/>
    <w:rsid w:val="00717A5B"/>
    <w:rsid w:val="00764B9A"/>
    <w:rsid w:val="007939BC"/>
    <w:rsid w:val="007D6427"/>
    <w:rsid w:val="00832B0D"/>
    <w:rsid w:val="008340F6"/>
    <w:rsid w:val="0083712A"/>
    <w:rsid w:val="0086258D"/>
    <w:rsid w:val="00866370"/>
    <w:rsid w:val="00866A71"/>
    <w:rsid w:val="008F0F3E"/>
    <w:rsid w:val="009A7C00"/>
    <w:rsid w:val="00A0007A"/>
    <w:rsid w:val="00A25644"/>
    <w:rsid w:val="00A26260"/>
    <w:rsid w:val="00A41104"/>
    <w:rsid w:val="00A55476"/>
    <w:rsid w:val="00AA7343"/>
    <w:rsid w:val="00B16D9D"/>
    <w:rsid w:val="00B2081C"/>
    <w:rsid w:val="00B415BF"/>
    <w:rsid w:val="00B50A53"/>
    <w:rsid w:val="00B915BC"/>
    <w:rsid w:val="00BA2278"/>
    <w:rsid w:val="00BD7746"/>
    <w:rsid w:val="00BF0626"/>
    <w:rsid w:val="00C0274A"/>
    <w:rsid w:val="00C0562C"/>
    <w:rsid w:val="00C244AF"/>
    <w:rsid w:val="00C618DC"/>
    <w:rsid w:val="00C72F32"/>
    <w:rsid w:val="00C763FB"/>
    <w:rsid w:val="00CA4F8E"/>
    <w:rsid w:val="00CC3E3A"/>
    <w:rsid w:val="00CF1CF5"/>
    <w:rsid w:val="00D17424"/>
    <w:rsid w:val="00D93CA8"/>
    <w:rsid w:val="00DA2554"/>
    <w:rsid w:val="00DB32BC"/>
    <w:rsid w:val="00DB7F66"/>
    <w:rsid w:val="00DF0249"/>
    <w:rsid w:val="00E01621"/>
    <w:rsid w:val="00E45B3C"/>
    <w:rsid w:val="00E55573"/>
    <w:rsid w:val="00ED54C1"/>
    <w:rsid w:val="00F2033C"/>
    <w:rsid w:val="00F900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39C9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link w:val="Heading1Char"/>
    <w:uiPriority w:val="99"/>
    <w:qFormat/>
    <w:locked/>
    <w:rsid w:val="00145263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326F2"/>
    <w:rPr>
      <w:rFonts w:ascii="Cambria" w:hAnsi="Cambria" w:cs="Cambria"/>
      <w:b/>
      <w:bCs/>
      <w:kern w:val="32"/>
      <w:sz w:val="32"/>
      <w:szCs w:val="32"/>
    </w:rPr>
  </w:style>
  <w:style w:type="paragraph" w:customStyle="1" w:styleId="rtejustify">
    <w:name w:val="rtejustify"/>
    <w:basedOn w:val="Normal"/>
    <w:uiPriority w:val="99"/>
    <w:rsid w:val="00235BE0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rtecenter">
    <w:name w:val="rtecenter"/>
    <w:basedOn w:val="Normal"/>
    <w:uiPriority w:val="99"/>
    <w:rsid w:val="00235BE0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Strong">
    <w:name w:val="Strong"/>
    <w:basedOn w:val="DefaultParagraphFont"/>
    <w:uiPriority w:val="99"/>
    <w:qFormat/>
    <w:rsid w:val="00235BE0"/>
    <w:rPr>
      <w:b/>
      <w:bCs/>
    </w:rPr>
  </w:style>
  <w:style w:type="paragraph" w:customStyle="1" w:styleId="rteright">
    <w:name w:val="rteright"/>
    <w:basedOn w:val="Normal"/>
    <w:uiPriority w:val="99"/>
    <w:rsid w:val="00235BE0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rsid w:val="00235BE0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235BE0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rsid w:val="00235BE0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locked/>
    <w:rsid w:val="00235BE0"/>
    <w:rPr>
      <w:rFonts w:ascii="Arial" w:hAnsi="Arial" w:cs="Arial"/>
      <w:vanish/>
      <w:sz w:val="16"/>
      <w:szCs w:val="16"/>
    </w:rPr>
  </w:style>
  <w:style w:type="character" w:customStyle="1" w:styleId="average-rating">
    <w:name w:val="average-rating"/>
    <w:basedOn w:val="DefaultParagraphFont"/>
    <w:uiPriority w:val="99"/>
    <w:rsid w:val="00235BE0"/>
  </w:style>
  <w:style w:type="character" w:customStyle="1" w:styleId="total-votes">
    <w:name w:val="total-votes"/>
    <w:basedOn w:val="DefaultParagraphFont"/>
    <w:uiPriority w:val="99"/>
    <w:rsid w:val="00235BE0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rsid w:val="00235BE0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235BE0"/>
    <w:rPr>
      <w:rFonts w:ascii="Arial" w:hAnsi="Arial" w:cs="Arial"/>
      <w:vanish/>
      <w:sz w:val="16"/>
      <w:szCs w:val="16"/>
    </w:rPr>
  </w:style>
  <w:style w:type="paragraph" w:customStyle="1" w:styleId="c2">
    <w:name w:val="c2"/>
    <w:basedOn w:val="Normal"/>
    <w:uiPriority w:val="99"/>
    <w:rsid w:val="00304178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c3">
    <w:name w:val="c3"/>
    <w:basedOn w:val="DefaultParagraphFont"/>
    <w:uiPriority w:val="99"/>
    <w:rsid w:val="00304178"/>
  </w:style>
  <w:style w:type="character" w:customStyle="1" w:styleId="c0">
    <w:name w:val="c0"/>
    <w:basedOn w:val="DefaultParagraphFont"/>
    <w:uiPriority w:val="99"/>
    <w:rsid w:val="00304178"/>
  </w:style>
  <w:style w:type="character" w:customStyle="1" w:styleId="c7">
    <w:name w:val="c7"/>
    <w:basedOn w:val="DefaultParagraphFont"/>
    <w:uiPriority w:val="99"/>
    <w:rsid w:val="00304178"/>
  </w:style>
  <w:style w:type="paragraph" w:customStyle="1" w:styleId="c10c4">
    <w:name w:val="c10 c4"/>
    <w:basedOn w:val="Normal"/>
    <w:uiPriority w:val="99"/>
    <w:rsid w:val="007D6427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Default">
    <w:name w:val="Default"/>
    <w:uiPriority w:val="99"/>
    <w:rsid w:val="0022204E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CA4F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3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3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3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03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703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3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03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703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3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3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03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703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3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3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031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703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3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03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031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031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7031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031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7031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7031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7031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7031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7031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7031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7031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7031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703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03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03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03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031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03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03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03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03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03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031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031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03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031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031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031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031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031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031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031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1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1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200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3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03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031209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3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03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031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199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3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031202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3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031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1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1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sk.nio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339</TotalTime>
  <Pages>10</Pages>
  <Words>3210</Words>
  <Characters>18301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Admin_G</cp:lastModifiedBy>
  <cp:revision>22</cp:revision>
  <dcterms:created xsi:type="dcterms:W3CDTF">2017-05-30T04:10:00Z</dcterms:created>
  <dcterms:modified xsi:type="dcterms:W3CDTF">2022-01-10T15:15:00Z</dcterms:modified>
</cp:coreProperties>
</file>