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80D" w:rsidRDefault="001300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 –класс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Несплошной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текст как средство формирования читательской грамотности» был проведен учителем начальных классов высшей </w:t>
      </w:r>
      <w:proofErr w:type="gramStart"/>
      <w:r>
        <w:rPr>
          <w:rFonts w:ascii="Times New Roman" w:hAnsi="Times New Roman" w:cs="Times New Roman"/>
          <w:sz w:val="28"/>
          <w:szCs w:val="28"/>
        </w:rPr>
        <w:t>категории  МБОУ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Колыванская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№3»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Своровской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Татьяной Григорьевной на заседании методического объединения. Была рассмотрена работа </w:t>
      </w:r>
      <w:proofErr w:type="gramStart"/>
      <w:r>
        <w:rPr>
          <w:rFonts w:ascii="Times New Roman" w:hAnsi="Times New Roman" w:cs="Times New Roman"/>
          <w:sz w:val="28"/>
          <w:szCs w:val="28"/>
        </w:rPr>
        <w:t>с  билетом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Новосибирский Дельфинарий,  представлены задания для формирования разных этапов читательской грамотности. </w:t>
      </w:r>
    </w:p>
    <w:p w:rsidR="00130046" w:rsidRPr="00130046" w:rsidRDefault="00130046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8F6E62">
          <w:rPr>
            <w:rStyle w:val="a3"/>
            <w:rFonts w:ascii="Times New Roman" w:hAnsi="Times New Roman" w:cs="Times New Roman"/>
            <w:sz w:val="28"/>
            <w:szCs w:val="28"/>
          </w:rPr>
          <w:t>https://drive.google.com/file/d/1U1HUPry1BOQlvqc8HAqUS7TGHUQHuo7I/view?usp=sharing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130046" w:rsidRPr="001300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5CC"/>
    <w:rsid w:val="00130046"/>
    <w:rsid w:val="0082280D"/>
    <w:rsid w:val="00921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6328D"/>
  <w15:chartTrackingRefBased/>
  <w15:docId w15:val="{31B299E6-110D-4C59-8955-2D3AA02E7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3004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U1HUPry1BOQlvqc8HAqUS7TGHUQHuo7I/view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84</Words>
  <Characters>484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2022-01-09T09:08:00Z</dcterms:created>
  <dcterms:modified xsi:type="dcterms:W3CDTF">2022-01-09T09:13:00Z</dcterms:modified>
</cp:coreProperties>
</file>