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6FD" w:rsidRDefault="00DB36FD" w:rsidP="00DB36FD">
      <w:pPr>
        <w:pStyle w:val="article-renderblock"/>
        <w:shd w:val="clear" w:color="auto" w:fill="FFFFFF"/>
        <w:spacing w:before="82" w:beforeAutospacing="0" w:after="272" w:afterAutospacing="0" w:line="380" w:lineRule="atLeast"/>
        <w:jc w:val="center"/>
        <w:rPr>
          <w:b/>
          <w:color w:val="000000"/>
          <w:sz w:val="28"/>
          <w:szCs w:val="28"/>
        </w:rPr>
      </w:pPr>
      <w:r w:rsidRPr="00380939">
        <w:rPr>
          <w:b/>
          <w:color w:val="000000"/>
          <w:sz w:val="28"/>
          <w:szCs w:val="28"/>
        </w:rPr>
        <w:t>«Решение экзаменационных задач на построение сечений с использованием математической среды Geogebra»</w:t>
      </w:r>
      <w:r>
        <w:rPr>
          <w:b/>
          <w:color w:val="000000"/>
          <w:sz w:val="28"/>
          <w:szCs w:val="28"/>
        </w:rPr>
        <w:t xml:space="preserve"> 10 класс</w:t>
      </w:r>
    </w:p>
    <w:p w:rsidR="009113D3" w:rsidRPr="00380939" w:rsidRDefault="009113D3" w:rsidP="00DB36FD">
      <w:pPr>
        <w:pStyle w:val="article-renderblock"/>
        <w:shd w:val="clear" w:color="auto" w:fill="FFFFFF"/>
        <w:spacing w:before="82" w:beforeAutospacing="0" w:after="272" w:afterAutospacing="0" w:line="380" w:lineRule="atLeast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Учитель математики Завалишина Е.Ю</w:t>
      </w:r>
    </w:p>
    <w:p w:rsidR="00DB36FD" w:rsidRPr="00380939" w:rsidRDefault="00DB36FD" w:rsidP="00DB36FD">
      <w:pPr>
        <w:pStyle w:val="article-renderblock"/>
        <w:shd w:val="clear" w:color="auto" w:fill="FFFFFF"/>
        <w:spacing w:before="0" w:beforeAutospacing="0" w:after="0" w:afterAutospacing="0" w:line="380" w:lineRule="atLeast"/>
        <w:rPr>
          <w:color w:val="000000"/>
          <w:sz w:val="28"/>
          <w:szCs w:val="28"/>
        </w:rPr>
      </w:pPr>
      <w:r w:rsidRPr="00380939">
        <w:rPr>
          <w:color w:val="000000"/>
          <w:sz w:val="28"/>
          <w:szCs w:val="28"/>
        </w:rPr>
        <w:t>1.</w:t>
      </w:r>
      <w:r w:rsidRPr="00745CDE">
        <w:rPr>
          <w:b/>
          <w:color w:val="000000"/>
          <w:sz w:val="28"/>
          <w:szCs w:val="28"/>
        </w:rPr>
        <w:t>Образовательная цель</w:t>
      </w:r>
      <w:r w:rsidRPr="00380939">
        <w:rPr>
          <w:color w:val="000000"/>
          <w:sz w:val="28"/>
          <w:szCs w:val="28"/>
        </w:rPr>
        <w:t>: з</w:t>
      </w:r>
      <w:r>
        <w:rPr>
          <w:color w:val="000000"/>
          <w:sz w:val="28"/>
          <w:szCs w:val="28"/>
          <w:lang w:val="en-US"/>
        </w:rPr>
        <w:t>a</w:t>
      </w:r>
      <w:r w:rsidRPr="00380939">
        <w:rPr>
          <w:color w:val="000000"/>
          <w:sz w:val="28"/>
          <w:szCs w:val="28"/>
        </w:rPr>
        <w:t>крепление и при необходимости коррекция  и тренинг алг</w:t>
      </w:r>
      <w:r>
        <w:rPr>
          <w:color w:val="000000"/>
          <w:sz w:val="28"/>
          <w:szCs w:val="28"/>
          <w:lang w:val="en-US"/>
        </w:rPr>
        <w:t>o</w:t>
      </w:r>
      <w:r w:rsidRPr="00380939">
        <w:rPr>
          <w:color w:val="000000"/>
          <w:sz w:val="28"/>
          <w:szCs w:val="28"/>
        </w:rPr>
        <w:t>ритмов и способов  решения задач на построение сечений и нахождение их площади.</w:t>
      </w:r>
    </w:p>
    <w:p w:rsidR="00DB36FD" w:rsidRPr="00380939" w:rsidRDefault="00DB36FD" w:rsidP="00DB36FD">
      <w:pPr>
        <w:pStyle w:val="article-renderblock"/>
        <w:shd w:val="clear" w:color="auto" w:fill="FFFFFF"/>
        <w:spacing w:before="0" w:beforeAutospacing="0" w:after="0" w:afterAutospacing="0" w:line="380" w:lineRule="atLeast"/>
        <w:rPr>
          <w:color w:val="000000"/>
          <w:sz w:val="28"/>
          <w:szCs w:val="28"/>
        </w:rPr>
      </w:pPr>
      <w:r w:rsidRPr="00380939">
        <w:rPr>
          <w:color w:val="000000"/>
          <w:sz w:val="28"/>
          <w:szCs w:val="28"/>
        </w:rPr>
        <w:t>2.</w:t>
      </w:r>
      <w:r w:rsidRPr="00745CDE">
        <w:rPr>
          <w:b/>
          <w:color w:val="000000"/>
          <w:sz w:val="28"/>
          <w:szCs w:val="28"/>
        </w:rPr>
        <w:t>Воспитательная цель</w:t>
      </w:r>
      <w:r w:rsidRPr="00380939">
        <w:rPr>
          <w:color w:val="000000"/>
          <w:sz w:val="28"/>
          <w:szCs w:val="28"/>
        </w:rPr>
        <w:t>: сп</w:t>
      </w:r>
      <w:r w:rsidR="007F1F99">
        <w:rPr>
          <w:color w:val="000000"/>
          <w:sz w:val="28"/>
          <w:szCs w:val="28"/>
          <w:lang w:val="en-US"/>
        </w:rPr>
        <w:t>o</w:t>
      </w:r>
      <w:r w:rsidRPr="00380939">
        <w:rPr>
          <w:color w:val="000000"/>
          <w:sz w:val="28"/>
          <w:szCs w:val="28"/>
        </w:rPr>
        <w:t>собствовать ф</w:t>
      </w:r>
      <w:r w:rsidR="007F1F99">
        <w:rPr>
          <w:color w:val="000000"/>
          <w:sz w:val="28"/>
          <w:szCs w:val="28"/>
          <w:lang w:val="en-US"/>
        </w:rPr>
        <w:t>o</w:t>
      </w:r>
      <w:r w:rsidRPr="00380939">
        <w:rPr>
          <w:color w:val="000000"/>
          <w:sz w:val="28"/>
          <w:szCs w:val="28"/>
        </w:rPr>
        <w:t>рмированию ответственного отношения к учению, готовности и мобилизации усилий на выполнение заданий; воспитывать культуру учебного труда, навыков самоконтроля и экономного расходования времени; развивать коммуникативные навыки.</w:t>
      </w:r>
    </w:p>
    <w:p w:rsidR="00DB36FD" w:rsidRPr="00745CDE" w:rsidRDefault="00DB36FD" w:rsidP="00DB36FD">
      <w:pPr>
        <w:pStyle w:val="article-renderblock"/>
        <w:shd w:val="clear" w:color="auto" w:fill="FFFFFF"/>
        <w:spacing w:before="0" w:beforeAutospacing="0" w:after="0" w:afterAutospacing="0" w:line="380" w:lineRule="atLeast"/>
        <w:rPr>
          <w:b/>
          <w:color w:val="000000"/>
          <w:sz w:val="28"/>
          <w:szCs w:val="28"/>
        </w:rPr>
      </w:pPr>
      <w:r w:rsidRPr="00745CDE">
        <w:rPr>
          <w:b/>
          <w:color w:val="000000"/>
          <w:sz w:val="28"/>
          <w:szCs w:val="28"/>
        </w:rPr>
        <w:t>Задачи урока</w:t>
      </w:r>
    </w:p>
    <w:p w:rsidR="00DB36FD" w:rsidRPr="00380939" w:rsidRDefault="00DB36FD" w:rsidP="00DB36FD">
      <w:pPr>
        <w:pStyle w:val="article-renderblock"/>
        <w:shd w:val="clear" w:color="auto" w:fill="FFFFFF"/>
        <w:spacing w:before="0" w:beforeAutospacing="0" w:after="0" w:afterAutospacing="0" w:line="380" w:lineRule="atLeast"/>
        <w:rPr>
          <w:color w:val="000000"/>
          <w:sz w:val="28"/>
          <w:szCs w:val="28"/>
        </w:rPr>
      </w:pPr>
      <w:r w:rsidRPr="00745CDE">
        <w:rPr>
          <w:b/>
          <w:color w:val="000000"/>
          <w:sz w:val="28"/>
          <w:szCs w:val="28"/>
        </w:rPr>
        <w:t>Образовательные</w:t>
      </w:r>
      <w:r w:rsidRPr="00380939">
        <w:rPr>
          <w:color w:val="000000"/>
          <w:sz w:val="28"/>
          <w:szCs w:val="28"/>
        </w:rPr>
        <w:t xml:space="preserve">  Закрепление навыков  решения экзаменационных задач; ликвидировать пробелы в знаниях по теме.</w:t>
      </w:r>
    </w:p>
    <w:p w:rsidR="00DB36FD" w:rsidRPr="00380939" w:rsidRDefault="00DB36FD" w:rsidP="00DB36FD">
      <w:pPr>
        <w:pStyle w:val="article-renderblock"/>
        <w:shd w:val="clear" w:color="auto" w:fill="FFFFFF"/>
        <w:spacing w:before="0" w:beforeAutospacing="0" w:after="0" w:afterAutospacing="0" w:line="380" w:lineRule="atLeast"/>
        <w:rPr>
          <w:color w:val="000000"/>
          <w:sz w:val="28"/>
          <w:szCs w:val="28"/>
        </w:rPr>
      </w:pPr>
      <w:r w:rsidRPr="00745CDE">
        <w:rPr>
          <w:b/>
          <w:color w:val="000000"/>
          <w:sz w:val="28"/>
          <w:szCs w:val="28"/>
        </w:rPr>
        <w:t xml:space="preserve">Развивающие </w:t>
      </w:r>
      <w:r w:rsidRPr="00380939">
        <w:rPr>
          <w:color w:val="000000"/>
          <w:sz w:val="28"/>
          <w:szCs w:val="28"/>
        </w:rPr>
        <w:t>Развивать  речь учащихся, их память и способность логически мыслить, анализировать полученные знания; развивать внимание и целеустремленность; укреплять интерес к математике при помощи программы Geogebra.</w:t>
      </w:r>
    </w:p>
    <w:p w:rsidR="00DB36FD" w:rsidRPr="00380939" w:rsidRDefault="00DB36FD" w:rsidP="00DB36FD">
      <w:pPr>
        <w:pStyle w:val="article-renderblock"/>
        <w:shd w:val="clear" w:color="auto" w:fill="FFFFFF"/>
        <w:spacing w:before="0" w:beforeAutospacing="0" w:after="0" w:afterAutospacing="0" w:line="380" w:lineRule="atLeast"/>
        <w:rPr>
          <w:color w:val="000000"/>
          <w:sz w:val="28"/>
          <w:szCs w:val="28"/>
        </w:rPr>
      </w:pPr>
      <w:r w:rsidRPr="00745CDE">
        <w:rPr>
          <w:b/>
          <w:color w:val="000000"/>
          <w:sz w:val="28"/>
          <w:szCs w:val="28"/>
        </w:rPr>
        <w:t>Тип урока</w:t>
      </w:r>
      <w:r>
        <w:rPr>
          <w:color w:val="000000"/>
          <w:sz w:val="28"/>
          <w:szCs w:val="28"/>
        </w:rPr>
        <w:t xml:space="preserve"> </w:t>
      </w:r>
      <w:r w:rsidRPr="00DD6E6A">
        <w:rPr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>у</w:t>
      </w:r>
      <w:r w:rsidRPr="00380939">
        <w:rPr>
          <w:color w:val="000000"/>
          <w:sz w:val="28"/>
          <w:szCs w:val="28"/>
        </w:rPr>
        <w:t>рок рефлексии.</w:t>
      </w:r>
    </w:p>
    <w:p w:rsidR="00DB36FD" w:rsidRPr="00745CDE" w:rsidRDefault="00DB36FD" w:rsidP="00DB36FD">
      <w:pPr>
        <w:pStyle w:val="article-renderblock"/>
        <w:shd w:val="clear" w:color="auto" w:fill="FFFFFF"/>
        <w:spacing w:before="0" w:beforeAutospacing="0" w:after="0" w:afterAutospacing="0" w:line="380" w:lineRule="atLeast"/>
        <w:rPr>
          <w:b/>
          <w:color w:val="000000"/>
          <w:sz w:val="28"/>
          <w:szCs w:val="28"/>
        </w:rPr>
      </w:pPr>
      <w:r w:rsidRPr="00745CDE">
        <w:rPr>
          <w:b/>
          <w:color w:val="000000"/>
          <w:sz w:val="28"/>
          <w:szCs w:val="28"/>
        </w:rPr>
        <w:t>Планируемые образовательные результаты</w:t>
      </w:r>
    </w:p>
    <w:p w:rsidR="00DB36FD" w:rsidRPr="00380939" w:rsidRDefault="00DB36FD" w:rsidP="00DB36FD">
      <w:pPr>
        <w:pStyle w:val="article-renderblock"/>
        <w:shd w:val="clear" w:color="auto" w:fill="FFFFFF"/>
        <w:spacing w:before="0" w:beforeAutospacing="0" w:after="0" w:afterAutospacing="0" w:line="380" w:lineRule="atLeast"/>
        <w:rPr>
          <w:color w:val="000000"/>
          <w:sz w:val="28"/>
          <w:szCs w:val="28"/>
        </w:rPr>
      </w:pPr>
      <w:r w:rsidRPr="00745CDE">
        <w:rPr>
          <w:b/>
          <w:color w:val="000000"/>
          <w:sz w:val="28"/>
          <w:szCs w:val="28"/>
        </w:rPr>
        <w:t xml:space="preserve">Предметные </w:t>
      </w:r>
      <w:r w:rsidRPr="00380939">
        <w:rPr>
          <w:color w:val="000000"/>
          <w:sz w:val="28"/>
          <w:szCs w:val="28"/>
        </w:rPr>
        <w:t>Учащиеся получат возможность научиться: применять Geogebra для решения задач повышенного уровня.</w:t>
      </w:r>
    </w:p>
    <w:p w:rsidR="00DB36FD" w:rsidRPr="00745CDE" w:rsidRDefault="00DB36FD" w:rsidP="00DB36FD">
      <w:pPr>
        <w:pStyle w:val="article-renderblock"/>
        <w:shd w:val="clear" w:color="auto" w:fill="FFFFFF"/>
        <w:spacing w:before="0" w:beforeAutospacing="0" w:after="0" w:afterAutospacing="0" w:line="380" w:lineRule="atLeast"/>
        <w:rPr>
          <w:b/>
          <w:color w:val="000000"/>
          <w:sz w:val="28"/>
          <w:szCs w:val="28"/>
        </w:rPr>
      </w:pPr>
      <w:r w:rsidRPr="00745CDE">
        <w:rPr>
          <w:b/>
          <w:color w:val="000000"/>
          <w:sz w:val="28"/>
          <w:szCs w:val="28"/>
        </w:rPr>
        <w:t>Метапредметные</w:t>
      </w:r>
    </w:p>
    <w:p w:rsidR="00DB36FD" w:rsidRPr="00380939" w:rsidRDefault="00DB36FD" w:rsidP="00DB36FD">
      <w:pPr>
        <w:pStyle w:val="article-renderblock"/>
        <w:shd w:val="clear" w:color="auto" w:fill="FFFFFF"/>
        <w:spacing w:before="0" w:beforeAutospacing="0" w:after="0" w:afterAutospacing="0" w:line="380" w:lineRule="atLeast"/>
        <w:rPr>
          <w:color w:val="000000"/>
          <w:sz w:val="28"/>
          <w:szCs w:val="28"/>
        </w:rPr>
      </w:pPr>
      <w:r w:rsidRPr="00380939">
        <w:rPr>
          <w:color w:val="000000"/>
          <w:sz w:val="28"/>
          <w:szCs w:val="28"/>
        </w:rPr>
        <w:t xml:space="preserve"> </w:t>
      </w:r>
      <w:r w:rsidRPr="00745CDE">
        <w:rPr>
          <w:b/>
          <w:color w:val="000000"/>
          <w:sz w:val="28"/>
          <w:szCs w:val="28"/>
        </w:rPr>
        <w:t>Регулятивные</w:t>
      </w:r>
      <w:r w:rsidRPr="00380939">
        <w:rPr>
          <w:color w:val="000000"/>
          <w:sz w:val="28"/>
          <w:szCs w:val="28"/>
        </w:rPr>
        <w:t>: Учащиеся получат возможность научиться планировать деятельность, направленную на решение заданий повышенной трудности.</w:t>
      </w:r>
    </w:p>
    <w:p w:rsidR="00DB36FD" w:rsidRPr="00380939" w:rsidRDefault="00DB36FD" w:rsidP="00DB36FD">
      <w:pPr>
        <w:pStyle w:val="article-renderblock"/>
        <w:shd w:val="clear" w:color="auto" w:fill="FFFFFF"/>
        <w:spacing w:before="0" w:beforeAutospacing="0" w:after="0" w:afterAutospacing="0" w:line="380" w:lineRule="atLeast"/>
        <w:rPr>
          <w:color w:val="000000"/>
          <w:sz w:val="28"/>
          <w:szCs w:val="28"/>
        </w:rPr>
      </w:pPr>
      <w:r w:rsidRPr="00745CDE">
        <w:rPr>
          <w:b/>
          <w:color w:val="000000"/>
          <w:sz w:val="28"/>
          <w:szCs w:val="28"/>
        </w:rPr>
        <w:t>Познавательные</w:t>
      </w:r>
      <w:r w:rsidRPr="00380939">
        <w:rPr>
          <w:color w:val="000000"/>
          <w:sz w:val="28"/>
          <w:szCs w:val="28"/>
        </w:rPr>
        <w:t xml:space="preserve">: учащиеся научатся применять Geogebra для  решения задач на построение сечений;получат возможность научиться осуществлять творческую деятельность при решении заданий повышенного уровня сложности; выбирать наиболее эффективные способы решения. </w:t>
      </w:r>
    </w:p>
    <w:p w:rsidR="00DB36FD" w:rsidRDefault="00DB36FD" w:rsidP="00DB36FD">
      <w:pPr>
        <w:pStyle w:val="article-renderblock"/>
        <w:shd w:val="clear" w:color="auto" w:fill="FFFFFF"/>
        <w:spacing w:before="0" w:beforeAutospacing="0" w:after="0" w:afterAutospacing="0" w:line="380" w:lineRule="atLeast"/>
        <w:rPr>
          <w:color w:val="000000"/>
          <w:sz w:val="28"/>
          <w:szCs w:val="28"/>
        </w:rPr>
      </w:pPr>
      <w:r w:rsidRPr="00745CDE">
        <w:rPr>
          <w:b/>
          <w:color w:val="000000"/>
          <w:sz w:val="28"/>
          <w:szCs w:val="28"/>
        </w:rPr>
        <w:t>Коммуникативные</w:t>
      </w:r>
      <w:r w:rsidRPr="00380939">
        <w:rPr>
          <w:color w:val="000000"/>
          <w:sz w:val="28"/>
          <w:szCs w:val="28"/>
        </w:rPr>
        <w:t>: учащиеся научатся осуществлять взаимоконтроль,  самоконтроль, прилагать волевые усилия в преодолении трудностей;</w:t>
      </w:r>
    </w:p>
    <w:tbl>
      <w:tblPr>
        <w:tblpPr w:leftFromText="180" w:rightFromText="180" w:vertAnchor="text" w:horzAnchor="margin" w:tblpXSpec="center" w:tblpY="245"/>
        <w:tblW w:w="11482" w:type="dxa"/>
        <w:tblLayout w:type="fixed"/>
        <w:tblLook w:val="04A0"/>
      </w:tblPr>
      <w:tblGrid>
        <w:gridCol w:w="2552"/>
        <w:gridCol w:w="2268"/>
        <w:gridCol w:w="2410"/>
        <w:gridCol w:w="1701"/>
        <w:gridCol w:w="567"/>
        <w:gridCol w:w="1984"/>
      </w:tblGrid>
      <w:tr w:rsidR="00DB36FD" w:rsidRPr="00380939" w:rsidTr="00DB36FD">
        <w:trPr>
          <w:trHeight w:val="49"/>
        </w:trPr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B36FD" w:rsidRPr="00380939" w:rsidRDefault="00DB36FD" w:rsidP="00DB36FD">
            <w:pPr>
              <w:pStyle w:val="article-renderblock"/>
              <w:shd w:val="clear" w:color="auto" w:fill="FFFFFF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  <w:r w:rsidRPr="00380939">
              <w:rPr>
                <w:b/>
                <w:color w:val="000000"/>
                <w:sz w:val="22"/>
                <w:szCs w:val="22"/>
              </w:rPr>
              <w:t>Деятельность</w:t>
            </w:r>
          </w:p>
          <w:p w:rsidR="00DB36FD" w:rsidRPr="00380939" w:rsidRDefault="00DB36FD" w:rsidP="00DB36FD">
            <w:pPr>
              <w:pStyle w:val="article-renderblock"/>
              <w:shd w:val="clear" w:color="auto" w:fill="FFFFFF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  <w:r w:rsidRPr="00380939">
              <w:rPr>
                <w:b/>
                <w:color w:val="000000"/>
                <w:sz w:val="22"/>
                <w:szCs w:val="22"/>
              </w:rPr>
              <w:t>учителя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B36FD" w:rsidRPr="00380939" w:rsidRDefault="00DB36FD" w:rsidP="00DB36FD">
            <w:pPr>
              <w:pStyle w:val="article-renderblock"/>
              <w:shd w:val="clear" w:color="auto" w:fill="FFFFFF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  <w:r w:rsidRPr="00380939">
              <w:rPr>
                <w:b/>
                <w:color w:val="000000"/>
                <w:sz w:val="22"/>
                <w:szCs w:val="22"/>
              </w:rPr>
              <w:t>Задания для учащихся, выполнение которых приведёт к достижению запланированных результатов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B36FD" w:rsidRPr="00380939" w:rsidRDefault="00DB36FD" w:rsidP="00DB36FD">
            <w:pPr>
              <w:pStyle w:val="article-renderblock"/>
              <w:shd w:val="clear" w:color="auto" w:fill="FFFFFF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  <w:r w:rsidRPr="00380939">
              <w:rPr>
                <w:b/>
                <w:color w:val="000000"/>
                <w:sz w:val="22"/>
                <w:szCs w:val="22"/>
              </w:rPr>
              <w:t>Деятельность</w:t>
            </w:r>
          </w:p>
          <w:p w:rsidR="00DB36FD" w:rsidRPr="00380939" w:rsidRDefault="00DB36FD" w:rsidP="00DB36FD">
            <w:pPr>
              <w:pStyle w:val="article-renderblock"/>
              <w:shd w:val="clear" w:color="auto" w:fill="FFFFFF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  <w:r w:rsidRPr="00380939">
              <w:rPr>
                <w:b/>
                <w:color w:val="000000"/>
                <w:sz w:val="22"/>
                <w:szCs w:val="22"/>
              </w:rPr>
              <w:t>учеников</w:t>
            </w:r>
          </w:p>
        </w:tc>
        <w:tc>
          <w:tcPr>
            <w:tcW w:w="42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6FD" w:rsidRPr="00380939" w:rsidRDefault="00DB36FD" w:rsidP="00DB36FD">
            <w:pPr>
              <w:pStyle w:val="article-renderblock"/>
              <w:shd w:val="clear" w:color="auto" w:fill="FFFFFF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  <w:r w:rsidRPr="00380939">
              <w:rPr>
                <w:b/>
                <w:color w:val="000000"/>
                <w:sz w:val="22"/>
                <w:szCs w:val="22"/>
              </w:rPr>
              <w:t>Планируемые результаты</w:t>
            </w:r>
          </w:p>
          <w:p w:rsidR="00DB36FD" w:rsidRPr="00380939" w:rsidRDefault="00DB36FD" w:rsidP="00DB36FD">
            <w:pPr>
              <w:pStyle w:val="article-renderblock"/>
              <w:shd w:val="clear" w:color="auto" w:fill="FFFFFF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</w:tr>
      <w:tr w:rsidR="00DB36FD" w:rsidRPr="00380939" w:rsidTr="00DB36FD">
        <w:trPr>
          <w:trHeight w:val="49"/>
        </w:trPr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B36FD" w:rsidRPr="00380939" w:rsidRDefault="00DB36FD" w:rsidP="00DB36FD">
            <w:pPr>
              <w:pStyle w:val="article-renderblock"/>
              <w:shd w:val="clear" w:color="auto" w:fill="FFFFFF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B36FD" w:rsidRPr="00380939" w:rsidRDefault="00DB36FD" w:rsidP="00DB36FD">
            <w:pPr>
              <w:pStyle w:val="article-renderblock"/>
              <w:shd w:val="clear" w:color="auto" w:fill="FFFFFF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B36FD" w:rsidRPr="00380939" w:rsidRDefault="00DB36FD" w:rsidP="00DB36FD">
            <w:pPr>
              <w:pStyle w:val="article-renderblock"/>
              <w:shd w:val="clear" w:color="auto" w:fill="FFFFFF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B36FD" w:rsidRPr="00380939" w:rsidRDefault="00DB36FD" w:rsidP="00DB36FD">
            <w:pPr>
              <w:pStyle w:val="article-renderblock"/>
              <w:shd w:val="clear" w:color="auto" w:fill="FFFFFF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  <w:r w:rsidRPr="00380939">
              <w:rPr>
                <w:b/>
                <w:color w:val="000000"/>
                <w:sz w:val="22"/>
                <w:szCs w:val="22"/>
              </w:rPr>
              <w:t>Предметные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6FD" w:rsidRPr="00380939" w:rsidRDefault="00DB36FD" w:rsidP="00DB36FD">
            <w:pPr>
              <w:pStyle w:val="article-renderblock"/>
              <w:shd w:val="clear" w:color="auto" w:fill="FFFFFF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  <w:r w:rsidRPr="00380939">
              <w:rPr>
                <w:b/>
                <w:color w:val="000000"/>
                <w:sz w:val="22"/>
                <w:szCs w:val="22"/>
              </w:rPr>
              <w:t>УУД</w:t>
            </w:r>
          </w:p>
        </w:tc>
      </w:tr>
      <w:tr w:rsidR="00DB36FD" w:rsidRPr="00380939" w:rsidTr="00DB36FD">
        <w:trPr>
          <w:trHeight w:val="238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B36FD" w:rsidRPr="00380939" w:rsidRDefault="00DB36FD" w:rsidP="00DB36FD">
            <w:pPr>
              <w:pStyle w:val="article-renderblock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380939">
              <w:rPr>
                <w:color w:val="000000"/>
                <w:sz w:val="22"/>
                <w:szCs w:val="22"/>
              </w:rPr>
              <w:t xml:space="preserve">Организует фронтальную беседу о теме, целях и плане урока. </w:t>
            </w:r>
          </w:p>
          <w:p w:rsidR="00DB36FD" w:rsidRPr="00380939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B36FD" w:rsidRPr="00380939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  <w:r w:rsidRPr="00380939">
              <w:rPr>
                <w:color w:val="000000"/>
                <w:sz w:val="22"/>
                <w:szCs w:val="22"/>
              </w:rPr>
              <w:lastRenderedPageBreak/>
              <w:t xml:space="preserve">Обдумать важность этого урока для дальнейшего успешного обучения </w:t>
            </w:r>
            <w:r w:rsidRPr="00380939">
              <w:rPr>
                <w:color w:val="000000"/>
                <w:sz w:val="22"/>
                <w:szCs w:val="22"/>
              </w:rPr>
              <w:lastRenderedPageBreak/>
              <w:t>и подготовки к  контрольной работе и к ЕГЭ.</w:t>
            </w:r>
          </w:p>
          <w:p w:rsidR="00DB36FD" w:rsidRPr="00380939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</w:p>
          <w:p w:rsidR="00DB36FD" w:rsidRPr="00380939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B36FD" w:rsidRPr="00380939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  <w:r w:rsidRPr="00380939">
              <w:rPr>
                <w:color w:val="000000"/>
                <w:sz w:val="22"/>
                <w:szCs w:val="22"/>
              </w:rPr>
              <w:lastRenderedPageBreak/>
              <w:t xml:space="preserve">Объясняют важность построения для дальнейшего </w:t>
            </w:r>
            <w:r w:rsidRPr="00380939">
              <w:rPr>
                <w:color w:val="000000"/>
                <w:sz w:val="22"/>
                <w:szCs w:val="22"/>
              </w:rPr>
              <w:lastRenderedPageBreak/>
              <w:t>успешного  обучения.</w:t>
            </w:r>
          </w:p>
          <w:p w:rsidR="00DB36FD" w:rsidRPr="00380939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B36FD" w:rsidRPr="00380939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  <w:r w:rsidRPr="00380939">
              <w:rPr>
                <w:color w:val="000000"/>
                <w:sz w:val="22"/>
                <w:szCs w:val="22"/>
              </w:rPr>
              <w:lastRenderedPageBreak/>
              <w:t>Сформировать осознанный интерес к теме урока.</w:t>
            </w:r>
          </w:p>
          <w:p w:rsidR="00DB36FD" w:rsidRPr="00380939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  <w:r w:rsidRPr="00380939">
              <w:rPr>
                <w:color w:val="000000"/>
                <w:sz w:val="22"/>
                <w:szCs w:val="22"/>
              </w:rPr>
              <w:lastRenderedPageBreak/>
              <w:t>Учащиеся получат возможность научиться целостно представить изучение темы.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6FD" w:rsidRPr="00380939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  <w:r w:rsidRPr="00380939">
              <w:rPr>
                <w:color w:val="000000"/>
                <w:sz w:val="22"/>
                <w:szCs w:val="22"/>
              </w:rPr>
              <w:lastRenderedPageBreak/>
              <w:t xml:space="preserve">Научатся обдумывать цель; осознать практическую и </w:t>
            </w:r>
            <w:r w:rsidRPr="00380939">
              <w:rPr>
                <w:color w:val="000000"/>
                <w:sz w:val="22"/>
                <w:szCs w:val="22"/>
              </w:rPr>
              <w:lastRenderedPageBreak/>
              <w:t>личностную значимость учебного материала.</w:t>
            </w:r>
          </w:p>
          <w:p w:rsidR="00DB36FD" w:rsidRPr="00380939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</w:p>
        </w:tc>
      </w:tr>
      <w:tr w:rsidR="00DB36FD" w:rsidRPr="00380939" w:rsidTr="00DB36FD">
        <w:trPr>
          <w:trHeight w:val="90"/>
        </w:trPr>
        <w:tc>
          <w:tcPr>
            <w:tcW w:w="114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6FD" w:rsidRPr="00380939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 w:line="380" w:lineRule="atLeast"/>
              <w:rPr>
                <w:color w:val="000000"/>
                <w:sz w:val="28"/>
                <w:szCs w:val="28"/>
              </w:rPr>
            </w:pPr>
            <w:r w:rsidRPr="00380939">
              <w:rPr>
                <w:color w:val="000000"/>
                <w:sz w:val="28"/>
                <w:szCs w:val="28"/>
              </w:rPr>
              <w:lastRenderedPageBreak/>
              <w:t>Этап актуализации: 10 минут.</w:t>
            </w:r>
          </w:p>
        </w:tc>
      </w:tr>
      <w:tr w:rsidR="00DB36FD" w:rsidRPr="00380939" w:rsidTr="00DB36FD">
        <w:trPr>
          <w:trHeight w:val="64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B36FD" w:rsidRPr="00380939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  <w:r w:rsidRPr="00380939">
              <w:rPr>
                <w:color w:val="000000"/>
                <w:sz w:val="22"/>
                <w:szCs w:val="22"/>
              </w:rPr>
              <w:t>Организует работу по построению сечения в программной среде Geogebra; организует самопроверку учащимися своих работ по ответам с фиксацией полученных результатов (c исправлением ошибок).</w:t>
            </w:r>
          </w:p>
          <w:p w:rsidR="00DB36FD" w:rsidRPr="00380939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</w:p>
          <w:p w:rsidR="00DB36FD" w:rsidRPr="00380939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</w:p>
          <w:p w:rsidR="00DB36FD" w:rsidRPr="00380939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</w:p>
          <w:p w:rsidR="00DB36FD" w:rsidRPr="00380939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</w:p>
          <w:p w:rsidR="00DB36FD" w:rsidRPr="00380939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</w:p>
          <w:p w:rsidR="00DB36FD" w:rsidRPr="00380939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</w:p>
          <w:p w:rsidR="00DB36FD" w:rsidRPr="00380939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</w:p>
          <w:p w:rsidR="00DB36FD" w:rsidRPr="00380939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</w:p>
          <w:p w:rsidR="00DB36FD" w:rsidRPr="00380939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</w:p>
          <w:p w:rsidR="00DB36FD" w:rsidRPr="00380939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</w:p>
          <w:p w:rsidR="00DB36FD" w:rsidRPr="00380939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  <w:r w:rsidRPr="00380939">
              <w:rPr>
                <w:color w:val="000000"/>
                <w:sz w:val="22"/>
                <w:szCs w:val="22"/>
              </w:rPr>
              <w:t>Показывает слайды с темой и целями урока.</w:t>
            </w:r>
          </w:p>
          <w:p w:rsidR="00DB36FD" w:rsidRPr="00380939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</w:p>
          <w:p w:rsidR="00DB36FD" w:rsidRPr="00380939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</w:p>
          <w:p w:rsidR="00DB36FD" w:rsidRPr="00380939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B36FD" w:rsidRPr="00380939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  <w:r w:rsidRPr="00380939">
              <w:rPr>
                <w:color w:val="000000"/>
                <w:sz w:val="22"/>
                <w:szCs w:val="22"/>
              </w:rPr>
              <w:t>Построение сечения куба в среде Geogebra по готовому чертежу.</w:t>
            </w:r>
          </w:p>
          <w:p w:rsidR="00DB36FD" w:rsidRPr="00380939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  <w:r w:rsidRPr="00380939">
              <w:rPr>
                <w:noProof/>
                <w:color w:val="000000"/>
                <w:sz w:val="22"/>
                <w:szCs w:val="22"/>
              </w:rPr>
              <w:drawing>
                <wp:inline distT="0" distB="0" distL="0" distR="0">
                  <wp:extent cx="1152165" cy="1061049"/>
                  <wp:effectExtent l="19050" t="0" r="0" b="0"/>
                  <wp:docPr id="31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3379" cy="10621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36FD" w:rsidRPr="00380939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</w:p>
          <w:p w:rsidR="00DB36FD" w:rsidRPr="00380939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</w:p>
          <w:p w:rsidR="00DB36FD" w:rsidRPr="00380939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</w:p>
          <w:p w:rsidR="00DB36FD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</w:p>
          <w:p w:rsidR="00DB36FD" w:rsidRPr="00380939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  <w:r w:rsidRPr="00380939">
              <w:rPr>
                <w:color w:val="000000"/>
                <w:sz w:val="22"/>
                <w:szCs w:val="22"/>
              </w:rPr>
              <w:t xml:space="preserve">Задача 1:  Постройте сечение куба A…D1 ребро которого равно 2, проходящее через середины ребер А1D1, D1С1 и СС1. Найдите его площадь. </w:t>
            </w:r>
          </w:p>
          <w:p w:rsidR="00DB36FD" w:rsidRPr="00380939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</w:p>
          <w:p w:rsidR="00DB36FD" w:rsidRPr="00380939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B36FD" w:rsidRPr="00380939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  <w:r w:rsidRPr="00380939">
              <w:rPr>
                <w:color w:val="000000"/>
                <w:sz w:val="22"/>
                <w:szCs w:val="22"/>
              </w:rPr>
              <w:t xml:space="preserve">Выполняют самостоятельную работу с готовым чертежом. После показывают результат работы; учащиеся сверяют результаты своей работы. </w:t>
            </w:r>
          </w:p>
          <w:p w:rsidR="00DB36FD" w:rsidRPr="00380939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  <w:r w:rsidRPr="00380939">
              <w:rPr>
                <w:noProof/>
                <w:color w:val="000000"/>
                <w:sz w:val="22"/>
                <w:szCs w:val="22"/>
              </w:rPr>
              <w:drawing>
                <wp:inline distT="0" distB="0" distL="0" distR="0">
                  <wp:extent cx="1416432" cy="1344126"/>
                  <wp:effectExtent l="19050" t="0" r="0" b="0"/>
                  <wp:docPr id="32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410" cy="134505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36FD" w:rsidRPr="00380939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  <w:r w:rsidRPr="00380939">
              <w:rPr>
                <w:color w:val="000000"/>
                <w:sz w:val="22"/>
                <w:szCs w:val="22"/>
              </w:rPr>
              <w:t>Записывают тему урока в тетрадь.</w:t>
            </w:r>
          </w:p>
          <w:p w:rsidR="00DB36FD" w:rsidRPr="00380939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  <w:r w:rsidRPr="00380939">
              <w:rPr>
                <w:color w:val="000000"/>
                <w:sz w:val="22"/>
                <w:szCs w:val="22"/>
              </w:rPr>
              <w:t xml:space="preserve">решение:  </w:t>
            </w:r>
          </w:p>
          <w:p w:rsidR="00DB36FD" w:rsidRPr="00380939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  <w:r w:rsidRPr="00380939">
              <w:rPr>
                <w:noProof/>
                <w:color w:val="000000"/>
                <w:sz w:val="22"/>
                <w:szCs w:val="22"/>
              </w:rPr>
              <w:drawing>
                <wp:inline distT="0" distB="0" distL="0" distR="0">
                  <wp:extent cx="1392771" cy="1223206"/>
                  <wp:effectExtent l="19050" t="0" r="0" b="0"/>
                  <wp:docPr id="33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3941" cy="122423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36FD" w:rsidRPr="00380939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  <w:r w:rsidRPr="00380939">
              <w:rPr>
                <w:color w:val="000000"/>
                <w:sz w:val="22"/>
                <w:szCs w:val="22"/>
              </w:rPr>
              <w:t xml:space="preserve">В сечении получился правильный шестиугольник, </w:t>
            </w:r>
            <w:r w:rsidRPr="00380939">
              <w:rPr>
                <w:noProof/>
                <w:color w:val="000000"/>
                <w:sz w:val="22"/>
                <w:szCs w:val="22"/>
              </w:rPr>
              <w:drawing>
                <wp:inline distT="0" distB="0" distL="0" distR="0">
                  <wp:extent cx="1250950" cy="336550"/>
                  <wp:effectExtent l="19050" t="0" r="6350" b="0"/>
                  <wp:docPr id="34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0950" cy="3365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36FD" w:rsidRPr="00380939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B36FD" w:rsidRPr="00380939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  <w:r w:rsidRPr="00380939">
              <w:rPr>
                <w:color w:val="000000"/>
                <w:sz w:val="22"/>
                <w:szCs w:val="22"/>
              </w:rPr>
              <w:t>Учащиеся получат возможность научиться сформировать навыки успешно,  точно, безошибочно и быстро выполнять решение заданий базового уровня.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6FD" w:rsidRPr="00380939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  <w:r w:rsidRPr="00380939">
              <w:rPr>
                <w:color w:val="000000"/>
                <w:sz w:val="22"/>
                <w:szCs w:val="22"/>
              </w:rPr>
              <w:t xml:space="preserve">Научатся осуществлять самоконтроль, прилагать волевые усилия в преодолении трудностей; </w:t>
            </w:r>
          </w:p>
          <w:p w:rsidR="00DB36FD" w:rsidRPr="00380939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</w:p>
          <w:p w:rsidR="00DB36FD" w:rsidRPr="00380939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</w:p>
        </w:tc>
      </w:tr>
      <w:tr w:rsidR="00DB36FD" w:rsidRPr="00380939" w:rsidTr="00DB36FD">
        <w:trPr>
          <w:trHeight w:val="49"/>
        </w:trPr>
        <w:tc>
          <w:tcPr>
            <w:tcW w:w="114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6FD" w:rsidRPr="00380939" w:rsidRDefault="00DB36FD" w:rsidP="00DB36FD">
            <w:pPr>
              <w:pStyle w:val="article-renderblock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380939">
              <w:rPr>
                <w:color w:val="000000"/>
                <w:sz w:val="28"/>
                <w:szCs w:val="28"/>
              </w:rPr>
              <w:t>Этап изучения нового материла</w:t>
            </w:r>
          </w:p>
          <w:p w:rsidR="00DB36FD" w:rsidRPr="00380939" w:rsidRDefault="00DB36FD" w:rsidP="00DB36FD">
            <w:pPr>
              <w:pStyle w:val="article-renderblock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380939">
              <w:rPr>
                <w:color w:val="000000"/>
                <w:sz w:val="28"/>
                <w:szCs w:val="28"/>
              </w:rPr>
              <w:t>Продолжительность: 15 минут.</w:t>
            </w:r>
          </w:p>
        </w:tc>
      </w:tr>
      <w:tr w:rsidR="00DB36FD" w:rsidRPr="00380939" w:rsidTr="00DB36FD">
        <w:trPr>
          <w:trHeight w:val="765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B36FD" w:rsidRPr="00D20EF6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  <w:r w:rsidRPr="00D20EF6">
              <w:rPr>
                <w:color w:val="000000"/>
                <w:sz w:val="22"/>
                <w:szCs w:val="22"/>
              </w:rPr>
              <w:lastRenderedPageBreak/>
              <w:t xml:space="preserve">Выдает условие задачи. Организует  процесс решения задач. </w:t>
            </w:r>
          </w:p>
          <w:p w:rsidR="00DB36FD" w:rsidRPr="00D20EF6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</w:p>
          <w:p w:rsidR="00DB36FD" w:rsidRPr="00D20EF6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</w:p>
          <w:p w:rsidR="00DB36FD" w:rsidRPr="00D20EF6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</w:p>
          <w:p w:rsidR="00DB36FD" w:rsidRPr="00D20EF6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</w:p>
          <w:p w:rsidR="00DB36FD" w:rsidRPr="00D20EF6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</w:p>
          <w:p w:rsidR="00DB36FD" w:rsidRPr="00D20EF6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</w:p>
          <w:p w:rsidR="00DB36FD" w:rsidRPr="00D20EF6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</w:p>
          <w:p w:rsidR="00DB36FD" w:rsidRPr="00D20EF6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</w:p>
          <w:p w:rsidR="00DB36FD" w:rsidRPr="00D20EF6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</w:p>
          <w:p w:rsidR="00DB36FD" w:rsidRPr="00D20EF6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</w:p>
          <w:p w:rsidR="00DB36FD" w:rsidRPr="00D20EF6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</w:p>
          <w:p w:rsidR="00DB36FD" w:rsidRPr="00D20EF6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</w:p>
          <w:p w:rsidR="00DB36FD" w:rsidRPr="00D20EF6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</w:p>
          <w:p w:rsidR="00DB36FD" w:rsidRPr="00D20EF6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B36FD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  <w:r w:rsidRPr="00D20EF6">
              <w:rPr>
                <w:color w:val="000000"/>
                <w:sz w:val="22"/>
                <w:szCs w:val="22"/>
              </w:rPr>
              <w:t>Проводится одновременно с работой учеников на компьютерах синхронно с учителем (, то на этом уроке целесообразно воспользоваться помощью консультантов из числа наиболее “продвинутых” учеников).</w:t>
            </w:r>
          </w:p>
          <w:p w:rsidR="00DB36FD" w:rsidRPr="00D20EF6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  <w:r w:rsidRPr="00D20EF6">
              <w:rPr>
                <w:color w:val="000000"/>
                <w:sz w:val="22"/>
                <w:szCs w:val="22"/>
              </w:rPr>
              <w:t>Задача 2: В правильной четырехугольной призме через диагональ основания проведено сечение параллельно диагонали призмы. Найдите площадь сечения, если сторона основания призмы равна 2 см, а ее высота равна 4 см</w:t>
            </w:r>
          </w:p>
          <w:p w:rsidR="00DB36FD" w:rsidRPr="00D20EF6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</w:p>
          <w:p w:rsidR="00DB36FD" w:rsidRPr="00D20EF6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B36FD" w:rsidRPr="00D20EF6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  <w:r w:rsidRPr="00D20EF6">
              <w:rPr>
                <w:color w:val="000000"/>
                <w:sz w:val="22"/>
                <w:szCs w:val="22"/>
              </w:rPr>
              <w:t>Учащиеся объясняют способы решения этих заданий.</w:t>
            </w:r>
          </w:p>
          <w:p w:rsidR="00DB36FD" w:rsidRPr="00D20EF6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  <w:r w:rsidRPr="00D20EF6">
              <w:rPr>
                <w:color w:val="000000"/>
                <w:sz w:val="22"/>
                <w:szCs w:val="22"/>
              </w:rPr>
              <w:t>Исправляют свои ошибки с помощью эталона.</w:t>
            </w:r>
          </w:p>
          <w:p w:rsidR="00DB36FD" w:rsidRPr="00D20EF6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</w:p>
          <w:p w:rsidR="00DB36FD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</w:p>
          <w:p w:rsidR="00DB36FD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</w:p>
          <w:p w:rsidR="00DB36FD" w:rsidRPr="00D20EF6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  <w:r w:rsidRPr="00D20EF6">
              <w:rPr>
                <w:color w:val="000000"/>
                <w:sz w:val="22"/>
                <w:szCs w:val="22"/>
              </w:rPr>
              <w:t xml:space="preserve">решение: </w:t>
            </w:r>
            <w:r w:rsidRPr="00D20EF6">
              <w:rPr>
                <w:noProof/>
                <w:color w:val="000000"/>
                <w:sz w:val="22"/>
                <w:szCs w:val="22"/>
              </w:rPr>
              <w:drawing>
                <wp:inline distT="0" distB="0" distL="0" distR="0">
                  <wp:extent cx="1450408" cy="1703502"/>
                  <wp:effectExtent l="19050" t="0" r="0" b="0"/>
                  <wp:docPr id="35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3463" cy="170709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36FD" w:rsidRPr="00D20EF6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  <w:r w:rsidRPr="00D20EF6">
              <w:rPr>
                <w:color w:val="000000"/>
                <w:sz w:val="22"/>
                <w:szCs w:val="22"/>
              </w:rPr>
              <w:t>Ответ: 2√3 см2.</w:t>
            </w:r>
          </w:p>
          <w:p w:rsidR="00DB36FD" w:rsidRPr="00D20EF6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B36FD" w:rsidRPr="00D20EF6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  <w:r w:rsidRPr="00D20EF6">
              <w:rPr>
                <w:color w:val="000000"/>
                <w:sz w:val="22"/>
                <w:szCs w:val="22"/>
              </w:rPr>
              <w:t>Научатся анализировать свои ошибки в решении заданий, формулировать, какие понятия и способы решения им надо научиться применять.</w:t>
            </w:r>
          </w:p>
          <w:p w:rsidR="00DB36FD" w:rsidRPr="00D20EF6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  <w:r w:rsidRPr="00D20EF6">
              <w:rPr>
                <w:color w:val="000000"/>
                <w:sz w:val="22"/>
                <w:szCs w:val="22"/>
              </w:rPr>
              <w:t>Учащиеся, не допустившие ошибок,  получат возможность научиться правильно выражать свои мысли в устной форме, развить творческие способности.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6FD" w:rsidRPr="00D20EF6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  <w:r w:rsidRPr="00D20EF6">
              <w:rPr>
                <w:color w:val="000000"/>
                <w:sz w:val="22"/>
                <w:szCs w:val="22"/>
              </w:rPr>
              <w:t>Учащиеся получат возможность научиться выступать перед аудиторий; преодолевать трудности.</w:t>
            </w:r>
          </w:p>
        </w:tc>
      </w:tr>
      <w:tr w:rsidR="00DB36FD" w:rsidRPr="00380939" w:rsidTr="00DB36FD">
        <w:trPr>
          <w:trHeight w:val="49"/>
        </w:trPr>
        <w:tc>
          <w:tcPr>
            <w:tcW w:w="114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6FD" w:rsidRPr="00380939" w:rsidRDefault="00DB36FD" w:rsidP="00DB36FD">
            <w:pPr>
              <w:pStyle w:val="article-renderblock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380939">
              <w:rPr>
                <w:color w:val="000000"/>
                <w:sz w:val="28"/>
                <w:szCs w:val="28"/>
              </w:rPr>
              <w:t>Этап включения в систему знаний.</w:t>
            </w:r>
          </w:p>
          <w:p w:rsidR="00DB36FD" w:rsidRPr="00380939" w:rsidRDefault="00DB36FD" w:rsidP="00DB36FD">
            <w:pPr>
              <w:pStyle w:val="article-renderblock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380939">
              <w:rPr>
                <w:color w:val="000000"/>
                <w:sz w:val="28"/>
                <w:szCs w:val="28"/>
              </w:rPr>
              <w:t>Продолжительность: 12 минут.</w:t>
            </w:r>
          </w:p>
        </w:tc>
      </w:tr>
      <w:tr w:rsidR="00DB36FD" w:rsidRPr="00380939" w:rsidTr="00DB36FD">
        <w:trPr>
          <w:trHeight w:val="158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B36FD" w:rsidRPr="00D20EF6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  <w:r w:rsidRPr="00D20EF6">
              <w:rPr>
                <w:color w:val="000000"/>
                <w:sz w:val="22"/>
                <w:szCs w:val="22"/>
              </w:rPr>
              <w:t xml:space="preserve">Организация работы по решению заданий повышенного уровня. </w:t>
            </w:r>
          </w:p>
          <w:p w:rsidR="00DB36FD" w:rsidRPr="00D20EF6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  <w:r w:rsidRPr="00D20EF6">
              <w:rPr>
                <w:color w:val="000000"/>
                <w:sz w:val="22"/>
                <w:szCs w:val="22"/>
              </w:rPr>
              <w:t>Организует самостоятельную работу»; организует самопроверку учащимися своих работ по эталону.</w:t>
            </w:r>
          </w:p>
          <w:p w:rsidR="00DB36FD" w:rsidRPr="00D20EF6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</w:p>
          <w:p w:rsidR="00DB36FD" w:rsidRPr="00D20EF6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</w:p>
          <w:p w:rsidR="00DB36FD" w:rsidRPr="00D20EF6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B36FD" w:rsidRPr="00D20EF6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  <w:r w:rsidRPr="00D20EF6">
              <w:rPr>
                <w:color w:val="000000"/>
                <w:sz w:val="22"/>
                <w:szCs w:val="22"/>
              </w:rPr>
              <w:t xml:space="preserve">Задача 3: В прямоугольном параллелепипеде ABECDFGH, у которого AB = 6, BE = 6, CH = 4, найдите тангенс угла между плоскостями CDB и ABE. </w:t>
            </w:r>
          </w:p>
          <w:p w:rsidR="00DB36FD" w:rsidRPr="00D20EF6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</w:p>
          <w:p w:rsidR="00DB36FD" w:rsidRPr="00D20EF6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</w:p>
          <w:p w:rsidR="00DB36FD" w:rsidRPr="00D20EF6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</w:p>
          <w:p w:rsidR="00DB36FD" w:rsidRPr="00D20EF6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</w:p>
          <w:p w:rsidR="00DB36FD" w:rsidRPr="00D20EF6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  <w:r w:rsidRPr="00D20EF6">
              <w:rPr>
                <w:color w:val="000000"/>
                <w:sz w:val="22"/>
                <w:szCs w:val="22"/>
              </w:rPr>
              <w:t>Решение задачи по карточкам в группах.</w:t>
            </w:r>
          </w:p>
          <w:p w:rsidR="00DB36FD" w:rsidRPr="00D20EF6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  <w:r w:rsidRPr="00D20EF6">
              <w:rPr>
                <w:color w:val="000000"/>
                <w:sz w:val="22"/>
                <w:szCs w:val="22"/>
              </w:rPr>
              <w:t xml:space="preserve">Задача 4: Пусть E — середина </w:t>
            </w:r>
            <w:r w:rsidRPr="00D20EF6">
              <w:rPr>
                <w:color w:val="000000"/>
                <w:sz w:val="22"/>
                <w:szCs w:val="22"/>
              </w:rPr>
              <w:lastRenderedPageBreak/>
              <w:t>ребра AA1 куба ABCDA1B1C1D1. Найдите площадь сечения куба плоскостью C1DE, если рёбра куба равны 2.</w:t>
            </w:r>
          </w:p>
          <w:p w:rsidR="00DB36FD" w:rsidRPr="00D20EF6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B36FD" w:rsidRPr="00D20EF6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  <w:r w:rsidRPr="00D20EF6">
              <w:rPr>
                <w:color w:val="000000"/>
                <w:sz w:val="22"/>
                <w:szCs w:val="22"/>
              </w:rPr>
              <w:lastRenderedPageBreak/>
              <w:t xml:space="preserve">Задача 3 решение: </w:t>
            </w:r>
          </w:p>
          <w:p w:rsidR="00DB36FD" w:rsidRPr="00D20EF6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  <w:r w:rsidRPr="00D20EF6">
              <w:rPr>
                <w:noProof/>
                <w:color w:val="000000"/>
                <w:sz w:val="22"/>
                <w:szCs w:val="22"/>
              </w:rPr>
              <w:drawing>
                <wp:inline distT="0" distB="0" distL="0" distR="0">
                  <wp:extent cx="1525937" cy="1188920"/>
                  <wp:effectExtent l="19050" t="0" r="0" b="0"/>
                  <wp:docPr id="3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7321" cy="118999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36FD" w:rsidRPr="00D20EF6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  <w:r w:rsidRPr="00D20EF6">
              <w:rPr>
                <w:color w:val="000000"/>
                <w:sz w:val="22"/>
                <w:szCs w:val="22"/>
              </w:rPr>
              <w:t xml:space="preserve">Задача 4 решение: </w:t>
            </w:r>
          </w:p>
          <w:p w:rsidR="00DB36FD" w:rsidRPr="00D20EF6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  <w:r w:rsidRPr="00D20EF6">
              <w:rPr>
                <w:noProof/>
                <w:color w:val="000000"/>
                <w:sz w:val="22"/>
                <w:szCs w:val="22"/>
              </w:rPr>
              <w:drawing>
                <wp:inline distT="0" distB="0" distL="0" distR="0">
                  <wp:extent cx="1216025" cy="1449070"/>
                  <wp:effectExtent l="19050" t="0" r="3175" b="0"/>
                  <wp:docPr id="37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6025" cy="14490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36FD" w:rsidRPr="00D20EF6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B36FD" w:rsidRPr="00D20EF6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  <w:r w:rsidRPr="00D20EF6">
              <w:rPr>
                <w:color w:val="000000"/>
                <w:sz w:val="22"/>
                <w:szCs w:val="22"/>
              </w:rPr>
              <w:lastRenderedPageBreak/>
              <w:t>Учащиеся получат возможность научиться решать задания повышенного уровня по данной теме.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6FD" w:rsidRPr="00D20EF6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  <w:r w:rsidRPr="00D20EF6">
              <w:rPr>
                <w:color w:val="000000"/>
                <w:sz w:val="22"/>
                <w:szCs w:val="22"/>
              </w:rPr>
              <w:t>Учащиеся получат возможность научиться мыслить творчески, взаимодействовать в группе, учитывать мнение одноклассников, быть толерантным.</w:t>
            </w:r>
          </w:p>
          <w:p w:rsidR="00DB36FD" w:rsidRPr="00D20EF6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</w:p>
        </w:tc>
      </w:tr>
      <w:tr w:rsidR="00DB36FD" w:rsidRPr="00380939" w:rsidTr="00DB36FD">
        <w:trPr>
          <w:trHeight w:val="987"/>
        </w:trPr>
        <w:tc>
          <w:tcPr>
            <w:tcW w:w="114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6FD" w:rsidRPr="00380939" w:rsidRDefault="00DB36FD" w:rsidP="00DB36FD">
            <w:pPr>
              <w:pStyle w:val="article-renderblock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380939">
              <w:rPr>
                <w:color w:val="000000"/>
                <w:sz w:val="28"/>
                <w:szCs w:val="28"/>
              </w:rPr>
              <w:lastRenderedPageBreak/>
              <w:t>5. Этап закрепления и контроля теоретических знаний.</w:t>
            </w:r>
          </w:p>
          <w:p w:rsidR="00DB36FD" w:rsidRPr="00380939" w:rsidRDefault="00DB36FD" w:rsidP="00DB36FD">
            <w:pPr>
              <w:pStyle w:val="article-renderblock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380939">
              <w:rPr>
                <w:color w:val="000000"/>
                <w:sz w:val="28"/>
                <w:szCs w:val="28"/>
              </w:rPr>
              <w:t>Продолжительность: 5 минут.</w:t>
            </w:r>
          </w:p>
        </w:tc>
      </w:tr>
      <w:tr w:rsidR="00DB36FD" w:rsidRPr="00380939" w:rsidTr="00DB36FD">
        <w:trPr>
          <w:trHeight w:val="255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B36FD" w:rsidRPr="00745CDE" w:rsidRDefault="00DB36FD" w:rsidP="00DB36FD">
            <w:pPr>
              <w:pStyle w:val="article-renderblock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745CDE">
              <w:rPr>
                <w:color w:val="000000"/>
                <w:sz w:val="22"/>
                <w:szCs w:val="22"/>
              </w:rPr>
              <w:t xml:space="preserve">Образовательные тесты http:// testedu.ru   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B36FD" w:rsidRPr="00745CDE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  <w:r w:rsidRPr="00745CDE">
              <w:rPr>
                <w:color w:val="000000"/>
                <w:sz w:val="22"/>
                <w:szCs w:val="22"/>
              </w:rPr>
              <w:t xml:space="preserve">Выполнение тестовых заданий </w:t>
            </w:r>
            <w:hyperlink r:id="rId11" w:history="1">
              <w:r w:rsidRPr="00745CDE">
                <w:rPr>
                  <w:color w:val="000000"/>
                  <w:sz w:val="22"/>
                  <w:szCs w:val="22"/>
                </w:rPr>
                <w:t>http://testedu.ru/test/matematika/11-klass/mnogogranniki.html</w:t>
              </w:r>
            </w:hyperlink>
            <w:r w:rsidRPr="00745CDE">
              <w:rPr>
                <w:color w:val="000000"/>
                <w:sz w:val="22"/>
                <w:szCs w:val="22"/>
              </w:rPr>
              <w:t xml:space="preserve"> 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B36FD" w:rsidRPr="00745CDE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  <w:r w:rsidRPr="00745CDE">
              <w:rPr>
                <w:color w:val="000000"/>
                <w:sz w:val="22"/>
                <w:szCs w:val="22"/>
              </w:rPr>
              <w:t xml:space="preserve">Выполнение тестовых заданий с автоматической проверкой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B36FD" w:rsidRPr="00745CDE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  <w:r w:rsidRPr="00745CDE">
              <w:rPr>
                <w:color w:val="000000"/>
                <w:sz w:val="22"/>
                <w:szCs w:val="22"/>
              </w:rPr>
              <w:t xml:space="preserve">Получение достоверной информации о достижении всеми и способами деятельности. 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6FD" w:rsidRPr="00745CDE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  <w:r w:rsidRPr="00745CDE">
              <w:rPr>
                <w:color w:val="000000"/>
                <w:sz w:val="22"/>
                <w:szCs w:val="22"/>
              </w:rPr>
              <w:t>Развить у учащихся способность к оценочным действиям</w:t>
            </w:r>
          </w:p>
        </w:tc>
      </w:tr>
      <w:tr w:rsidR="00DB36FD" w:rsidRPr="00380939" w:rsidTr="00DB36FD">
        <w:trPr>
          <w:trHeight w:val="90"/>
        </w:trPr>
        <w:tc>
          <w:tcPr>
            <w:tcW w:w="114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6FD" w:rsidRPr="00380939" w:rsidRDefault="00DB36FD" w:rsidP="00DB36FD">
            <w:pPr>
              <w:pStyle w:val="article-renderblock"/>
              <w:shd w:val="clear" w:color="auto" w:fill="FFFFFF"/>
              <w:spacing w:before="0" w:beforeAutospacing="0" w:after="0" w:afterAutospacing="0" w:line="380" w:lineRule="atLeast"/>
              <w:rPr>
                <w:color w:val="000000"/>
                <w:sz w:val="28"/>
                <w:szCs w:val="28"/>
              </w:rPr>
            </w:pPr>
            <w:r w:rsidRPr="00380939">
              <w:rPr>
                <w:color w:val="000000"/>
                <w:sz w:val="28"/>
                <w:szCs w:val="28"/>
              </w:rPr>
              <w:t>Этап рефлексии деятельности на уроке.</w:t>
            </w:r>
          </w:p>
          <w:p w:rsidR="00DB36FD" w:rsidRPr="00380939" w:rsidRDefault="00DB36FD" w:rsidP="00DB36FD">
            <w:pPr>
              <w:pStyle w:val="article-renderblock"/>
              <w:shd w:val="clear" w:color="auto" w:fill="FFFFFF"/>
              <w:spacing w:before="0" w:beforeAutospacing="0" w:after="0" w:afterAutospacing="0" w:line="380" w:lineRule="atLeast"/>
              <w:rPr>
                <w:color w:val="000000"/>
                <w:sz w:val="28"/>
                <w:szCs w:val="28"/>
              </w:rPr>
            </w:pPr>
            <w:r w:rsidRPr="00380939">
              <w:rPr>
                <w:color w:val="000000"/>
                <w:sz w:val="28"/>
                <w:szCs w:val="28"/>
              </w:rPr>
              <w:t>Продолжительность: 5 минут.</w:t>
            </w:r>
          </w:p>
        </w:tc>
      </w:tr>
      <w:tr w:rsidR="00DB36FD" w:rsidRPr="00380939" w:rsidTr="00DB36FD">
        <w:trPr>
          <w:trHeight w:val="64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B36FD" w:rsidRPr="00745CDE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  <w:r w:rsidRPr="00745CDE">
              <w:rPr>
                <w:color w:val="000000"/>
                <w:sz w:val="22"/>
                <w:szCs w:val="22"/>
              </w:rPr>
              <w:t>Предлагает учащимся проанализировать результаты работы на уроке; заполнить таблицу рефлексии; выбрать домашнее задание  в соответствии с результатами деятельности на уроке (домашнее задание дифференцированное)</w:t>
            </w:r>
          </w:p>
          <w:p w:rsidR="00DB36FD" w:rsidRPr="00745CDE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  <w:r w:rsidRPr="00745CDE">
              <w:rPr>
                <w:color w:val="000000"/>
                <w:sz w:val="22"/>
                <w:szCs w:val="22"/>
              </w:rPr>
              <w:t>Выставление отметок.</w:t>
            </w:r>
          </w:p>
          <w:p w:rsidR="00DB36FD" w:rsidRPr="00745CDE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B36FD" w:rsidRPr="00745CDE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  <w:r w:rsidRPr="00745CDE">
              <w:rPr>
                <w:color w:val="000000"/>
                <w:sz w:val="22"/>
                <w:szCs w:val="22"/>
              </w:rPr>
              <w:t>Проанализируйте результаты своей деятельности в соответствии с поставленной целью урока.</w:t>
            </w:r>
          </w:p>
          <w:p w:rsidR="00DB36FD" w:rsidRPr="00745CDE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  <w:r w:rsidRPr="00745CDE">
              <w:rPr>
                <w:color w:val="000000"/>
                <w:sz w:val="22"/>
                <w:szCs w:val="22"/>
              </w:rPr>
              <w:t>Ответьте на вопрос рефлексии.</w:t>
            </w:r>
          </w:p>
          <w:p w:rsidR="00DB36FD" w:rsidRPr="00745CDE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</w:p>
          <w:p w:rsidR="00DB36FD" w:rsidRPr="00745CDE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  <w:r w:rsidRPr="00745CDE">
              <w:rPr>
                <w:color w:val="000000"/>
                <w:sz w:val="22"/>
                <w:szCs w:val="22"/>
              </w:rPr>
              <w:t xml:space="preserve">       </w:t>
            </w:r>
          </w:p>
          <w:p w:rsidR="00DB36FD" w:rsidRPr="00745CDE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  <w:r w:rsidRPr="00745CDE">
              <w:rPr>
                <w:color w:val="000000"/>
                <w:sz w:val="22"/>
                <w:szCs w:val="22"/>
              </w:rPr>
              <w:t xml:space="preserve">                                                </w:t>
            </w:r>
          </w:p>
          <w:p w:rsidR="00DB36FD" w:rsidRPr="00745CDE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B36FD" w:rsidRPr="00745CDE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  <w:r w:rsidRPr="00745CDE">
              <w:rPr>
                <w:color w:val="000000"/>
                <w:sz w:val="22"/>
                <w:szCs w:val="22"/>
              </w:rPr>
              <w:t>Анализируют свои успехи и деятельность на уроке.</w:t>
            </w:r>
          </w:p>
          <w:p w:rsidR="00DB36FD" w:rsidRPr="00745CDE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  <w:r w:rsidRPr="00745CDE">
              <w:rPr>
                <w:color w:val="000000"/>
                <w:sz w:val="22"/>
                <w:szCs w:val="22"/>
              </w:rPr>
              <w:t>Отвечают на вопрос рефлексии.</w:t>
            </w:r>
          </w:p>
          <w:p w:rsidR="00DB36FD" w:rsidRPr="00745CDE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  <w:r w:rsidRPr="00745CDE">
              <w:rPr>
                <w:color w:val="000000"/>
                <w:sz w:val="22"/>
                <w:szCs w:val="22"/>
              </w:rPr>
              <w:t>Выбирают и записывают домашнее задание; по желанию берут карточку с работой домой.</w:t>
            </w:r>
          </w:p>
          <w:p w:rsidR="00DB36FD" w:rsidRPr="00745CDE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B36FD" w:rsidRPr="00745CDE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  <w:r w:rsidRPr="00745CDE">
              <w:rPr>
                <w:color w:val="000000"/>
                <w:sz w:val="22"/>
                <w:szCs w:val="22"/>
              </w:rPr>
              <w:t>Учащиеся получат возможность научится анализировать, прогнозировать  и обобщать выводы о результатах  своей работы; развить культуру самоуправления учением.</w:t>
            </w:r>
          </w:p>
          <w:p w:rsidR="00DB36FD" w:rsidRPr="00745CDE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6FD" w:rsidRPr="00745CDE" w:rsidRDefault="00DB36FD" w:rsidP="00DB36FD">
            <w:pPr>
              <w:pStyle w:val="article-renderblock"/>
              <w:shd w:val="clear" w:color="auto" w:fill="FFFFFF"/>
              <w:spacing w:before="82" w:beforeAutospacing="0" w:after="272" w:afterAutospacing="0"/>
              <w:rPr>
                <w:color w:val="000000"/>
                <w:sz w:val="22"/>
                <w:szCs w:val="22"/>
              </w:rPr>
            </w:pPr>
            <w:r w:rsidRPr="00745CDE">
              <w:rPr>
                <w:color w:val="000000"/>
                <w:sz w:val="22"/>
                <w:szCs w:val="22"/>
              </w:rPr>
              <w:t>Учащиеся получат возможность развить способность мыслить критически; осуществлять самооценку и самокоррекцию учебной деятельности.</w:t>
            </w:r>
          </w:p>
        </w:tc>
      </w:tr>
    </w:tbl>
    <w:p w:rsidR="00000000" w:rsidRDefault="009113D3"/>
    <w:sectPr w:rsidR="00000000" w:rsidSect="00DB36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compat>
    <w:useFELayout/>
  </w:compat>
  <w:rsids>
    <w:rsidRoot w:val="00DB36FD"/>
    <w:rsid w:val="007F1F99"/>
    <w:rsid w:val="009113D3"/>
    <w:rsid w:val="00DB36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rticle-renderblock">
    <w:name w:val="article-render__block"/>
    <w:basedOn w:val="a"/>
    <w:rsid w:val="00DB36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DB36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36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http://testedu.ru/test/matematika/11-klass/mnogogranniki.html" TargetMode="Externa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960</Words>
  <Characters>5475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zaval</dc:creator>
  <cp:lastModifiedBy>zaval</cp:lastModifiedBy>
  <cp:revision>3</cp:revision>
  <dcterms:created xsi:type="dcterms:W3CDTF">2022-01-06T11:56:00Z</dcterms:created>
  <dcterms:modified xsi:type="dcterms:W3CDTF">2022-01-06T11:59:00Z</dcterms:modified>
</cp:coreProperties>
</file>