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CFE" w:rsidRPr="00FB5683" w:rsidRDefault="004B4A44" w:rsidP="00FB5683">
      <w:pPr>
        <w:spacing w:after="0" w:line="360" w:lineRule="auto"/>
        <w:ind w:right="-1" w:firstLine="992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B5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Экологическое воспитание и ф</w:t>
      </w:r>
      <w:r w:rsidR="006F4CFE" w:rsidRPr="00FB5683">
        <w:rPr>
          <w:rFonts w:ascii="Times New Roman" w:hAnsi="Times New Roman" w:cs="Times New Roman"/>
          <w:b/>
          <w:sz w:val="28"/>
          <w:szCs w:val="28"/>
        </w:rPr>
        <w:t>ормирование представлений об окружающем мире у</w:t>
      </w:r>
      <w:r w:rsidR="0061799D" w:rsidRPr="00FB5683">
        <w:rPr>
          <w:rFonts w:ascii="Times New Roman" w:hAnsi="Times New Roman" w:cs="Times New Roman"/>
          <w:b/>
          <w:sz w:val="28"/>
          <w:szCs w:val="28"/>
        </w:rPr>
        <w:t xml:space="preserve"> младших школьников </w:t>
      </w:r>
    </w:p>
    <w:bookmarkEnd w:id="0"/>
    <w:p w:rsidR="004B4A44" w:rsidRPr="00FB5683" w:rsidRDefault="004B4A44" w:rsidP="00FB5683">
      <w:pPr>
        <w:spacing w:after="0" w:line="360" w:lineRule="auto"/>
        <w:ind w:right="-1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B5683">
        <w:rPr>
          <w:rFonts w:ascii="Times New Roman" w:hAnsi="Times New Roman" w:cs="Times New Roman"/>
          <w:sz w:val="28"/>
          <w:szCs w:val="28"/>
        </w:rPr>
        <w:t>Актуальность исследования экологического воспитания школьников обусловлена развитием двух параллельных процессов – усугублением экологической проблемы планеты и их осмыслением населением планеты.</w:t>
      </w:r>
    </w:p>
    <w:p w:rsidR="004B4A44" w:rsidRPr="00FB5683" w:rsidRDefault="00C661D2" w:rsidP="00FB5683">
      <w:pPr>
        <w:spacing w:after="0" w:line="360" w:lineRule="auto"/>
        <w:ind w:right="-1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B5683">
        <w:rPr>
          <w:rFonts w:ascii="Times New Roman" w:hAnsi="Times New Roman" w:cs="Times New Roman"/>
          <w:sz w:val="28"/>
          <w:szCs w:val="28"/>
        </w:rPr>
        <w:t xml:space="preserve">Формирование первичных представлений об объектах окружающего мира у детей </w:t>
      </w:r>
      <w:r w:rsidR="00BE0A2D" w:rsidRPr="00FB5683">
        <w:rPr>
          <w:rFonts w:ascii="Times New Roman" w:hAnsi="Times New Roman" w:cs="Times New Roman"/>
          <w:sz w:val="28"/>
          <w:szCs w:val="28"/>
        </w:rPr>
        <w:t>с речевым нарушением</w:t>
      </w:r>
      <w:r w:rsidRPr="00FB5683">
        <w:rPr>
          <w:rFonts w:ascii="Times New Roman" w:hAnsi="Times New Roman" w:cs="Times New Roman"/>
          <w:sz w:val="28"/>
          <w:szCs w:val="28"/>
        </w:rPr>
        <w:t xml:space="preserve"> </w:t>
      </w:r>
      <w:r w:rsidR="004B4A44" w:rsidRPr="00FB5683">
        <w:rPr>
          <w:rFonts w:ascii="Times New Roman" w:hAnsi="Times New Roman" w:cs="Times New Roman"/>
          <w:sz w:val="28"/>
          <w:szCs w:val="28"/>
        </w:rPr>
        <w:t>происходит в дошкольном учреждении</w:t>
      </w:r>
      <w:r w:rsidRPr="00FB5683">
        <w:rPr>
          <w:rFonts w:ascii="Times New Roman" w:hAnsi="Times New Roman" w:cs="Times New Roman"/>
          <w:sz w:val="28"/>
          <w:szCs w:val="28"/>
        </w:rPr>
        <w:t xml:space="preserve">. Для успешного развития детей важно, чтобы они с детства приобрели жизненно необходимые сведения об окружающих предметах и явлениях. </w:t>
      </w:r>
    </w:p>
    <w:p w:rsidR="009866A5" w:rsidRPr="00FB5683" w:rsidRDefault="00E6480B" w:rsidP="00FB5683">
      <w:pPr>
        <w:spacing w:after="0" w:line="360" w:lineRule="auto"/>
        <w:ind w:right="-1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B5683">
        <w:rPr>
          <w:rFonts w:ascii="Times New Roman" w:hAnsi="Times New Roman" w:cs="Times New Roman"/>
          <w:sz w:val="28"/>
          <w:szCs w:val="28"/>
        </w:rPr>
        <w:t xml:space="preserve">Трудности в усвоении представлений об окружающем мире у детей с </w:t>
      </w:r>
      <w:r w:rsidRPr="00FB5683">
        <w:rPr>
          <w:rFonts w:ascii="Times New Roman" w:hAnsi="Times New Roman" w:cs="Times New Roman"/>
          <w:sz w:val="28"/>
          <w:szCs w:val="28"/>
        </w:rPr>
        <w:t>речевым нарушением</w:t>
      </w:r>
      <w:r w:rsidRPr="00FB5683">
        <w:rPr>
          <w:rFonts w:ascii="Times New Roman" w:hAnsi="Times New Roman" w:cs="Times New Roman"/>
          <w:sz w:val="28"/>
          <w:szCs w:val="28"/>
        </w:rPr>
        <w:t xml:space="preserve"> развития сказывается на ориентации и</w:t>
      </w:r>
      <w:r w:rsidRPr="00FB5683">
        <w:rPr>
          <w:rFonts w:ascii="Times New Roman" w:hAnsi="Times New Roman" w:cs="Times New Roman"/>
          <w:sz w:val="28"/>
          <w:szCs w:val="28"/>
        </w:rPr>
        <w:t>х в окружающей действительности. Д</w:t>
      </w:r>
      <w:r w:rsidRPr="00FB5683">
        <w:rPr>
          <w:rFonts w:ascii="Times New Roman" w:hAnsi="Times New Roman" w:cs="Times New Roman"/>
          <w:sz w:val="28"/>
          <w:szCs w:val="28"/>
        </w:rPr>
        <w:t xml:space="preserve">ети испытывают затруднения в обучении из-за </w:t>
      </w:r>
      <w:r w:rsidR="004B4A44" w:rsidRPr="00FB5683">
        <w:rPr>
          <w:rFonts w:ascii="Times New Roman" w:hAnsi="Times New Roman" w:cs="Times New Roman"/>
          <w:sz w:val="28"/>
          <w:szCs w:val="28"/>
        </w:rPr>
        <w:t>несформированной</w:t>
      </w:r>
      <w:r w:rsidRPr="00FB5683">
        <w:rPr>
          <w:rFonts w:ascii="Times New Roman" w:hAnsi="Times New Roman" w:cs="Times New Roman"/>
          <w:sz w:val="28"/>
          <w:szCs w:val="28"/>
        </w:rPr>
        <w:t xml:space="preserve"> у них данных представлений, это связано</w:t>
      </w:r>
      <w:r w:rsidRPr="00FB5683">
        <w:rPr>
          <w:rFonts w:ascii="Times New Roman" w:hAnsi="Times New Roman" w:cs="Times New Roman"/>
          <w:sz w:val="28"/>
          <w:szCs w:val="28"/>
        </w:rPr>
        <w:t xml:space="preserve"> с дефектами восприятия, бедностью наглядных и слуховых представлений, плохо развитой речью, ограничен</w:t>
      </w:r>
      <w:r w:rsidRPr="00FB5683">
        <w:rPr>
          <w:rFonts w:ascii="Times New Roman" w:hAnsi="Times New Roman" w:cs="Times New Roman"/>
          <w:sz w:val="28"/>
          <w:szCs w:val="28"/>
        </w:rPr>
        <w:t>ным опытом игровой деятельности</w:t>
      </w:r>
      <w:r w:rsidRPr="00FB5683">
        <w:rPr>
          <w:rFonts w:ascii="Times New Roman" w:hAnsi="Times New Roman" w:cs="Times New Roman"/>
          <w:sz w:val="28"/>
          <w:szCs w:val="28"/>
        </w:rPr>
        <w:t>.</w:t>
      </w:r>
      <w:r w:rsidRPr="00FB5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66A5" w:rsidRPr="00FB5683" w:rsidRDefault="00E6480B" w:rsidP="00FB5683">
      <w:pPr>
        <w:spacing w:after="0" w:line="360" w:lineRule="auto"/>
        <w:ind w:right="-1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B5683">
        <w:rPr>
          <w:rFonts w:ascii="Times New Roman" w:hAnsi="Times New Roman" w:cs="Times New Roman"/>
          <w:sz w:val="28"/>
          <w:szCs w:val="28"/>
        </w:rPr>
        <w:t>Характерными особенностями их представления являются фрагментарность, бедность, низкий уровень обобщённости.</w:t>
      </w:r>
    </w:p>
    <w:p w:rsidR="009866A5" w:rsidRPr="00FB5683" w:rsidRDefault="009866A5" w:rsidP="00FB5683">
      <w:pPr>
        <w:spacing w:after="0" w:line="360" w:lineRule="auto"/>
        <w:ind w:right="-1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B5683">
        <w:rPr>
          <w:rFonts w:ascii="Times New Roman" w:hAnsi="Times New Roman" w:cs="Times New Roman"/>
          <w:sz w:val="28"/>
          <w:szCs w:val="28"/>
        </w:rPr>
        <w:t>Ф</w:t>
      </w:r>
      <w:r w:rsidR="00E6480B" w:rsidRPr="00FB5683">
        <w:rPr>
          <w:rFonts w:ascii="Times New Roman" w:hAnsi="Times New Roman" w:cs="Times New Roman"/>
          <w:sz w:val="28"/>
          <w:szCs w:val="28"/>
        </w:rPr>
        <w:t>рагментарность представлений </w:t>
      </w:r>
      <w:r w:rsidRPr="00FB5683">
        <w:rPr>
          <w:rFonts w:ascii="Times New Roman" w:hAnsi="Times New Roman" w:cs="Times New Roman"/>
          <w:sz w:val="28"/>
          <w:szCs w:val="28"/>
        </w:rPr>
        <w:t xml:space="preserve">проявляется в том, </w:t>
      </w:r>
      <w:r w:rsidR="00E6480B" w:rsidRPr="00FB5683">
        <w:rPr>
          <w:rFonts w:ascii="Times New Roman" w:hAnsi="Times New Roman" w:cs="Times New Roman"/>
          <w:sz w:val="28"/>
          <w:szCs w:val="28"/>
        </w:rPr>
        <w:t>что в образе объекта зачастую отсутствуют многие суще</w:t>
      </w:r>
      <w:r w:rsidR="00E6480B" w:rsidRPr="00FB5683">
        <w:rPr>
          <w:rFonts w:ascii="Times New Roman" w:hAnsi="Times New Roman" w:cs="Times New Roman"/>
          <w:sz w:val="28"/>
          <w:szCs w:val="28"/>
        </w:rPr>
        <w:t xml:space="preserve">ственные детали, таким образом нет целого образа, а иногда </w:t>
      </w:r>
      <w:r w:rsidRPr="00FB5683">
        <w:rPr>
          <w:rFonts w:ascii="Times New Roman" w:hAnsi="Times New Roman" w:cs="Times New Roman"/>
          <w:sz w:val="28"/>
          <w:szCs w:val="28"/>
        </w:rPr>
        <w:t>невозможно</w:t>
      </w:r>
      <w:r w:rsidR="00E6480B" w:rsidRPr="00FB5683">
        <w:rPr>
          <w:rFonts w:ascii="Times New Roman" w:hAnsi="Times New Roman" w:cs="Times New Roman"/>
          <w:sz w:val="28"/>
          <w:szCs w:val="28"/>
        </w:rPr>
        <w:t xml:space="preserve"> </w:t>
      </w:r>
      <w:r w:rsidRPr="00FB5683">
        <w:rPr>
          <w:rFonts w:ascii="Times New Roman" w:hAnsi="Times New Roman" w:cs="Times New Roman"/>
          <w:sz w:val="28"/>
          <w:szCs w:val="28"/>
        </w:rPr>
        <w:t>по описанию определить предмет. Все это</w:t>
      </w:r>
      <w:r w:rsidR="00E6480B" w:rsidRPr="00FB5683">
        <w:rPr>
          <w:rFonts w:ascii="Times New Roman" w:hAnsi="Times New Roman" w:cs="Times New Roman"/>
          <w:sz w:val="28"/>
          <w:szCs w:val="28"/>
        </w:rPr>
        <w:t xml:space="preserve"> свидетельствует о низком уровне обобщённости образов и неумении выделять наиболее существенных деталей, акцентирование н</w:t>
      </w:r>
      <w:r w:rsidRPr="00FB5683">
        <w:rPr>
          <w:rFonts w:ascii="Times New Roman" w:hAnsi="Times New Roman" w:cs="Times New Roman"/>
          <w:sz w:val="28"/>
          <w:szCs w:val="28"/>
        </w:rPr>
        <w:t>а </w:t>
      </w:r>
      <w:r w:rsidR="00E6480B" w:rsidRPr="00FB5683">
        <w:rPr>
          <w:rFonts w:ascii="Times New Roman" w:hAnsi="Times New Roman" w:cs="Times New Roman"/>
          <w:sz w:val="28"/>
          <w:szCs w:val="28"/>
        </w:rPr>
        <w:t>несущественных признаках.</w:t>
      </w:r>
    </w:p>
    <w:p w:rsidR="00D3453E" w:rsidRPr="00FB5683" w:rsidRDefault="009866A5" w:rsidP="00FB5683">
      <w:pPr>
        <w:spacing w:after="0" w:line="360" w:lineRule="auto"/>
        <w:ind w:right="-1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B5683">
        <w:rPr>
          <w:rFonts w:ascii="Times New Roman" w:hAnsi="Times New Roman" w:cs="Times New Roman"/>
          <w:sz w:val="28"/>
          <w:szCs w:val="28"/>
        </w:rPr>
        <w:t xml:space="preserve">Характерная для школьников с речевым нарушением сниженная скорость перцептивных операций отражается на эффективности работы ребенка на занятиях, особенно это влияет на качество наблюдения. Самостоятельно рассматривая предмет, дети почти ничего не могут рассказать о его свойствах, независимо от интереса, с которым они отнесутся к объекту. Дети правильно называют игрушку, но не указывают никаких существенных </w:t>
      </w:r>
      <w:r w:rsidRPr="00FB5683">
        <w:rPr>
          <w:rFonts w:ascii="Times New Roman" w:hAnsi="Times New Roman" w:cs="Times New Roman"/>
          <w:sz w:val="28"/>
          <w:szCs w:val="28"/>
        </w:rPr>
        <w:lastRenderedPageBreak/>
        <w:t>признаков, не анализируют его, а лишь вспоминают имеющиеся у них сведения.</w:t>
      </w:r>
    </w:p>
    <w:p w:rsidR="00C8313D" w:rsidRPr="00FB5683" w:rsidRDefault="00C8313D" w:rsidP="00FB5683">
      <w:pPr>
        <w:pStyle w:val="c1"/>
        <w:shd w:val="clear" w:color="auto" w:fill="FFFFFF"/>
        <w:spacing w:before="0" w:beforeAutospacing="0" w:after="0" w:afterAutospacing="0" w:line="360" w:lineRule="auto"/>
        <w:ind w:right="-1" w:firstLine="992"/>
        <w:jc w:val="both"/>
        <w:rPr>
          <w:color w:val="000000"/>
          <w:sz w:val="28"/>
          <w:szCs w:val="28"/>
        </w:rPr>
      </w:pPr>
      <w:r w:rsidRPr="00FB5683">
        <w:rPr>
          <w:color w:val="000000"/>
          <w:sz w:val="28"/>
          <w:szCs w:val="28"/>
        </w:rPr>
        <w:t>Педагоги передают детям знания об окружающем в процессе всей жизни и деятельности в дошкольном</w:t>
      </w:r>
      <w:r w:rsidRPr="00FB5683">
        <w:rPr>
          <w:color w:val="000000"/>
          <w:sz w:val="28"/>
          <w:szCs w:val="28"/>
        </w:rPr>
        <w:t xml:space="preserve"> и школьном </w:t>
      </w:r>
      <w:r w:rsidRPr="00FB5683">
        <w:rPr>
          <w:color w:val="000000"/>
          <w:sz w:val="28"/>
          <w:szCs w:val="28"/>
        </w:rPr>
        <w:t>учреждении. Особую роль в этом процессе играют занятия, наблюдения и специально организованная деятельность детей.</w:t>
      </w:r>
    </w:p>
    <w:p w:rsidR="00C8313D" w:rsidRPr="00FB5683" w:rsidRDefault="00C8313D" w:rsidP="00FB5683">
      <w:pPr>
        <w:pStyle w:val="c1"/>
        <w:shd w:val="clear" w:color="auto" w:fill="FFFFFF"/>
        <w:spacing w:before="0" w:beforeAutospacing="0" w:after="0" w:afterAutospacing="0" w:line="360" w:lineRule="auto"/>
        <w:ind w:right="-1" w:firstLine="992"/>
        <w:jc w:val="both"/>
        <w:rPr>
          <w:color w:val="000000"/>
          <w:sz w:val="28"/>
          <w:szCs w:val="28"/>
        </w:rPr>
      </w:pPr>
      <w:r w:rsidRPr="00FB5683">
        <w:rPr>
          <w:color w:val="000000"/>
          <w:sz w:val="28"/>
          <w:szCs w:val="28"/>
        </w:rPr>
        <w:t xml:space="preserve">Ознакомление с окружающей действительностью ведется по разным направлениям. Это ознакомление и с неживыми объектами, и с живой природой, и с явлениями общественной жизни. </w:t>
      </w:r>
    </w:p>
    <w:p w:rsidR="00C8313D" w:rsidRPr="00FB5683" w:rsidRDefault="00C8313D" w:rsidP="00FB5683">
      <w:pPr>
        <w:pStyle w:val="c1"/>
        <w:shd w:val="clear" w:color="auto" w:fill="FFFFFF"/>
        <w:spacing w:before="0" w:beforeAutospacing="0" w:after="0" w:afterAutospacing="0" w:line="360" w:lineRule="auto"/>
        <w:ind w:right="-1" w:firstLine="992"/>
        <w:jc w:val="both"/>
        <w:rPr>
          <w:color w:val="000000"/>
          <w:sz w:val="28"/>
          <w:szCs w:val="28"/>
        </w:rPr>
      </w:pPr>
      <w:r w:rsidRPr="00FB5683">
        <w:rPr>
          <w:color w:val="000000"/>
          <w:sz w:val="28"/>
          <w:szCs w:val="28"/>
        </w:rPr>
        <w:t>Ознакомление с окружающими явлениями и объектами природы предполагают опору на существенные свойства и отношения объектов, умение выделять их, что при правильной организации обучения может способствовать формированию мыслительных процессов ребенка-дошкольника.</w:t>
      </w:r>
    </w:p>
    <w:p w:rsidR="00C8313D" w:rsidRPr="00FB5683" w:rsidRDefault="00C8313D" w:rsidP="00FB5683">
      <w:pPr>
        <w:pStyle w:val="c1"/>
        <w:shd w:val="clear" w:color="auto" w:fill="FFFFFF"/>
        <w:spacing w:before="0" w:beforeAutospacing="0" w:after="0" w:afterAutospacing="0" w:line="360" w:lineRule="auto"/>
        <w:ind w:right="-1" w:firstLine="992"/>
        <w:jc w:val="both"/>
        <w:rPr>
          <w:color w:val="000000"/>
          <w:sz w:val="28"/>
          <w:szCs w:val="28"/>
        </w:rPr>
      </w:pPr>
      <w:r w:rsidRPr="00FB5683">
        <w:rPr>
          <w:color w:val="000000"/>
          <w:sz w:val="28"/>
          <w:szCs w:val="28"/>
        </w:rPr>
        <w:t>Обогащение детей знаниями, об окружающем мире, неразрывно связано с формированием у них умения наблюдать, выделять существенные признаки в изучаемых предметах и явлениях, находить в них черты сходства и отличия, группировать, классифицировать предметы, делать обобщения и выводы.</w:t>
      </w:r>
    </w:p>
    <w:p w:rsidR="00C8313D" w:rsidRPr="00FB5683" w:rsidRDefault="00C8313D" w:rsidP="00FB5683">
      <w:pPr>
        <w:pStyle w:val="c1"/>
        <w:shd w:val="clear" w:color="auto" w:fill="FFFFFF"/>
        <w:spacing w:before="0" w:beforeAutospacing="0" w:after="0" w:afterAutospacing="0" w:line="360" w:lineRule="auto"/>
        <w:ind w:right="-1" w:firstLine="992"/>
        <w:jc w:val="both"/>
        <w:rPr>
          <w:color w:val="000000"/>
          <w:sz w:val="28"/>
          <w:szCs w:val="28"/>
        </w:rPr>
      </w:pPr>
      <w:r w:rsidRPr="00FB5683">
        <w:rPr>
          <w:color w:val="000000"/>
          <w:sz w:val="28"/>
          <w:szCs w:val="28"/>
        </w:rPr>
        <w:t>Знания и представления, накопленные детьми в процессе наблюдений и собственной практической деятельности, углубляются и систематизируются на последующих занятиях, где обсуждаются результаты наблюдений и делаются выводы. Направляя деятельность детей с помощью вопросов, педагог учит детей вспоминать, анализировать и обобщать свои наблюдения.</w:t>
      </w:r>
    </w:p>
    <w:p w:rsidR="00C8313D" w:rsidRPr="00FB5683" w:rsidRDefault="00C8313D" w:rsidP="00FB5683">
      <w:pPr>
        <w:pStyle w:val="c1"/>
        <w:shd w:val="clear" w:color="auto" w:fill="FFFFFF"/>
        <w:spacing w:before="0" w:beforeAutospacing="0" w:after="0" w:afterAutospacing="0" w:line="360" w:lineRule="auto"/>
        <w:ind w:right="-1" w:firstLine="992"/>
        <w:jc w:val="both"/>
        <w:rPr>
          <w:color w:val="000000"/>
          <w:sz w:val="28"/>
          <w:szCs w:val="28"/>
        </w:rPr>
      </w:pPr>
      <w:r w:rsidRPr="00FB5683">
        <w:rPr>
          <w:color w:val="000000"/>
          <w:sz w:val="28"/>
          <w:szCs w:val="28"/>
        </w:rPr>
        <w:t xml:space="preserve">Важное значение имеет работа по развитию связной речи детей и воспитанию навыков культурного общения. Детей необходимо научить выслушивать высказывания </w:t>
      </w:r>
      <w:r w:rsidR="004B4A44" w:rsidRPr="00FB5683">
        <w:rPr>
          <w:color w:val="000000"/>
          <w:sz w:val="28"/>
          <w:szCs w:val="28"/>
        </w:rPr>
        <w:t>учи</w:t>
      </w:r>
      <w:r w:rsidRPr="00FB5683">
        <w:rPr>
          <w:color w:val="000000"/>
          <w:sz w:val="28"/>
          <w:szCs w:val="28"/>
        </w:rPr>
        <w:t>теля и своих товарищей, не перебивая их, обдумывать собственные высказывания, избегать торопливости и многословности.</w:t>
      </w:r>
    </w:p>
    <w:p w:rsidR="00982FBA" w:rsidRPr="00FB5683" w:rsidRDefault="00982FBA" w:rsidP="00FB5683">
      <w:pPr>
        <w:spacing w:after="0" w:line="360" w:lineRule="auto"/>
        <w:ind w:right="-1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B5683">
        <w:rPr>
          <w:rFonts w:ascii="Times New Roman" w:hAnsi="Times New Roman" w:cs="Times New Roman"/>
          <w:sz w:val="28"/>
          <w:szCs w:val="28"/>
        </w:rPr>
        <w:t xml:space="preserve">Многие исследования показали, что большинство людей усваивает те или иные убеждения с детства, то есть до того, как получает возможность </w:t>
      </w:r>
      <w:r w:rsidRPr="00FB5683">
        <w:rPr>
          <w:rFonts w:ascii="Times New Roman" w:hAnsi="Times New Roman" w:cs="Times New Roman"/>
          <w:sz w:val="28"/>
          <w:szCs w:val="28"/>
        </w:rPr>
        <w:lastRenderedPageBreak/>
        <w:t>критически осмыслить полученную информацию. Под влиянием взрослых у детей вырабатываются эмоциональные предпочтения. Позже, от 8 лет и старше, эти предпочтения складываются в твердые стереотипы, изменить которые уже трудно. Иначе говоря, любовь к природе, сознательное, бережное и заинтересованное отношение к ней каждого человек</w:t>
      </w:r>
      <w:r w:rsidRPr="00FB5683">
        <w:rPr>
          <w:rFonts w:ascii="Times New Roman" w:hAnsi="Times New Roman" w:cs="Times New Roman"/>
          <w:sz w:val="28"/>
          <w:szCs w:val="28"/>
        </w:rPr>
        <w:t>а должны воспитываться в семье,</w:t>
      </w:r>
      <w:r w:rsidRPr="00FB5683">
        <w:rPr>
          <w:rFonts w:ascii="Times New Roman" w:hAnsi="Times New Roman" w:cs="Times New Roman"/>
          <w:sz w:val="28"/>
          <w:szCs w:val="28"/>
        </w:rPr>
        <w:t xml:space="preserve"> дошкольных</w:t>
      </w:r>
      <w:r w:rsidRPr="00FB5683">
        <w:rPr>
          <w:rFonts w:ascii="Times New Roman" w:hAnsi="Times New Roman" w:cs="Times New Roman"/>
          <w:sz w:val="28"/>
          <w:szCs w:val="28"/>
        </w:rPr>
        <w:t xml:space="preserve"> и школьных</w:t>
      </w:r>
      <w:r w:rsidRPr="00FB5683">
        <w:rPr>
          <w:rFonts w:ascii="Times New Roman" w:hAnsi="Times New Roman" w:cs="Times New Roman"/>
          <w:sz w:val="28"/>
          <w:szCs w:val="28"/>
        </w:rPr>
        <w:t xml:space="preserve"> учреждениях.</w:t>
      </w:r>
    </w:p>
    <w:p w:rsidR="00982FBA" w:rsidRPr="00FB5683" w:rsidRDefault="00982FBA" w:rsidP="00FB5683">
      <w:pPr>
        <w:spacing w:after="0" w:line="360" w:lineRule="auto"/>
        <w:ind w:right="-1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B5683">
        <w:rPr>
          <w:rFonts w:ascii="Times New Roman" w:hAnsi="Times New Roman" w:cs="Times New Roman"/>
          <w:sz w:val="28"/>
          <w:szCs w:val="28"/>
        </w:rPr>
        <w:t>Дошкольный и школьный возраст — это</w:t>
      </w:r>
      <w:r w:rsidRPr="00FB5683">
        <w:rPr>
          <w:rFonts w:ascii="Times New Roman" w:hAnsi="Times New Roman" w:cs="Times New Roman"/>
          <w:sz w:val="28"/>
          <w:szCs w:val="28"/>
        </w:rPr>
        <w:t xml:space="preserve"> период социализации, приобщения к миру общечеловеческих ценностей, время установления первых отношений с миром природы, людьми. Родителям и педагогам необходимо учить ребенка управлять своими чувствами и эмоциями, готовить к тому, чтобы он мог справиться с будущими проблемами реальной жизни.</w:t>
      </w:r>
    </w:p>
    <w:p w:rsidR="00982FBA" w:rsidRPr="00FB5683" w:rsidRDefault="00982FBA" w:rsidP="00FB5683">
      <w:pPr>
        <w:spacing w:after="0" w:line="360" w:lineRule="auto"/>
        <w:ind w:right="-1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FB5683">
        <w:rPr>
          <w:rFonts w:ascii="Times New Roman" w:hAnsi="Times New Roman" w:cs="Times New Roman"/>
          <w:sz w:val="28"/>
          <w:szCs w:val="28"/>
        </w:rPr>
        <w:t xml:space="preserve">Под экологическим воспитанием детей мы понимаем, прежде всего, воспитание человечности, т. е. доброты, ответственного отношения и к природе, и к людям, которые живут рядом, и к потомкам, которым нужно оставить землю пригодной для полноценной жизни. Экологическое воспитание поможет научить детей понимать и себя, и все, что происходит вокруг. Нужно учить школьников правильно вести себя в природе и среди людей. </w:t>
      </w:r>
    </w:p>
    <w:p w:rsidR="00B92F56" w:rsidRPr="00FB5683" w:rsidRDefault="00FB5683" w:rsidP="00FB5683">
      <w:pPr>
        <w:pStyle w:val="c1"/>
        <w:shd w:val="clear" w:color="auto" w:fill="FFFFFF"/>
        <w:spacing w:before="0" w:beforeAutospacing="0" w:after="0" w:afterAutospacing="0" w:line="360" w:lineRule="auto"/>
        <w:ind w:right="-1" w:firstLine="992"/>
        <w:jc w:val="both"/>
        <w:rPr>
          <w:color w:val="000000"/>
          <w:sz w:val="28"/>
          <w:szCs w:val="28"/>
        </w:rPr>
      </w:pPr>
      <w:r w:rsidRPr="00FB5683">
        <w:rPr>
          <w:color w:val="000000"/>
          <w:sz w:val="28"/>
          <w:szCs w:val="28"/>
        </w:rPr>
        <w:t>Воспитание экологической культуры реализуется через систему занятий, внеклассных мероприятий, через внеурочную деятельность и индивидуальную работу с обучающимися. Занимаясь изучением экологических проблем, дети станут более внимательными к объектам окружающего мира, чаще рассказывать о своих наблюдениях за жизнью растений, животных, любоваться растениями, но не срывать их, делать зарисовки природных объектов, стараться выполнять правила поведения в природе и контролировать свои поступки, чтобы не причинить вреда окружающей среде. Экология изучает взаимоотношения в природе во всём её разнообразии. Понимая природу, мы можем сохранить её для потомков, которые будут радоваться чистым озёрам, густым лесам, цветущим лугам – всему прекрасному разнообразию нашего мира.</w:t>
      </w:r>
    </w:p>
    <w:sectPr w:rsidR="00B92F56" w:rsidRPr="00FB5683" w:rsidSect="00FB5683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C4505"/>
    <w:multiLevelType w:val="multilevel"/>
    <w:tmpl w:val="39D86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397EAF"/>
    <w:multiLevelType w:val="multilevel"/>
    <w:tmpl w:val="C512C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FE3460"/>
    <w:multiLevelType w:val="multilevel"/>
    <w:tmpl w:val="0B7C0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F66059"/>
    <w:multiLevelType w:val="hybridMultilevel"/>
    <w:tmpl w:val="F83CD2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FA23BC7"/>
    <w:multiLevelType w:val="multilevel"/>
    <w:tmpl w:val="FD428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FC4"/>
    <w:rsid w:val="001020D2"/>
    <w:rsid w:val="001C44A6"/>
    <w:rsid w:val="002327B1"/>
    <w:rsid w:val="00286111"/>
    <w:rsid w:val="002B1424"/>
    <w:rsid w:val="0030151B"/>
    <w:rsid w:val="004B4A44"/>
    <w:rsid w:val="00515D35"/>
    <w:rsid w:val="0060014D"/>
    <w:rsid w:val="0061799D"/>
    <w:rsid w:val="006F4CFE"/>
    <w:rsid w:val="007D70E3"/>
    <w:rsid w:val="00822828"/>
    <w:rsid w:val="00923F07"/>
    <w:rsid w:val="00950105"/>
    <w:rsid w:val="00982FBA"/>
    <w:rsid w:val="009866A5"/>
    <w:rsid w:val="00AF1096"/>
    <w:rsid w:val="00B92F56"/>
    <w:rsid w:val="00B95EF8"/>
    <w:rsid w:val="00BD35A7"/>
    <w:rsid w:val="00BE0A2D"/>
    <w:rsid w:val="00C661D2"/>
    <w:rsid w:val="00C8313D"/>
    <w:rsid w:val="00CF6430"/>
    <w:rsid w:val="00D23CD9"/>
    <w:rsid w:val="00D3453E"/>
    <w:rsid w:val="00D85FC4"/>
    <w:rsid w:val="00E40227"/>
    <w:rsid w:val="00E6480B"/>
    <w:rsid w:val="00E677DF"/>
    <w:rsid w:val="00FB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93A83"/>
  <w15:chartTrackingRefBased/>
  <w15:docId w15:val="{BA1B8D25-B42D-4095-ADAE-2C026A914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64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0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66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661D2"/>
  </w:style>
  <w:style w:type="paragraph" w:customStyle="1" w:styleId="c1">
    <w:name w:val="c1"/>
    <w:basedOn w:val="a"/>
    <w:rsid w:val="00C66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64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List Paragraph"/>
    <w:basedOn w:val="a"/>
    <w:uiPriority w:val="34"/>
    <w:qFormat/>
    <w:rsid w:val="00822828"/>
    <w:pPr>
      <w:ind w:left="720"/>
      <w:contextualSpacing/>
    </w:pPr>
  </w:style>
  <w:style w:type="character" w:customStyle="1" w:styleId="a5">
    <w:name w:val="Без интервала Знак"/>
    <w:basedOn w:val="a0"/>
    <w:link w:val="a6"/>
    <w:uiPriority w:val="1"/>
    <w:locked/>
    <w:rsid w:val="006F4CFE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6F4CFE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TOC Heading"/>
    <w:basedOn w:val="1"/>
    <w:next w:val="a"/>
    <w:uiPriority w:val="39"/>
    <w:unhideWhenUsed/>
    <w:qFormat/>
    <w:rsid w:val="006F4CFE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6F4CFE"/>
    <w:pPr>
      <w:spacing w:after="100"/>
    </w:pPr>
  </w:style>
  <w:style w:type="character" w:styleId="a8">
    <w:name w:val="Hyperlink"/>
    <w:basedOn w:val="a0"/>
    <w:uiPriority w:val="99"/>
    <w:unhideWhenUsed/>
    <w:rsid w:val="006F4CFE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00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001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FC725-11C7-4D80-B0BD-FB5B2B5B6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Учитель</cp:lastModifiedBy>
  <cp:revision>2</cp:revision>
  <cp:lastPrinted>2021-06-03T09:23:00Z</cp:lastPrinted>
  <dcterms:created xsi:type="dcterms:W3CDTF">2021-12-29T08:35:00Z</dcterms:created>
  <dcterms:modified xsi:type="dcterms:W3CDTF">2021-12-29T08:35:00Z</dcterms:modified>
</cp:coreProperties>
</file>