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140" w:rsidRDefault="00171140" w:rsidP="00171140">
      <w:pPr>
        <w:tabs>
          <w:tab w:val="left" w:pos="411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E5D">
        <w:rPr>
          <w:rFonts w:ascii="Times New Roman" w:hAnsi="Times New Roman" w:cs="Times New Roman"/>
          <w:b/>
          <w:sz w:val="28"/>
          <w:szCs w:val="28"/>
        </w:rPr>
        <w:t>Коваль Л.А.</w:t>
      </w:r>
    </w:p>
    <w:p w:rsidR="00171140" w:rsidRDefault="00171140" w:rsidP="00171140">
      <w:pPr>
        <w:tabs>
          <w:tab w:val="left" w:pos="411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Техникум коммунального хозяйства и сервиса г. Абакан</w:t>
      </w:r>
    </w:p>
    <w:p w:rsidR="00B0033B" w:rsidRPr="00AA4E5D" w:rsidRDefault="00B0033B" w:rsidP="00171140">
      <w:pPr>
        <w:tabs>
          <w:tab w:val="left" w:pos="4111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1140" w:rsidRDefault="00B0033B" w:rsidP="0017114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ПРОЕКТНЫЕ ТЕХНОЛОГИИ В ОБРАЗОВАТЕЛЬНОМ ПРОЦЕССЕ</w:t>
      </w:r>
    </w:p>
    <w:p w:rsidR="00B0033B" w:rsidRPr="00AA4E5D" w:rsidRDefault="00B0033B" w:rsidP="00B0033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Аннотация: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Очень продуктивной в формировании  компетенций является технология проектной деятельности, которая классифицируется по виду деятельности: </w:t>
      </w:r>
      <w:proofErr w:type="spellStart"/>
      <w:r w:rsidRPr="00AA4E5D">
        <w:rPr>
          <w:rFonts w:ascii="Times New Roman" w:hAnsi="Times New Roman" w:cs="Times New Roman"/>
          <w:sz w:val="28"/>
          <w:szCs w:val="28"/>
        </w:rPr>
        <w:t>практико-ориетированный</w:t>
      </w:r>
      <w:proofErr w:type="spellEnd"/>
      <w:r w:rsidRPr="00AA4E5D">
        <w:rPr>
          <w:rFonts w:ascii="Times New Roman" w:hAnsi="Times New Roman" w:cs="Times New Roman"/>
          <w:sz w:val="28"/>
          <w:szCs w:val="28"/>
        </w:rPr>
        <w:t xml:space="preserve"> проект, исследовательский проект, информационный проект. Актуальность - обязательное требование к проектной работе, основанное на оценке значимости проекта и предполагаемых результатов.</w:t>
      </w:r>
      <w:r w:rsidR="00B0033B">
        <w:rPr>
          <w:rFonts w:ascii="Times New Roman" w:hAnsi="Times New Roman" w:cs="Times New Roman"/>
          <w:sz w:val="28"/>
          <w:szCs w:val="28"/>
        </w:rPr>
        <w:t xml:space="preserve"> Успешность подготовки востребованных, конкурентоспособных специалистов, </w:t>
      </w:r>
    </w:p>
    <w:p w:rsidR="00171140" w:rsidRPr="00AA4E5D" w:rsidRDefault="00171140" w:rsidP="001711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Успешность подготовки востребованных, конкурентоспособных специалистов, соответствующих требованиям ФГОС СПО, зависит от того, какие, когда и как проводятся занятия в учебном заведении в ходе учебного процесса. Для решения  задачи подготовки таких специалистов нужны новые формы и методы обучения, внедрение в образовательные учреждения новейших технологий. 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>Одним из видов современного образовательного процесса  является проектная технология обучения. Проектная технология – это практические умения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A4E5D">
        <w:rPr>
          <w:rFonts w:ascii="Times New Roman" w:hAnsi="Times New Roman" w:cs="Times New Roman"/>
          <w:sz w:val="28"/>
          <w:szCs w:val="28"/>
        </w:rPr>
        <w:t xml:space="preserve"> требующие от обучающихся применения их для решения проблемных заданий, знания материала, сложность которого возрастает от курса к курсу. </w:t>
      </w:r>
    </w:p>
    <w:p w:rsidR="00171140" w:rsidRPr="00AA4E5D" w:rsidRDefault="00171140" w:rsidP="0017114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Технология проектного обучения предполагает в основном самостоятельную деятельность обучающегося. Самостоятельность способствует повышению мотивации к получению знаний и навыков по избранной профессии, осознанной необходимости приобретения профессиональной компетенции в процессе всего времени обучения в </w:t>
      </w:r>
      <w:r w:rsidRPr="00AA4E5D">
        <w:rPr>
          <w:rFonts w:ascii="Times New Roman" w:hAnsi="Times New Roman" w:cs="Times New Roman"/>
          <w:sz w:val="28"/>
          <w:szCs w:val="28"/>
        </w:rPr>
        <w:lastRenderedPageBreak/>
        <w:t>техникуме. Педагог в проекте играет роль консультанта, направляющего действия обучающегося в нужное русло. Но необходимо помнить, что творческая личность воспитанника в рамках технологии проектного обучения развивается только в том случае, если со стороны педагога будет умелое руководство данным процессом.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>Одной из причин низкой профессиональной компетентности обучающихся и выпускников профессиональных учебных заведений и их неконкурентоспособности является отсутствие практики решения задач в области будущей профессиональной деятельности. Проектная технология позволяет обучающимся организовать собственную деятельность, выбирать типовые методы и способы выполнения профессиональных задач, оценивать их эффективность и качество, что соответствует образовательному Стандарту</w:t>
      </w:r>
      <w:proofErr w:type="gramStart"/>
      <w:r w:rsidR="0081453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1453B">
        <w:rPr>
          <w:rFonts w:ascii="Times New Roman" w:hAnsi="Times New Roman" w:cs="Times New Roman"/>
          <w:sz w:val="28"/>
          <w:szCs w:val="28"/>
        </w:rPr>
        <w:t xml:space="preserve"> Проектная деятельность</w:t>
      </w:r>
      <w:r w:rsidRPr="00AA4E5D">
        <w:rPr>
          <w:rFonts w:ascii="Times New Roman" w:hAnsi="Times New Roman" w:cs="Times New Roman"/>
          <w:sz w:val="28"/>
          <w:szCs w:val="28"/>
        </w:rPr>
        <w:t xml:space="preserve"> </w:t>
      </w:r>
      <w:r w:rsidR="0081453B">
        <w:rPr>
          <w:rFonts w:ascii="Times New Roman" w:hAnsi="Times New Roman" w:cs="Times New Roman"/>
          <w:sz w:val="28"/>
          <w:szCs w:val="28"/>
        </w:rPr>
        <w:t xml:space="preserve">способствует овладению обучающимися профессиональными компетенциями и </w:t>
      </w:r>
      <w:r w:rsidRPr="00AA4E5D">
        <w:rPr>
          <w:rFonts w:ascii="Times New Roman" w:hAnsi="Times New Roman" w:cs="Times New Roman"/>
          <w:sz w:val="28"/>
          <w:szCs w:val="28"/>
        </w:rPr>
        <w:t>делает наших выпускников более конкурентоспособными.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>Для повышения эффективности процесса формирования профессиональных и общих компетенций по специальности мастер столярного и мебельного производства в  проектную деятельность  вовлекаются обучающиеся практически с начала обучения в техникуме. Проектные технологии тесно перекликаются с педагогической технологией развивающего обучения с направленностью на развитие творческих качеств личности, целью использования которой является выявление и развитие творческих способностей, приобщении обучающихся к творческой деятельности с выходом на конкретный продукт.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На уроках производственного обучения на первом курсе начинаем с коллективных конструктивных проектов, которые предполагают создание практически значимого продукта.  С учетом </w:t>
      </w:r>
      <w:proofErr w:type="spellStart"/>
      <w:r w:rsidRPr="00AA4E5D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AA4E5D">
        <w:rPr>
          <w:rFonts w:ascii="Times New Roman" w:hAnsi="Times New Roman" w:cs="Times New Roman"/>
          <w:sz w:val="28"/>
          <w:szCs w:val="28"/>
        </w:rPr>
        <w:t xml:space="preserve"> связей и первоначальных навыков по  формированию компетенций ручной </w:t>
      </w:r>
      <w:r w:rsidRPr="00AA4E5D">
        <w:rPr>
          <w:rFonts w:ascii="Times New Roman" w:hAnsi="Times New Roman" w:cs="Times New Roman"/>
          <w:sz w:val="28"/>
          <w:szCs w:val="28"/>
        </w:rPr>
        <w:lastRenderedPageBreak/>
        <w:t>обработки древесины по профессиональному модулю ПМ.02 Изготовление столярных и мебельных изделий обучающиеся работают над одной задачей по несколько человек. Разрабатываем проекты по изготовлению багетных рамок, ручек для инструментов, сто</w:t>
      </w:r>
      <w:r w:rsidR="0081453B">
        <w:rPr>
          <w:rFonts w:ascii="Times New Roman" w:hAnsi="Times New Roman" w:cs="Times New Roman"/>
          <w:sz w:val="28"/>
          <w:szCs w:val="28"/>
        </w:rPr>
        <w:t xml:space="preserve">лярных угольников, скворечников, табуреток. </w:t>
      </w:r>
      <w:r w:rsidRPr="00AA4E5D">
        <w:rPr>
          <w:rFonts w:ascii="Times New Roman" w:hAnsi="Times New Roman" w:cs="Times New Roman"/>
          <w:sz w:val="28"/>
          <w:szCs w:val="28"/>
        </w:rPr>
        <w:t xml:space="preserve"> В процессе работы над коллективным проектом мастером и преподавателем выявляются более способные, одаренные и более целеустремленные обучающиеся, которые в дальнейшем продолжают проектную деятельность над решением индивидуальной профессиональной задачи. 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Практикуем выдачу заданий 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AA4E5D">
        <w:rPr>
          <w:rFonts w:ascii="Times New Roman" w:hAnsi="Times New Roman" w:cs="Times New Roman"/>
          <w:sz w:val="28"/>
          <w:szCs w:val="28"/>
        </w:rPr>
        <w:t xml:space="preserve"> первых курсов для выполнения сквозных долгосрочных проектов, переходящих в выпускные квалификационные работы. Обучающиеся гр. ММП- 31 Соколов и Евдокимов работали над проектом  «Конструирование и технология изготовления декоративной полк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B003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E5D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Pr="00AA4E5D">
        <w:rPr>
          <w:rFonts w:ascii="Times New Roman" w:hAnsi="Times New Roman" w:cs="Times New Roman"/>
          <w:sz w:val="28"/>
          <w:szCs w:val="28"/>
        </w:rPr>
        <w:t xml:space="preserve"> «Медведь», который они будут защищать на квалификационном экзамене. Практически все кабинеты техникума оснащены мебелью, выполненной силами 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A4E5D">
        <w:rPr>
          <w:rFonts w:ascii="Times New Roman" w:hAnsi="Times New Roman" w:cs="Times New Roman"/>
          <w:sz w:val="28"/>
          <w:szCs w:val="28"/>
        </w:rPr>
        <w:t xml:space="preserve"> в процессе проектной деятельности. 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>Обучающиеся группы ММП- 11 начали работу над долгосрочным проектом «Экологическая игрушка и предметы быта для детей из древесины и древесных материалов», в рамках проекта разработали и изготовили детскую лошадку-качалку, детский стульчик, а в данное время работают над разработкой детской кроватки из древесины.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Перед выходом на производственную практику каждому обучающемуся выдается индивидуальное задание: выполнить комплексный проект изготовления изделия, учитывающий освоение  профессиональных компетенций по четырем модулям: </w:t>
      </w:r>
    </w:p>
    <w:p w:rsidR="00171140" w:rsidRPr="00AA4E5D" w:rsidRDefault="00171140" w:rsidP="0017114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ПМ.01 Изготовление шаблонов и приспособлений;                                                    </w:t>
      </w:r>
    </w:p>
    <w:p w:rsidR="00171140" w:rsidRPr="00AA4E5D" w:rsidRDefault="00171140" w:rsidP="0017114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ПМ.02 Изготовление столярных и мебельных изделий;                                            </w:t>
      </w:r>
    </w:p>
    <w:p w:rsidR="00171140" w:rsidRPr="00AA4E5D" w:rsidRDefault="00171140" w:rsidP="0017114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ПМ.03 Отделка изделий из древесины;                                                                        </w:t>
      </w:r>
    </w:p>
    <w:p w:rsidR="00171140" w:rsidRPr="00AA4E5D" w:rsidRDefault="00171140" w:rsidP="0017114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lastRenderedPageBreak/>
        <w:t>ПМ.04 Сборка изделий из древесины.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>Целью задания является решение реальной производственной задачи, которая затем должна стать основой выпускной квалификационной работы. Мастер производственного обучения контролирует выполнение задания, дает консультации, совет и рекомендации, а благодаря  профессионал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AA4E5D">
        <w:rPr>
          <w:rFonts w:ascii="Times New Roman" w:hAnsi="Times New Roman" w:cs="Times New Roman"/>
          <w:sz w:val="28"/>
          <w:szCs w:val="28"/>
        </w:rPr>
        <w:t xml:space="preserve"> наставнику</w:t>
      </w:r>
      <w:r w:rsidR="0081453B">
        <w:rPr>
          <w:rFonts w:ascii="Times New Roman" w:hAnsi="Times New Roman" w:cs="Times New Roman"/>
          <w:sz w:val="28"/>
          <w:szCs w:val="28"/>
        </w:rPr>
        <w:t xml:space="preserve"> с предприятия</w:t>
      </w:r>
      <w:r w:rsidRPr="00AA4E5D">
        <w:rPr>
          <w:rFonts w:ascii="Times New Roman" w:hAnsi="Times New Roman" w:cs="Times New Roman"/>
          <w:sz w:val="28"/>
          <w:szCs w:val="28"/>
        </w:rPr>
        <w:t xml:space="preserve"> приобретается опыт решения конкретной производственной задачи в соответствии с индивидуальным заданием с учетом производственных возможностей.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Задание тщательно продумывается мастером и преподавателем 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AA4E5D">
        <w:rPr>
          <w:rFonts w:ascii="Times New Roman" w:hAnsi="Times New Roman" w:cs="Times New Roman"/>
          <w:sz w:val="28"/>
          <w:szCs w:val="28"/>
        </w:rPr>
        <w:t xml:space="preserve"> дисциплин, обязательно обсуждается с самим обучающимся, т.к. выполнение задачи должно его заинтересовать.  Очень важно, чтобы проект был реально технологически 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>выполним</w:t>
      </w:r>
      <w:proofErr w:type="gramEnd"/>
      <w:r w:rsidRPr="00AA4E5D">
        <w:rPr>
          <w:rFonts w:ascii="Times New Roman" w:hAnsi="Times New Roman" w:cs="Times New Roman"/>
          <w:sz w:val="28"/>
          <w:szCs w:val="28"/>
        </w:rPr>
        <w:t xml:space="preserve"> и имел практическое применение.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Пояснительная записка к проекту содержит разделы: разработка чертежа, выбор материала, выбор инструмента и оборудования, технологический процесс изготовления изделия, экономическая и экологическая часть, заключение. В экономической части представляется полный расчет затрат на изготовление проектируемого изделия. Результатом экономического расчета должно быть обоснование экономически проектируемого изделия и наличия рынка сбыта. 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>В последнее время особое внимание  уделяем  экологической оценке проекта, обоснованию того, что:</w:t>
      </w:r>
    </w:p>
    <w:p w:rsidR="00171140" w:rsidRPr="00AA4E5D" w:rsidRDefault="00171140" w:rsidP="0017114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 изготовление и эксплуатация проектируемого изделия не повлечет за собой  нарушений жизнедеятельности человека. Так как целью </w:t>
      </w:r>
      <w:proofErr w:type="spellStart"/>
      <w:r w:rsidRPr="00AA4E5D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AA4E5D">
        <w:rPr>
          <w:rFonts w:ascii="Times New Roman" w:hAnsi="Times New Roman" w:cs="Times New Roman"/>
          <w:sz w:val="28"/>
          <w:szCs w:val="28"/>
        </w:rPr>
        <w:t xml:space="preserve"> технологий, применяемых в работе 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A4E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AA4E5D">
        <w:rPr>
          <w:rFonts w:ascii="Times New Roman" w:hAnsi="Times New Roman" w:cs="Times New Roman"/>
          <w:sz w:val="28"/>
          <w:szCs w:val="28"/>
        </w:rPr>
        <w:t>, является обеспечение им возможности сохранения  здоровья, формирование необходимых знаний и умений.</w:t>
      </w:r>
    </w:p>
    <w:p w:rsidR="00171140" w:rsidRPr="00AA4E5D" w:rsidRDefault="00171140" w:rsidP="00171140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По окончании производственной практики обучающийся 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>предоставляет отчет</w:t>
      </w:r>
      <w:proofErr w:type="gramEnd"/>
      <w:r w:rsidRPr="00AA4E5D">
        <w:rPr>
          <w:rFonts w:ascii="Times New Roman" w:hAnsi="Times New Roman" w:cs="Times New Roman"/>
          <w:sz w:val="28"/>
          <w:szCs w:val="28"/>
        </w:rPr>
        <w:t xml:space="preserve"> по итогам выполнения проектной работы и на </w:t>
      </w:r>
      <w:r w:rsidRPr="00AA4E5D">
        <w:rPr>
          <w:rFonts w:ascii="Times New Roman" w:hAnsi="Times New Roman" w:cs="Times New Roman"/>
          <w:sz w:val="28"/>
          <w:szCs w:val="28"/>
        </w:rPr>
        <w:lastRenderedPageBreak/>
        <w:t xml:space="preserve">квалификационном экзамене с участием представителей работодателя представляет презентацию проекта с демонстрацией изделия, выполненного по заданию. </w:t>
      </w:r>
    </w:p>
    <w:p w:rsidR="00171140" w:rsidRPr="00AA4E5D" w:rsidRDefault="00171140" w:rsidP="0017114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 </w:t>
      </w:r>
      <w:r w:rsidRPr="00AA4E5D">
        <w:rPr>
          <w:rFonts w:ascii="Times New Roman" w:hAnsi="Times New Roman" w:cs="Times New Roman"/>
          <w:sz w:val="28"/>
          <w:szCs w:val="28"/>
        </w:rPr>
        <w:tab/>
        <w:t>Дэвид Милтон сказал: «Главная задача преподавател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AA4E5D">
        <w:rPr>
          <w:rFonts w:ascii="Times New Roman" w:hAnsi="Times New Roman" w:cs="Times New Roman"/>
          <w:sz w:val="28"/>
          <w:szCs w:val="28"/>
        </w:rPr>
        <w:t xml:space="preserve"> вовлечь учащегося в учебный процесс. То, что делает учащийся, чтобы учиться, значительно важнее того, что делает педагог, чтобы учить». В этом и заключается суть современных педагогических  технологий, в том, чтобы обучающийся сам  активно участвовал в получении знаний и навыков, в освоении профессиональных и общих компетенций. </w:t>
      </w:r>
    </w:p>
    <w:p w:rsidR="00171140" w:rsidRPr="00AA4E5D" w:rsidRDefault="00171140" w:rsidP="00171140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>Список информационных источников</w:t>
      </w:r>
    </w:p>
    <w:p w:rsidR="00171140" w:rsidRPr="00AA4E5D" w:rsidRDefault="00171140" w:rsidP="0017114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 xml:space="preserve">1. Ломакин А.В. Технология проектного обучения [Электронный ресурс] / А.В. Ломакин // </w:t>
      </w:r>
      <w:proofErr w:type="gramStart"/>
      <w:r w:rsidRPr="00AA4E5D">
        <w:rPr>
          <w:rFonts w:ascii="Times New Roman" w:hAnsi="Times New Roman" w:cs="Times New Roman"/>
          <w:sz w:val="28"/>
          <w:szCs w:val="28"/>
        </w:rPr>
        <w:t>Ломакин</w:t>
      </w:r>
      <w:proofErr w:type="gramEnd"/>
      <w:r w:rsidRPr="00AA4E5D">
        <w:rPr>
          <w:rFonts w:ascii="Times New Roman" w:hAnsi="Times New Roman" w:cs="Times New Roman"/>
          <w:sz w:val="28"/>
          <w:szCs w:val="28"/>
        </w:rPr>
        <w:t xml:space="preserve"> А.В. Личный сайт. – Режим доступа: http://ladlav.narod.ru/teh_proekt.htm. </w:t>
      </w:r>
    </w:p>
    <w:p w:rsidR="00171140" w:rsidRPr="00AA4E5D" w:rsidRDefault="00171140" w:rsidP="0017114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A4E5D">
        <w:rPr>
          <w:rFonts w:ascii="Times New Roman" w:hAnsi="Times New Roman" w:cs="Times New Roman"/>
          <w:sz w:val="28"/>
          <w:szCs w:val="28"/>
        </w:rPr>
        <w:t>2. Савинков А. Проект, проектирование и проектное обучение в современном образовании [Текст] / А. Савинков // Школьный психолог. – 2007. – №23. – С. 6-10. Источник: http://si-sv.com/publ/1/14-1-0-88</w:t>
      </w:r>
    </w:p>
    <w:p w:rsidR="002C37AB" w:rsidRDefault="00B0033B"/>
    <w:sectPr w:rsidR="002C37AB" w:rsidSect="0017114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1140"/>
    <w:rsid w:val="00171140"/>
    <w:rsid w:val="002213D1"/>
    <w:rsid w:val="002A30B1"/>
    <w:rsid w:val="003E3210"/>
    <w:rsid w:val="004C2580"/>
    <w:rsid w:val="00645DDD"/>
    <w:rsid w:val="006A6448"/>
    <w:rsid w:val="0081453B"/>
    <w:rsid w:val="009E7B21"/>
    <w:rsid w:val="00A72F20"/>
    <w:rsid w:val="00AF7CE6"/>
    <w:rsid w:val="00B0033B"/>
    <w:rsid w:val="00B2060C"/>
    <w:rsid w:val="00B44DE5"/>
    <w:rsid w:val="00D46EB4"/>
    <w:rsid w:val="00E53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14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2019-11-20T07:07:00Z</dcterms:created>
  <dcterms:modified xsi:type="dcterms:W3CDTF">2019-11-20T07:35:00Z</dcterms:modified>
</cp:coreProperties>
</file>