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4B9318" w14:textId="77777777" w:rsidR="003E4D22" w:rsidRPr="003E4D22" w:rsidRDefault="003E4D22" w:rsidP="003E4D22">
      <w:pPr>
        <w:widowControl w:val="0"/>
        <w:shd w:val="clear" w:color="auto" w:fill="FFFFFF"/>
        <w:autoSpaceDE w:val="0"/>
        <w:autoSpaceDN w:val="0"/>
        <w:adjustRightInd w:val="0"/>
        <w:spacing w:after="0" w:line="360" w:lineRule="auto"/>
        <w:ind w:firstLine="720"/>
        <w:jc w:val="center"/>
        <w:rPr>
          <w:rFonts w:ascii="Times New Roman" w:eastAsia="Times New Roman" w:hAnsi="Times New Roman" w:cs="Times New Roman"/>
          <w:sz w:val="28"/>
          <w:szCs w:val="28"/>
          <w:lang w:eastAsia="ru-RU"/>
        </w:rPr>
      </w:pPr>
      <w:bookmarkStart w:id="0" w:name="_GoBack"/>
      <w:bookmarkEnd w:id="0"/>
    </w:p>
    <w:p w14:paraId="0A56DA16" w14:textId="77777777" w:rsidR="003E4D22" w:rsidRPr="003E4D22" w:rsidRDefault="003E4D22" w:rsidP="003E4D22">
      <w:pPr>
        <w:widowControl w:val="0"/>
        <w:shd w:val="clear" w:color="auto" w:fill="FFFFFF"/>
        <w:tabs>
          <w:tab w:val="left" w:leader="underscore" w:pos="646"/>
          <w:tab w:val="left" w:leader="underscore" w:pos="1798"/>
          <w:tab w:val="left" w:leader="underscore" w:pos="2237"/>
          <w:tab w:val="left" w:pos="3562"/>
          <w:tab w:val="left" w:leader="underscore" w:pos="5008"/>
        </w:tabs>
        <w:autoSpaceDE w:val="0"/>
        <w:autoSpaceDN w:val="0"/>
        <w:adjustRightInd w:val="0"/>
        <w:spacing w:after="0" w:line="240" w:lineRule="auto"/>
        <w:rPr>
          <w:rFonts w:ascii="Times New Roman" w:eastAsia="Times New Roman" w:hAnsi="Times New Roman" w:cs="Times New Roman"/>
          <w:sz w:val="28"/>
          <w:szCs w:val="28"/>
          <w:lang w:eastAsia="ru-RU"/>
        </w:rPr>
      </w:pPr>
    </w:p>
    <w:p w14:paraId="40F933B7" w14:textId="0A57B3E1" w:rsidR="003E4D22" w:rsidRDefault="003E4D22" w:rsidP="002277A2">
      <w:pPr>
        <w:widowControl w:val="0"/>
        <w:shd w:val="clear" w:color="auto" w:fill="FFFFFF"/>
        <w:tabs>
          <w:tab w:val="left" w:leader="underscore" w:pos="646"/>
          <w:tab w:val="left" w:leader="underscore" w:pos="1798"/>
          <w:tab w:val="left" w:leader="underscore" w:pos="2237"/>
          <w:tab w:val="left" w:pos="3562"/>
          <w:tab w:val="left" w:leader="underscore" w:pos="5008"/>
        </w:tabs>
        <w:autoSpaceDE w:val="0"/>
        <w:autoSpaceDN w:val="0"/>
        <w:adjustRightInd w:val="0"/>
        <w:spacing w:after="0" w:line="240" w:lineRule="auto"/>
        <w:jc w:val="center"/>
        <w:rPr>
          <w:rFonts w:ascii="Times New Roman" w:eastAsia="Times New Roman" w:hAnsi="Times New Roman" w:cs="Times New Roman"/>
          <w:sz w:val="28"/>
          <w:szCs w:val="28"/>
          <w:lang w:eastAsia="ru-RU"/>
        </w:rPr>
      </w:pPr>
    </w:p>
    <w:p w14:paraId="619C7343" w14:textId="49FEB7D7" w:rsidR="002277A2" w:rsidRDefault="002277A2" w:rsidP="002277A2">
      <w:pPr>
        <w:widowControl w:val="0"/>
        <w:shd w:val="clear" w:color="auto" w:fill="FFFFFF"/>
        <w:tabs>
          <w:tab w:val="left" w:leader="underscore" w:pos="646"/>
          <w:tab w:val="left" w:leader="underscore" w:pos="1798"/>
          <w:tab w:val="left" w:leader="underscore" w:pos="2237"/>
          <w:tab w:val="left" w:pos="3562"/>
          <w:tab w:val="left" w:leader="underscore" w:pos="5008"/>
        </w:tabs>
        <w:autoSpaceDE w:val="0"/>
        <w:autoSpaceDN w:val="0"/>
        <w:adjustRightInd w:val="0"/>
        <w:spacing w:after="0" w:line="240" w:lineRule="auto"/>
        <w:jc w:val="center"/>
        <w:rPr>
          <w:rFonts w:ascii="Times New Roman" w:eastAsia="Times New Roman" w:hAnsi="Times New Roman" w:cs="Times New Roman"/>
          <w:sz w:val="28"/>
          <w:szCs w:val="28"/>
          <w:lang w:eastAsia="ru-RU"/>
        </w:rPr>
      </w:pPr>
    </w:p>
    <w:p w14:paraId="4BDF9F87" w14:textId="5CF7D183" w:rsidR="002277A2" w:rsidRDefault="002277A2" w:rsidP="002277A2">
      <w:pPr>
        <w:widowControl w:val="0"/>
        <w:shd w:val="clear" w:color="auto" w:fill="FFFFFF"/>
        <w:tabs>
          <w:tab w:val="left" w:leader="underscore" w:pos="646"/>
          <w:tab w:val="left" w:leader="underscore" w:pos="1798"/>
          <w:tab w:val="left" w:leader="underscore" w:pos="2237"/>
          <w:tab w:val="left" w:pos="3562"/>
          <w:tab w:val="left" w:leader="underscore" w:pos="5008"/>
        </w:tabs>
        <w:autoSpaceDE w:val="0"/>
        <w:autoSpaceDN w:val="0"/>
        <w:adjustRightInd w:val="0"/>
        <w:spacing w:after="0" w:line="240" w:lineRule="auto"/>
        <w:jc w:val="center"/>
        <w:rPr>
          <w:rFonts w:ascii="Times New Roman" w:eastAsia="Times New Roman" w:hAnsi="Times New Roman" w:cs="Times New Roman"/>
          <w:sz w:val="28"/>
          <w:szCs w:val="28"/>
          <w:lang w:eastAsia="ru-RU"/>
        </w:rPr>
      </w:pPr>
    </w:p>
    <w:p w14:paraId="2A2D75C5" w14:textId="2D0BBE9D" w:rsidR="002277A2" w:rsidRDefault="002277A2" w:rsidP="002277A2">
      <w:pPr>
        <w:widowControl w:val="0"/>
        <w:shd w:val="clear" w:color="auto" w:fill="FFFFFF"/>
        <w:tabs>
          <w:tab w:val="left" w:leader="underscore" w:pos="646"/>
          <w:tab w:val="left" w:leader="underscore" w:pos="1798"/>
          <w:tab w:val="left" w:leader="underscore" w:pos="2237"/>
          <w:tab w:val="left" w:pos="3562"/>
          <w:tab w:val="left" w:leader="underscore" w:pos="5008"/>
        </w:tabs>
        <w:autoSpaceDE w:val="0"/>
        <w:autoSpaceDN w:val="0"/>
        <w:adjustRightInd w:val="0"/>
        <w:spacing w:after="0" w:line="240" w:lineRule="auto"/>
        <w:jc w:val="center"/>
        <w:rPr>
          <w:rFonts w:ascii="Times New Roman" w:eastAsia="Times New Roman" w:hAnsi="Times New Roman" w:cs="Times New Roman"/>
          <w:sz w:val="28"/>
          <w:szCs w:val="28"/>
          <w:lang w:eastAsia="ru-RU"/>
        </w:rPr>
      </w:pPr>
    </w:p>
    <w:p w14:paraId="369C61C8" w14:textId="285FF9D8" w:rsidR="002277A2" w:rsidRDefault="002277A2" w:rsidP="002277A2">
      <w:pPr>
        <w:widowControl w:val="0"/>
        <w:shd w:val="clear" w:color="auto" w:fill="FFFFFF"/>
        <w:tabs>
          <w:tab w:val="left" w:leader="underscore" w:pos="646"/>
          <w:tab w:val="left" w:leader="underscore" w:pos="1798"/>
          <w:tab w:val="left" w:leader="underscore" w:pos="2237"/>
          <w:tab w:val="left" w:pos="3562"/>
          <w:tab w:val="left" w:leader="underscore" w:pos="5008"/>
        </w:tabs>
        <w:autoSpaceDE w:val="0"/>
        <w:autoSpaceDN w:val="0"/>
        <w:adjustRightInd w:val="0"/>
        <w:spacing w:after="0" w:line="240" w:lineRule="auto"/>
        <w:jc w:val="center"/>
        <w:rPr>
          <w:rFonts w:ascii="Times New Roman" w:eastAsia="Times New Roman" w:hAnsi="Times New Roman" w:cs="Times New Roman"/>
          <w:sz w:val="28"/>
          <w:szCs w:val="28"/>
          <w:lang w:eastAsia="ru-RU"/>
        </w:rPr>
      </w:pPr>
    </w:p>
    <w:p w14:paraId="05009230" w14:textId="01F4F031" w:rsidR="002277A2" w:rsidRDefault="002277A2" w:rsidP="002277A2">
      <w:pPr>
        <w:widowControl w:val="0"/>
        <w:shd w:val="clear" w:color="auto" w:fill="FFFFFF"/>
        <w:tabs>
          <w:tab w:val="left" w:leader="underscore" w:pos="646"/>
          <w:tab w:val="left" w:leader="underscore" w:pos="1798"/>
          <w:tab w:val="left" w:leader="underscore" w:pos="2237"/>
          <w:tab w:val="left" w:pos="3562"/>
          <w:tab w:val="left" w:leader="underscore" w:pos="5008"/>
        </w:tabs>
        <w:autoSpaceDE w:val="0"/>
        <w:autoSpaceDN w:val="0"/>
        <w:adjustRightInd w:val="0"/>
        <w:spacing w:after="0" w:line="240" w:lineRule="auto"/>
        <w:jc w:val="center"/>
        <w:rPr>
          <w:rFonts w:ascii="Times New Roman" w:eastAsia="Times New Roman" w:hAnsi="Times New Roman" w:cs="Times New Roman"/>
          <w:sz w:val="28"/>
          <w:szCs w:val="28"/>
          <w:lang w:eastAsia="ru-RU"/>
        </w:rPr>
      </w:pPr>
    </w:p>
    <w:p w14:paraId="2CAF367C" w14:textId="58C9ECBE" w:rsidR="002277A2" w:rsidRDefault="002277A2" w:rsidP="002277A2">
      <w:pPr>
        <w:widowControl w:val="0"/>
        <w:shd w:val="clear" w:color="auto" w:fill="FFFFFF"/>
        <w:tabs>
          <w:tab w:val="left" w:leader="underscore" w:pos="646"/>
          <w:tab w:val="left" w:leader="underscore" w:pos="1798"/>
          <w:tab w:val="left" w:leader="underscore" w:pos="2237"/>
          <w:tab w:val="left" w:pos="3562"/>
          <w:tab w:val="left" w:leader="underscore" w:pos="5008"/>
        </w:tabs>
        <w:autoSpaceDE w:val="0"/>
        <w:autoSpaceDN w:val="0"/>
        <w:adjustRightInd w:val="0"/>
        <w:spacing w:after="0" w:line="240" w:lineRule="auto"/>
        <w:jc w:val="center"/>
        <w:rPr>
          <w:rFonts w:ascii="Times New Roman" w:eastAsia="Times New Roman" w:hAnsi="Times New Roman" w:cs="Times New Roman"/>
          <w:sz w:val="28"/>
          <w:szCs w:val="28"/>
          <w:lang w:eastAsia="ru-RU"/>
        </w:rPr>
      </w:pPr>
    </w:p>
    <w:p w14:paraId="558C209F" w14:textId="7BCC474E" w:rsidR="002277A2" w:rsidRDefault="002277A2" w:rsidP="002277A2">
      <w:pPr>
        <w:widowControl w:val="0"/>
        <w:shd w:val="clear" w:color="auto" w:fill="FFFFFF"/>
        <w:tabs>
          <w:tab w:val="left" w:leader="underscore" w:pos="646"/>
          <w:tab w:val="left" w:leader="underscore" w:pos="1798"/>
          <w:tab w:val="left" w:leader="underscore" w:pos="2237"/>
          <w:tab w:val="left" w:pos="3562"/>
          <w:tab w:val="left" w:leader="underscore" w:pos="5008"/>
        </w:tabs>
        <w:autoSpaceDE w:val="0"/>
        <w:autoSpaceDN w:val="0"/>
        <w:adjustRightInd w:val="0"/>
        <w:spacing w:after="0" w:line="240" w:lineRule="auto"/>
        <w:jc w:val="center"/>
        <w:rPr>
          <w:rFonts w:ascii="Times New Roman" w:eastAsia="Times New Roman" w:hAnsi="Times New Roman" w:cs="Times New Roman"/>
          <w:sz w:val="28"/>
          <w:szCs w:val="28"/>
          <w:lang w:eastAsia="ru-RU"/>
        </w:rPr>
      </w:pPr>
    </w:p>
    <w:p w14:paraId="66D8697A" w14:textId="17536E20" w:rsidR="002277A2" w:rsidRDefault="002277A2" w:rsidP="002277A2">
      <w:pPr>
        <w:widowControl w:val="0"/>
        <w:shd w:val="clear" w:color="auto" w:fill="FFFFFF"/>
        <w:tabs>
          <w:tab w:val="left" w:leader="underscore" w:pos="646"/>
          <w:tab w:val="left" w:leader="underscore" w:pos="1798"/>
          <w:tab w:val="left" w:leader="underscore" w:pos="2237"/>
          <w:tab w:val="left" w:pos="3562"/>
          <w:tab w:val="left" w:leader="underscore" w:pos="5008"/>
        </w:tabs>
        <w:autoSpaceDE w:val="0"/>
        <w:autoSpaceDN w:val="0"/>
        <w:adjustRightInd w:val="0"/>
        <w:spacing w:after="0" w:line="240" w:lineRule="auto"/>
        <w:jc w:val="center"/>
        <w:rPr>
          <w:rFonts w:ascii="Times New Roman" w:eastAsia="Times New Roman" w:hAnsi="Times New Roman" w:cs="Times New Roman"/>
          <w:sz w:val="28"/>
          <w:szCs w:val="28"/>
          <w:lang w:eastAsia="ru-RU"/>
        </w:rPr>
      </w:pPr>
    </w:p>
    <w:p w14:paraId="76B47E50" w14:textId="055EC837" w:rsidR="002277A2" w:rsidRDefault="002277A2" w:rsidP="002277A2">
      <w:pPr>
        <w:widowControl w:val="0"/>
        <w:shd w:val="clear" w:color="auto" w:fill="FFFFFF"/>
        <w:tabs>
          <w:tab w:val="left" w:leader="underscore" w:pos="646"/>
          <w:tab w:val="left" w:leader="underscore" w:pos="1798"/>
          <w:tab w:val="left" w:leader="underscore" w:pos="2237"/>
          <w:tab w:val="left" w:pos="3562"/>
          <w:tab w:val="left" w:leader="underscore" w:pos="5008"/>
        </w:tabs>
        <w:autoSpaceDE w:val="0"/>
        <w:autoSpaceDN w:val="0"/>
        <w:adjustRightInd w:val="0"/>
        <w:spacing w:after="0" w:line="240" w:lineRule="auto"/>
        <w:jc w:val="center"/>
        <w:rPr>
          <w:rFonts w:ascii="Times New Roman" w:eastAsia="Times New Roman" w:hAnsi="Times New Roman" w:cs="Times New Roman"/>
          <w:sz w:val="28"/>
          <w:szCs w:val="28"/>
          <w:lang w:eastAsia="ru-RU"/>
        </w:rPr>
      </w:pPr>
    </w:p>
    <w:p w14:paraId="203390EB" w14:textId="77777777" w:rsidR="002277A2" w:rsidRPr="003E4D22" w:rsidRDefault="002277A2" w:rsidP="002277A2">
      <w:pPr>
        <w:widowControl w:val="0"/>
        <w:shd w:val="clear" w:color="auto" w:fill="FFFFFF"/>
        <w:tabs>
          <w:tab w:val="left" w:leader="underscore" w:pos="646"/>
          <w:tab w:val="left" w:leader="underscore" w:pos="1798"/>
          <w:tab w:val="left" w:leader="underscore" w:pos="2237"/>
          <w:tab w:val="left" w:pos="3562"/>
          <w:tab w:val="left" w:leader="underscore" w:pos="5008"/>
        </w:tabs>
        <w:autoSpaceDE w:val="0"/>
        <w:autoSpaceDN w:val="0"/>
        <w:adjustRightInd w:val="0"/>
        <w:spacing w:after="0" w:line="240" w:lineRule="auto"/>
        <w:jc w:val="center"/>
        <w:rPr>
          <w:rFonts w:ascii="Times New Roman" w:eastAsia="Times New Roman" w:hAnsi="Times New Roman" w:cs="Times New Roman"/>
          <w:sz w:val="28"/>
          <w:szCs w:val="28"/>
          <w:lang w:eastAsia="ru-RU"/>
        </w:rPr>
      </w:pPr>
    </w:p>
    <w:p w14:paraId="3341D663" w14:textId="77777777" w:rsidR="003E4D22" w:rsidRPr="003E4D22" w:rsidRDefault="003E4D22" w:rsidP="003E4D22">
      <w:pPr>
        <w:widowControl w:val="0"/>
        <w:shd w:val="clear" w:color="auto" w:fill="FFFFFF"/>
        <w:tabs>
          <w:tab w:val="left" w:leader="underscore" w:pos="646"/>
          <w:tab w:val="left" w:leader="underscore" w:pos="1798"/>
          <w:tab w:val="left" w:leader="underscore" w:pos="2237"/>
          <w:tab w:val="left" w:pos="3562"/>
          <w:tab w:val="left" w:leader="underscore" w:pos="5008"/>
        </w:tabs>
        <w:autoSpaceDE w:val="0"/>
        <w:autoSpaceDN w:val="0"/>
        <w:adjustRightInd w:val="0"/>
        <w:spacing w:after="0" w:line="240" w:lineRule="auto"/>
        <w:rPr>
          <w:rFonts w:ascii="Times New Roman" w:eastAsia="Times New Roman" w:hAnsi="Times New Roman" w:cs="Times New Roman"/>
          <w:sz w:val="28"/>
          <w:szCs w:val="28"/>
          <w:lang w:eastAsia="ru-RU"/>
        </w:rPr>
      </w:pPr>
    </w:p>
    <w:p w14:paraId="7FCA64CF" w14:textId="77777777" w:rsidR="003E4D22" w:rsidRPr="003E4D22" w:rsidRDefault="003E4D22" w:rsidP="003E4D22">
      <w:pPr>
        <w:widowControl w:val="0"/>
        <w:shd w:val="clear" w:color="auto" w:fill="FFFFFF"/>
        <w:tabs>
          <w:tab w:val="left" w:leader="underscore" w:pos="646"/>
          <w:tab w:val="left" w:leader="underscore" w:pos="1798"/>
          <w:tab w:val="left" w:leader="underscore" w:pos="2237"/>
          <w:tab w:val="left" w:pos="3562"/>
          <w:tab w:val="left" w:leader="underscore" w:pos="5008"/>
        </w:tabs>
        <w:autoSpaceDE w:val="0"/>
        <w:autoSpaceDN w:val="0"/>
        <w:adjustRightInd w:val="0"/>
        <w:spacing w:after="0" w:line="240" w:lineRule="auto"/>
        <w:rPr>
          <w:rFonts w:ascii="Times New Roman" w:eastAsia="Times New Roman" w:hAnsi="Times New Roman" w:cs="Times New Roman"/>
          <w:sz w:val="28"/>
          <w:szCs w:val="28"/>
          <w:lang w:eastAsia="ru-RU"/>
        </w:rPr>
      </w:pPr>
    </w:p>
    <w:p w14:paraId="608636E2" w14:textId="6FC24180" w:rsidR="003E4D22" w:rsidRDefault="002277A2" w:rsidP="002277A2">
      <w:pPr>
        <w:widowControl w:val="0"/>
        <w:shd w:val="clear" w:color="auto" w:fill="FFFFFF"/>
        <w:autoSpaceDE w:val="0"/>
        <w:autoSpaceDN w:val="0"/>
        <w:adjustRightInd w:val="0"/>
        <w:spacing w:after="0" w:line="360" w:lineRule="auto"/>
        <w:ind w:left="1162"/>
        <w:jc w:val="center"/>
        <w:rPr>
          <w:rFonts w:ascii="Times New Roman" w:eastAsia="Times New Roman" w:hAnsi="Times New Roman" w:cs="Times New Roman"/>
          <w:b/>
          <w:sz w:val="28"/>
          <w:szCs w:val="28"/>
          <w:lang w:eastAsia="ru-RU"/>
        </w:rPr>
      </w:pPr>
      <w:r w:rsidRPr="003E4D22">
        <w:rPr>
          <w:rFonts w:ascii="Times New Roman" w:eastAsia="Times New Roman" w:hAnsi="Times New Roman" w:cs="Times New Roman"/>
          <w:b/>
          <w:sz w:val="28"/>
          <w:szCs w:val="28"/>
          <w:lang w:eastAsia="ru-RU"/>
        </w:rPr>
        <w:t>Урок памяти,</w:t>
      </w:r>
      <w:r w:rsidR="003E4D22" w:rsidRPr="003E4D22">
        <w:rPr>
          <w:rFonts w:ascii="Times New Roman" w:eastAsia="Times New Roman" w:hAnsi="Times New Roman" w:cs="Times New Roman"/>
          <w:b/>
          <w:sz w:val="28"/>
          <w:szCs w:val="28"/>
          <w:lang w:eastAsia="ru-RU"/>
        </w:rPr>
        <w:t xml:space="preserve"> посвящённый дню неизвестного </w:t>
      </w:r>
      <w:r>
        <w:rPr>
          <w:rFonts w:ascii="Times New Roman" w:eastAsia="Times New Roman" w:hAnsi="Times New Roman" w:cs="Times New Roman"/>
          <w:b/>
          <w:sz w:val="28"/>
          <w:szCs w:val="28"/>
          <w:lang w:eastAsia="ru-RU"/>
        </w:rPr>
        <w:t>солдата</w:t>
      </w:r>
    </w:p>
    <w:p w14:paraId="17F47809" w14:textId="2594E303" w:rsidR="003E4D22" w:rsidRPr="002277A2" w:rsidRDefault="002277A2" w:rsidP="002277A2">
      <w:pPr>
        <w:widowControl w:val="0"/>
        <w:shd w:val="clear" w:color="auto" w:fill="FFFFFF"/>
        <w:autoSpaceDE w:val="0"/>
        <w:autoSpaceDN w:val="0"/>
        <w:adjustRightInd w:val="0"/>
        <w:spacing w:after="0" w:line="360" w:lineRule="auto"/>
        <w:ind w:left="1162"/>
        <w:jc w:val="center"/>
        <w:rPr>
          <w:rFonts w:ascii="Times New Roman" w:eastAsia="Times New Roman" w:hAnsi="Times New Roman" w:cs="Times New Roman"/>
          <w:b/>
          <w:bCs/>
          <w:sz w:val="28"/>
          <w:szCs w:val="28"/>
          <w:lang w:eastAsia="ru-RU"/>
        </w:rPr>
      </w:pPr>
      <w:r w:rsidRPr="002277A2">
        <w:rPr>
          <w:rFonts w:ascii="Times New Roman" w:eastAsia="Times New Roman" w:hAnsi="Times New Roman" w:cs="Times New Roman"/>
          <w:b/>
          <w:sz w:val="28"/>
          <w:szCs w:val="28"/>
          <w:lang w:eastAsia="ru-RU"/>
        </w:rPr>
        <w:t>Классный час</w:t>
      </w:r>
    </w:p>
    <w:p w14:paraId="18ADB562" w14:textId="77777777" w:rsidR="003E4D22" w:rsidRPr="003E4D22" w:rsidRDefault="003E4D2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5B142859" w14:textId="77777777" w:rsidR="003E4D22" w:rsidRPr="003E4D22" w:rsidRDefault="003E4D2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2F5CBD91" w14:textId="77777777" w:rsidR="003E4D22" w:rsidRPr="003E4D22" w:rsidRDefault="003E4D2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13E13859" w14:textId="77777777" w:rsidR="003E4D22" w:rsidRPr="003E4D22" w:rsidRDefault="003E4D2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765626D6" w14:textId="75A6CC05" w:rsidR="003E4D22" w:rsidRDefault="003E4D2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1AEDE251" w14:textId="330FF2B3" w:rsidR="002277A2" w:rsidRDefault="002277A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05DE9C7D" w14:textId="48262A9F" w:rsidR="002277A2" w:rsidRDefault="002277A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7B3DECFA" w14:textId="11B91D26" w:rsidR="002277A2" w:rsidRDefault="002277A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059FE4B2" w14:textId="62152261" w:rsidR="002277A2" w:rsidRDefault="002277A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5FD4D966" w14:textId="03A5090E" w:rsidR="002277A2" w:rsidRDefault="002277A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6D59203F" w14:textId="0F36F9A4" w:rsidR="002277A2" w:rsidRDefault="002277A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4B13B9A8" w14:textId="4EC63AE5" w:rsidR="002277A2" w:rsidRDefault="002277A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25CE4D5E" w14:textId="767AD162" w:rsidR="002277A2" w:rsidRDefault="002277A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60BF8C51" w14:textId="2F76F909" w:rsidR="002277A2" w:rsidRDefault="002277A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023CA08B" w14:textId="6AE7B8E7" w:rsidR="002277A2" w:rsidRDefault="002277A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56AD6FE7" w14:textId="56AAD6BF" w:rsidR="002277A2" w:rsidRDefault="002277A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72FD3174" w14:textId="765F27B2" w:rsidR="002277A2" w:rsidRDefault="002277A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3B82E1E8" w14:textId="27216011" w:rsidR="002277A2" w:rsidRDefault="002277A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466F3D66" w14:textId="34934800" w:rsidR="002277A2" w:rsidRDefault="002277A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113DE897" w14:textId="0F10B25D" w:rsidR="002277A2" w:rsidRDefault="002277A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0E975488" w14:textId="5E92A877" w:rsidR="002277A2" w:rsidRDefault="002277A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3B55CCE0" w14:textId="65A17993" w:rsidR="002277A2" w:rsidRDefault="002277A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7EC1F230" w14:textId="717509F4" w:rsidR="002277A2" w:rsidRDefault="002277A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320BD2D9" w14:textId="0AA49664" w:rsidR="002277A2" w:rsidRDefault="002277A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672A3FB6" w14:textId="5ADB0A99" w:rsidR="002277A2" w:rsidRDefault="002277A2" w:rsidP="003E4D22">
      <w:pPr>
        <w:widowControl w:val="0"/>
        <w:shd w:val="clear" w:color="auto" w:fill="FFFFFF"/>
        <w:autoSpaceDE w:val="0"/>
        <w:autoSpaceDN w:val="0"/>
        <w:adjustRightInd w:val="0"/>
        <w:spacing w:after="0" w:line="240" w:lineRule="auto"/>
        <w:rPr>
          <w:rFonts w:ascii="Times New Roman" w:eastAsia="Times New Roman" w:hAnsi="Times New Roman" w:cs="Times New Roman"/>
          <w:bCs/>
          <w:sz w:val="28"/>
          <w:szCs w:val="28"/>
          <w:lang w:eastAsia="ru-RU"/>
        </w:rPr>
      </w:pPr>
    </w:p>
    <w:p w14:paraId="0497E8FA" w14:textId="324E04F9" w:rsidR="003E4D22" w:rsidRPr="003E4D22" w:rsidRDefault="003E4D22" w:rsidP="002277A2">
      <w:pPr>
        <w:widowControl w:val="0"/>
        <w:shd w:val="clear" w:color="auto" w:fill="FFFFFF"/>
        <w:tabs>
          <w:tab w:val="left" w:pos="3898"/>
        </w:tabs>
        <w:autoSpaceDE w:val="0"/>
        <w:autoSpaceDN w:val="0"/>
        <w:adjustRightInd w:val="0"/>
        <w:spacing w:after="0" w:line="240" w:lineRule="auto"/>
        <w:rPr>
          <w:rFonts w:ascii="Times New Roman" w:eastAsia="Times New Roman" w:hAnsi="Times New Roman" w:cs="Times New Roman"/>
          <w:bCs/>
          <w:sz w:val="28"/>
          <w:szCs w:val="28"/>
          <w:lang w:eastAsia="ru-RU"/>
        </w:rPr>
      </w:pPr>
    </w:p>
    <w:p w14:paraId="52D18268" w14:textId="77777777" w:rsidR="003E4D22" w:rsidRPr="003E4D22" w:rsidRDefault="003E4D22" w:rsidP="003E4D22">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Cs/>
          <w:sz w:val="28"/>
          <w:szCs w:val="28"/>
          <w:lang w:eastAsia="ru-RU"/>
        </w:rPr>
      </w:pPr>
    </w:p>
    <w:p w14:paraId="4A84A37A" w14:textId="77777777" w:rsidR="003E4D22" w:rsidRPr="003E4D22" w:rsidRDefault="003E4D22" w:rsidP="003E4D22">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Cs/>
          <w:sz w:val="28"/>
          <w:szCs w:val="28"/>
          <w:lang w:eastAsia="ru-RU"/>
        </w:rPr>
      </w:pPr>
    </w:p>
    <w:p w14:paraId="400A885D" w14:textId="214AB424" w:rsidR="00AB372B" w:rsidRPr="00AB372B" w:rsidRDefault="00AB372B" w:rsidP="00AB372B">
      <w:pPr>
        <w:jc w:val="both"/>
        <w:rPr>
          <w:rFonts w:ascii="Times New Roman" w:hAnsi="Times New Roman" w:cs="Times New Roman"/>
          <w:sz w:val="28"/>
          <w:szCs w:val="28"/>
        </w:rPr>
      </w:pPr>
      <w:r w:rsidRPr="00AB372B">
        <w:rPr>
          <w:rFonts w:ascii="Times New Roman" w:hAnsi="Times New Roman" w:cs="Times New Roman"/>
          <w:b/>
          <w:bCs/>
          <w:sz w:val="28"/>
          <w:szCs w:val="28"/>
        </w:rPr>
        <w:t>Цели деятельности учителя</w:t>
      </w:r>
      <w:r w:rsidRPr="00AB372B">
        <w:rPr>
          <w:rFonts w:ascii="Times New Roman" w:hAnsi="Times New Roman" w:cs="Times New Roman"/>
          <w:sz w:val="28"/>
          <w:szCs w:val="28"/>
        </w:rPr>
        <w:t>: расши</w:t>
      </w:r>
      <w:r>
        <w:rPr>
          <w:rFonts w:ascii="Times New Roman" w:hAnsi="Times New Roman" w:cs="Times New Roman"/>
          <w:sz w:val="28"/>
          <w:szCs w:val="28"/>
        </w:rPr>
        <w:t>рение</w:t>
      </w:r>
      <w:r w:rsidRPr="00AB372B">
        <w:rPr>
          <w:rFonts w:ascii="Times New Roman" w:hAnsi="Times New Roman" w:cs="Times New Roman"/>
          <w:sz w:val="28"/>
          <w:szCs w:val="28"/>
        </w:rPr>
        <w:t xml:space="preserve"> представления учащихся о героизме советского народа; проб</w:t>
      </w:r>
      <w:r w:rsidR="0063732B">
        <w:rPr>
          <w:rFonts w:ascii="Times New Roman" w:hAnsi="Times New Roman" w:cs="Times New Roman"/>
          <w:sz w:val="28"/>
          <w:szCs w:val="28"/>
        </w:rPr>
        <w:t>уждение</w:t>
      </w:r>
      <w:r w:rsidRPr="00AB372B">
        <w:rPr>
          <w:rFonts w:ascii="Times New Roman" w:hAnsi="Times New Roman" w:cs="Times New Roman"/>
          <w:sz w:val="28"/>
          <w:szCs w:val="28"/>
        </w:rPr>
        <w:t xml:space="preserve"> чувств</w:t>
      </w:r>
      <w:r w:rsidR="0063732B">
        <w:rPr>
          <w:rFonts w:ascii="Times New Roman" w:hAnsi="Times New Roman" w:cs="Times New Roman"/>
          <w:sz w:val="28"/>
          <w:szCs w:val="28"/>
        </w:rPr>
        <w:t>а</w:t>
      </w:r>
      <w:r w:rsidRPr="00AB372B">
        <w:rPr>
          <w:rFonts w:ascii="Times New Roman" w:hAnsi="Times New Roman" w:cs="Times New Roman"/>
          <w:sz w:val="28"/>
          <w:szCs w:val="28"/>
        </w:rPr>
        <w:t xml:space="preserve"> гордости за свой народ и свою армию</w:t>
      </w:r>
      <w:r w:rsidR="0063732B" w:rsidRPr="0063732B">
        <w:rPr>
          <w:rFonts w:ascii="Times New Roman" w:hAnsi="Times New Roman" w:cs="Times New Roman"/>
          <w:sz w:val="28"/>
          <w:szCs w:val="28"/>
        </w:rPr>
        <w:t>,</w:t>
      </w:r>
      <w:r w:rsidRPr="00AB372B">
        <w:rPr>
          <w:rFonts w:ascii="Times New Roman" w:hAnsi="Times New Roman" w:cs="Times New Roman"/>
          <w:sz w:val="28"/>
          <w:szCs w:val="28"/>
        </w:rPr>
        <w:t xml:space="preserve"> уважительное отношение к старшему поколению.</w:t>
      </w:r>
    </w:p>
    <w:p w14:paraId="10820436" w14:textId="77777777" w:rsidR="0063732B" w:rsidRDefault="0063732B" w:rsidP="0063732B">
      <w:pPr>
        <w:jc w:val="both"/>
        <w:rPr>
          <w:rFonts w:ascii="Times New Roman" w:hAnsi="Times New Roman" w:cs="Times New Roman"/>
          <w:b/>
          <w:bCs/>
          <w:sz w:val="28"/>
          <w:szCs w:val="28"/>
        </w:rPr>
      </w:pPr>
      <w:r w:rsidRPr="0063732B">
        <w:rPr>
          <w:rFonts w:ascii="Times New Roman" w:hAnsi="Times New Roman" w:cs="Times New Roman"/>
          <w:b/>
          <w:bCs/>
          <w:sz w:val="28"/>
          <w:szCs w:val="28"/>
        </w:rPr>
        <w:t>Задачи:</w:t>
      </w:r>
    </w:p>
    <w:p w14:paraId="7D96542E" w14:textId="20AADA93" w:rsidR="0063732B" w:rsidRPr="0063732B" w:rsidRDefault="0063732B" w:rsidP="0063732B">
      <w:pPr>
        <w:jc w:val="both"/>
        <w:rPr>
          <w:rFonts w:ascii="Times New Roman" w:hAnsi="Times New Roman" w:cs="Times New Roman"/>
          <w:b/>
          <w:bCs/>
          <w:sz w:val="28"/>
          <w:szCs w:val="28"/>
        </w:rPr>
      </w:pPr>
      <w:r w:rsidRPr="0063732B">
        <w:rPr>
          <w:rFonts w:ascii="Times New Roman" w:hAnsi="Times New Roman" w:cs="Times New Roman"/>
          <w:b/>
          <w:bCs/>
          <w:sz w:val="28"/>
          <w:szCs w:val="28"/>
        </w:rPr>
        <w:t>Образовательные: </w:t>
      </w:r>
      <w:r w:rsidRPr="0063732B">
        <w:rPr>
          <w:rFonts w:ascii="Times New Roman" w:hAnsi="Times New Roman" w:cs="Times New Roman"/>
          <w:sz w:val="28"/>
          <w:szCs w:val="28"/>
        </w:rPr>
        <w:t>показать важность подвига по защите Родины для каждого человека; расширить и углубить знания учащихся об истории ВОВ, способность сопереживать другим людям.</w:t>
      </w:r>
      <w:r w:rsidRPr="0063732B">
        <w:rPr>
          <w:rFonts w:ascii="Times New Roman" w:hAnsi="Times New Roman" w:cs="Times New Roman"/>
          <w:b/>
          <w:bCs/>
          <w:sz w:val="28"/>
          <w:szCs w:val="28"/>
        </w:rPr>
        <w:t>                                                    </w:t>
      </w:r>
    </w:p>
    <w:p w14:paraId="44F54E3A" w14:textId="57E259EB" w:rsidR="0063732B" w:rsidRPr="0063732B" w:rsidRDefault="0063732B" w:rsidP="0063732B">
      <w:pPr>
        <w:jc w:val="both"/>
        <w:rPr>
          <w:rFonts w:ascii="Times New Roman" w:hAnsi="Times New Roman" w:cs="Times New Roman"/>
          <w:sz w:val="28"/>
          <w:szCs w:val="28"/>
        </w:rPr>
      </w:pPr>
      <w:r w:rsidRPr="0063732B">
        <w:rPr>
          <w:rFonts w:ascii="Times New Roman" w:hAnsi="Times New Roman" w:cs="Times New Roman"/>
          <w:b/>
          <w:bCs/>
          <w:sz w:val="28"/>
          <w:szCs w:val="28"/>
        </w:rPr>
        <w:t>Развивающие: </w:t>
      </w:r>
      <w:r w:rsidRPr="0063732B">
        <w:rPr>
          <w:rFonts w:ascii="Times New Roman" w:hAnsi="Times New Roman" w:cs="Times New Roman"/>
          <w:sz w:val="28"/>
          <w:szCs w:val="28"/>
        </w:rPr>
        <w:t>развивать у детей воображение, наблюдательность, любознательность, стремление узнать больше нового, полезного, интересного; развитие памяти, внимания, речь, мышление.</w:t>
      </w:r>
    </w:p>
    <w:p w14:paraId="420BEC37" w14:textId="3F5D5533" w:rsidR="0063732B" w:rsidRPr="0063732B" w:rsidRDefault="0063732B" w:rsidP="00AB372B">
      <w:pPr>
        <w:jc w:val="both"/>
        <w:rPr>
          <w:rFonts w:ascii="Times New Roman" w:hAnsi="Times New Roman" w:cs="Times New Roman"/>
          <w:sz w:val="28"/>
          <w:szCs w:val="28"/>
        </w:rPr>
      </w:pPr>
      <w:r w:rsidRPr="0063732B">
        <w:rPr>
          <w:rFonts w:ascii="Times New Roman" w:hAnsi="Times New Roman" w:cs="Times New Roman"/>
          <w:b/>
          <w:bCs/>
          <w:sz w:val="28"/>
          <w:szCs w:val="28"/>
        </w:rPr>
        <w:t>Воспитательные: </w:t>
      </w:r>
      <w:r w:rsidRPr="0063732B">
        <w:rPr>
          <w:rFonts w:ascii="Times New Roman" w:hAnsi="Times New Roman" w:cs="Times New Roman"/>
          <w:sz w:val="28"/>
          <w:szCs w:val="28"/>
        </w:rPr>
        <w:t>воспитание активной гражданской и патриотической позиции учащихся; воспитание коллективизма и толерантности.</w:t>
      </w:r>
    </w:p>
    <w:p w14:paraId="0F5A8E4F"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b/>
          <w:bCs/>
          <w:sz w:val="28"/>
          <w:szCs w:val="28"/>
        </w:rPr>
        <w:t>Ход занятия.</w:t>
      </w:r>
    </w:p>
    <w:p w14:paraId="2012140A" w14:textId="77777777" w:rsidR="009A2D9C" w:rsidRPr="00BF66E3" w:rsidRDefault="009A2D9C" w:rsidP="009A2D9C">
      <w:pPr>
        <w:jc w:val="both"/>
        <w:rPr>
          <w:rFonts w:ascii="Times New Roman" w:hAnsi="Times New Roman" w:cs="Times New Roman"/>
          <w:b/>
          <w:bCs/>
          <w:sz w:val="28"/>
          <w:szCs w:val="28"/>
        </w:rPr>
      </w:pPr>
      <w:r w:rsidRPr="00BF66E3">
        <w:rPr>
          <w:rFonts w:ascii="Times New Roman" w:hAnsi="Times New Roman" w:cs="Times New Roman"/>
          <w:b/>
          <w:bCs/>
          <w:sz w:val="28"/>
          <w:szCs w:val="28"/>
        </w:rPr>
        <w:t>1. Вступительное слово.</w:t>
      </w:r>
    </w:p>
    <w:p w14:paraId="709784F8" w14:textId="400A999A"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День неизвестного солдата – это сравнительно новая памятная дата в российской истории, отмечается ежегодно – 3 декабря. Этот памятный день призван увековечить память, воинскую доблесть и бессмертный подвиг советских воинов, которые погибли в боевых действиях и чьи имена остались неизвестными.</w:t>
      </w:r>
    </w:p>
    <w:p w14:paraId="7FD506EA"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Впервые День неизвестного солдата в нашей стране отметили в 2014 году. Дата 3 декабря была выбрана не случайно. Именно в этот день 3 декабря 1966 года, в ознаменовании 25-й годовщины разгрома немецко-фашистских войск под Москвой, прах неизвестного солдата из братской могилы советских воинов на 41-м километре Ленинградского шоссе (на въезде в город Зеленоград) был перенесен и торжественно захоронен у стены Московского Кремля в Александровском саду. Для России такая памятная дата особенно актуальна, принимая во внимание, что такого количества пропавших без вести солдат, как в Советском Союзе не было ни в одной стране мира.</w:t>
      </w:r>
    </w:p>
    <w:p w14:paraId="3A1FE84C" w14:textId="77777777" w:rsidR="009A2D9C" w:rsidRPr="00BF66E3" w:rsidRDefault="009A2D9C" w:rsidP="009A2D9C">
      <w:pPr>
        <w:jc w:val="both"/>
        <w:rPr>
          <w:rFonts w:ascii="Times New Roman" w:hAnsi="Times New Roman" w:cs="Times New Roman"/>
          <w:b/>
          <w:bCs/>
          <w:sz w:val="28"/>
          <w:szCs w:val="28"/>
        </w:rPr>
      </w:pPr>
      <w:r w:rsidRPr="00BF66E3">
        <w:rPr>
          <w:rFonts w:ascii="Times New Roman" w:hAnsi="Times New Roman" w:cs="Times New Roman"/>
          <w:b/>
          <w:bCs/>
          <w:sz w:val="28"/>
          <w:szCs w:val="28"/>
        </w:rPr>
        <w:t>Основная часть.</w:t>
      </w:r>
    </w:p>
    <w:p w14:paraId="751F82F9" w14:textId="41C180E9"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 xml:space="preserve">22 июня 1941 года фашистская Германия обрушила на нашу страну страшный удар. Это была смертоносная лавина закованных в </w:t>
      </w:r>
      <w:proofErr w:type="spellStart"/>
      <w:r w:rsidRPr="009A2D9C">
        <w:rPr>
          <w:rFonts w:ascii="Times New Roman" w:hAnsi="Times New Roman" w:cs="Times New Roman"/>
          <w:sz w:val="28"/>
          <w:szCs w:val="28"/>
        </w:rPr>
        <w:t>крупповскую</w:t>
      </w:r>
      <w:proofErr w:type="spellEnd"/>
      <w:r w:rsidRPr="009A2D9C">
        <w:rPr>
          <w:rFonts w:ascii="Times New Roman" w:hAnsi="Times New Roman" w:cs="Times New Roman"/>
          <w:sz w:val="28"/>
          <w:szCs w:val="28"/>
        </w:rPr>
        <w:t xml:space="preserve"> сталь, прекрасно обученных, дисциплинированных немецких солдат. Они захватили Европу. 190 дивизий (5,5 млн человек), около 5 тысячи самолётов, свыше 3 </w:t>
      </w:r>
      <w:r w:rsidRPr="009A2D9C">
        <w:rPr>
          <w:rFonts w:ascii="Times New Roman" w:hAnsi="Times New Roman" w:cs="Times New Roman"/>
          <w:sz w:val="28"/>
          <w:szCs w:val="28"/>
        </w:rPr>
        <w:lastRenderedPageBreak/>
        <w:t>тысяч танков, изрыгающих огонь и свинец</w:t>
      </w:r>
      <w:r w:rsidR="009B74E8" w:rsidRPr="009A2D9C">
        <w:rPr>
          <w:rFonts w:ascii="Times New Roman" w:hAnsi="Times New Roman" w:cs="Times New Roman"/>
          <w:sz w:val="28"/>
          <w:szCs w:val="28"/>
        </w:rPr>
        <w:t xml:space="preserve"> — всё это</w:t>
      </w:r>
      <w:r w:rsidRPr="009A2D9C">
        <w:rPr>
          <w:rFonts w:ascii="Times New Roman" w:hAnsi="Times New Roman" w:cs="Times New Roman"/>
          <w:sz w:val="28"/>
          <w:szCs w:val="28"/>
        </w:rPr>
        <w:t xml:space="preserve"> двигалось на нас, на наших бабушек и дедушек, которые были так же молоды, как и мы с вами.</w:t>
      </w:r>
    </w:p>
    <w:p w14:paraId="4E467C78" w14:textId="3033477C" w:rsidR="009A2D9C" w:rsidRPr="009A2D9C" w:rsidRDefault="009B74E8" w:rsidP="009B74E8">
      <w:pPr>
        <w:jc w:val="both"/>
        <w:rPr>
          <w:rFonts w:ascii="Times New Roman" w:hAnsi="Times New Roman" w:cs="Times New Roman"/>
          <w:sz w:val="28"/>
          <w:szCs w:val="28"/>
        </w:rPr>
      </w:pPr>
      <w:r>
        <w:rPr>
          <w:rFonts w:ascii="Times New Roman" w:hAnsi="Times New Roman" w:cs="Times New Roman"/>
          <w:sz w:val="28"/>
          <w:szCs w:val="28"/>
        </w:rPr>
        <w:t>(</w:t>
      </w:r>
      <w:r w:rsidR="009A2D9C" w:rsidRPr="009A2D9C">
        <w:rPr>
          <w:rFonts w:ascii="Times New Roman" w:hAnsi="Times New Roman" w:cs="Times New Roman"/>
          <w:sz w:val="28"/>
          <w:szCs w:val="28"/>
        </w:rPr>
        <w:t>Звучит голос Левитана. Объявление войны</w:t>
      </w:r>
      <w:r>
        <w:rPr>
          <w:rFonts w:ascii="Times New Roman" w:hAnsi="Times New Roman" w:cs="Times New Roman"/>
          <w:sz w:val="28"/>
          <w:szCs w:val="28"/>
        </w:rPr>
        <w:t>)</w:t>
      </w:r>
    </w:p>
    <w:p w14:paraId="0121F0DF" w14:textId="31F35AB5"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Неизвестный солдат. Он погиб, защищая свой рубеж, маленький клочок родной земли. Не сдался, не поднял руки, не побежал. Но не оставил потомкам своего имени. Сотни тысяч безымянных солдат остались лежать на полях сражений.</w:t>
      </w:r>
    </w:p>
    <w:p w14:paraId="07886702" w14:textId="3A4A35C4"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1418</w:t>
      </w:r>
      <w:r w:rsidRPr="009A2D9C">
        <w:rPr>
          <w:rFonts w:ascii="Times New Roman" w:hAnsi="Times New Roman" w:cs="Times New Roman"/>
          <w:b/>
          <w:bCs/>
          <w:sz w:val="28"/>
          <w:szCs w:val="28"/>
        </w:rPr>
        <w:t> </w:t>
      </w:r>
      <w:r w:rsidRPr="009A2D9C">
        <w:rPr>
          <w:rFonts w:ascii="Times New Roman" w:hAnsi="Times New Roman" w:cs="Times New Roman"/>
          <w:sz w:val="28"/>
          <w:szCs w:val="28"/>
        </w:rPr>
        <w:t>дней и ночей</w:t>
      </w:r>
      <w:r w:rsidRPr="009A2D9C">
        <w:rPr>
          <w:rFonts w:ascii="Times New Roman" w:hAnsi="Times New Roman" w:cs="Times New Roman"/>
          <w:b/>
          <w:bCs/>
          <w:sz w:val="28"/>
          <w:szCs w:val="28"/>
        </w:rPr>
        <w:t> </w:t>
      </w:r>
      <w:r w:rsidRPr="009A2D9C">
        <w:rPr>
          <w:rFonts w:ascii="Times New Roman" w:hAnsi="Times New Roman" w:cs="Times New Roman"/>
          <w:sz w:val="28"/>
          <w:szCs w:val="28"/>
        </w:rPr>
        <w:t>продолжалась Великая отечественная война. Потоками крови и слёз была омыта за эти нескончаемые долгие 4 года наша многострадальная земля. И если собрать воедино горькие материнские слёзы, то образовалось бы море скорби и потекли бы от него во все уголки планеты реки Страдания. Казалось, что уцелеть среди шквального огня, не лишиться рассудка при виде гибели тысячи людей и чудовищных разрушений было просто невозможно. Но сила человеческого духа оказалась сильнее металла и огня. Вот почему с глубочайшим уважением и восхищением мы смотрим на тех, кто прошёл ад войны и сохранил в себе лучшие человеческие качества – доброту, сострадание и милосердие. А также отдаем дань уважения погибшим в этой страшной войне. Каждый год 9 мая мы приходим к могилам неизвестных солдат, чтобы выразить глубочайшую благодарность за спасение нашей родины от иноземных захватчиков.</w:t>
      </w:r>
    </w:p>
    <w:p w14:paraId="16E46CA1"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b/>
          <w:bCs/>
          <w:sz w:val="28"/>
          <w:szCs w:val="28"/>
        </w:rPr>
        <w:t>Могила Неизвестного солдата </w:t>
      </w:r>
    </w:p>
    <w:p w14:paraId="5428191B" w14:textId="71CB0AA9" w:rsidR="009A2D9C" w:rsidRPr="009A2D9C" w:rsidRDefault="00BF66E3" w:rsidP="009A2D9C">
      <w:pPr>
        <w:jc w:val="both"/>
        <w:rPr>
          <w:rFonts w:ascii="Times New Roman" w:hAnsi="Times New Roman" w:cs="Times New Roman"/>
          <w:sz w:val="28"/>
          <w:szCs w:val="28"/>
        </w:rPr>
      </w:pPr>
      <w:r>
        <w:rPr>
          <w:rFonts w:ascii="Times New Roman" w:hAnsi="Times New Roman" w:cs="Times New Roman"/>
          <w:b/>
          <w:bCs/>
          <w:sz w:val="28"/>
          <w:szCs w:val="28"/>
        </w:rPr>
        <w:t>Стих 1</w:t>
      </w:r>
      <w:r w:rsidR="009A2D9C" w:rsidRPr="009A2D9C">
        <w:rPr>
          <w:rFonts w:ascii="Times New Roman" w:hAnsi="Times New Roman" w:cs="Times New Roman"/>
          <w:b/>
          <w:bCs/>
          <w:sz w:val="28"/>
          <w:szCs w:val="28"/>
        </w:rPr>
        <w:t>.</w:t>
      </w:r>
      <w:r w:rsidR="009A2D9C" w:rsidRPr="009A2D9C">
        <w:rPr>
          <w:rFonts w:ascii="Times New Roman" w:hAnsi="Times New Roman" w:cs="Times New Roman"/>
          <w:sz w:val="28"/>
          <w:szCs w:val="28"/>
        </w:rPr>
        <w:t> Могила Неизвестного солдата!</w:t>
      </w:r>
    </w:p>
    <w:p w14:paraId="2157F8A0"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О, сколько их от Волги до Карпат!</w:t>
      </w:r>
    </w:p>
    <w:p w14:paraId="46E9E778"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В дыму сражений вырытых когда-то</w:t>
      </w:r>
    </w:p>
    <w:p w14:paraId="1661BC2A"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Саперными лопатами солдат.</w:t>
      </w:r>
    </w:p>
    <w:p w14:paraId="3E7C5B5E"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Зеленый горький холмик у дороги,</w:t>
      </w:r>
    </w:p>
    <w:p w14:paraId="43CA0342"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В котором навсегда погребены</w:t>
      </w:r>
    </w:p>
    <w:p w14:paraId="37EBDA36"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Мечты, надежды, думы и тревоги</w:t>
      </w:r>
    </w:p>
    <w:p w14:paraId="2C7DD807" w14:textId="6C8C6DDA" w:rsidR="009B74E8" w:rsidRPr="000072B1"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Безвестного защитника страны.</w:t>
      </w:r>
    </w:p>
    <w:p w14:paraId="3D77A104" w14:textId="7B8DB1B3"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Традиция чтить память павших солдат зародилась очень давно. Отдавать дань внимания бойцам своей страны всегда было делом высокоморальным. Ведь каждая капля крови воина сберегала, возможно, не одну жизнь стариков, женщин и, конечно же, детей.</w:t>
      </w:r>
    </w:p>
    <w:p w14:paraId="3168E042" w14:textId="5C25E4AD"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 xml:space="preserve">Иногда в тех местах, где велись кровопролитные бои и </w:t>
      </w:r>
      <w:r w:rsidR="009B74E8" w:rsidRPr="009A2D9C">
        <w:rPr>
          <w:rFonts w:ascii="Times New Roman" w:hAnsi="Times New Roman" w:cs="Times New Roman"/>
          <w:sz w:val="28"/>
          <w:szCs w:val="28"/>
        </w:rPr>
        <w:t>падали,</w:t>
      </w:r>
      <w:r w:rsidRPr="009A2D9C">
        <w:rPr>
          <w:rFonts w:ascii="Times New Roman" w:hAnsi="Times New Roman" w:cs="Times New Roman"/>
          <w:sz w:val="28"/>
          <w:szCs w:val="28"/>
        </w:rPr>
        <w:t xml:space="preserve"> сраженные пулями и осколками солдаты и офицеры — попросту не оставалось </w:t>
      </w:r>
      <w:r w:rsidRPr="009A2D9C">
        <w:rPr>
          <w:rFonts w:ascii="Times New Roman" w:hAnsi="Times New Roman" w:cs="Times New Roman"/>
          <w:sz w:val="28"/>
          <w:szCs w:val="28"/>
        </w:rPr>
        <w:lastRenderedPageBreak/>
        <w:t>выживших, чтобы похоронить павших. В лучшем случае, убитых хоронили в братских могилах — а матери, сестры и дети так и ждали любимых с поля брани, надеясь на чудо.</w:t>
      </w:r>
    </w:p>
    <w:p w14:paraId="2AB91229" w14:textId="05E70B7A"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 В России всем от мала до велика известна могила Неизвестного солдата у красной стены Московского Кремля. Это одно из значимых мест нашей страны. К мемориалу во время всех государственных праздников торжественно возлагают цветы первые люди государства и высокие гости столицы, сюда стремятся многочисленные туристы и москвичи возложить цветы и посмотреть развод Почетного караула на Посту №1.</w:t>
      </w:r>
    </w:p>
    <w:p w14:paraId="18FA79AD"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Слева от мемориала находится гранитная стена, на которой выбито: "1941 - Павшим за Родину - 1945", справа - гранитная аллея, где расположены порфировые блоки с замурованными в них капсулами с землей городов-героев. В этих урнах – частицы земли, привезенные сюда из Ленинграда (земля Пискарёвского кладбища), Киева (от Обелиска участникам обороны города), Волгограда (частица Мамаева кургана), Севастополя (земля Малахова кургана), Одессы, Минска, Керчи, Новороссийска, Тулы (земля взята с тех мест, где велись самые ожесточенные и кровопролитные бои за оборону этих городов) и Бреста (земля от подножия Брестской крепости).</w:t>
      </w:r>
    </w:p>
    <w:p w14:paraId="5C1A9FF6" w14:textId="17108C74" w:rsidR="009A2D9C" w:rsidRPr="009A2D9C" w:rsidRDefault="00BF66E3" w:rsidP="009A2D9C">
      <w:pPr>
        <w:jc w:val="both"/>
        <w:rPr>
          <w:rFonts w:ascii="Times New Roman" w:hAnsi="Times New Roman" w:cs="Times New Roman"/>
          <w:sz w:val="28"/>
          <w:szCs w:val="28"/>
        </w:rPr>
      </w:pPr>
      <w:r>
        <w:rPr>
          <w:rFonts w:ascii="Times New Roman" w:hAnsi="Times New Roman" w:cs="Times New Roman"/>
          <w:b/>
          <w:bCs/>
          <w:sz w:val="28"/>
          <w:szCs w:val="28"/>
        </w:rPr>
        <w:t>Стих 2</w:t>
      </w:r>
      <w:r w:rsidR="009A2D9C" w:rsidRPr="009A2D9C">
        <w:rPr>
          <w:rFonts w:ascii="Times New Roman" w:hAnsi="Times New Roman" w:cs="Times New Roman"/>
          <w:b/>
          <w:bCs/>
          <w:sz w:val="28"/>
          <w:szCs w:val="28"/>
        </w:rPr>
        <w:t>. Неизвестный солдат </w:t>
      </w:r>
    </w:p>
    <w:p w14:paraId="720AC02A" w14:textId="77777777" w:rsidR="00BF66E3" w:rsidRDefault="00BF66E3" w:rsidP="009A2D9C">
      <w:pPr>
        <w:jc w:val="both"/>
        <w:rPr>
          <w:rFonts w:ascii="Times New Roman" w:hAnsi="Times New Roman" w:cs="Times New Roman"/>
          <w:sz w:val="28"/>
          <w:szCs w:val="28"/>
        </w:rPr>
        <w:sectPr w:rsidR="00BF66E3">
          <w:pgSz w:w="11906" w:h="16838"/>
          <w:pgMar w:top="1134" w:right="850" w:bottom="1134" w:left="1701" w:header="708" w:footer="708" w:gutter="0"/>
          <w:cols w:space="708"/>
          <w:docGrid w:linePitch="360"/>
        </w:sectPr>
      </w:pPr>
    </w:p>
    <w:p w14:paraId="04779077" w14:textId="35E01ECF"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lastRenderedPageBreak/>
        <w:t>Ярко звезды горят,</w:t>
      </w:r>
    </w:p>
    <w:p w14:paraId="79EDCE83"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И в кремлевском саду</w:t>
      </w:r>
    </w:p>
    <w:p w14:paraId="33187B04"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Неизвестный солдат</w:t>
      </w:r>
    </w:p>
    <w:p w14:paraId="4D341302"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Спит у всех на виду.</w:t>
      </w:r>
    </w:p>
    <w:p w14:paraId="61CA034C"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Над гранитной плитой</w:t>
      </w:r>
    </w:p>
    <w:p w14:paraId="1DED7711"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Вечный свет негасим.</w:t>
      </w:r>
    </w:p>
    <w:p w14:paraId="39FD95B4"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Вся страна сиротой</w:t>
      </w:r>
    </w:p>
    <w:p w14:paraId="5064DBA7"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Наклонилась над ним.</w:t>
      </w:r>
    </w:p>
    <w:p w14:paraId="484B7786"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Он не сдал автомат</w:t>
      </w:r>
    </w:p>
    <w:p w14:paraId="12353210"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И пилотку свою.</w:t>
      </w:r>
    </w:p>
    <w:p w14:paraId="1DCE563F"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Неизвестный солдат</w:t>
      </w:r>
    </w:p>
    <w:p w14:paraId="0FCF7ED7"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Пал в жестоком бою.</w:t>
      </w:r>
    </w:p>
    <w:p w14:paraId="2641AA51"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Неизвестный солдат –</w:t>
      </w:r>
    </w:p>
    <w:p w14:paraId="402F9F58"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lastRenderedPageBreak/>
        <w:t>Чей-то сын или брат,</w:t>
      </w:r>
    </w:p>
    <w:p w14:paraId="7E00DC77"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Он с войны никогда</w:t>
      </w:r>
    </w:p>
    <w:p w14:paraId="0216B7D9"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Не вернется назад.</w:t>
      </w:r>
    </w:p>
    <w:p w14:paraId="3C97A1A0"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Ярко звезды горят,</w:t>
      </w:r>
    </w:p>
    <w:p w14:paraId="20204DE6"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И в кремлевском саду</w:t>
      </w:r>
    </w:p>
    <w:p w14:paraId="125921B6"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Неизвестный солдат</w:t>
      </w:r>
    </w:p>
    <w:p w14:paraId="006EFC97"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Спит у всех на виду.</w:t>
      </w:r>
    </w:p>
    <w:p w14:paraId="3CDCEC8C"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           Свет зажгли мы ему</w:t>
      </w:r>
    </w:p>
    <w:p w14:paraId="026B797A"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Под стеною Кремля,</w:t>
      </w:r>
    </w:p>
    <w:p w14:paraId="701FE840"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А могила ему –</w:t>
      </w:r>
    </w:p>
    <w:p w14:paraId="131DE288"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Вся земля, вся земля.</w:t>
      </w:r>
    </w:p>
    <w:p w14:paraId="7C882896"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Ю. Коринец</w:t>
      </w:r>
    </w:p>
    <w:p w14:paraId="0856C0E9" w14:textId="77777777" w:rsidR="00BF66E3" w:rsidRDefault="00BF66E3" w:rsidP="009A2D9C">
      <w:pPr>
        <w:jc w:val="both"/>
        <w:rPr>
          <w:rFonts w:ascii="Times New Roman" w:hAnsi="Times New Roman" w:cs="Times New Roman"/>
          <w:sz w:val="28"/>
          <w:szCs w:val="28"/>
        </w:rPr>
        <w:sectPr w:rsidR="00BF66E3" w:rsidSect="00BF66E3">
          <w:type w:val="continuous"/>
          <w:pgSz w:w="11906" w:h="16838"/>
          <w:pgMar w:top="1134" w:right="850" w:bottom="1134" w:left="1701" w:header="708" w:footer="708" w:gutter="0"/>
          <w:cols w:num="2" w:space="708"/>
          <w:docGrid w:linePitch="360"/>
        </w:sectPr>
      </w:pPr>
    </w:p>
    <w:p w14:paraId="5CE177A7" w14:textId="217B0AB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lastRenderedPageBreak/>
        <w:t xml:space="preserve">Для всех, чьи близкие пали на фронтах Великой Отечественной, и кто так и не узнал, где погибли братья, отцы, мужья, деды, прадеды, где они похоронены </w:t>
      </w:r>
      <w:r w:rsidRPr="009A2D9C">
        <w:rPr>
          <w:rFonts w:ascii="Times New Roman" w:hAnsi="Times New Roman" w:cs="Times New Roman"/>
          <w:sz w:val="28"/>
          <w:szCs w:val="28"/>
        </w:rPr>
        <w:lastRenderedPageBreak/>
        <w:t>Неизвестный солдат навсегда останется символом того родного человека, кто пожертвовал жизнью ради будущего своей Родины, ради ныне живущих. Пусть же память о Неизвестном солдате живет и передается из поколения в поколение</w:t>
      </w:r>
    </w:p>
    <w:p w14:paraId="50B824B9"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Имя твое неизвестно, подвиг твой бессмертен.</w:t>
      </w:r>
    </w:p>
    <w:p w14:paraId="4365ABFE"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Помните!</w:t>
      </w:r>
    </w:p>
    <w:p w14:paraId="2E84007F"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Через века, через года –</w:t>
      </w:r>
    </w:p>
    <w:p w14:paraId="1913DE15"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Помните!</w:t>
      </w:r>
    </w:p>
    <w:p w14:paraId="2A3B8C38"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О тех, кто уже не придет никогда</w:t>
      </w:r>
    </w:p>
    <w:p w14:paraId="497F09D9"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Помните!</w:t>
      </w:r>
    </w:p>
    <w:p w14:paraId="29A9AAF1"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Не плачьте,</w:t>
      </w:r>
    </w:p>
    <w:p w14:paraId="6D0FA29C"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В горле сдержите стоны,</w:t>
      </w:r>
    </w:p>
    <w:p w14:paraId="0BDE2A52"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Горькие стоны.</w:t>
      </w:r>
    </w:p>
    <w:p w14:paraId="650A31C7"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Памяти павших будьте достойны,</w:t>
      </w:r>
    </w:p>
    <w:p w14:paraId="53247CA7"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Вечно достойны.</w:t>
      </w:r>
    </w:p>
    <w:p w14:paraId="5431336E" w14:textId="77777777" w:rsidR="009A2D9C" w:rsidRPr="00BF66E3" w:rsidRDefault="009A2D9C" w:rsidP="009A2D9C">
      <w:pPr>
        <w:jc w:val="both"/>
        <w:rPr>
          <w:rFonts w:ascii="Times New Roman" w:hAnsi="Times New Roman" w:cs="Times New Roman"/>
          <w:b/>
          <w:bCs/>
          <w:sz w:val="28"/>
          <w:szCs w:val="28"/>
        </w:rPr>
      </w:pPr>
      <w:r w:rsidRPr="00BF66E3">
        <w:rPr>
          <w:rFonts w:ascii="Times New Roman" w:hAnsi="Times New Roman" w:cs="Times New Roman"/>
          <w:b/>
          <w:bCs/>
          <w:sz w:val="28"/>
          <w:szCs w:val="28"/>
        </w:rPr>
        <w:t>Рефлексия.</w:t>
      </w:r>
    </w:p>
    <w:p w14:paraId="7E8EE2CA"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Когда отмечается день памяти неизвестного солдата?</w:t>
      </w:r>
    </w:p>
    <w:p w14:paraId="4A9F6BCC"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Кому посвящен этот день?</w:t>
      </w:r>
    </w:p>
    <w:p w14:paraId="60F75A3B" w14:textId="77777777" w:rsidR="009A2D9C" w:rsidRP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Когда было принято решение отмечать этот день?</w:t>
      </w:r>
    </w:p>
    <w:p w14:paraId="0C4D8392" w14:textId="2930E860" w:rsidR="009A2D9C" w:rsidRDefault="009A2D9C" w:rsidP="009A2D9C">
      <w:pPr>
        <w:jc w:val="both"/>
        <w:rPr>
          <w:rFonts w:ascii="Times New Roman" w:hAnsi="Times New Roman" w:cs="Times New Roman"/>
          <w:sz w:val="28"/>
          <w:szCs w:val="28"/>
        </w:rPr>
      </w:pPr>
      <w:r w:rsidRPr="009A2D9C">
        <w:rPr>
          <w:rFonts w:ascii="Times New Roman" w:hAnsi="Times New Roman" w:cs="Times New Roman"/>
          <w:sz w:val="28"/>
          <w:szCs w:val="28"/>
        </w:rPr>
        <w:t>Как вы думаете, был ли необходим этот памятный день для России?</w:t>
      </w:r>
    </w:p>
    <w:p w14:paraId="544F6E4F" w14:textId="7246D7E1" w:rsidR="00D64155" w:rsidRPr="009A2D9C" w:rsidRDefault="00D64155" w:rsidP="009A2D9C">
      <w:pPr>
        <w:jc w:val="both"/>
        <w:rPr>
          <w:rFonts w:ascii="Times New Roman" w:hAnsi="Times New Roman" w:cs="Times New Roman"/>
          <w:sz w:val="28"/>
          <w:szCs w:val="28"/>
        </w:rPr>
      </w:pPr>
      <w:r>
        <w:rPr>
          <w:rFonts w:ascii="Times New Roman" w:hAnsi="Times New Roman" w:cs="Times New Roman"/>
          <w:sz w:val="28"/>
          <w:szCs w:val="28"/>
        </w:rPr>
        <w:t>(Минута молчания)</w:t>
      </w:r>
    </w:p>
    <w:p w14:paraId="41630285" w14:textId="77777777" w:rsidR="007B1876" w:rsidRPr="00AB372B" w:rsidRDefault="007B1876" w:rsidP="00AB372B">
      <w:pPr>
        <w:jc w:val="both"/>
        <w:rPr>
          <w:rFonts w:ascii="Times New Roman" w:hAnsi="Times New Roman" w:cs="Times New Roman"/>
          <w:sz w:val="28"/>
          <w:szCs w:val="28"/>
        </w:rPr>
      </w:pPr>
    </w:p>
    <w:sectPr w:rsidR="007B1876" w:rsidRPr="00AB372B" w:rsidSect="00BF66E3">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590"/>
    <w:multiLevelType w:val="multilevel"/>
    <w:tmpl w:val="E6F6F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D054DF"/>
    <w:multiLevelType w:val="hybridMultilevel"/>
    <w:tmpl w:val="7E9CC3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7525C59"/>
    <w:multiLevelType w:val="multilevel"/>
    <w:tmpl w:val="3740D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8E73B9"/>
    <w:multiLevelType w:val="multilevel"/>
    <w:tmpl w:val="C79C4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EA2"/>
    <w:rsid w:val="000072B1"/>
    <w:rsid w:val="001160C0"/>
    <w:rsid w:val="002277A2"/>
    <w:rsid w:val="00292B9B"/>
    <w:rsid w:val="003E4D22"/>
    <w:rsid w:val="005E028D"/>
    <w:rsid w:val="0063732B"/>
    <w:rsid w:val="00643EA2"/>
    <w:rsid w:val="0079776C"/>
    <w:rsid w:val="007B1876"/>
    <w:rsid w:val="008B56C1"/>
    <w:rsid w:val="009A2D9C"/>
    <w:rsid w:val="009B74E8"/>
    <w:rsid w:val="00A96DDC"/>
    <w:rsid w:val="00AB372B"/>
    <w:rsid w:val="00B90DCA"/>
    <w:rsid w:val="00BF66E3"/>
    <w:rsid w:val="00CF6B33"/>
    <w:rsid w:val="00D64155"/>
    <w:rsid w:val="00DB57C1"/>
    <w:rsid w:val="00E14880"/>
    <w:rsid w:val="00FC7E9F"/>
    <w:rsid w:val="00FD1414"/>
    <w:rsid w:val="00FD68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079C2"/>
  <w15:chartTrackingRefBased/>
  <w15:docId w15:val="{4D4CB0B3-DEE8-48FF-9F54-A7E64F1FB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372B"/>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72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3732B"/>
    <w:pPr>
      <w:ind w:left="720"/>
      <w:contextualSpacing/>
    </w:pPr>
  </w:style>
  <w:style w:type="table" w:customStyle="1" w:styleId="1">
    <w:name w:val="Сетка таблицы1"/>
    <w:basedOn w:val="a1"/>
    <w:next w:val="a3"/>
    <w:uiPriority w:val="59"/>
    <w:rsid w:val="00E148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9250919">
      <w:bodyDiv w:val="1"/>
      <w:marLeft w:val="0"/>
      <w:marRight w:val="0"/>
      <w:marTop w:val="0"/>
      <w:marBottom w:val="0"/>
      <w:divBdr>
        <w:top w:val="none" w:sz="0" w:space="0" w:color="auto"/>
        <w:left w:val="none" w:sz="0" w:space="0" w:color="auto"/>
        <w:bottom w:val="none" w:sz="0" w:space="0" w:color="auto"/>
        <w:right w:val="none" w:sz="0" w:space="0" w:color="auto"/>
      </w:divBdr>
    </w:div>
    <w:div w:id="1043137379">
      <w:bodyDiv w:val="1"/>
      <w:marLeft w:val="0"/>
      <w:marRight w:val="0"/>
      <w:marTop w:val="0"/>
      <w:marBottom w:val="0"/>
      <w:divBdr>
        <w:top w:val="none" w:sz="0" w:space="0" w:color="auto"/>
        <w:left w:val="none" w:sz="0" w:space="0" w:color="auto"/>
        <w:bottom w:val="none" w:sz="0" w:space="0" w:color="auto"/>
        <w:right w:val="none" w:sz="0" w:space="0" w:color="auto"/>
      </w:divBdr>
    </w:div>
    <w:div w:id="1193304936">
      <w:bodyDiv w:val="1"/>
      <w:marLeft w:val="0"/>
      <w:marRight w:val="0"/>
      <w:marTop w:val="0"/>
      <w:marBottom w:val="0"/>
      <w:divBdr>
        <w:top w:val="none" w:sz="0" w:space="0" w:color="auto"/>
        <w:left w:val="none" w:sz="0" w:space="0" w:color="auto"/>
        <w:bottom w:val="none" w:sz="0" w:space="0" w:color="auto"/>
        <w:right w:val="none" w:sz="0" w:space="0" w:color="auto"/>
      </w:divBdr>
    </w:div>
    <w:div w:id="135079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232</TotalTime>
  <Pages>5</Pages>
  <Words>979</Words>
  <Characters>5585</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Honor Magic</dc:creator>
  <cp:keywords/>
  <dc:description/>
  <cp:lastModifiedBy>днс</cp:lastModifiedBy>
  <cp:revision>8</cp:revision>
  <dcterms:created xsi:type="dcterms:W3CDTF">2021-12-01T07:03:00Z</dcterms:created>
  <dcterms:modified xsi:type="dcterms:W3CDTF">2021-12-20T04:36:00Z</dcterms:modified>
</cp:coreProperties>
</file>