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B22" w:rsidRPr="00452389" w:rsidRDefault="00232CF0" w:rsidP="00232CF0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7"/>
          <w:szCs w:val="27"/>
        </w:rPr>
      </w:pPr>
      <w:r w:rsidRPr="00452389">
        <w:rPr>
          <w:bCs/>
          <w:color w:val="000000"/>
          <w:sz w:val="27"/>
          <w:szCs w:val="27"/>
        </w:rPr>
        <w:t>О знании истории России – закона для будущих юнармейцев</w:t>
      </w:r>
    </w:p>
    <w:p w:rsidR="00452389" w:rsidRPr="00452389" w:rsidRDefault="00452389" w:rsidP="00452389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 w:rsidRPr="00452389">
        <w:rPr>
          <w:bCs/>
          <w:color w:val="000000"/>
          <w:sz w:val="27"/>
          <w:szCs w:val="27"/>
        </w:rPr>
        <w:t xml:space="preserve">Учитель истории </w:t>
      </w:r>
      <w:proofErr w:type="spellStart"/>
      <w:r w:rsidRPr="00452389">
        <w:rPr>
          <w:bCs/>
          <w:color w:val="000000"/>
          <w:sz w:val="27"/>
          <w:szCs w:val="27"/>
        </w:rPr>
        <w:t>Донковцева</w:t>
      </w:r>
      <w:proofErr w:type="spellEnd"/>
      <w:r w:rsidRPr="00452389">
        <w:rPr>
          <w:bCs/>
          <w:color w:val="000000"/>
          <w:sz w:val="27"/>
          <w:szCs w:val="27"/>
        </w:rPr>
        <w:t xml:space="preserve"> Е.П.</w:t>
      </w:r>
    </w:p>
    <w:p w:rsidR="00440B22" w:rsidRDefault="00440B22" w:rsidP="00440B2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440B22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«Недостаточно чувствовать, что я люблю свою Родину. Нужно знать, за что я ее люблю, что мне в ней дорого, что я за</w:t>
      </w:r>
      <w:r>
        <w:rPr>
          <w:color w:val="000000"/>
          <w:sz w:val="27"/>
          <w:szCs w:val="27"/>
        </w:rPr>
        <w:softHyphen/>
        <w:t>щищаю, ради чего я отдам, если понадобится, собственную жизнь. Пусть школа даст ученику прекрасное знание родной ис</w:t>
      </w:r>
      <w:r>
        <w:rPr>
          <w:color w:val="000000"/>
          <w:sz w:val="27"/>
          <w:szCs w:val="27"/>
        </w:rPr>
        <w:softHyphen/>
        <w:t>тории, воспитает в нем чувство гордости прошлым Отечества, неисчерпаемостью его богатств, великой мощью и красотой на</w:t>
      </w:r>
      <w:r>
        <w:rPr>
          <w:color w:val="000000"/>
          <w:sz w:val="27"/>
          <w:szCs w:val="27"/>
        </w:rPr>
        <w:softHyphen/>
        <w:t>шей стра</w:t>
      </w:r>
      <w:r w:rsidR="008773E3">
        <w:rPr>
          <w:color w:val="000000"/>
          <w:sz w:val="27"/>
          <w:szCs w:val="27"/>
        </w:rPr>
        <w:t>ны» (7, с.25). Так</w:t>
      </w:r>
      <w:r>
        <w:rPr>
          <w:color w:val="000000"/>
          <w:sz w:val="27"/>
          <w:szCs w:val="27"/>
        </w:rPr>
        <w:t xml:space="preserve"> говорил нарком просвещения РСФСР</w:t>
      </w:r>
      <w:r w:rsidR="008773E3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  <w:sz w:val="27"/>
          <w:szCs w:val="27"/>
        </w:rPr>
        <w:t>В. П. Потемкин, выступая перед активом учителей Мо</w:t>
      </w:r>
      <w:r>
        <w:rPr>
          <w:color w:val="000000"/>
          <w:sz w:val="27"/>
          <w:szCs w:val="27"/>
        </w:rPr>
        <w:softHyphen/>
        <w:t>сквы в феврале 1943 г.</w:t>
      </w:r>
      <w:r w:rsidR="008773E3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  <w:sz w:val="27"/>
          <w:szCs w:val="27"/>
        </w:rPr>
        <w:t xml:space="preserve">Эти слова созвучны и нынешнему времени, когда на фоне глубоких кризисных явлений в стране стала все более заметной постепенная утрата нашим обществом традиционно российского патриотического сознания. </w:t>
      </w:r>
      <w:r w:rsidR="00232CF0">
        <w:rPr>
          <w:color w:val="000000"/>
          <w:sz w:val="27"/>
          <w:szCs w:val="27"/>
        </w:rPr>
        <w:t>Ф</w:t>
      </w:r>
      <w:r>
        <w:rPr>
          <w:color w:val="000000"/>
          <w:sz w:val="27"/>
          <w:szCs w:val="27"/>
        </w:rPr>
        <w:t>ормировать чувство любви к своему Отечеству можно через изучение истории жизни своих предков (изучение родословной своей семьи, изучение истории своего края как места проживания своих предков).</w:t>
      </w:r>
    </w:p>
    <w:p w:rsidR="00440B22" w:rsidRDefault="002E49A6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</w:t>
      </w:r>
      <w:r w:rsidR="00440B22">
        <w:rPr>
          <w:color w:val="000000"/>
          <w:sz w:val="27"/>
          <w:szCs w:val="27"/>
        </w:rPr>
        <w:t xml:space="preserve">олее подробно </w:t>
      </w:r>
      <w:r>
        <w:rPr>
          <w:color w:val="000000"/>
          <w:sz w:val="27"/>
          <w:szCs w:val="27"/>
        </w:rPr>
        <w:t xml:space="preserve">можно </w:t>
      </w:r>
      <w:r w:rsidR="00440B22">
        <w:rPr>
          <w:color w:val="000000"/>
          <w:sz w:val="27"/>
          <w:szCs w:val="27"/>
        </w:rPr>
        <w:t>остановиться на изуче</w:t>
      </w:r>
      <w:r w:rsidR="00440B22">
        <w:rPr>
          <w:color w:val="000000"/>
          <w:sz w:val="27"/>
          <w:szCs w:val="27"/>
        </w:rPr>
        <w:softHyphen/>
        <w:t>нии героических страниц истории Отечества как средстве вос</w:t>
      </w:r>
      <w:r w:rsidR="00440B22">
        <w:rPr>
          <w:color w:val="000000"/>
          <w:sz w:val="27"/>
          <w:szCs w:val="27"/>
        </w:rPr>
        <w:softHyphen/>
        <w:t xml:space="preserve">питания патриотических чувств у </w:t>
      </w:r>
      <w:r w:rsidR="00A2148D">
        <w:rPr>
          <w:color w:val="000000"/>
          <w:sz w:val="27"/>
          <w:szCs w:val="27"/>
        </w:rPr>
        <w:t>юнармейцев</w:t>
      </w:r>
      <w:r w:rsidR="00440B22">
        <w:rPr>
          <w:color w:val="000000"/>
          <w:sz w:val="27"/>
          <w:szCs w:val="27"/>
        </w:rPr>
        <w:t>. Осуществить организацию изучения данных страниц истории можно на примере отдельных тем и уроков по курсу «Истории Отечества» в 8 классе.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На уроке </w:t>
      </w:r>
      <w:r>
        <w:rPr>
          <w:i/>
          <w:iCs/>
          <w:color w:val="000000"/>
          <w:sz w:val="27"/>
          <w:szCs w:val="27"/>
        </w:rPr>
        <w:t>«Начало Отечественной войны 1812 г.» </w:t>
      </w:r>
      <w:r>
        <w:rPr>
          <w:color w:val="000000"/>
          <w:sz w:val="27"/>
          <w:szCs w:val="27"/>
        </w:rPr>
        <w:t>следу</w:t>
      </w:r>
      <w:r>
        <w:rPr>
          <w:color w:val="000000"/>
          <w:sz w:val="27"/>
          <w:szCs w:val="27"/>
        </w:rPr>
        <w:softHyphen/>
        <w:t>ет подчеркнуть, что с самого начала война приобрела справед</w:t>
      </w:r>
      <w:r>
        <w:rPr>
          <w:color w:val="000000"/>
          <w:sz w:val="27"/>
          <w:szCs w:val="27"/>
        </w:rPr>
        <w:softHyphen/>
        <w:t xml:space="preserve">ливый, освободительный характер. 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показать мужество армий, шедших на соединение к Смоленску и героически защищавших город с ополченцами, включаются в рассказ слова генерала Н. П. Раевского, который, с двумя своими юными сыновьями став впереди солдат, вос</w:t>
      </w:r>
      <w:r>
        <w:rPr>
          <w:color w:val="000000"/>
          <w:sz w:val="27"/>
          <w:szCs w:val="27"/>
        </w:rPr>
        <w:softHyphen/>
        <w:t>кликнул: «Вперед, ребята, за веру и Отечество. Я и дети мои, коих приношу в жертву, откроем вам путь». Учащимся предла</w:t>
      </w:r>
      <w:r>
        <w:rPr>
          <w:color w:val="000000"/>
          <w:sz w:val="27"/>
          <w:szCs w:val="27"/>
        </w:rPr>
        <w:softHyphen/>
        <w:t>гается назвать нравственные черты, характеризующие этот под</w:t>
      </w:r>
      <w:r>
        <w:rPr>
          <w:color w:val="000000"/>
          <w:sz w:val="27"/>
          <w:szCs w:val="27"/>
        </w:rPr>
        <w:softHyphen/>
        <w:t>виг.</w:t>
      </w:r>
    </w:p>
    <w:p w:rsidR="00440B22" w:rsidRDefault="008773E3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 </w:t>
      </w:r>
      <w:r w:rsidR="00040B4C">
        <w:rPr>
          <w:color w:val="000000"/>
          <w:sz w:val="27"/>
          <w:szCs w:val="27"/>
        </w:rPr>
        <w:tab/>
      </w:r>
      <w:r w:rsidR="00440B22">
        <w:rPr>
          <w:color w:val="000000"/>
          <w:sz w:val="27"/>
          <w:szCs w:val="27"/>
        </w:rPr>
        <w:t>В Смоленске среди других памятников есть памятник рус</w:t>
      </w:r>
      <w:r w:rsidR="00440B22">
        <w:rPr>
          <w:color w:val="000000"/>
          <w:sz w:val="27"/>
          <w:szCs w:val="27"/>
        </w:rPr>
        <w:softHyphen/>
        <w:t xml:space="preserve">скому генералу Антону </w:t>
      </w:r>
      <w:proofErr w:type="spellStart"/>
      <w:r w:rsidR="00440B22">
        <w:rPr>
          <w:color w:val="000000"/>
          <w:sz w:val="27"/>
          <w:szCs w:val="27"/>
        </w:rPr>
        <w:t>Скалону</w:t>
      </w:r>
      <w:proofErr w:type="spellEnd"/>
      <w:r w:rsidR="00440B22">
        <w:rPr>
          <w:color w:val="000000"/>
          <w:sz w:val="27"/>
          <w:szCs w:val="27"/>
        </w:rPr>
        <w:t>. На нем, кроме даты гибели, высечены слова: «...</w:t>
      </w:r>
      <w:proofErr w:type="gramStart"/>
      <w:r w:rsidR="00440B22">
        <w:rPr>
          <w:color w:val="000000"/>
          <w:sz w:val="27"/>
          <w:szCs w:val="27"/>
        </w:rPr>
        <w:t>похоронен</w:t>
      </w:r>
      <w:proofErr w:type="gramEnd"/>
      <w:r w:rsidR="00440B22">
        <w:rPr>
          <w:color w:val="000000"/>
          <w:sz w:val="27"/>
          <w:szCs w:val="27"/>
        </w:rPr>
        <w:t xml:space="preserve"> в присутствии Наполеона со всеми воинскими почестями». Он возглавил контратаку русской кавалерии и был сражен наповал картечью. Тело попало в руки врагов, и Наполеон, видевший беспримерное мужество героя, поставил его в пример своим солдатам.</w:t>
      </w:r>
    </w:p>
    <w:p w:rsidR="00440B22" w:rsidRDefault="008773E3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</w:t>
      </w:r>
      <w:r w:rsidR="00440B22">
        <w:rPr>
          <w:color w:val="000000"/>
          <w:sz w:val="27"/>
          <w:szCs w:val="27"/>
        </w:rPr>
        <w:t>2. На уроке </w:t>
      </w:r>
      <w:r w:rsidR="00440B22">
        <w:rPr>
          <w:i/>
          <w:iCs/>
          <w:color w:val="000000"/>
          <w:sz w:val="27"/>
          <w:szCs w:val="27"/>
        </w:rPr>
        <w:t>«Бородинское сражение»</w:t>
      </w:r>
      <w:r>
        <w:rPr>
          <w:i/>
          <w:iCs/>
          <w:color w:val="000000"/>
          <w:sz w:val="27"/>
          <w:szCs w:val="27"/>
        </w:rPr>
        <w:t xml:space="preserve"> б</w:t>
      </w:r>
      <w:r w:rsidR="00440B22">
        <w:rPr>
          <w:color w:val="000000"/>
          <w:sz w:val="27"/>
          <w:szCs w:val="27"/>
        </w:rPr>
        <w:t xml:space="preserve">ольшое впечатление у учащихся оставляет знакомство с </w:t>
      </w:r>
      <w:proofErr w:type="gramStart"/>
      <w:r w:rsidR="00440B22">
        <w:rPr>
          <w:color w:val="000000"/>
          <w:sz w:val="27"/>
          <w:szCs w:val="27"/>
        </w:rPr>
        <w:t>памятниками Бородинского сражения</w:t>
      </w:r>
      <w:proofErr w:type="gramEnd"/>
      <w:r w:rsidR="00440B22">
        <w:rPr>
          <w:color w:val="000000"/>
          <w:sz w:val="27"/>
          <w:szCs w:val="27"/>
        </w:rPr>
        <w:t>, которые создавались и создаются на протяжении многих десятилетий. На одном из них слова: «Все тленно, все преходяще, только доблесть никогда не исчезнет, она бессмертна».</w:t>
      </w:r>
    </w:p>
    <w:p w:rsidR="008773E3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Учащихся подводят к выводу о том, что в Бородинской бит</w:t>
      </w:r>
      <w:r>
        <w:rPr>
          <w:color w:val="000000"/>
          <w:sz w:val="27"/>
          <w:szCs w:val="27"/>
        </w:rPr>
        <w:softHyphen/>
        <w:t>ве Наполеону не удалось сломить сопротивление русской ар</w:t>
      </w:r>
      <w:r>
        <w:rPr>
          <w:color w:val="000000"/>
          <w:sz w:val="27"/>
          <w:szCs w:val="27"/>
        </w:rPr>
        <w:softHyphen/>
        <w:t>мии, он понес невосполнимый моральный урон и потерял поло</w:t>
      </w:r>
      <w:r>
        <w:rPr>
          <w:color w:val="000000"/>
          <w:sz w:val="27"/>
          <w:szCs w:val="27"/>
        </w:rPr>
        <w:softHyphen/>
        <w:t xml:space="preserve">вину своих войск. </w:t>
      </w:r>
    </w:p>
    <w:p w:rsidR="00440B22" w:rsidRDefault="008773E3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 </w:t>
      </w:r>
      <w:r w:rsidR="00440B22">
        <w:rPr>
          <w:color w:val="000000"/>
          <w:sz w:val="27"/>
          <w:szCs w:val="27"/>
        </w:rPr>
        <w:t>3. Урок </w:t>
      </w:r>
      <w:r w:rsidR="00440B22">
        <w:rPr>
          <w:i/>
          <w:iCs/>
          <w:color w:val="000000"/>
          <w:sz w:val="27"/>
          <w:szCs w:val="27"/>
        </w:rPr>
        <w:t>«Завершение Отечественной войны 1812 года. За</w:t>
      </w:r>
      <w:r w:rsidR="00440B22">
        <w:rPr>
          <w:i/>
          <w:iCs/>
          <w:color w:val="000000"/>
          <w:sz w:val="27"/>
          <w:szCs w:val="27"/>
        </w:rPr>
        <w:softHyphen/>
        <w:t>граничный поход русской армии»</w:t>
      </w:r>
      <w:r w:rsidR="00440B22">
        <w:rPr>
          <w:b/>
          <w:bCs/>
          <w:i/>
          <w:iCs/>
          <w:color w:val="000000"/>
          <w:sz w:val="27"/>
          <w:szCs w:val="27"/>
        </w:rPr>
        <w:t> </w:t>
      </w:r>
      <w:r w:rsidR="00440B22">
        <w:rPr>
          <w:color w:val="000000"/>
          <w:sz w:val="27"/>
          <w:szCs w:val="27"/>
        </w:rPr>
        <w:t>начинается с рассказа о под</w:t>
      </w:r>
      <w:r w:rsidR="00440B22">
        <w:rPr>
          <w:color w:val="000000"/>
          <w:sz w:val="27"/>
          <w:szCs w:val="27"/>
        </w:rPr>
        <w:softHyphen/>
        <w:t>готовке к контрнаступлению. Рассказывая об огромном значе</w:t>
      </w:r>
      <w:r w:rsidR="00440B22">
        <w:rPr>
          <w:color w:val="000000"/>
          <w:sz w:val="27"/>
          <w:szCs w:val="27"/>
        </w:rPr>
        <w:softHyphen/>
        <w:t xml:space="preserve">нии марш-маневра из лагеря у села Тарутино, приоткрывшего южные регионы страны и оставившего врагу лишь разоренную </w:t>
      </w:r>
      <w:r w:rsidR="00440B22">
        <w:rPr>
          <w:color w:val="000000"/>
          <w:sz w:val="27"/>
          <w:szCs w:val="27"/>
        </w:rPr>
        <w:lastRenderedPageBreak/>
        <w:t>Смоленскую дорогу, учитель может привести слова М. И. Куту</w:t>
      </w:r>
      <w:r w:rsidR="00440B22">
        <w:rPr>
          <w:color w:val="000000"/>
          <w:sz w:val="27"/>
          <w:szCs w:val="27"/>
        </w:rPr>
        <w:softHyphen/>
        <w:t xml:space="preserve">зова: «Отныне имя его должно сиять в наших летописях наряду с Полтавой, и река Нарва будет для нас так же знаменита, как и </w:t>
      </w:r>
      <w:proofErr w:type="spellStart"/>
      <w:r w:rsidR="00440B22">
        <w:rPr>
          <w:color w:val="000000"/>
          <w:sz w:val="27"/>
          <w:szCs w:val="27"/>
        </w:rPr>
        <w:t>Непрядва</w:t>
      </w:r>
      <w:proofErr w:type="spellEnd"/>
      <w:r w:rsidR="00440B22">
        <w:rPr>
          <w:color w:val="000000"/>
          <w:sz w:val="27"/>
          <w:szCs w:val="27"/>
        </w:rPr>
        <w:t>, на берегах которой погибли бесчисленные ополчения Мамая».</w:t>
      </w:r>
    </w:p>
    <w:p w:rsidR="00440B22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Вопрос об огромном размахе партизанского движения в на</w:t>
      </w:r>
      <w:r>
        <w:rPr>
          <w:color w:val="000000"/>
          <w:sz w:val="27"/>
          <w:szCs w:val="27"/>
        </w:rPr>
        <w:softHyphen/>
        <w:t>родной войне может быть раскрыт в сообщениях учащихся, в которых удачно прозвучат отрывки из басен И. А. Крылова «Волк на псарне», «Ворона и курица», «Кот и повар», «Обоз».</w:t>
      </w:r>
    </w:p>
    <w:p w:rsidR="00440B22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рассказ можно включить оценку подвигов капитана Алек</w:t>
      </w:r>
      <w:r>
        <w:rPr>
          <w:color w:val="000000"/>
          <w:sz w:val="27"/>
          <w:szCs w:val="27"/>
        </w:rPr>
        <w:softHyphen/>
        <w:t>сандра Фигнер</w:t>
      </w:r>
      <w:proofErr w:type="gramStart"/>
      <w:r>
        <w:rPr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-</w:t>
      </w:r>
      <w:proofErr w:type="gramEnd"/>
      <w:r>
        <w:rPr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замечательного русского патриота, человека невиданной храбрости и находчивости. Он пытался проникнуть в Кремль в захваченной Москве, чтобы убить Наполеона, и по</w:t>
      </w:r>
      <w:r>
        <w:rPr>
          <w:color w:val="000000"/>
          <w:sz w:val="27"/>
          <w:szCs w:val="27"/>
        </w:rPr>
        <w:softHyphen/>
        <w:t>жертвовал своей жизнью, спасая солдата при переправе через Эльбу.</w:t>
      </w:r>
    </w:p>
    <w:p w:rsidR="00440B22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Учащиеся подводятся к пониманию закономерности победы России в войне, в которой величие духа патриотизма народа бы</w:t>
      </w:r>
      <w:r>
        <w:rPr>
          <w:color w:val="000000"/>
          <w:sz w:val="27"/>
          <w:szCs w:val="27"/>
        </w:rPr>
        <w:softHyphen/>
        <w:t>ло движущей силой разгрома наполеоновской армии.</w:t>
      </w:r>
    </w:p>
    <w:p w:rsidR="00440B22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Характеризуя превосходство русского военного искусства и гений полководческого таланта Кутузова, целесообразно при</w:t>
      </w:r>
      <w:r>
        <w:rPr>
          <w:color w:val="000000"/>
          <w:sz w:val="27"/>
          <w:szCs w:val="27"/>
        </w:rPr>
        <w:softHyphen/>
        <w:t>вести слова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А. С. Пушкина: «Слава Кутузова неразрывно соеди</w:t>
      </w:r>
      <w:r>
        <w:rPr>
          <w:color w:val="000000"/>
          <w:sz w:val="27"/>
          <w:szCs w:val="27"/>
        </w:rPr>
        <w:softHyphen/>
        <w:t>нена со славой России, его памятник - скала св. Елены». И не случайно, что в годы тяжелых испытаний Великой Отечествен</w:t>
      </w:r>
      <w:r>
        <w:rPr>
          <w:color w:val="000000"/>
          <w:sz w:val="27"/>
          <w:szCs w:val="27"/>
        </w:rPr>
        <w:softHyphen/>
        <w:t>ной войны летом 1942 года был учрежден как высокая полко</w:t>
      </w:r>
      <w:r>
        <w:rPr>
          <w:color w:val="000000"/>
          <w:sz w:val="27"/>
          <w:szCs w:val="27"/>
        </w:rPr>
        <w:softHyphen/>
        <w:t>водческая награда орден Кутузова. Среди наступательных опе</w:t>
      </w:r>
      <w:r>
        <w:rPr>
          <w:color w:val="000000"/>
          <w:sz w:val="27"/>
          <w:szCs w:val="27"/>
        </w:rPr>
        <w:softHyphen/>
        <w:t>раций по разгрому фашистских войск, которые получили кодо</w:t>
      </w:r>
      <w:r>
        <w:rPr>
          <w:color w:val="000000"/>
          <w:sz w:val="27"/>
          <w:szCs w:val="27"/>
        </w:rPr>
        <w:softHyphen/>
        <w:t>вые названия в честь выдающихся русских полководцев, была проведена операция «Кутузов» (освобождение Орла летом 1943 года в битве на Курской дуге).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Уроки по теме </w:t>
      </w:r>
      <w:r>
        <w:rPr>
          <w:i/>
          <w:iCs/>
          <w:color w:val="000000"/>
          <w:sz w:val="27"/>
          <w:szCs w:val="27"/>
        </w:rPr>
        <w:t>«Крымская война»</w:t>
      </w:r>
      <w:r>
        <w:rPr>
          <w:b/>
          <w:bCs/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также дают возмож</w:t>
      </w:r>
      <w:r>
        <w:rPr>
          <w:color w:val="000000"/>
          <w:sz w:val="27"/>
          <w:szCs w:val="27"/>
        </w:rPr>
        <w:softHyphen/>
        <w:t>ность решать задачу патриотического воспитания учащихся. Рассказывая о начале военных действий, разгроме и потоплении Черноморским флотом под командованием адмирала П. С. На</w:t>
      </w:r>
      <w:r>
        <w:rPr>
          <w:color w:val="000000"/>
          <w:sz w:val="27"/>
          <w:szCs w:val="27"/>
        </w:rPr>
        <w:softHyphen/>
        <w:t xml:space="preserve">химова турецкой эскадры в </w:t>
      </w:r>
      <w:proofErr w:type="spellStart"/>
      <w:r>
        <w:rPr>
          <w:color w:val="000000"/>
          <w:sz w:val="27"/>
          <w:szCs w:val="27"/>
        </w:rPr>
        <w:t>Синопском</w:t>
      </w:r>
      <w:proofErr w:type="spellEnd"/>
      <w:r>
        <w:rPr>
          <w:color w:val="000000"/>
          <w:sz w:val="27"/>
          <w:szCs w:val="27"/>
        </w:rPr>
        <w:t xml:space="preserve"> бою, учитель предлагает учащимся вспомнить о пора</w:t>
      </w:r>
      <w:r w:rsidR="00A2148D">
        <w:rPr>
          <w:color w:val="000000"/>
          <w:sz w:val="27"/>
          <w:szCs w:val="27"/>
        </w:rPr>
        <w:t xml:space="preserve">жении турецкого флота в </w:t>
      </w:r>
      <w:proofErr w:type="spellStart"/>
      <w:r w:rsidR="00A2148D">
        <w:rPr>
          <w:color w:val="000000"/>
          <w:sz w:val="27"/>
          <w:szCs w:val="27"/>
        </w:rPr>
        <w:t>Наварин</w:t>
      </w:r>
      <w:r>
        <w:rPr>
          <w:color w:val="000000"/>
          <w:sz w:val="27"/>
          <w:szCs w:val="27"/>
        </w:rPr>
        <w:t>ском</w:t>
      </w:r>
      <w:proofErr w:type="spellEnd"/>
      <w:r>
        <w:rPr>
          <w:color w:val="000000"/>
          <w:sz w:val="27"/>
          <w:szCs w:val="27"/>
        </w:rPr>
        <w:t xml:space="preserve"> сражении. Тогда па линкоре «Азов» служили лейтенант Нахимов, мичман Корнилов и гардемарин Истомин - будущие руководители и герои Севастопольской обороны. Именно здесь решалась судьба всей войны, громадной по размаху и значению.</w:t>
      </w:r>
    </w:p>
    <w:p w:rsidR="00440B22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Учитывая, что большой силой эмоционального воздействия обладают исторические документы, можно привести слова из приказа адмирала Нахимова, ставшего душой обороны города: «Матросы, мне ли говорить о ваших подвигах на защите родно</w:t>
      </w:r>
      <w:r>
        <w:rPr>
          <w:color w:val="000000"/>
          <w:sz w:val="27"/>
          <w:szCs w:val="27"/>
        </w:rPr>
        <w:softHyphen/>
        <w:t>го нам Севастополя и флота, я с юных лет был постоянным сви</w:t>
      </w:r>
      <w:r>
        <w:rPr>
          <w:color w:val="000000"/>
          <w:sz w:val="27"/>
          <w:szCs w:val="27"/>
        </w:rPr>
        <w:softHyphen/>
        <w:t>детелем ваших трудов и готовности умереть по первому прика</w:t>
      </w:r>
      <w:r>
        <w:rPr>
          <w:color w:val="000000"/>
          <w:sz w:val="27"/>
          <w:szCs w:val="27"/>
        </w:rPr>
        <w:softHyphen/>
        <w:t>занию; мы сдружились давно; я горжусь вами с детства! Отсто</w:t>
      </w:r>
      <w:r>
        <w:rPr>
          <w:color w:val="000000"/>
          <w:sz w:val="27"/>
          <w:szCs w:val="27"/>
        </w:rPr>
        <w:softHyphen/>
        <w:t>им Севастополь...»</w:t>
      </w:r>
      <w:proofErr w:type="gramStart"/>
      <w:r>
        <w:rPr>
          <w:color w:val="000000"/>
          <w:sz w:val="27"/>
          <w:szCs w:val="27"/>
        </w:rPr>
        <w:t> .</w:t>
      </w:r>
      <w:proofErr w:type="gramEnd"/>
      <w:r>
        <w:rPr>
          <w:color w:val="000000"/>
          <w:sz w:val="27"/>
          <w:szCs w:val="27"/>
        </w:rPr>
        <w:t> Далее приводятся примеры массового героизма защитников города. Так, рядовой Днепропетровского пехотного полка Клим Ефимов, получивший ранение осколком гранаты в лицо, сразу же после перевязки отправился на поле боя. Тяжело ра</w:t>
      </w:r>
      <w:r>
        <w:rPr>
          <w:color w:val="000000"/>
          <w:sz w:val="27"/>
          <w:szCs w:val="27"/>
        </w:rPr>
        <w:softHyphen/>
        <w:t xml:space="preserve">ненный в ногу рядовой 4-ой карабинерской роты Цветковский, лежа на земле, вел огонь по отступающей вражеской кавалерии. Унтер-офицер </w:t>
      </w:r>
      <w:proofErr w:type="spellStart"/>
      <w:r>
        <w:rPr>
          <w:color w:val="000000"/>
          <w:sz w:val="27"/>
          <w:szCs w:val="27"/>
        </w:rPr>
        <w:t>Быстрыкин</w:t>
      </w:r>
      <w:proofErr w:type="spellEnd"/>
      <w:r>
        <w:rPr>
          <w:color w:val="000000"/>
          <w:sz w:val="27"/>
          <w:szCs w:val="27"/>
        </w:rPr>
        <w:t xml:space="preserve">, истратив все заряды и окруженный </w:t>
      </w:r>
      <w:r>
        <w:rPr>
          <w:color w:val="000000"/>
          <w:sz w:val="27"/>
          <w:szCs w:val="27"/>
        </w:rPr>
        <w:lastRenderedPageBreak/>
        <w:t>вражескими солдатами, продолжал бороться, действуя прикла</w:t>
      </w:r>
      <w:r>
        <w:rPr>
          <w:color w:val="000000"/>
          <w:sz w:val="27"/>
          <w:szCs w:val="27"/>
        </w:rPr>
        <w:softHyphen/>
        <w:t>дом. Учащимся предлагается вопрос: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Какие боевые и моральные качества проявили эти русские патриоты?</w:t>
      </w:r>
    </w:p>
    <w:p w:rsidR="00440B22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Особо следует отметить, что вместе с отцами и старшими братьями в осажденном городе отважно сражались и дети. Сре</w:t>
      </w:r>
      <w:r>
        <w:rPr>
          <w:color w:val="000000"/>
          <w:sz w:val="27"/>
          <w:szCs w:val="27"/>
        </w:rPr>
        <w:softHyphen/>
        <w:t>ди подростков, награжденных адмиралом Нахимовым медалью «За храбрость» и Георгиевским крестом, был 10-летний Нико</w:t>
      </w:r>
      <w:r>
        <w:rPr>
          <w:color w:val="000000"/>
          <w:sz w:val="27"/>
          <w:szCs w:val="27"/>
        </w:rPr>
        <w:softHyphen/>
        <w:t>лай Пищенко.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Рассказывая об обороне Севастополя, следует подчеркнуть, что защитники Севастополя проявили находчивость и смекалку, позволившую поднять на новую ступень русское военное искус</w:t>
      </w:r>
      <w:r>
        <w:rPr>
          <w:color w:val="000000"/>
          <w:sz w:val="27"/>
          <w:szCs w:val="27"/>
        </w:rPr>
        <w:softHyphen/>
        <w:t xml:space="preserve">ство. Это - знаменитые подземные галереи русских саперов и успешная </w:t>
      </w:r>
      <w:proofErr w:type="spellStart"/>
      <w:r>
        <w:rPr>
          <w:color w:val="000000"/>
          <w:sz w:val="27"/>
          <w:szCs w:val="27"/>
        </w:rPr>
        <w:t>контрминная</w:t>
      </w:r>
      <w:proofErr w:type="spellEnd"/>
      <w:r>
        <w:rPr>
          <w:color w:val="000000"/>
          <w:sz w:val="27"/>
          <w:szCs w:val="27"/>
        </w:rPr>
        <w:t xml:space="preserve"> борьба, легендарные вылазки пехотин</w:t>
      </w:r>
      <w:r>
        <w:rPr>
          <w:color w:val="000000"/>
          <w:sz w:val="27"/>
          <w:szCs w:val="27"/>
        </w:rPr>
        <w:softHyphen/>
        <w:t>цев и матросов и массированный артиллерийский огонь, посто</w:t>
      </w:r>
      <w:r>
        <w:rPr>
          <w:color w:val="000000"/>
          <w:sz w:val="27"/>
          <w:szCs w:val="27"/>
        </w:rPr>
        <w:softHyphen/>
        <w:t>янно державшие в напряжении войска неприятеля.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На уроке, посвященном </w:t>
      </w:r>
      <w:r>
        <w:rPr>
          <w:i/>
          <w:iCs/>
          <w:color w:val="000000"/>
          <w:sz w:val="27"/>
          <w:szCs w:val="27"/>
        </w:rPr>
        <w:t xml:space="preserve">Русско-турецкой войне 1877-1878 </w:t>
      </w:r>
      <w:proofErr w:type="spellStart"/>
      <w:r>
        <w:rPr>
          <w:i/>
          <w:iCs/>
          <w:color w:val="000000"/>
          <w:sz w:val="27"/>
          <w:szCs w:val="27"/>
        </w:rPr>
        <w:t>гг.</w:t>
      </w:r>
      <w:proofErr w:type="gramStart"/>
      <w:r>
        <w:rPr>
          <w:i/>
          <w:iCs/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>ассказывая</w:t>
      </w:r>
      <w:proofErr w:type="spellEnd"/>
      <w:r>
        <w:rPr>
          <w:color w:val="000000"/>
          <w:sz w:val="27"/>
          <w:szCs w:val="27"/>
        </w:rPr>
        <w:t xml:space="preserve"> о форсировании Дуная, сражениях на </w:t>
      </w:r>
      <w:proofErr w:type="spellStart"/>
      <w:r>
        <w:rPr>
          <w:color w:val="000000"/>
          <w:sz w:val="27"/>
          <w:szCs w:val="27"/>
        </w:rPr>
        <w:t>Шипкинском</w:t>
      </w:r>
      <w:proofErr w:type="spellEnd"/>
      <w:r>
        <w:rPr>
          <w:color w:val="000000"/>
          <w:sz w:val="27"/>
          <w:szCs w:val="27"/>
        </w:rPr>
        <w:t xml:space="preserve"> перевале и под Плевной, учитель приводит приме</w:t>
      </w:r>
      <w:r>
        <w:rPr>
          <w:color w:val="000000"/>
          <w:sz w:val="27"/>
          <w:szCs w:val="27"/>
        </w:rPr>
        <w:softHyphen/>
        <w:t>ры мужества и стойкости русских воинов, сражавшихся в слож</w:t>
      </w:r>
      <w:r>
        <w:rPr>
          <w:color w:val="000000"/>
          <w:sz w:val="27"/>
          <w:szCs w:val="27"/>
        </w:rPr>
        <w:softHyphen/>
        <w:t>ной гористой местности в условиях суровой зимы. Здесь можно использовать фрагмент романа Б. Васильева «Были и небыли» и привести слова героя боев генерала М. Д. Соболева, появляю</w:t>
      </w:r>
      <w:r>
        <w:rPr>
          <w:color w:val="000000"/>
          <w:sz w:val="27"/>
          <w:szCs w:val="27"/>
        </w:rPr>
        <w:softHyphen/>
        <w:t>щегося в самых опасных местах сражений. Обращаясь к солда</w:t>
      </w:r>
      <w:r>
        <w:rPr>
          <w:color w:val="000000"/>
          <w:sz w:val="27"/>
          <w:szCs w:val="27"/>
        </w:rPr>
        <w:softHyphen/>
        <w:t>там, лежащим в цепи, он говорит: «Товарищи мои боевые, бра</w:t>
      </w:r>
      <w:r>
        <w:rPr>
          <w:color w:val="000000"/>
          <w:sz w:val="27"/>
          <w:szCs w:val="27"/>
        </w:rPr>
        <w:softHyphen/>
        <w:t>тья мои! Велика ваша отвага, тяжелы ваши жертвы, беспример</w:t>
      </w:r>
      <w:r>
        <w:rPr>
          <w:color w:val="000000"/>
          <w:sz w:val="27"/>
          <w:szCs w:val="27"/>
        </w:rPr>
        <w:softHyphen/>
        <w:t>но мужество ваше. Низко кланяюсь и от всего сердца благодарю вас за это».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уроке можно продемонстрировать и открытки, рассказы</w:t>
      </w:r>
      <w:r>
        <w:rPr>
          <w:color w:val="000000"/>
          <w:sz w:val="27"/>
          <w:szCs w:val="27"/>
        </w:rPr>
        <w:softHyphen/>
        <w:t>вающие о любовно сохраняемых на болгарской земле памятни</w:t>
      </w:r>
      <w:r>
        <w:rPr>
          <w:color w:val="000000"/>
          <w:sz w:val="27"/>
          <w:szCs w:val="27"/>
        </w:rPr>
        <w:softHyphen/>
        <w:t xml:space="preserve">ках подвигам русских солдат, офицеров и генералов. Среди них - величественный монумент на </w:t>
      </w:r>
      <w:proofErr w:type="spellStart"/>
      <w:r>
        <w:rPr>
          <w:color w:val="000000"/>
          <w:sz w:val="27"/>
          <w:szCs w:val="27"/>
        </w:rPr>
        <w:t>Шипке</w:t>
      </w:r>
      <w:proofErr w:type="spellEnd"/>
      <w:r>
        <w:rPr>
          <w:color w:val="000000"/>
          <w:sz w:val="27"/>
          <w:szCs w:val="27"/>
        </w:rPr>
        <w:t>, храм-мавзолей на Плевне, памятник в центре Софии с надписью «Братьям-освободителям - признательная Болгария».</w:t>
      </w:r>
    </w:p>
    <w:p w:rsidR="00040B4C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 Повторительно-обобщающий урок по теме </w:t>
      </w:r>
      <w:r>
        <w:rPr>
          <w:i/>
          <w:iCs/>
          <w:color w:val="000000"/>
          <w:sz w:val="27"/>
          <w:szCs w:val="27"/>
        </w:rPr>
        <w:t>«</w:t>
      </w:r>
      <w:proofErr w:type="gramStart"/>
      <w:r>
        <w:rPr>
          <w:i/>
          <w:iCs/>
          <w:color w:val="000000"/>
          <w:sz w:val="27"/>
          <w:szCs w:val="27"/>
        </w:rPr>
        <w:t>Великая</w:t>
      </w:r>
      <w:proofErr w:type="gramEnd"/>
      <w:r>
        <w:rPr>
          <w:i/>
          <w:iCs/>
          <w:color w:val="000000"/>
          <w:sz w:val="27"/>
          <w:szCs w:val="27"/>
        </w:rPr>
        <w:t xml:space="preserve"> </w:t>
      </w:r>
      <w:proofErr w:type="spellStart"/>
      <w:r>
        <w:rPr>
          <w:i/>
          <w:iCs/>
          <w:color w:val="000000"/>
          <w:sz w:val="27"/>
          <w:szCs w:val="27"/>
        </w:rPr>
        <w:t>Отечественнаявойна</w:t>
      </w:r>
      <w:proofErr w:type="spellEnd"/>
      <w:r>
        <w:rPr>
          <w:i/>
          <w:iCs/>
          <w:color w:val="000000"/>
          <w:sz w:val="27"/>
          <w:szCs w:val="27"/>
        </w:rPr>
        <w:t>» </w:t>
      </w:r>
      <w:r>
        <w:rPr>
          <w:color w:val="000000"/>
          <w:sz w:val="27"/>
          <w:szCs w:val="27"/>
        </w:rPr>
        <w:t>можно подготовить в форме урока-игры «Дорогами войны».</w:t>
      </w:r>
    </w:p>
    <w:p w:rsidR="00440B22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Эти уроки должны быть не только уроками развития ума, но и воспитания гражданских чувств. </w:t>
      </w:r>
      <w:r w:rsidR="006635FF">
        <w:rPr>
          <w:color w:val="000000"/>
          <w:sz w:val="27"/>
          <w:szCs w:val="27"/>
        </w:rPr>
        <w:t>Нужно уметь вызвать у юнармейцев</w:t>
      </w:r>
      <w:r>
        <w:rPr>
          <w:color w:val="000000"/>
          <w:sz w:val="27"/>
          <w:szCs w:val="27"/>
        </w:rPr>
        <w:t xml:space="preserve"> резонанс эмоций, отклик переживаний на основе их личного опыта.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Можно выделить следующие условия для получения такого резонанса: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эмоциональность самого учителя - переживание им самим тех ид</w:t>
      </w:r>
      <w:r w:rsidR="006635FF">
        <w:rPr>
          <w:color w:val="000000"/>
          <w:sz w:val="27"/>
          <w:szCs w:val="27"/>
        </w:rPr>
        <w:t>ей, которые он передает ребятам</w:t>
      </w:r>
      <w:r>
        <w:rPr>
          <w:color w:val="000000"/>
          <w:sz w:val="27"/>
          <w:szCs w:val="27"/>
        </w:rPr>
        <w:t>;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использование различных средств, направленных на воз</w:t>
      </w:r>
      <w:r>
        <w:rPr>
          <w:color w:val="000000"/>
          <w:sz w:val="27"/>
          <w:szCs w:val="27"/>
        </w:rPr>
        <w:softHyphen/>
        <w:t>буждение интереса к излагаемым знаниям, пробуждение дея</w:t>
      </w:r>
      <w:r>
        <w:rPr>
          <w:color w:val="000000"/>
          <w:sz w:val="27"/>
          <w:szCs w:val="27"/>
        </w:rPr>
        <w:softHyphen/>
        <w:t>тельности ума школьника;</w:t>
      </w:r>
    </w:p>
    <w:p w:rsidR="00440B22" w:rsidRDefault="00440B22" w:rsidP="00D14F69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• </w:t>
      </w:r>
      <w:r>
        <w:rPr>
          <w:color w:val="000000"/>
          <w:sz w:val="27"/>
          <w:szCs w:val="27"/>
        </w:rPr>
        <w:t>формирование определенного</w:t>
      </w:r>
      <w:r w:rsidR="006635FF">
        <w:rPr>
          <w:color w:val="000000"/>
          <w:sz w:val="27"/>
          <w:szCs w:val="27"/>
        </w:rPr>
        <w:t xml:space="preserve"> личностного отношения юнармейцев</w:t>
      </w:r>
      <w:r>
        <w:rPr>
          <w:color w:val="000000"/>
          <w:sz w:val="27"/>
          <w:szCs w:val="27"/>
        </w:rPr>
        <w:t>, закрепленного гаммой эмоций, к различным явлени</w:t>
      </w:r>
      <w:r>
        <w:rPr>
          <w:color w:val="000000"/>
          <w:sz w:val="27"/>
          <w:szCs w:val="27"/>
        </w:rPr>
        <w:softHyphen/>
        <w:t>ям общественной жизни.</w:t>
      </w:r>
    </w:p>
    <w:p w:rsidR="00440B22" w:rsidRDefault="00440B22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Необходимо объяснять причины того, что стране приходи</w:t>
      </w:r>
      <w:r>
        <w:rPr>
          <w:color w:val="000000"/>
          <w:sz w:val="27"/>
          <w:szCs w:val="27"/>
        </w:rPr>
        <w:softHyphen/>
        <w:t>лось напрягать перед лицом военной опасности все свои силы, и то, какие последствия для социа</w:t>
      </w:r>
      <w:r w:rsidR="00D447AF">
        <w:rPr>
          <w:color w:val="000000"/>
          <w:sz w:val="27"/>
          <w:szCs w:val="27"/>
        </w:rPr>
        <w:t>льно-политической жизни Рос</w:t>
      </w:r>
      <w:r w:rsidR="00D447AF">
        <w:rPr>
          <w:color w:val="000000"/>
          <w:sz w:val="27"/>
          <w:szCs w:val="27"/>
        </w:rPr>
        <w:softHyphen/>
        <w:t>сии</w:t>
      </w:r>
      <w:r w:rsidR="00922F97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ее культуры</w:t>
      </w:r>
      <w:r w:rsidR="00D447AF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имели эти постоянные сверхчеловеческие усилия.</w:t>
      </w:r>
    </w:p>
    <w:p w:rsidR="00440B22" w:rsidRDefault="00652AF1" w:rsidP="00040B4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Актуален</w:t>
      </w:r>
      <w:r w:rsidR="00440B22">
        <w:rPr>
          <w:color w:val="000000"/>
          <w:sz w:val="27"/>
          <w:szCs w:val="27"/>
        </w:rPr>
        <w:t xml:space="preserve"> </w:t>
      </w:r>
      <w:r w:rsidR="00E40CE0">
        <w:rPr>
          <w:color w:val="000000"/>
          <w:sz w:val="27"/>
          <w:szCs w:val="27"/>
        </w:rPr>
        <w:t xml:space="preserve">ещё </w:t>
      </w:r>
      <w:r w:rsidR="00440B22">
        <w:rPr>
          <w:color w:val="000000"/>
          <w:sz w:val="27"/>
          <w:szCs w:val="27"/>
        </w:rPr>
        <w:t xml:space="preserve">сегодня вопрос о </w:t>
      </w:r>
      <w:r w:rsidR="006635FF">
        <w:rPr>
          <w:color w:val="000000"/>
          <w:sz w:val="27"/>
          <w:szCs w:val="27"/>
        </w:rPr>
        <w:t>знании и</w:t>
      </w:r>
      <w:r>
        <w:rPr>
          <w:color w:val="000000"/>
          <w:sz w:val="27"/>
          <w:szCs w:val="27"/>
        </w:rPr>
        <w:t xml:space="preserve">стории России. </w:t>
      </w:r>
      <w:r w:rsidR="006635FF">
        <w:rPr>
          <w:color w:val="000000"/>
          <w:sz w:val="27"/>
          <w:szCs w:val="27"/>
        </w:rPr>
        <w:t xml:space="preserve"> А для будущих юнармейцев </w:t>
      </w:r>
      <w:r>
        <w:rPr>
          <w:color w:val="000000"/>
          <w:sz w:val="27"/>
          <w:szCs w:val="27"/>
        </w:rPr>
        <w:t>считаю</w:t>
      </w:r>
      <w:r w:rsidR="006635FF">
        <w:rPr>
          <w:color w:val="000000"/>
          <w:sz w:val="27"/>
          <w:szCs w:val="27"/>
        </w:rPr>
        <w:t xml:space="preserve"> это закон</w:t>
      </w:r>
      <w:r>
        <w:rPr>
          <w:color w:val="000000"/>
          <w:sz w:val="27"/>
          <w:szCs w:val="27"/>
        </w:rPr>
        <w:t>ом</w:t>
      </w:r>
      <w:r w:rsidR="006635FF">
        <w:rPr>
          <w:color w:val="000000"/>
          <w:sz w:val="27"/>
          <w:szCs w:val="27"/>
        </w:rPr>
        <w:t xml:space="preserve">. </w:t>
      </w:r>
    </w:p>
    <w:p w:rsidR="003414CB" w:rsidRDefault="003414CB" w:rsidP="00D14F69">
      <w:pPr>
        <w:jc w:val="both"/>
      </w:pPr>
      <w:bookmarkStart w:id="0" w:name="_GoBack"/>
      <w:bookmarkEnd w:id="0"/>
    </w:p>
    <w:sectPr w:rsidR="003414CB" w:rsidSect="00B42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6B0"/>
    <w:rsid w:val="00030E65"/>
    <w:rsid w:val="00040B4C"/>
    <w:rsid w:val="000F04EF"/>
    <w:rsid w:val="00215C0A"/>
    <w:rsid w:val="00232CF0"/>
    <w:rsid w:val="002C19F9"/>
    <w:rsid w:val="002E49A6"/>
    <w:rsid w:val="003414CB"/>
    <w:rsid w:val="003A6B72"/>
    <w:rsid w:val="00440B22"/>
    <w:rsid w:val="00452389"/>
    <w:rsid w:val="004D1561"/>
    <w:rsid w:val="00652AF1"/>
    <w:rsid w:val="006635FF"/>
    <w:rsid w:val="008773E3"/>
    <w:rsid w:val="00922F97"/>
    <w:rsid w:val="00966045"/>
    <w:rsid w:val="00A2148D"/>
    <w:rsid w:val="00B4240D"/>
    <w:rsid w:val="00BA36B0"/>
    <w:rsid w:val="00D14F69"/>
    <w:rsid w:val="00D447AF"/>
    <w:rsid w:val="00DE0926"/>
    <w:rsid w:val="00E40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E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E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37</cp:lastModifiedBy>
  <cp:revision>11</cp:revision>
  <dcterms:created xsi:type="dcterms:W3CDTF">2018-04-13T00:21:00Z</dcterms:created>
  <dcterms:modified xsi:type="dcterms:W3CDTF">2018-04-14T08:48:00Z</dcterms:modified>
</cp:coreProperties>
</file>