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A26" w:rsidRPr="00A93F2E" w:rsidRDefault="00720A26" w:rsidP="00720A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Методическое пособие на тему</w:t>
      </w:r>
      <w:r w:rsidRPr="00A93F2E">
        <w:rPr>
          <w:rFonts w:ascii="Times New Roman" w:hAnsi="Times New Roman" w:cs="Times New Roman"/>
          <w:b/>
          <w:sz w:val="28"/>
          <w:szCs w:val="28"/>
        </w:rPr>
        <w:t>: «</w:t>
      </w:r>
      <w:r>
        <w:rPr>
          <w:rFonts w:ascii="Times New Roman" w:hAnsi="Times New Roman" w:cs="Times New Roman"/>
          <w:b/>
          <w:sz w:val="28"/>
          <w:szCs w:val="28"/>
        </w:rPr>
        <w:t>Патриотическое воспитание в дополнительном образовании</w:t>
      </w:r>
      <w:r w:rsidRPr="00A93F2E">
        <w:rPr>
          <w:rFonts w:ascii="Times New Roman" w:hAnsi="Times New Roman" w:cs="Times New Roman"/>
          <w:b/>
          <w:sz w:val="28"/>
          <w:szCs w:val="28"/>
        </w:rPr>
        <w:t>».</w:t>
      </w:r>
    </w:p>
    <w:p w:rsidR="00720A26" w:rsidRPr="00FC5FD9" w:rsidRDefault="00720A26" w:rsidP="00720A26">
      <w:pPr>
        <w:spacing w:after="0" w:line="36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C5FD9">
        <w:rPr>
          <w:rFonts w:ascii="Times New Roman" w:eastAsia="Times New Roman" w:hAnsi="Times New Roman" w:cs="Times New Roman"/>
          <w:iCs/>
          <w:sz w:val="28"/>
          <w:szCs w:val="28"/>
        </w:rPr>
        <w:t>Педагог дополнительного образования</w:t>
      </w:r>
    </w:p>
    <w:p w:rsidR="00720A26" w:rsidRPr="00FC5FD9" w:rsidRDefault="00720A26" w:rsidP="00720A26">
      <w:pPr>
        <w:spacing w:after="0" w:line="36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C5FD9">
        <w:rPr>
          <w:rFonts w:ascii="Times New Roman" w:eastAsia="Times New Roman" w:hAnsi="Times New Roman" w:cs="Times New Roman"/>
          <w:iCs/>
          <w:sz w:val="28"/>
          <w:szCs w:val="28"/>
        </w:rPr>
        <w:t>Чистова Надежда Евгеньевна</w:t>
      </w:r>
    </w:p>
    <w:p w:rsidR="00720A26" w:rsidRPr="00FC5FD9" w:rsidRDefault="00720A26" w:rsidP="00720A26">
      <w:pPr>
        <w:spacing w:after="0" w:line="36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C5FD9">
        <w:rPr>
          <w:rFonts w:ascii="Times New Roman" w:eastAsia="Times New Roman" w:hAnsi="Times New Roman" w:cs="Times New Roman"/>
          <w:iCs/>
          <w:sz w:val="28"/>
          <w:szCs w:val="28"/>
        </w:rPr>
        <w:t xml:space="preserve">МБУ ДО «ЦВР «Истоки» </w:t>
      </w:r>
      <w:proofErr w:type="gramStart"/>
      <w:r w:rsidRPr="00FC5FD9">
        <w:rPr>
          <w:rFonts w:ascii="Times New Roman" w:eastAsia="Times New Roman" w:hAnsi="Times New Roman" w:cs="Times New Roman"/>
          <w:iCs/>
          <w:sz w:val="28"/>
          <w:szCs w:val="28"/>
        </w:rPr>
        <w:t>г</w:t>
      </w:r>
      <w:proofErr w:type="gramEnd"/>
      <w:r w:rsidRPr="00FC5FD9">
        <w:rPr>
          <w:rFonts w:ascii="Times New Roman" w:eastAsia="Times New Roman" w:hAnsi="Times New Roman" w:cs="Times New Roman"/>
          <w:iCs/>
          <w:sz w:val="28"/>
          <w:szCs w:val="28"/>
        </w:rPr>
        <w:t>. Челябинска»</w:t>
      </w:r>
    </w:p>
    <w:p w:rsidR="003E0BE5" w:rsidRDefault="003E0BE5" w:rsidP="00720A2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</w:pPr>
    </w:p>
    <w:p w:rsidR="00720A26" w:rsidRPr="00720A26" w:rsidRDefault="00720A26" w:rsidP="00720A2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>Патриотизм выступал и выступает главным объединяющим фактором, помогающим народу преодолеть невзгоды, выстоять в трудные периоды. Не может считаться цивилизованным общество, если составляющие его граждане не будут ощущать потребности обогатить и приумножить историческое наследие, бережно относиться к своей Отчизне, историческим ценностям. Как красиво</w:t>
      </w:r>
      <w:r w:rsidR="00B90E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>сказал один из немецких политиков, патриотизм – это горячо любить свой народ, а не ненавидеть другие.</w:t>
      </w:r>
    </w:p>
    <w:p w:rsidR="00720A26" w:rsidRPr="00720A26" w:rsidRDefault="00720A26" w:rsidP="00720A2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90E8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Патриотическое воспитание</w:t>
      </w:r>
      <w:r w:rsidRPr="00B90E8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 –</w:t>
      </w: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 воспитание гражданина, горячо любящего свою Родину. Если патриотизм это любовь к Отчизне, то патриотическое воспитание должно быть направленно на формирование у подрастающего поколения этого высокого, великого чувства.</w:t>
      </w:r>
    </w:p>
    <w:p w:rsidR="00720A26" w:rsidRPr="00720A26" w:rsidRDefault="00B90E82" w:rsidP="00720A2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="00720A26"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>то же такое патриотическое воспитание, а главное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720A26"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какие цели и задачи преследует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этот вид воспитательной работы</w:t>
      </w:r>
      <w:r w:rsidRPr="00B90E82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 w:rsidR="00720A26"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720A26"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>разу определим, что в конечном итоге мы ожидаем в результате патриотического воспитания:</w:t>
      </w:r>
    </w:p>
    <w:p w:rsidR="00720A26" w:rsidRPr="00720A26" w:rsidRDefault="00720A26" w:rsidP="00720A26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научить подрастающее поколение горячо любить </w:t>
      </w:r>
      <w:r w:rsidR="00B90E82"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>свой народ</w:t>
      </w:r>
      <w:r w:rsidR="00B90E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="00B90E82"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90E82">
        <w:rPr>
          <w:rFonts w:ascii="Times New Roman" w:eastAsia="Times New Roman" w:hAnsi="Times New Roman" w:cs="Times New Roman"/>
          <w:color w:val="000000"/>
          <w:sz w:val="28"/>
          <w:szCs w:val="28"/>
        </w:rPr>
        <w:t>свою Родину</w:t>
      </w: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720A26" w:rsidRPr="00720A26" w:rsidRDefault="00720A26" w:rsidP="00720A26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сформировать чувство сопереживания к судьбе Отечества, все свои усил</w:t>
      </w:r>
      <w:r w:rsidR="00B90E82">
        <w:rPr>
          <w:rFonts w:ascii="Times New Roman" w:eastAsia="Times New Roman" w:hAnsi="Times New Roman" w:cs="Times New Roman"/>
          <w:color w:val="000000"/>
          <w:sz w:val="28"/>
          <w:szCs w:val="28"/>
        </w:rPr>
        <w:t>ия направить на служение Родине и</w:t>
      </w: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ее интересам;</w:t>
      </w:r>
    </w:p>
    <w:p w:rsidR="00720A26" w:rsidRPr="00720A26" w:rsidRDefault="00720A26" w:rsidP="00720A26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>на основе исторических примеров воспитать высококультурную личность, многосторонне развитого гражданина в нравственном, культурном, физическом отношении.</w:t>
      </w:r>
    </w:p>
    <w:p w:rsidR="00720A26" w:rsidRPr="00720A26" w:rsidRDefault="00720A26" w:rsidP="00720A26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20A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Понятие патриотизма</w:t>
      </w:r>
      <w:r w:rsidR="003E0B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720A26" w:rsidRPr="00720A26" w:rsidRDefault="00720A26" w:rsidP="00720A2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Источником патриотизма в любой части света является привязанность к родным местам, традициям своего народа, языку. Уже в XVIII столетии он становится составной частью формирования и развития общества, и </w:t>
      </w: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отображает значимые вехи в развитии государства и становления гражданского самосознания нации.</w:t>
      </w:r>
    </w:p>
    <w:p w:rsidR="00720A26" w:rsidRPr="00720A26" w:rsidRDefault="00720A26" w:rsidP="00720A2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переводе с древнегреческого языка слово </w:t>
      </w:r>
      <w:r w:rsidRPr="00150AB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«патриотизм»</w:t>
      </w: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означает «соотечественник», «отечество», а главное отображает любовь к родине, способностью поступиться своими интересами, а порой пожертвовать собой ради ее существования и процветания.</w:t>
      </w:r>
    </w:p>
    <w:p w:rsidR="00720A26" w:rsidRPr="00720A26" w:rsidRDefault="00720A26" w:rsidP="00720A2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Понимая под воспитанием комплекс методов, формирующих личность </w:t>
      </w:r>
      <w:r w:rsidR="00150AB5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учащего</w:t>
      </w: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>, получаем, что патриотическое воспитание, это работа с подрастающим поколением, целью которого формирование патриотических чувств, высоких идеалов служения своему народу.</w:t>
      </w:r>
    </w:p>
    <w:p w:rsidR="00720A26" w:rsidRPr="00720A26" w:rsidRDefault="00720A26" w:rsidP="00720A2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обратится к официальным документам, то в федеральном образовательном стандарте одним из требований выступает формирование россий</w:t>
      </w:r>
      <w:r w:rsidR="00150A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ской гражданской идентичности </w:t>
      </w:r>
      <w:r w:rsidR="00150AB5"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учащихся</w:t>
      </w: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>. Что это, если не патриотизм?</w:t>
      </w:r>
    </w:p>
    <w:p w:rsidR="00720A26" w:rsidRPr="00720A26" w:rsidRDefault="00150AB5" w:rsidP="00720A2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 w:rsidR="00720A26"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же заметим, что </w:t>
      </w:r>
      <w:r w:rsidR="00B90E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патриотическое воспитание начинается с семьи. </w:t>
      </w:r>
      <w:r w:rsidR="00720A26"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>Только комплексный, системный подход сможет обеспечить высокий результат общего процесса воспитания. Важен и такой момент патриотического воспитания, как формирование глубокого, а главное осознанного чувства любви родному краю, к родной природе, истории своей страны. Через формирование любви к своей малой родине, пройдя ряд этапов, патриотические чувства должны стать общегосударственным патриотическим самосознанием.</w:t>
      </w:r>
    </w:p>
    <w:p w:rsidR="00720A26" w:rsidRPr="00720A26" w:rsidRDefault="00720A26" w:rsidP="00720A26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20A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 патриотического воспитания</w:t>
      </w:r>
      <w:r w:rsidR="003E0B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720A26" w:rsidRPr="00720A26" w:rsidRDefault="00720A26" w:rsidP="00720A26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настоящего гражданина, любящего свою Родину;</w:t>
      </w:r>
    </w:p>
    <w:p w:rsidR="00720A26" w:rsidRPr="00720A26" w:rsidRDefault="00720A26" w:rsidP="00720A26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устойчивой привычки поступать в соответствии с общепринятыми в обществе нормами и правилами;</w:t>
      </w:r>
    </w:p>
    <w:p w:rsidR="003E0BE5" w:rsidRPr="00720A26" w:rsidRDefault="003E0BE5" w:rsidP="003E0BE5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гражданина, знающего свои права, уважительно относящегося к правам другого человека;</w:t>
      </w:r>
    </w:p>
    <w:p w:rsidR="00720A26" w:rsidRPr="00720A26" w:rsidRDefault="00720A26" w:rsidP="00720A26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гордости за свою Родину, за ее народных героев, знание и уважительное отношение к прошлому страны;</w:t>
      </w:r>
    </w:p>
    <w:p w:rsidR="00720A26" w:rsidRPr="00720A26" w:rsidRDefault="00720A26" w:rsidP="00720A26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воспитание толерантности, веротерпимости, противодействие проявлению экстремизма среди молодежи;</w:t>
      </w:r>
    </w:p>
    <w:p w:rsidR="003E0BE5" w:rsidRPr="00720A26" w:rsidRDefault="003E0BE5" w:rsidP="003E0BE5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чувства верности своему Отечеству и воспитания готовности у подрастающего поколения в любой момент защитить свою Родину.</w:t>
      </w:r>
    </w:p>
    <w:p w:rsidR="00720A26" w:rsidRPr="00720A26" w:rsidRDefault="00720A26" w:rsidP="00720A26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чувства сопричастности к своей семье, городу, Отечеству, культурно-историческому наследию своего народа;</w:t>
      </w:r>
    </w:p>
    <w:p w:rsidR="00720A26" w:rsidRPr="00720A26" w:rsidRDefault="00720A26" w:rsidP="00720A2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>Патриотизм гармонично сочетает национальные идеалы, преданность служению Родины. Любое воспитание, в том числе и патриотическое, должно опираться на национальные традиции, наилучшие духовные и культурные достижения народа.</w:t>
      </w:r>
    </w:p>
    <w:p w:rsidR="00150AB5" w:rsidRDefault="00720A26" w:rsidP="00720A2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Определив цели и задачи, легко можно выстроить структуру, определенный алгоритм действий при формировании гражданской позиции л</w:t>
      </w:r>
      <w:r w:rsidR="00150A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ичности. </w:t>
      </w:r>
    </w:p>
    <w:p w:rsidR="00720A26" w:rsidRPr="003E0BE5" w:rsidRDefault="00150AB5" w:rsidP="00720A2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E0BE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Три основных блока:</w:t>
      </w:r>
    </w:p>
    <w:p w:rsidR="00720A26" w:rsidRPr="00720A26" w:rsidRDefault="00720A26" w:rsidP="00720A26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0AB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Патриотическое убеждение.</w:t>
      </w: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 первоначальные знания о своей Родине, своей истории, которые ребенок получает в семьи, а также в младшей школе.</w:t>
      </w:r>
    </w:p>
    <w:p w:rsidR="00720A26" w:rsidRPr="00720A26" w:rsidRDefault="00720A26" w:rsidP="00720A26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0AB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Патриотическое осознание.</w:t>
      </w: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Этап, когда личность пытается осознать полученные знания, и выразить свое отношение. Главная задача этого этапа – научить ребенка думать, давать оценку происходящим событиям, как прошлого, так и настоящего.</w:t>
      </w:r>
    </w:p>
    <w:p w:rsidR="00720A26" w:rsidRPr="00720A26" w:rsidRDefault="00720A26" w:rsidP="00720A26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0AB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Патриотическая деятельность.</w:t>
      </w: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этом этапе ребенок осознает свою сопричастность к судьбе страны, и готовность поступать в соответствии с нормами и правилами, принятыми в обществе.</w:t>
      </w:r>
    </w:p>
    <w:p w:rsidR="00720A26" w:rsidRPr="00720A26" w:rsidRDefault="00720A26" w:rsidP="00720A2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>Все эти компоненты в конечном итоге должны последовательно сформировать у детей ценности, правила и нормы поведения, решить основные задачи патриотического воспитания.</w:t>
      </w:r>
    </w:p>
    <w:p w:rsidR="00720A26" w:rsidRPr="00720A26" w:rsidRDefault="00720A26" w:rsidP="00720A2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>Подводя итог, отметим, что патриотическое воспитание важная часть будущего страны. На основе предыдущих тезисов, сделаем некоторые выводы:</w:t>
      </w:r>
    </w:p>
    <w:p w:rsidR="00720A26" w:rsidRPr="00720A26" w:rsidRDefault="00720A26" w:rsidP="00720A26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результатом патриотического воспитания должно стать воспитание гражданина, горячо любящего свою Родину;</w:t>
      </w:r>
    </w:p>
    <w:p w:rsidR="00720A26" w:rsidRPr="00720A26" w:rsidRDefault="00720A26" w:rsidP="00720A26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>только совместные усилия семьи, педагогического коллектива и государства в вопросах воспитания подрастающего поколения, смогут обеспечить полноценное развитие личности с четкой гражданской позицией;</w:t>
      </w:r>
    </w:p>
    <w:p w:rsidR="00720A26" w:rsidRPr="00720A26" w:rsidRDefault="00720A26" w:rsidP="00720A26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поколения новой России на героических примерах истории нашей Родины, национальных традициях, культурных и исторических ценностях русского народа.</w:t>
      </w:r>
    </w:p>
    <w:p w:rsidR="00720A26" w:rsidRPr="00720A26" w:rsidRDefault="00720A26" w:rsidP="00720A2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>Но главное в патриотическом воспитании, это личный пример взрослых граждан государства, когда дети в повседневной жизни постоянно будут видеть положительные моменты бережного отношения своих взрослых товарищей к родной природе, краю, к своему ближнему, своей Отчизне. Не в воздействии на ребенка, а только в со</w:t>
      </w:r>
      <w:r w:rsidR="003E0B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трудничестве детей с взрослыми, </w:t>
      </w:r>
      <w:r w:rsidR="00150AB5"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</w:t>
      </w:r>
      <w:r w:rsidR="00150AB5">
        <w:rPr>
          <w:rFonts w:ascii="Times New Roman" w:eastAsia="Times New Roman" w:hAnsi="Times New Roman" w:cs="Times New Roman"/>
          <w:color w:val="000000"/>
          <w:sz w:val="28"/>
          <w:szCs w:val="28"/>
        </w:rPr>
        <w:t>жно</w:t>
      </w:r>
      <w:r w:rsidRPr="00720A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воспитать настоящего гражданина-патриота.</w:t>
      </w:r>
    </w:p>
    <w:p w:rsidR="00720A26" w:rsidRPr="00150AB5" w:rsidRDefault="00720A26" w:rsidP="00720A2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150AB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Патриотическое воспитание – это сложный, а главное важнейший компонент общего учебно-воспитательного процесса формирования личности.</w:t>
      </w:r>
    </w:p>
    <w:p w:rsidR="00150AB5" w:rsidRPr="00B90E82" w:rsidRDefault="00150AB5" w:rsidP="00B90E8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C5A0C" w:rsidRPr="00720A26" w:rsidRDefault="002C5A0C" w:rsidP="00720A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C5A0C" w:rsidRPr="00720A26" w:rsidSect="002E45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241A1"/>
    <w:multiLevelType w:val="multilevel"/>
    <w:tmpl w:val="E048C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3C79B6"/>
    <w:multiLevelType w:val="multilevel"/>
    <w:tmpl w:val="FD3CA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5E3D2F"/>
    <w:multiLevelType w:val="multilevel"/>
    <w:tmpl w:val="FFCE0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E922EC"/>
    <w:multiLevelType w:val="multilevel"/>
    <w:tmpl w:val="06A09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700295"/>
    <w:multiLevelType w:val="multilevel"/>
    <w:tmpl w:val="DEC0E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0A26"/>
    <w:rsid w:val="00150AB5"/>
    <w:rsid w:val="002C5A0C"/>
    <w:rsid w:val="002E45C8"/>
    <w:rsid w:val="003E0BE5"/>
    <w:rsid w:val="00720A26"/>
    <w:rsid w:val="00AF57FB"/>
    <w:rsid w:val="00B90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5C8"/>
  </w:style>
  <w:style w:type="paragraph" w:styleId="1">
    <w:name w:val="heading 1"/>
    <w:basedOn w:val="a"/>
    <w:link w:val="10"/>
    <w:uiPriority w:val="9"/>
    <w:qFormat/>
    <w:rsid w:val="00720A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20A2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0A2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720A26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720A26"/>
    <w:rPr>
      <w:color w:val="0000FF"/>
      <w:u w:val="single"/>
    </w:rPr>
  </w:style>
  <w:style w:type="character" w:customStyle="1" w:styleId="article-statdate">
    <w:name w:val="article-stat__date"/>
    <w:basedOn w:val="a0"/>
    <w:rsid w:val="00720A26"/>
  </w:style>
  <w:style w:type="character" w:customStyle="1" w:styleId="article-statcount">
    <w:name w:val="article-stat__count"/>
    <w:basedOn w:val="a0"/>
    <w:rsid w:val="00720A26"/>
  </w:style>
  <w:style w:type="character" w:customStyle="1" w:styleId="article-stat-tipvalue">
    <w:name w:val="article-stat-tip__value"/>
    <w:basedOn w:val="a0"/>
    <w:rsid w:val="00720A26"/>
  </w:style>
  <w:style w:type="paragraph" w:customStyle="1" w:styleId="article-renderblock">
    <w:name w:val="article-render__block"/>
    <w:basedOn w:val="a"/>
    <w:rsid w:val="00720A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20A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A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2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7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24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22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53029">
                          <w:marLeft w:val="0"/>
                          <w:marRight w:val="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1144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195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1824567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5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8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556636">
                  <w:marLeft w:val="0"/>
                  <w:marRight w:val="27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990212">
                  <w:marLeft w:val="0"/>
                  <w:marRight w:val="27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60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275271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137163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190264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25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25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21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18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26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38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2020-02-18T14:27:00Z</dcterms:created>
  <dcterms:modified xsi:type="dcterms:W3CDTF">2020-02-24T05:45:00Z</dcterms:modified>
</cp:coreProperties>
</file>