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041" w:rsidRPr="00DE6041" w:rsidRDefault="009F0215" w:rsidP="00DE60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DE6041" w:rsidRPr="00DE6041">
        <w:rPr>
          <w:rFonts w:ascii="Times New Roman" w:hAnsi="Times New Roman" w:cs="Times New Roman"/>
          <w:b/>
          <w:sz w:val="24"/>
          <w:szCs w:val="24"/>
        </w:rPr>
        <w:t>униципальное бюджетное общеобразовательное учреждение Больше-Изыракская средняя общеобразовательная школа Маслянинского района Новосибирской области.</w:t>
      </w:r>
    </w:p>
    <w:p w:rsidR="00B04635" w:rsidRPr="00B04635" w:rsidRDefault="00B04635" w:rsidP="00B0463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04635">
        <w:rPr>
          <w:rFonts w:ascii="Times New Roman" w:hAnsi="Times New Roman" w:cs="Times New Roman"/>
          <w:i/>
          <w:sz w:val="24"/>
          <w:szCs w:val="24"/>
        </w:rPr>
        <w:t xml:space="preserve">633575 Новосибирская область Маслянинский район, с.Большой-Изырак ул. Понуровского 10. Тел. (383) 47  36-218 </w:t>
      </w:r>
      <w:r w:rsidRPr="00B04635">
        <w:rPr>
          <w:rFonts w:ascii="Times New Roman" w:hAnsi="Times New Roman" w:cs="Times New Roman"/>
          <w:i/>
          <w:sz w:val="24"/>
          <w:szCs w:val="24"/>
          <w:lang w:val="en-US"/>
        </w:rPr>
        <w:t>Email</w:t>
      </w:r>
      <w:r w:rsidRPr="00B04635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8" w:history="1">
        <w:r w:rsidRPr="00B04635">
          <w:rPr>
            <w:rStyle w:val="a5"/>
            <w:rFonts w:ascii="Times New Roman" w:hAnsi="Times New Roman" w:cs="Times New Roman"/>
            <w:i/>
            <w:sz w:val="24"/>
            <w:szCs w:val="24"/>
          </w:rPr>
          <w:t>biz20071171@yandex.ru</w:t>
        </w:r>
      </w:hyperlink>
    </w:p>
    <w:p w:rsidR="006603D8" w:rsidRDefault="006603D8" w:rsidP="00DE604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F0215" w:rsidRPr="00DE6041" w:rsidRDefault="009F0215" w:rsidP="00DE6041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40"/>
        <w:gridCol w:w="4340"/>
      </w:tblGrid>
      <w:tr w:rsidR="00DE6041" w:rsidRPr="00DE6041" w:rsidTr="00232E1F">
        <w:trPr>
          <w:trHeight w:val="1174"/>
        </w:trPr>
        <w:tc>
          <w:tcPr>
            <w:tcW w:w="4340" w:type="dxa"/>
          </w:tcPr>
          <w:p w:rsidR="00DE6041" w:rsidRPr="00DE6041" w:rsidRDefault="00DE6041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Рассмотрена на заседании педагогического совета</w:t>
            </w:r>
          </w:p>
          <w:p w:rsidR="00DE6041" w:rsidRPr="00DE6041" w:rsidRDefault="009F0215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30. 08.2021 г.  протокол №1</w:t>
            </w:r>
          </w:p>
          <w:p w:rsidR="00DE6041" w:rsidRPr="00DE6041" w:rsidRDefault="00DE6041" w:rsidP="00DE60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0" w:type="dxa"/>
          </w:tcPr>
          <w:p w:rsidR="00DE6041" w:rsidRPr="00DE6041" w:rsidRDefault="00DE6041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DE6041" w:rsidRPr="00DE6041" w:rsidRDefault="00DE6041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E6041" w:rsidRPr="00DE6041" w:rsidRDefault="00DE6041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МБОУ Больше-Изыракской СОШ:</w:t>
            </w:r>
          </w:p>
          <w:p w:rsidR="00DE6041" w:rsidRPr="00E434A2" w:rsidRDefault="00E434A2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434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</w:t>
            </w:r>
            <w:r w:rsidR="00DE6041" w:rsidRPr="00E434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М.А.Кирьянова</w:t>
            </w:r>
          </w:p>
          <w:p w:rsidR="00DE6041" w:rsidRPr="00DE6041" w:rsidRDefault="009F0215" w:rsidP="00FD65B5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31.08</w:t>
            </w:r>
            <w:r w:rsidR="00DE6041" w:rsidRPr="00DE604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2021 г.</w:t>
            </w:r>
          </w:p>
          <w:p w:rsidR="00DE6041" w:rsidRPr="00DE6041" w:rsidRDefault="00DE6041" w:rsidP="00DE60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BA78C0" wp14:editId="4CB7412E">
            <wp:extent cx="3057525" cy="1253731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55" cy="1271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4C5CFA" wp14:editId="65979F6F">
            <wp:extent cx="3762375" cy="1285092"/>
            <wp:effectExtent l="0" t="0" r="0" b="0"/>
            <wp:docPr id="1" name="Рисунок 1" descr="C:\Users\химия\Desktop\2a531b88d39534758b5a193cd866a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имия\Desktop\2a531b88d39534758b5a193cd866a5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855" cy="13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0215" w:rsidRDefault="009F0215" w:rsidP="00DE60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общеобразовательная общеразвивающая программа</w:t>
      </w:r>
    </w:p>
    <w:p w:rsidR="009F0215" w:rsidRDefault="00DE6041" w:rsidP="00DE60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 xml:space="preserve"> «Химия в практике» центра образования «Точка роста» 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естественнонаучного направления.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2021-2022 учебный год.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CC6382" wp14:editId="30122135">
            <wp:extent cx="1285875" cy="1285875"/>
            <wp:effectExtent l="0" t="0" r="9525" b="9525"/>
            <wp:docPr id="4" name="Рисунок 4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290C3D2" wp14:editId="46B539C3">
                <wp:extent cx="304800" cy="304800"/>
                <wp:effectExtent l="0" t="0" r="0" b="0"/>
                <wp:docPr id="5" name="AutoShape 9" descr="Красивые молекул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C54952" id="AutoShape 9" o:spid="_x0000_s1026" alt="Красивые молекулы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LY66l6wIAAOEF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175CBF3" wp14:editId="0F1E0884">
                <wp:extent cx="304800" cy="304800"/>
                <wp:effectExtent l="0" t="0" r="0" b="0"/>
                <wp:docPr id="3" name="Прямоугольник 3" descr="Красивые молекул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0FF809" id="Прямоугольник 3" o:spid="_x0000_s1026" alt="Красивые молекулы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4&#10;F8kB/QIAAPI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Возраст обучающихся: 15-16 лет.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Срок реализации программы: 1 год.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Выполнила: Большакова Галина Павловна</w:t>
      </w:r>
    </w:p>
    <w:p w:rsidR="00DE6041" w:rsidRPr="00DE6041" w:rsidRDefault="00DE6041" w:rsidP="00DE604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учитель химии.</w:t>
      </w:r>
    </w:p>
    <w:p w:rsidR="00DE6041" w:rsidRDefault="00DE6041" w:rsidP="00DE604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2021г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с. Большой-Изырак.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256" w:type="dxa"/>
        <w:tblLook w:val="04A0" w:firstRow="1" w:lastRow="0" w:firstColumn="1" w:lastColumn="0" w:noHBand="0" w:noVBand="1"/>
      </w:tblPr>
      <w:tblGrid>
        <w:gridCol w:w="6315"/>
      </w:tblGrid>
      <w:tr w:rsidR="00DE6041" w:rsidRPr="00DE6041" w:rsidTr="00232E1F">
        <w:trPr>
          <w:trHeight w:val="2400"/>
        </w:trPr>
        <w:tc>
          <w:tcPr>
            <w:tcW w:w="639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Согласовано: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_____________________ /М.А.Фарафонова/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041" w:rsidRPr="00DE6041" w:rsidRDefault="009F0215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31.08</w:t>
            </w:r>
            <w:r w:rsidR="00DE6041" w:rsidRPr="00DE604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.2021 г.</w:t>
            </w:r>
          </w:p>
        </w:tc>
      </w:tr>
    </w:tbl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1CCC" w:rsidRDefault="00A51CCC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603D8" w:rsidRDefault="006603D8" w:rsidP="006603D8">
      <w:pPr>
        <w:pStyle w:val="a3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603D8">
        <w:rPr>
          <w:rFonts w:ascii="Times New Roman" w:hAnsi="Times New Roman" w:cs="Times New Roman"/>
          <w:iCs/>
          <w:sz w:val="28"/>
          <w:szCs w:val="28"/>
        </w:rPr>
        <w:lastRenderedPageBreak/>
        <w:t>Содержание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59"/>
        <w:gridCol w:w="986"/>
      </w:tblGrid>
      <w:tr w:rsidR="00850470" w:rsidTr="00850470">
        <w:tc>
          <w:tcPr>
            <w:tcW w:w="8359" w:type="dxa"/>
          </w:tcPr>
          <w:p w:rsidR="00850470" w:rsidRPr="00850470" w:rsidRDefault="00850470" w:rsidP="00850470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50470">
              <w:rPr>
                <w:rFonts w:ascii="Times New Roman" w:hAnsi="Times New Roman" w:cs="Times New Roman"/>
                <w:iCs/>
                <w:sz w:val="28"/>
                <w:szCs w:val="28"/>
              </w:rPr>
              <w:t>Раздел 1. Комплекс основных характеристик программы.</w:t>
            </w:r>
          </w:p>
          <w:p w:rsidR="00850470" w:rsidRDefault="00850470" w:rsidP="00850470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50470">
              <w:rPr>
                <w:rFonts w:ascii="Times New Roman" w:hAnsi="Times New Roman" w:cs="Times New Roman"/>
                <w:iCs/>
                <w:sz w:val="28"/>
                <w:szCs w:val="28"/>
              </w:rPr>
              <w:t>Пояснительная записка.</w:t>
            </w:r>
          </w:p>
        </w:tc>
        <w:tc>
          <w:tcPr>
            <w:tcW w:w="986" w:type="dxa"/>
          </w:tcPr>
          <w:p w:rsidR="00850470" w:rsidRDefault="00B67CF7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</w:tr>
      <w:tr w:rsidR="00850470" w:rsidTr="00850470">
        <w:tc>
          <w:tcPr>
            <w:tcW w:w="8359" w:type="dxa"/>
          </w:tcPr>
          <w:p w:rsidR="00850470" w:rsidRPr="002C511B" w:rsidRDefault="00850470" w:rsidP="00850470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Раздел 1. </w:t>
            </w:r>
          </w:p>
          <w:p w:rsidR="00850470" w:rsidRPr="00850470" w:rsidRDefault="00850470" w:rsidP="00850470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Планируемые</w:t>
            </w:r>
            <w:r w:rsidRPr="008504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результаты обучения курса дополнительного образования по химии «Химия в практике» центра образования «Точка роста» естественнонаучного направления.</w:t>
            </w:r>
          </w:p>
          <w:p w:rsidR="00850470" w:rsidRDefault="00850470" w:rsidP="00850470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D92B0F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</w:tr>
      <w:tr w:rsidR="00850470" w:rsidTr="00850470">
        <w:tc>
          <w:tcPr>
            <w:tcW w:w="8359" w:type="dxa"/>
          </w:tcPr>
          <w:p w:rsid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Раздел 2.</w:t>
            </w:r>
          </w:p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Содержание обучения.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Учебный план.</w:t>
            </w:r>
          </w:p>
          <w:p w:rsidR="00850470" w:rsidRDefault="00850470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2C511B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  <w:tr w:rsidR="00850470" w:rsidTr="00850470">
        <w:tc>
          <w:tcPr>
            <w:tcW w:w="8359" w:type="dxa"/>
          </w:tcPr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Раздел3. </w:t>
            </w:r>
          </w:p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Содержание курса дополнительного образования по химии «Химия в практике» центра образования «Точка роста» естественнонаучного направления. </w:t>
            </w:r>
          </w:p>
          <w:p w:rsidR="00850470" w:rsidRDefault="00850470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D92B0F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</w:tr>
      <w:tr w:rsidR="00850470" w:rsidTr="00850470">
        <w:tc>
          <w:tcPr>
            <w:tcW w:w="8359" w:type="dxa"/>
          </w:tcPr>
          <w:p w:rsidR="00066FCC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Раздел 4.</w:t>
            </w:r>
          </w:p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Тематическое планирование.</w:t>
            </w:r>
          </w:p>
          <w:p w:rsidR="00850470" w:rsidRDefault="00850470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2C511B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15</w:t>
            </w:r>
          </w:p>
        </w:tc>
      </w:tr>
      <w:tr w:rsidR="00850470" w:rsidTr="00850470">
        <w:tc>
          <w:tcPr>
            <w:tcW w:w="8359" w:type="dxa"/>
          </w:tcPr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Приложение 1.</w:t>
            </w:r>
          </w:p>
          <w:p w:rsidR="002C511B" w:rsidRPr="002C511B" w:rsidRDefault="002C511B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511B">
              <w:rPr>
                <w:rFonts w:ascii="Times New Roman" w:hAnsi="Times New Roman" w:cs="Times New Roman"/>
                <w:iCs/>
                <w:sz w:val="28"/>
                <w:szCs w:val="28"/>
              </w:rPr>
              <w:t>«Нормативно- правовая документация».</w:t>
            </w:r>
          </w:p>
          <w:p w:rsidR="00850470" w:rsidRDefault="00850470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2C511B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19</w:t>
            </w:r>
          </w:p>
        </w:tc>
      </w:tr>
      <w:tr w:rsidR="00850470" w:rsidTr="00850470">
        <w:tc>
          <w:tcPr>
            <w:tcW w:w="8359" w:type="dxa"/>
          </w:tcPr>
          <w:p w:rsidR="00066FCC" w:rsidRPr="00066FCC" w:rsidRDefault="00066FCC" w:rsidP="00066FCC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66FCC">
              <w:rPr>
                <w:rFonts w:ascii="Times New Roman" w:hAnsi="Times New Roman" w:cs="Times New Roman"/>
                <w:iCs/>
                <w:sz w:val="28"/>
                <w:szCs w:val="28"/>
              </w:rPr>
              <w:t>Приложение 2.</w:t>
            </w:r>
          </w:p>
          <w:p w:rsidR="00066FCC" w:rsidRPr="00066FCC" w:rsidRDefault="00066FCC" w:rsidP="00066FCC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66FCC">
              <w:rPr>
                <w:rFonts w:ascii="Times New Roman" w:hAnsi="Times New Roman" w:cs="Times New Roman"/>
                <w:iCs/>
                <w:sz w:val="28"/>
                <w:szCs w:val="28"/>
              </w:rPr>
              <w:t>Материально-техническая база кабинета химии.</w:t>
            </w:r>
          </w:p>
          <w:p w:rsidR="00850470" w:rsidRDefault="00850470" w:rsidP="002C511B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86" w:type="dxa"/>
          </w:tcPr>
          <w:p w:rsidR="00850470" w:rsidRDefault="00066FCC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21</w:t>
            </w:r>
          </w:p>
        </w:tc>
      </w:tr>
      <w:tr w:rsidR="00850470" w:rsidTr="00850470">
        <w:tc>
          <w:tcPr>
            <w:tcW w:w="8359" w:type="dxa"/>
          </w:tcPr>
          <w:p w:rsidR="00850470" w:rsidRDefault="00066FCC" w:rsidP="00066FCC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Список литературы.</w:t>
            </w:r>
          </w:p>
        </w:tc>
        <w:tc>
          <w:tcPr>
            <w:tcW w:w="986" w:type="dxa"/>
          </w:tcPr>
          <w:p w:rsidR="00850470" w:rsidRDefault="00D92B0F" w:rsidP="006603D8">
            <w:pPr>
              <w:pStyle w:val="a3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</w:t>
            </w:r>
          </w:p>
        </w:tc>
      </w:tr>
    </w:tbl>
    <w:p w:rsidR="00850470" w:rsidRPr="006603D8" w:rsidRDefault="00850470" w:rsidP="006603D8">
      <w:pPr>
        <w:pStyle w:val="a3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3556D" w:rsidRDefault="00A3556D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3556D" w:rsidRDefault="00A3556D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3556D" w:rsidRDefault="00A3556D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3556D" w:rsidRDefault="00A3556D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67CF7" w:rsidRDefault="00B67CF7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67CF7" w:rsidRDefault="00B67CF7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3556D" w:rsidRDefault="00A3556D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603D8" w:rsidRDefault="006603D8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51599" w:rsidRDefault="00651599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F46723" w:rsidRDefault="00651599" w:rsidP="00F46723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«Химии никоем образом научиться невозможно, не видав самой практики и не принимаясь за химические операции»</w:t>
      </w:r>
    </w:p>
    <w:p w:rsidR="00DE6041" w:rsidRDefault="00651599" w:rsidP="00F46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М.В. Ломоносов.</w:t>
      </w:r>
    </w:p>
    <w:p w:rsidR="00DE6041" w:rsidRPr="00DE6041" w:rsidRDefault="00DE6041" w:rsidP="00DE60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42A382" wp14:editId="3387889F">
            <wp:extent cx="1301497" cy="1047750"/>
            <wp:effectExtent l="0" t="0" r="0" b="0"/>
            <wp:docPr id="109" name="Рисунок 109" descr="https://fsd.videouroki.net/html/2020/05/27/v_5ece0bc252369/9975417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videouroki.net/html/2020/05/27/v_5ece0bc252369/99754179_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773" cy="106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Раздел 1. Комплекс основных характеристик программы.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Рабочая программа дополнительного образования по химии «Химия в практике» центра образования «Точка роста» естественнонаучного направления создана на основании нормативно-правовой документации. [</w:t>
      </w:r>
      <w:r w:rsidRPr="00DE6041">
        <w:rPr>
          <w:rFonts w:ascii="Times New Roman" w:hAnsi="Times New Roman" w:cs="Times New Roman"/>
          <w:i/>
          <w:sz w:val="24"/>
          <w:szCs w:val="24"/>
        </w:rPr>
        <w:t>Приложение 1</w:t>
      </w:r>
      <w:r w:rsidRPr="00DE6041">
        <w:rPr>
          <w:rFonts w:ascii="Times New Roman" w:hAnsi="Times New Roman" w:cs="Times New Roman"/>
          <w:sz w:val="24"/>
          <w:szCs w:val="24"/>
        </w:rPr>
        <w:t>]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   Современные проблемы образования требуют решений, которые возможны только при </w:t>
      </w:r>
      <w:r w:rsidRPr="00DE6041">
        <w:rPr>
          <w:rFonts w:ascii="Times New Roman" w:hAnsi="Times New Roman" w:cs="Times New Roman"/>
          <w:i/>
          <w:iCs/>
          <w:sz w:val="24"/>
          <w:szCs w:val="24"/>
        </w:rPr>
        <w:t>системных изменениях </w:t>
      </w:r>
      <w:r w:rsidRPr="00DE6041">
        <w:rPr>
          <w:rFonts w:ascii="Times New Roman" w:hAnsi="Times New Roman" w:cs="Times New Roman"/>
          <w:sz w:val="24"/>
          <w:szCs w:val="24"/>
        </w:rPr>
        <w:t>в самой педагогической науке и практике. Федеральный Государственный образовательный стандарт основного общего образования в одном из пунктов, касающихся результатов освоения основной образовательной программы предметов естественно-научного цикла предполагает приобретение опыта применения научных методов познания, наблюдения природных явлений, проведения опытов, простых экспериментальных исследований, прямых и косвенных измерений с использованием аналоговых и цифровых измерительных приборов.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  При изучении естественных наук в современной школе огромное значение имеет наглядность учебного материала. Наглядность дает возможность быстрее и глубже усваивать изучаемую тему, помогает разобраться в трудных для восприятия вопросах, и повышает интерес к изучаемому предмету.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Сегодня учебные занятия проходят с применением ИКТ. Такая наука как химия не может изучаться только теоретически, ей обязательно нужна практическая деятельност</w:t>
      </w:r>
      <w:r w:rsidR="0012464E">
        <w:rPr>
          <w:rFonts w:ascii="Times New Roman" w:hAnsi="Times New Roman" w:cs="Times New Roman"/>
          <w:sz w:val="24"/>
          <w:szCs w:val="24"/>
        </w:rPr>
        <w:t>ь. Цифровые лаборатории “</w:t>
      </w:r>
      <w:r w:rsidR="0012464E">
        <w:rPr>
          <w:rFonts w:ascii="Times New Roman" w:hAnsi="Times New Roman" w:cs="Times New Roman"/>
          <w:sz w:val="24"/>
          <w:szCs w:val="24"/>
          <w:lang w:val="en-US"/>
        </w:rPr>
        <w:t>Releon</w:t>
      </w:r>
      <w:bookmarkStart w:id="0" w:name="_GoBack"/>
      <w:bookmarkEnd w:id="0"/>
      <w:r w:rsidRPr="00DE6041">
        <w:rPr>
          <w:rFonts w:ascii="Times New Roman" w:hAnsi="Times New Roman" w:cs="Times New Roman"/>
          <w:sz w:val="24"/>
          <w:szCs w:val="24"/>
        </w:rPr>
        <w:t xml:space="preserve">” — это новое поколение школьных естественнонаучных лабораторий.       В обучении химии большое значение имеет эксперимент.  Анализируя результаты проведённых опытов, позволит учащимся убедиться в том, что те или иные теоретические представления соответствуют или противоречат реальности. Только осуществляя химический эксперимент можно проверить достоверность прогнозов, сделанных на основании теории. В процессе экспериментальной работы учащиеся приобретают опыт познания реальности, являющийся важным этапом формирования у них убеждений, которые, в свою очередь, составляют основу научного мировоззрения. Реализация указанных целей возможна при оснащении школьного кабинета химии современными приборами и оборудованием. В рамках национального проекта «Образование» это стало возможным благодаря созданию в нашей школе центра образования естественнонаучной направленностей «Точки роста». Внедрение этого оборудования позволит качественно изменить процесс обучения химии. </w:t>
      </w:r>
      <w:r w:rsidRPr="00DE6041">
        <w:rPr>
          <w:rFonts w:ascii="Times New Roman" w:hAnsi="Times New Roman" w:cs="Times New Roman"/>
          <w:i/>
          <w:sz w:val="24"/>
          <w:szCs w:val="24"/>
        </w:rPr>
        <w:t>[Приложение 2]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  </w:t>
      </w:r>
      <w:r w:rsidR="008E689C">
        <w:rPr>
          <w:rFonts w:ascii="Times New Roman" w:hAnsi="Times New Roman" w:cs="Times New Roman"/>
          <w:sz w:val="24"/>
          <w:szCs w:val="24"/>
        </w:rPr>
        <w:t xml:space="preserve"> </w:t>
      </w:r>
      <w:r w:rsidRPr="00DE6041">
        <w:rPr>
          <w:rFonts w:ascii="Times New Roman" w:hAnsi="Times New Roman" w:cs="Times New Roman"/>
          <w:bCs/>
          <w:sz w:val="24"/>
          <w:szCs w:val="24"/>
        </w:rPr>
        <w:t>Актуальность программы</w:t>
      </w:r>
      <w:r w:rsidRPr="00DE6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6041">
        <w:rPr>
          <w:rFonts w:ascii="Times New Roman" w:hAnsi="Times New Roman" w:cs="Times New Roman"/>
          <w:sz w:val="24"/>
          <w:szCs w:val="24"/>
        </w:rPr>
        <w:t>обусловлена ещё и тем,</w:t>
      </w:r>
      <w:r w:rsidRPr="00DE6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6041">
        <w:rPr>
          <w:rFonts w:ascii="Times New Roman" w:hAnsi="Times New Roman" w:cs="Times New Roman"/>
          <w:sz w:val="24"/>
          <w:szCs w:val="24"/>
        </w:rPr>
        <w:t>что в учебном плане предмету</w:t>
      </w:r>
      <w:r w:rsidRPr="00DE6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6041">
        <w:rPr>
          <w:rFonts w:ascii="Times New Roman" w:hAnsi="Times New Roman" w:cs="Times New Roman"/>
          <w:sz w:val="24"/>
          <w:szCs w:val="24"/>
        </w:rPr>
        <w:t>«Химия» отведено всего 2 часа в неделю, что дает возможность сформировать у учащихся лишь базовые знания по предмету, а также недостаточно времени для полного и эффективного использования во</w:t>
      </w:r>
      <w:r w:rsidR="00536EC3">
        <w:rPr>
          <w:rFonts w:ascii="Times New Roman" w:hAnsi="Times New Roman" w:cs="Times New Roman"/>
          <w:sz w:val="24"/>
          <w:szCs w:val="24"/>
        </w:rPr>
        <w:t>зможности ЦЛ «Архимед» в течение</w:t>
      </w:r>
      <w:r w:rsidRPr="00DE6041">
        <w:rPr>
          <w:rFonts w:ascii="Times New Roman" w:hAnsi="Times New Roman" w:cs="Times New Roman"/>
          <w:sz w:val="24"/>
          <w:szCs w:val="24"/>
        </w:rPr>
        <w:t xml:space="preserve"> урока. Поэтому часть практических работ вынесена в программу дополнительного образования «Химия в </w:t>
      </w:r>
      <w:r w:rsidRPr="00DE6041">
        <w:rPr>
          <w:rFonts w:ascii="Times New Roman" w:hAnsi="Times New Roman" w:cs="Times New Roman"/>
          <w:sz w:val="24"/>
          <w:szCs w:val="24"/>
        </w:rPr>
        <w:lastRenderedPageBreak/>
        <w:t>практике», а также в программу входит проектная и исследовательская работа обучающихся. В тоже время возраст 15-16 лет является важным для профессионального самоопределения школьников. Возможно, что проснувшийся интерес к химии может перерасти в будущую профессию.</w:t>
      </w:r>
    </w:p>
    <w:p w:rsidR="00DE6041" w:rsidRPr="00DB12E8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 Актуальность данной программы состоит в и том, что она не только дает воспитанникам практические умения и навыки, формирует начальный опыт творческой деятельности, но и развивает интерес обучающегося к эксперименту, научному поиску, способствует самоопределению учащихся, осознанному выбору профессии. Учащиеся смогут на практике использовать свои знания на уроках химии, в жизни.</w:t>
      </w:r>
      <w:r w:rsidR="00DB12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6041" w:rsidRDefault="00DE6041" w:rsidP="00DE6041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6041">
        <w:rPr>
          <w:rFonts w:ascii="Times New Roman" w:hAnsi="Times New Roman" w:cs="Times New Roman"/>
          <w:b/>
          <w:bCs/>
          <w:sz w:val="24"/>
          <w:szCs w:val="24"/>
        </w:rPr>
        <w:t xml:space="preserve"> Новизна.</w:t>
      </w:r>
    </w:p>
    <w:p w:rsidR="0028210B" w:rsidRPr="0028210B" w:rsidRDefault="0028210B" w:rsidP="0028210B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28210B">
        <w:rPr>
          <w:rFonts w:ascii="Times New Roman" w:hAnsi="Times New Roman" w:cs="Times New Roman"/>
          <w:bCs/>
          <w:sz w:val="24"/>
          <w:szCs w:val="24"/>
        </w:rPr>
        <w:t>Данная программа формирует у детей начальные профессиональные знания, развивает технику владения  лабораторным оборудованием, прививает навыки  практической деятельности, расширяет знания и умения детей в решении экспериментальных  задач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E6041" w:rsidRDefault="0028210B" w:rsidP="009276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276D4">
        <w:rPr>
          <w:rFonts w:ascii="Times New Roman" w:hAnsi="Times New Roman" w:cs="Times New Roman"/>
          <w:sz w:val="24"/>
          <w:szCs w:val="24"/>
        </w:rPr>
        <w:t>В</w:t>
      </w:r>
      <w:r w:rsidR="00DE6041" w:rsidRPr="00DE6041">
        <w:rPr>
          <w:rFonts w:ascii="Times New Roman" w:hAnsi="Times New Roman" w:cs="Times New Roman"/>
          <w:sz w:val="24"/>
          <w:szCs w:val="24"/>
        </w:rPr>
        <w:t xml:space="preserve"> курс про</w:t>
      </w:r>
      <w:r w:rsidR="003F773D">
        <w:rPr>
          <w:rFonts w:ascii="Times New Roman" w:hAnsi="Times New Roman" w:cs="Times New Roman"/>
          <w:sz w:val="24"/>
          <w:szCs w:val="24"/>
        </w:rPr>
        <w:t xml:space="preserve">граммы включены </w:t>
      </w:r>
      <w:r w:rsidR="00DE6041" w:rsidRPr="00DE6041">
        <w:rPr>
          <w:rFonts w:ascii="Times New Roman" w:hAnsi="Times New Roman" w:cs="Times New Roman"/>
          <w:sz w:val="24"/>
          <w:szCs w:val="24"/>
        </w:rPr>
        <w:t>наглядные эксперименты, способные увлечь и заинтересовать учащихся практической наукой химией</w:t>
      </w:r>
      <w:r w:rsidR="007F09CF">
        <w:rPr>
          <w:rFonts w:ascii="Times New Roman" w:hAnsi="Times New Roman" w:cs="Times New Roman"/>
          <w:sz w:val="24"/>
          <w:szCs w:val="24"/>
        </w:rPr>
        <w:t xml:space="preserve"> в рамках</w:t>
      </w:r>
      <w:r w:rsidR="003F773D">
        <w:rPr>
          <w:rFonts w:ascii="Times New Roman" w:hAnsi="Times New Roman" w:cs="Times New Roman"/>
          <w:sz w:val="24"/>
          <w:szCs w:val="24"/>
        </w:rPr>
        <w:t xml:space="preserve"> использования</w:t>
      </w:r>
      <w:r w:rsidR="00B04635">
        <w:rPr>
          <w:rFonts w:ascii="Times New Roman" w:hAnsi="Times New Roman" w:cs="Times New Roman"/>
          <w:sz w:val="24"/>
          <w:szCs w:val="24"/>
        </w:rPr>
        <w:t xml:space="preserve"> цифровой лаборатории «Releon</w:t>
      </w:r>
      <w:r w:rsidR="007F09CF">
        <w:rPr>
          <w:rFonts w:ascii="Times New Roman" w:hAnsi="Times New Roman" w:cs="Times New Roman"/>
          <w:sz w:val="24"/>
          <w:szCs w:val="24"/>
        </w:rPr>
        <w:t>»</w:t>
      </w:r>
      <w:r w:rsidR="00DE6041" w:rsidRPr="00DE6041">
        <w:rPr>
          <w:rFonts w:ascii="Times New Roman" w:hAnsi="Times New Roman" w:cs="Times New Roman"/>
          <w:sz w:val="24"/>
          <w:szCs w:val="24"/>
        </w:rPr>
        <w:t>.</w:t>
      </w:r>
    </w:p>
    <w:p w:rsidR="003F773D" w:rsidRPr="004409F6" w:rsidRDefault="003F773D" w:rsidP="009276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Использован</w:t>
      </w:r>
      <w:r w:rsidR="00B04635">
        <w:rPr>
          <w:rFonts w:ascii="Times New Roman" w:hAnsi="Times New Roman" w:cs="Times New Roman"/>
          <w:sz w:val="24"/>
          <w:szCs w:val="24"/>
        </w:rPr>
        <w:t>ие цифровой лаборатории «Releon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04635" w:rsidRPr="00B04635">
        <w:rPr>
          <w:rFonts w:ascii="Times New Roman" w:hAnsi="Times New Roman" w:cs="Times New Roman"/>
          <w:sz w:val="24"/>
          <w:szCs w:val="24"/>
        </w:rPr>
        <w:t xml:space="preserve"> </w:t>
      </w:r>
      <w:r w:rsidRPr="003F773D">
        <w:rPr>
          <w:rFonts w:ascii="Times New Roman" w:hAnsi="Times New Roman" w:cs="Times New Roman"/>
          <w:sz w:val="24"/>
          <w:szCs w:val="24"/>
        </w:rPr>
        <w:t>обеспечивают автоматизированный сбор и обработку данных, позволяют отображать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73D">
        <w:rPr>
          <w:rFonts w:ascii="Times New Roman" w:hAnsi="Times New Roman" w:cs="Times New Roman"/>
          <w:sz w:val="24"/>
          <w:szCs w:val="24"/>
        </w:rPr>
        <w:t>ход эксперимента в виде графиков, таблиц, показаний приборов</w:t>
      </w:r>
      <w:r w:rsidR="0028210B">
        <w:rPr>
          <w:rFonts w:ascii="Times New Roman" w:hAnsi="Times New Roman" w:cs="Times New Roman"/>
          <w:sz w:val="24"/>
          <w:szCs w:val="24"/>
        </w:rPr>
        <w:t>.</w:t>
      </w:r>
    </w:p>
    <w:p w:rsid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 xml:space="preserve">    На основе полученных экспериментальных данных обучаемые смогут самостоятельно делать выводы, обобщать результаты, выявлять закономерности, что однозначно будет способствовать повышению мотивации обучения школьников</w:t>
      </w:r>
      <w:r w:rsidR="003F773D">
        <w:rPr>
          <w:rFonts w:ascii="Times New Roman" w:hAnsi="Times New Roman" w:cs="Times New Roman"/>
          <w:sz w:val="24"/>
          <w:szCs w:val="24"/>
        </w:rPr>
        <w:t>, раскрытия</w:t>
      </w:r>
      <w:r w:rsidR="0083245B">
        <w:rPr>
          <w:rFonts w:ascii="Times New Roman" w:hAnsi="Times New Roman" w:cs="Times New Roman"/>
          <w:sz w:val="24"/>
          <w:szCs w:val="24"/>
        </w:rPr>
        <w:t xml:space="preserve"> их творческого потенциала</w:t>
      </w:r>
      <w:r w:rsidRPr="00DE6041">
        <w:rPr>
          <w:rFonts w:ascii="Times New Roman" w:hAnsi="Times New Roman" w:cs="Times New Roman"/>
          <w:sz w:val="24"/>
          <w:szCs w:val="24"/>
        </w:rPr>
        <w:t>.</w:t>
      </w:r>
    </w:p>
    <w:p w:rsidR="009276D4" w:rsidRDefault="0028210B" w:rsidP="009276D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276D4" w:rsidRPr="009276D4">
        <w:rPr>
          <w:rFonts w:ascii="Times New Roman" w:hAnsi="Times New Roman" w:cs="Times New Roman"/>
          <w:sz w:val="24"/>
          <w:szCs w:val="24"/>
        </w:rPr>
        <w:t>Испол</w:t>
      </w:r>
      <w:r w:rsidR="009276D4">
        <w:rPr>
          <w:rFonts w:ascii="Times New Roman" w:hAnsi="Times New Roman" w:cs="Times New Roman"/>
          <w:sz w:val="24"/>
          <w:szCs w:val="24"/>
        </w:rPr>
        <w:t>ьзование цифровых лабораторий позволяет</w:t>
      </w:r>
      <w:r w:rsidR="009276D4" w:rsidRPr="009276D4">
        <w:rPr>
          <w:rFonts w:ascii="Times New Roman" w:hAnsi="Times New Roman" w:cs="Times New Roman"/>
          <w:sz w:val="24"/>
          <w:szCs w:val="24"/>
        </w:rPr>
        <w:t xml:space="preserve"> расширить диапазон опытов и</w:t>
      </w:r>
      <w:r w:rsidR="009276D4">
        <w:rPr>
          <w:rFonts w:ascii="Times New Roman" w:hAnsi="Times New Roman" w:cs="Times New Roman"/>
          <w:sz w:val="24"/>
          <w:szCs w:val="24"/>
        </w:rPr>
        <w:t xml:space="preserve"> </w:t>
      </w:r>
      <w:r w:rsidR="009276D4" w:rsidRPr="009276D4">
        <w:rPr>
          <w:rFonts w:ascii="Times New Roman" w:hAnsi="Times New Roman" w:cs="Times New Roman"/>
          <w:sz w:val="24"/>
          <w:szCs w:val="24"/>
        </w:rPr>
        <w:t>исследований, рассматривать быстропротекающие процессы, повысить научность проводимых работ.</w:t>
      </w:r>
    </w:p>
    <w:p w:rsidR="00DE6041" w:rsidRDefault="0028210B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E6041" w:rsidRPr="00DE6041">
        <w:rPr>
          <w:rFonts w:ascii="Times New Roman" w:hAnsi="Times New Roman" w:cs="Times New Roman"/>
          <w:sz w:val="24"/>
          <w:szCs w:val="24"/>
        </w:rPr>
        <w:t xml:space="preserve"> Важным является то, что в </w:t>
      </w:r>
      <w:r w:rsidR="00B04635">
        <w:rPr>
          <w:rFonts w:ascii="Times New Roman" w:hAnsi="Times New Roman" w:cs="Times New Roman"/>
          <w:sz w:val="24"/>
          <w:szCs w:val="24"/>
        </w:rPr>
        <w:t>рамках использования ЦЛ «Releon</w:t>
      </w:r>
      <w:r w:rsidR="00DE6041" w:rsidRPr="00DE6041">
        <w:rPr>
          <w:rFonts w:ascii="Times New Roman" w:hAnsi="Times New Roman" w:cs="Times New Roman"/>
          <w:sz w:val="24"/>
          <w:szCs w:val="24"/>
        </w:rPr>
        <w:t>» на базе центра обучения «Точки роста» нашей школы, возможно привлечение обучающихся на практические занятия из близлежащих школ, в частности МБОУ Александровской ООШ</w:t>
      </w:r>
      <w:r w:rsidR="007F09CF">
        <w:rPr>
          <w:rFonts w:ascii="Times New Roman" w:hAnsi="Times New Roman" w:cs="Times New Roman"/>
          <w:sz w:val="24"/>
          <w:szCs w:val="24"/>
        </w:rPr>
        <w:t>, МБОУ Егорьевской СОШ, МБОУ Суенгинской СОШ</w:t>
      </w:r>
      <w:r w:rsidR="00DE6041" w:rsidRPr="00DE6041">
        <w:rPr>
          <w:rFonts w:ascii="Times New Roman" w:hAnsi="Times New Roman" w:cs="Times New Roman"/>
          <w:sz w:val="24"/>
          <w:szCs w:val="24"/>
        </w:rPr>
        <w:t>.</w:t>
      </w:r>
    </w:p>
    <w:p w:rsidR="0028210B" w:rsidRPr="00DE6041" w:rsidRDefault="0028210B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Адресат программы: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Программа адресована детям от 15-16 лет. В связи с этим при обучении учитываются психофизиологические особенности возраста ранней юности (15-17 лет).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Объем и срок освоения программы:</w:t>
      </w:r>
    </w:p>
    <w:p w:rsidR="00DE6041" w:rsidRPr="00DE6041" w:rsidRDefault="00B67CF7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программы – 72</w:t>
      </w:r>
      <w:r w:rsidR="00DE6041" w:rsidRPr="00DE6041"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E6041" w:rsidRPr="00DE6041">
        <w:rPr>
          <w:rFonts w:ascii="Times New Roman" w:hAnsi="Times New Roman" w:cs="Times New Roman"/>
          <w:sz w:val="24"/>
          <w:szCs w:val="24"/>
        </w:rPr>
        <w:t xml:space="preserve"> (2 часа в неделю).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 xml:space="preserve">Форма обучения – </w:t>
      </w:r>
      <w:r w:rsidRPr="00DE6041">
        <w:rPr>
          <w:rFonts w:ascii="Times New Roman" w:hAnsi="Times New Roman" w:cs="Times New Roman"/>
          <w:sz w:val="24"/>
          <w:szCs w:val="24"/>
        </w:rPr>
        <w:t>очная.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 xml:space="preserve">Уровень программы – </w:t>
      </w:r>
      <w:r w:rsidRPr="00DE6041">
        <w:rPr>
          <w:rFonts w:ascii="Times New Roman" w:hAnsi="Times New Roman" w:cs="Times New Roman"/>
          <w:sz w:val="24"/>
          <w:szCs w:val="24"/>
        </w:rPr>
        <w:t>базовый.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Особенности организации образовательного процесса: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Набор детей свободный, основан на принципе добровольности выбора обучения по программе. Состав группы обучающихся – постоянный, разновозрастной. Формы занятий – групповые, индивидуальные, построенные по традиционному принципу. Наполняемость группы – 15 обучающихся.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 xml:space="preserve">Форма реализации образовательной программы: </w:t>
      </w:r>
      <w:r w:rsidRPr="00DE6041">
        <w:rPr>
          <w:rFonts w:ascii="Times New Roman" w:hAnsi="Times New Roman" w:cs="Times New Roman"/>
          <w:sz w:val="24"/>
          <w:szCs w:val="24"/>
        </w:rPr>
        <w:t>традиционная, экспериментальная, исследовательская, выполнение и защита проектов, полевая практика в условиях исследовательских экспедиций.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Организационные формы обучения: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Занятия проводятся по группам, индивидуально или всем составом.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Группы формируются из обучающихся разного возраста.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Состав группы обучающихся – переменный.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Режим работы. </w:t>
      </w:r>
      <w:r w:rsidRPr="00DE6041">
        <w:rPr>
          <w:rFonts w:ascii="Times New Roman" w:hAnsi="Times New Roman" w:cs="Times New Roman"/>
          <w:sz w:val="24"/>
          <w:szCs w:val="24"/>
        </w:rPr>
        <w:t>Периодичность и продолжительность занятий установлена в зависимости от возрастных и психофизиологических особенностей, допустимой нагрузки обучающихся с учетом СанПиН 2.4.3172–14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детей», утвержденные Постановлением Главного государственного санитарного врача Российской Федерации от4 июля 2014 года №41.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Продолжительность одного академического часа – 45 минут.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Перерыв между учебными занятиями – 10 минут.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Общее количество часов в неделю – 2 часа.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Занятия проводятся один раза в неделю по 2 академических часа.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1.2. Цель программы: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6041">
        <w:rPr>
          <w:rFonts w:ascii="Times New Roman" w:hAnsi="Times New Roman" w:cs="Times New Roman"/>
          <w:sz w:val="24"/>
          <w:szCs w:val="24"/>
        </w:rPr>
        <w:t>формирование у обучающихся устойчивого интереса к миру веществ и химических превращений, формирование   самостоятельного поиска, приобретение необходимых практических умений и навыков проведения экспериментов</w:t>
      </w:r>
      <w:r w:rsidR="0083245B">
        <w:rPr>
          <w:rFonts w:ascii="Times New Roman" w:hAnsi="Times New Roman" w:cs="Times New Roman"/>
          <w:sz w:val="24"/>
          <w:szCs w:val="24"/>
        </w:rPr>
        <w:t xml:space="preserve"> и исследовательской деятельности в рамках использован</w:t>
      </w:r>
      <w:r w:rsidR="00B04635">
        <w:rPr>
          <w:rFonts w:ascii="Times New Roman" w:hAnsi="Times New Roman" w:cs="Times New Roman"/>
          <w:sz w:val="24"/>
          <w:szCs w:val="24"/>
        </w:rPr>
        <w:t>ия цифровой лаборатории «</w:t>
      </w:r>
      <w:r w:rsidR="00B04635">
        <w:rPr>
          <w:rFonts w:ascii="Times New Roman" w:hAnsi="Times New Roman" w:cs="Times New Roman"/>
          <w:sz w:val="24"/>
          <w:szCs w:val="24"/>
          <w:lang w:val="en-US"/>
        </w:rPr>
        <w:t>Releon</w:t>
      </w:r>
      <w:r w:rsidR="00B04635">
        <w:rPr>
          <w:rFonts w:ascii="Times New Roman" w:hAnsi="Times New Roman" w:cs="Times New Roman"/>
          <w:sz w:val="24"/>
          <w:szCs w:val="24"/>
        </w:rPr>
        <w:t>»</w:t>
      </w:r>
      <w:r w:rsidRPr="00DE6041">
        <w:rPr>
          <w:rFonts w:ascii="Times New Roman" w:hAnsi="Times New Roman" w:cs="Times New Roman"/>
          <w:sz w:val="24"/>
          <w:szCs w:val="24"/>
        </w:rPr>
        <w:t>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C54D7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9F6" w:rsidRPr="004409F6" w:rsidRDefault="004409F6" w:rsidP="00C54D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09F6">
        <w:rPr>
          <w:rFonts w:ascii="Times New Roman" w:hAnsi="Times New Roman" w:cs="Times New Roman"/>
          <w:b/>
          <w:bCs/>
          <w:sz w:val="24"/>
          <w:szCs w:val="24"/>
        </w:rPr>
        <w:t>Задачи программы:</w:t>
      </w:r>
    </w:p>
    <w:p w:rsidR="004409F6" w:rsidRDefault="004409F6" w:rsidP="004409F6">
      <w:pPr>
        <w:pStyle w:val="a3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09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Личностные:</w:t>
      </w:r>
    </w:p>
    <w:p w:rsidR="004409F6" w:rsidRDefault="005E2826" w:rsidP="005E282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09F6" w:rsidRPr="004409F6">
        <w:rPr>
          <w:rFonts w:ascii="Times New Roman" w:hAnsi="Times New Roman" w:cs="Times New Roman"/>
          <w:sz w:val="24"/>
          <w:szCs w:val="24"/>
        </w:rPr>
        <w:t>создать условия для развития навыков учебной, проектно-исследовательской, творческой деятельности, мотивации обучающихся к саморазвитию.</w:t>
      </w:r>
    </w:p>
    <w:p w:rsidR="00787C58" w:rsidRDefault="00787C58" w:rsidP="00787C58">
      <w:pPr>
        <w:pStyle w:val="a3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87C58">
        <w:rPr>
          <w:rFonts w:ascii="Times New Roman" w:hAnsi="Times New Roman" w:cs="Times New Roman"/>
          <w:bCs/>
          <w:iCs/>
          <w:sz w:val="24"/>
          <w:szCs w:val="24"/>
        </w:rPr>
        <w:t xml:space="preserve"> способствовать развитию коллективного сотрудничества для достижения единой цели.</w:t>
      </w:r>
    </w:p>
    <w:p w:rsidR="005156EF" w:rsidRPr="00787C58" w:rsidRDefault="005156EF" w:rsidP="00787C58">
      <w:pPr>
        <w:pStyle w:val="a3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5156EF">
        <w:rPr>
          <w:rFonts w:ascii="Times New Roman" w:hAnsi="Times New Roman" w:cs="Times New Roman"/>
          <w:bCs/>
          <w:iCs/>
          <w:sz w:val="24"/>
          <w:szCs w:val="24"/>
        </w:rPr>
        <w:t xml:space="preserve">воспитывать чувства личной ответственности, чувства партнёрства со </w:t>
      </w:r>
      <w:r>
        <w:rPr>
          <w:rFonts w:ascii="Times New Roman" w:hAnsi="Times New Roman" w:cs="Times New Roman"/>
          <w:bCs/>
          <w:iCs/>
          <w:sz w:val="24"/>
          <w:szCs w:val="24"/>
        </w:rPr>
        <w:t>сверстниками и с руководителями.</w:t>
      </w:r>
    </w:p>
    <w:p w:rsidR="00B85694" w:rsidRPr="004409F6" w:rsidRDefault="00B85694" w:rsidP="005E282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409F6" w:rsidRPr="004409F6" w:rsidRDefault="008C455C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r w:rsidR="004409F6" w:rsidRPr="004409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4409F6" w:rsidRPr="004409F6" w:rsidRDefault="005E2826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09F6" w:rsidRPr="004409F6">
        <w:rPr>
          <w:rFonts w:ascii="Times New Roman" w:hAnsi="Times New Roman" w:cs="Times New Roman"/>
          <w:sz w:val="24"/>
          <w:szCs w:val="24"/>
        </w:rPr>
        <w:t>сформировать умения анализировать, оценивать, проверять на достоверность и обобщать научную информацию;</w:t>
      </w:r>
    </w:p>
    <w:p w:rsidR="004409F6" w:rsidRPr="004409F6" w:rsidRDefault="005E2826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09F6" w:rsidRPr="004409F6">
        <w:rPr>
          <w:rFonts w:ascii="Times New Roman" w:hAnsi="Times New Roman" w:cs="Times New Roman"/>
          <w:sz w:val="24"/>
          <w:szCs w:val="24"/>
        </w:rPr>
        <w:t>сформировать навыки безопасной работы во время проектно-исследовательской и экспериментальной деятельности, при использовании лабораторного оборудования;</w:t>
      </w:r>
    </w:p>
    <w:p w:rsidR="00C64E82" w:rsidRPr="00C64E82" w:rsidRDefault="00C64E82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4E82">
        <w:rPr>
          <w:rFonts w:ascii="Times New Roman" w:hAnsi="Times New Roman" w:cs="Times New Roman"/>
          <w:sz w:val="24"/>
          <w:szCs w:val="24"/>
        </w:rPr>
        <w:t xml:space="preserve">- </w:t>
      </w:r>
      <w:r w:rsidR="009276D4">
        <w:rPr>
          <w:rFonts w:ascii="Times New Roman" w:hAnsi="Times New Roman" w:cs="Times New Roman"/>
          <w:sz w:val="24"/>
          <w:szCs w:val="24"/>
        </w:rPr>
        <w:t xml:space="preserve">сформировать навык </w:t>
      </w:r>
      <w:r w:rsidRPr="00C64E82">
        <w:rPr>
          <w:rFonts w:ascii="Times New Roman" w:hAnsi="Times New Roman" w:cs="Times New Roman"/>
          <w:sz w:val="24"/>
          <w:szCs w:val="24"/>
        </w:rPr>
        <w:t>выделять главное, осознавать мотивы образовательной деятельности, определять ее цели и задачи;</w:t>
      </w:r>
    </w:p>
    <w:p w:rsidR="00C64E82" w:rsidRPr="00C64E82" w:rsidRDefault="00C64E82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4E82">
        <w:rPr>
          <w:rFonts w:ascii="Times New Roman" w:hAnsi="Times New Roman" w:cs="Times New Roman"/>
          <w:sz w:val="24"/>
          <w:szCs w:val="24"/>
        </w:rPr>
        <w:t>- работать с дополнительной литературой, разными источниками информации;</w:t>
      </w:r>
    </w:p>
    <w:p w:rsidR="00C64E82" w:rsidRPr="00C64E82" w:rsidRDefault="00C64E82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4E82">
        <w:rPr>
          <w:rFonts w:ascii="Times New Roman" w:hAnsi="Times New Roman" w:cs="Times New Roman"/>
          <w:sz w:val="24"/>
          <w:szCs w:val="24"/>
        </w:rPr>
        <w:t>- работать индивидуально, в группе;</w:t>
      </w:r>
    </w:p>
    <w:p w:rsidR="00C64E82" w:rsidRPr="00C64E82" w:rsidRDefault="00C64E82" w:rsidP="009276D4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4E82">
        <w:rPr>
          <w:rFonts w:ascii="Times New Roman" w:hAnsi="Times New Roman" w:cs="Times New Roman"/>
          <w:sz w:val="24"/>
          <w:szCs w:val="24"/>
        </w:rPr>
        <w:t>- оформлять результаты деятельности;</w:t>
      </w:r>
    </w:p>
    <w:p w:rsidR="00C64E82" w:rsidRDefault="00C64E82" w:rsidP="00C64E8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64E82">
        <w:rPr>
          <w:rFonts w:ascii="Times New Roman" w:hAnsi="Times New Roman" w:cs="Times New Roman"/>
          <w:sz w:val="24"/>
          <w:szCs w:val="24"/>
        </w:rPr>
        <w:t xml:space="preserve">- </w:t>
      </w:r>
      <w:r w:rsidR="00816071">
        <w:rPr>
          <w:rFonts w:ascii="Times New Roman" w:hAnsi="Times New Roman" w:cs="Times New Roman"/>
          <w:sz w:val="24"/>
          <w:szCs w:val="24"/>
        </w:rPr>
        <w:t>представлять выполненную работу;</w:t>
      </w:r>
    </w:p>
    <w:p w:rsidR="00816071" w:rsidRPr="00C64E82" w:rsidRDefault="00816071" w:rsidP="00C64E8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2182">
        <w:rPr>
          <w:rFonts w:ascii="Times New Roman" w:hAnsi="Times New Roman" w:cs="Times New Roman"/>
          <w:sz w:val="24"/>
          <w:szCs w:val="24"/>
        </w:rPr>
        <w:t xml:space="preserve">- </w:t>
      </w:r>
      <w:r w:rsidR="00DC2182" w:rsidRPr="00DC2182">
        <w:rPr>
          <w:rFonts w:ascii="Times New Roman" w:hAnsi="Times New Roman" w:cs="Times New Roman"/>
          <w:sz w:val="24"/>
          <w:szCs w:val="24"/>
        </w:rPr>
        <w:t xml:space="preserve"> использовать</w:t>
      </w:r>
      <w:r w:rsidR="00DC2182">
        <w:t xml:space="preserve"> </w:t>
      </w:r>
      <w:r w:rsidRPr="00816071">
        <w:rPr>
          <w:rFonts w:ascii="Times New Roman" w:hAnsi="Times New Roman" w:cs="Times New Roman"/>
          <w:sz w:val="24"/>
          <w:szCs w:val="24"/>
        </w:rPr>
        <w:t>возможность дистанционного обмена информацией и проведения эксперимента в сетевом контакте с помощь</w:t>
      </w:r>
      <w:r>
        <w:rPr>
          <w:rFonts w:ascii="Times New Roman" w:hAnsi="Times New Roman" w:cs="Times New Roman"/>
          <w:sz w:val="24"/>
          <w:szCs w:val="24"/>
        </w:rPr>
        <w:t>ю новейших средств коммуникации.</w:t>
      </w:r>
    </w:p>
    <w:p w:rsidR="00C64E82" w:rsidRDefault="00C64E82" w:rsidP="005E282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64E82" w:rsidRPr="004409F6" w:rsidRDefault="00C64E82" w:rsidP="005E282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409F6" w:rsidRDefault="008C455C" w:rsidP="004409F6">
      <w:pPr>
        <w:pStyle w:val="a3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</w:t>
      </w:r>
      <w:r w:rsidR="004409F6" w:rsidRPr="004409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ные:</w:t>
      </w:r>
    </w:p>
    <w:p w:rsidR="00DC2182" w:rsidRDefault="00DC2182" w:rsidP="00DC2182">
      <w:pPr>
        <w:pStyle w:val="a3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-с</w:t>
      </w:r>
      <w:r w:rsidRPr="00DC2182">
        <w:rPr>
          <w:rFonts w:ascii="Times New Roman" w:hAnsi="Times New Roman" w:cs="Times New Roman"/>
          <w:bCs/>
          <w:iCs/>
          <w:sz w:val="24"/>
          <w:szCs w:val="24"/>
        </w:rPr>
        <w:t>форм</w:t>
      </w:r>
      <w:r>
        <w:rPr>
          <w:rFonts w:ascii="Times New Roman" w:hAnsi="Times New Roman" w:cs="Times New Roman"/>
          <w:bCs/>
          <w:iCs/>
          <w:sz w:val="24"/>
          <w:szCs w:val="24"/>
        </w:rPr>
        <w:t>ировать первоначальные понятия, умения и знания</w:t>
      </w:r>
      <w:r w:rsidRPr="00DC2182">
        <w:rPr>
          <w:rFonts w:ascii="Times New Roman" w:hAnsi="Times New Roman" w:cs="Times New Roman"/>
          <w:bCs/>
          <w:iCs/>
          <w:sz w:val="24"/>
          <w:szCs w:val="24"/>
        </w:rPr>
        <w:t xml:space="preserve">   по химии;</w:t>
      </w:r>
    </w:p>
    <w:p w:rsidR="00DC2182" w:rsidRPr="00DC2182" w:rsidRDefault="00DC2182" w:rsidP="00DC2182">
      <w:pPr>
        <w:pStyle w:val="a3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-сформировать практические</w:t>
      </w:r>
      <w:r w:rsidRPr="00DC2182">
        <w:rPr>
          <w:rFonts w:ascii="Times New Roman" w:hAnsi="Times New Roman" w:cs="Times New Roman"/>
          <w:bCs/>
          <w:iCs/>
          <w:sz w:val="24"/>
          <w:szCs w:val="24"/>
        </w:rPr>
        <w:t xml:space="preserve"> умени</w:t>
      </w:r>
      <w:r>
        <w:rPr>
          <w:rFonts w:ascii="Times New Roman" w:hAnsi="Times New Roman" w:cs="Times New Roman"/>
          <w:bCs/>
          <w:iCs/>
          <w:sz w:val="24"/>
          <w:szCs w:val="24"/>
        </w:rPr>
        <w:t>я</w:t>
      </w:r>
      <w:r w:rsidRPr="00DC2182">
        <w:rPr>
          <w:rFonts w:ascii="Times New Roman" w:hAnsi="Times New Roman" w:cs="Times New Roman"/>
          <w:bCs/>
          <w:iCs/>
          <w:sz w:val="24"/>
          <w:szCs w:val="24"/>
        </w:rPr>
        <w:t xml:space="preserve"> при решении экспериментальных задач;</w:t>
      </w:r>
    </w:p>
    <w:p w:rsidR="00DC2182" w:rsidRPr="00DC2182" w:rsidRDefault="00DC2182" w:rsidP="00DC2182">
      <w:pPr>
        <w:pStyle w:val="a3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DC2182">
        <w:rPr>
          <w:rFonts w:ascii="Times New Roman" w:hAnsi="Times New Roman" w:cs="Times New Roman"/>
          <w:bCs/>
          <w:iCs/>
          <w:sz w:val="24"/>
          <w:szCs w:val="24"/>
        </w:rPr>
        <w:t xml:space="preserve"> повторение, закрепление основных понятий, законов, теорий, а также научных факт</w:t>
      </w:r>
      <w:r>
        <w:rPr>
          <w:rFonts w:ascii="Times New Roman" w:hAnsi="Times New Roman" w:cs="Times New Roman"/>
          <w:bCs/>
          <w:iCs/>
          <w:sz w:val="24"/>
          <w:szCs w:val="24"/>
        </w:rPr>
        <w:t>ов, образующих химическую науку;</w:t>
      </w:r>
    </w:p>
    <w:p w:rsidR="008C455C" w:rsidRDefault="005E2826" w:rsidP="004409F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="008C455C" w:rsidRPr="008C455C">
        <w:rPr>
          <w:rFonts w:ascii="Times New Roman" w:hAnsi="Times New Roman" w:cs="Times New Roman"/>
          <w:sz w:val="24"/>
          <w:szCs w:val="24"/>
        </w:rPr>
        <w:t>формировать умение использовать цифровую ла</w:t>
      </w:r>
      <w:r>
        <w:rPr>
          <w:rFonts w:ascii="Times New Roman" w:hAnsi="Times New Roman" w:cs="Times New Roman"/>
          <w:sz w:val="24"/>
          <w:szCs w:val="24"/>
        </w:rPr>
        <w:t>бораторию</w:t>
      </w:r>
      <w:r w:rsidR="00B04635">
        <w:rPr>
          <w:rFonts w:ascii="Times New Roman" w:hAnsi="Times New Roman" w:cs="Times New Roman"/>
          <w:sz w:val="24"/>
          <w:szCs w:val="24"/>
        </w:rPr>
        <w:t xml:space="preserve"> «</w:t>
      </w:r>
      <w:r w:rsidR="00B04635">
        <w:rPr>
          <w:rFonts w:ascii="Times New Roman" w:hAnsi="Times New Roman" w:cs="Times New Roman"/>
          <w:sz w:val="24"/>
          <w:szCs w:val="24"/>
          <w:lang w:val="en-US"/>
        </w:rPr>
        <w:t>Releon</w:t>
      </w:r>
      <w:r w:rsidR="008A3CF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C54D71">
        <w:rPr>
          <w:rFonts w:ascii="Times New Roman" w:hAnsi="Times New Roman" w:cs="Times New Roman"/>
          <w:sz w:val="24"/>
          <w:szCs w:val="24"/>
        </w:rPr>
        <w:t xml:space="preserve">ля выполнения экспериментов, </w:t>
      </w:r>
      <w:r>
        <w:rPr>
          <w:rFonts w:ascii="Times New Roman" w:hAnsi="Times New Roman" w:cs="Times New Roman"/>
          <w:sz w:val="24"/>
          <w:szCs w:val="24"/>
        </w:rPr>
        <w:t>опытов</w:t>
      </w:r>
      <w:r w:rsidR="00C54D71">
        <w:rPr>
          <w:rFonts w:ascii="Times New Roman" w:hAnsi="Times New Roman" w:cs="Times New Roman"/>
          <w:sz w:val="24"/>
          <w:szCs w:val="24"/>
        </w:rPr>
        <w:t xml:space="preserve"> и проектно- исследовательской деятельности</w:t>
      </w:r>
      <w:r w:rsidR="008C455C" w:rsidRPr="008C455C">
        <w:rPr>
          <w:rFonts w:ascii="Times New Roman" w:hAnsi="Times New Roman" w:cs="Times New Roman"/>
          <w:sz w:val="24"/>
          <w:szCs w:val="24"/>
        </w:rPr>
        <w:t xml:space="preserve"> по химии как один из способов обучения на новом качественном уровне</w:t>
      </w:r>
      <w:r w:rsidR="00C54D71">
        <w:rPr>
          <w:rFonts w:ascii="Times New Roman" w:hAnsi="Times New Roman" w:cs="Times New Roman"/>
          <w:sz w:val="24"/>
          <w:szCs w:val="24"/>
        </w:rPr>
        <w:t>.</w:t>
      </w:r>
    </w:p>
    <w:p w:rsidR="00816071" w:rsidRDefault="00816071" w:rsidP="004409F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6071" w:rsidRDefault="00816071" w:rsidP="004409F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B8021F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577E" w:rsidRPr="00BF577E">
        <w:rPr>
          <w:rFonts w:ascii="Times New Roman" w:hAnsi="Times New Roman" w:cs="Times New Roman"/>
          <w:sz w:val="24"/>
          <w:szCs w:val="24"/>
        </w:rPr>
        <w:t>Программа</w:t>
      </w:r>
      <w:r w:rsidR="00BF577E">
        <w:rPr>
          <w:rFonts w:ascii="Times New Roman" w:hAnsi="Times New Roman" w:cs="Times New Roman"/>
          <w:sz w:val="24"/>
          <w:szCs w:val="24"/>
        </w:rPr>
        <w:t xml:space="preserve"> </w:t>
      </w:r>
      <w:r w:rsidR="00BF577E" w:rsidRPr="00BF577E">
        <w:rPr>
          <w:rFonts w:ascii="Times New Roman" w:hAnsi="Times New Roman" w:cs="Times New Roman"/>
          <w:sz w:val="24"/>
          <w:szCs w:val="24"/>
        </w:rPr>
        <w:t xml:space="preserve">«Химия в практике» </w:t>
      </w:r>
      <w:r w:rsidR="00BF577E">
        <w:rPr>
          <w:rFonts w:ascii="Times New Roman" w:hAnsi="Times New Roman" w:cs="Times New Roman"/>
          <w:sz w:val="24"/>
          <w:szCs w:val="24"/>
        </w:rPr>
        <w:t xml:space="preserve"> </w:t>
      </w:r>
      <w:r w:rsidR="00BF577E" w:rsidRPr="00BF577E">
        <w:rPr>
          <w:rFonts w:ascii="Times New Roman" w:hAnsi="Times New Roman" w:cs="Times New Roman"/>
          <w:sz w:val="24"/>
          <w:szCs w:val="24"/>
        </w:rPr>
        <w:t>направлена на формирование естественнонаучного мышления у обучающихся, развитие познавательного интереса к изучению веществ, их свойств и практическому применению в повседневной жизни.</w:t>
      </w:r>
    </w:p>
    <w:p w:rsidR="0042677E" w:rsidRPr="0042677E" w:rsidRDefault="00B8021F" w:rsidP="004267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577E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42677E" w:rsidRPr="0042677E">
        <w:rPr>
          <w:rFonts w:ascii="Times New Roman" w:hAnsi="Times New Roman" w:cs="Times New Roman"/>
          <w:sz w:val="24"/>
          <w:szCs w:val="24"/>
        </w:rPr>
        <w:t xml:space="preserve"> предназначена для обу</w:t>
      </w:r>
      <w:r w:rsidR="0042677E">
        <w:rPr>
          <w:rFonts w:ascii="Times New Roman" w:hAnsi="Times New Roman" w:cs="Times New Roman"/>
          <w:sz w:val="24"/>
          <w:szCs w:val="24"/>
        </w:rPr>
        <w:t xml:space="preserve">чающихся, проявляющих </w:t>
      </w:r>
      <w:r w:rsidR="0042677E" w:rsidRPr="0042677E">
        <w:rPr>
          <w:rFonts w:ascii="Times New Roman" w:hAnsi="Times New Roman" w:cs="Times New Roman"/>
          <w:sz w:val="24"/>
          <w:szCs w:val="24"/>
        </w:rPr>
        <w:t xml:space="preserve"> интерес к химии</w:t>
      </w:r>
      <w:r w:rsidR="0042677E">
        <w:rPr>
          <w:rFonts w:ascii="Times New Roman" w:hAnsi="Times New Roman" w:cs="Times New Roman"/>
          <w:sz w:val="24"/>
          <w:szCs w:val="24"/>
        </w:rPr>
        <w:t>, к проектной и исследовательской деятельности, приобретение практических умений и навыков проведения эксперимента.</w:t>
      </w:r>
    </w:p>
    <w:p w:rsidR="00DE6041" w:rsidRDefault="00B8021F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F557B" w:rsidRPr="005F557B">
        <w:rPr>
          <w:rFonts w:ascii="Times New Roman" w:hAnsi="Times New Roman" w:cs="Times New Roman"/>
          <w:sz w:val="24"/>
          <w:szCs w:val="24"/>
        </w:rPr>
        <w:t>К отличительным особенностям программы можно отнес</w:t>
      </w:r>
      <w:r w:rsidR="00BF577E">
        <w:rPr>
          <w:rFonts w:ascii="Times New Roman" w:hAnsi="Times New Roman" w:cs="Times New Roman"/>
          <w:sz w:val="24"/>
          <w:szCs w:val="24"/>
        </w:rPr>
        <w:t>ти то, что в процессе обучения используются датчи</w:t>
      </w:r>
      <w:r w:rsidR="00B04635">
        <w:rPr>
          <w:rFonts w:ascii="Times New Roman" w:hAnsi="Times New Roman" w:cs="Times New Roman"/>
          <w:sz w:val="24"/>
          <w:szCs w:val="24"/>
        </w:rPr>
        <w:t>ки цифровой лаборатории «Releon</w:t>
      </w:r>
      <w:r w:rsidR="00BF577E">
        <w:rPr>
          <w:rFonts w:ascii="Times New Roman" w:hAnsi="Times New Roman" w:cs="Times New Roman"/>
          <w:sz w:val="24"/>
          <w:szCs w:val="24"/>
        </w:rPr>
        <w:t>», а их грамотное применение</w:t>
      </w:r>
      <w:r w:rsidR="00BF577E" w:rsidRPr="00BF577E">
        <w:rPr>
          <w:rFonts w:ascii="Times New Roman" w:hAnsi="Times New Roman" w:cs="Times New Roman"/>
          <w:sz w:val="24"/>
          <w:szCs w:val="24"/>
        </w:rPr>
        <w:t xml:space="preserve"> способствует повышению качества обучения химии в связи с возможностью совершенствования химического эксперимента.</w:t>
      </w:r>
    </w:p>
    <w:p w:rsidR="005F557B" w:rsidRDefault="00B8021F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И</w:t>
      </w:r>
      <w:r w:rsidR="001217D3">
        <w:rPr>
          <w:rFonts w:ascii="Times New Roman" w:hAnsi="Times New Roman" w:cs="Times New Roman"/>
          <w:sz w:val="24"/>
          <w:szCs w:val="24"/>
        </w:rPr>
        <w:t>спользование датчиков</w:t>
      </w:r>
      <w:r w:rsidR="00B04635">
        <w:rPr>
          <w:rFonts w:ascii="Times New Roman" w:hAnsi="Times New Roman" w:cs="Times New Roman"/>
          <w:sz w:val="24"/>
          <w:szCs w:val="24"/>
        </w:rPr>
        <w:t xml:space="preserve"> цифровой лаборатории «Releon</w:t>
      </w:r>
      <w:r w:rsidR="001217D3">
        <w:rPr>
          <w:rFonts w:ascii="Times New Roman" w:hAnsi="Times New Roman" w:cs="Times New Roman"/>
          <w:sz w:val="24"/>
          <w:szCs w:val="24"/>
        </w:rPr>
        <w:t>» даёт возможность    проведения</w:t>
      </w:r>
      <w:r w:rsidR="00BF577E" w:rsidRPr="00BF577E">
        <w:rPr>
          <w:rFonts w:ascii="Times New Roman" w:hAnsi="Times New Roman" w:cs="Times New Roman"/>
          <w:sz w:val="24"/>
          <w:szCs w:val="24"/>
        </w:rPr>
        <w:t xml:space="preserve"> опытов с объектами, изменение</w:t>
      </w:r>
      <w:r w:rsidR="001217D3">
        <w:rPr>
          <w:rFonts w:ascii="Times New Roman" w:hAnsi="Times New Roman" w:cs="Times New Roman"/>
          <w:sz w:val="24"/>
          <w:szCs w:val="24"/>
        </w:rPr>
        <w:t xml:space="preserve"> </w:t>
      </w:r>
      <w:r w:rsidR="00BF577E" w:rsidRPr="00BF577E">
        <w:rPr>
          <w:rFonts w:ascii="Times New Roman" w:hAnsi="Times New Roman" w:cs="Times New Roman"/>
          <w:sz w:val="24"/>
          <w:szCs w:val="24"/>
        </w:rPr>
        <w:t>состояния</w:t>
      </w:r>
      <w:r w:rsidR="001217D3">
        <w:rPr>
          <w:rFonts w:ascii="Times New Roman" w:hAnsi="Times New Roman" w:cs="Times New Roman"/>
          <w:sz w:val="24"/>
          <w:szCs w:val="24"/>
        </w:rPr>
        <w:t xml:space="preserve"> </w:t>
      </w:r>
      <w:r w:rsidR="00BF577E" w:rsidRPr="00BF577E">
        <w:rPr>
          <w:rFonts w:ascii="Times New Roman" w:hAnsi="Times New Roman" w:cs="Times New Roman"/>
          <w:sz w:val="24"/>
          <w:szCs w:val="24"/>
        </w:rPr>
        <w:t>которых невооружённым глазом не выявляется и без применения цифровой лаборатории в обучении химии не представляют методического интереса</w:t>
      </w:r>
      <w:r w:rsidR="001217D3">
        <w:rPr>
          <w:rFonts w:ascii="Times New Roman" w:hAnsi="Times New Roman" w:cs="Times New Roman"/>
          <w:sz w:val="24"/>
          <w:szCs w:val="24"/>
        </w:rPr>
        <w:t>.</w:t>
      </w:r>
    </w:p>
    <w:p w:rsidR="00032008" w:rsidRDefault="00032008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2008">
        <w:rPr>
          <w:rFonts w:ascii="Times New Roman" w:hAnsi="Times New Roman" w:cs="Times New Roman"/>
          <w:sz w:val="24"/>
          <w:szCs w:val="24"/>
        </w:rPr>
        <w:t>Освоение техники работы с использовани</w:t>
      </w:r>
      <w:r w:rsidR="00B04635">
        <w:rPr>
          <w:rFonts w:ascii="Times New Roman" w:hAnsi="Times New Roman" w:cs="Times New Roman"/>
          <w:sz w:val="24"/>
          <w:szCs w:val="24"/>
        </w:rPr>
        <w:t>ем цифровой лаборатории «Releon</w:t>
      </w:r>
      <w:r w:rsidRPr="00032008">
        <w:rPr>
          <w:rFonts w:ascii="Times New Roman" w:hAnsi="Times New Roman" w:cs="Times New Roman"/>
          <w:sz w:val="24"/>
          <w:szCs w:val="24"/>
        </w:rPr>
        <w:t>» позволяет осуществить дифференцированный подход и развить у учащихся интерес к самостоятельной исследовательской деятельности.</w:t>
      </w:r>
    </w:p>
    <w:p w:rsidR="00A32DB9" w:rsidRDefault="00B8021F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32DB9" w:rsidRPr="00A32DB9">
        <w:rPr>
          <w:rFonts w:ascii="Times New Roman" w:hAnsi="Times New Roman" w:cs="Times New Roman"/>
          <w:sz w:val="24"/>
          <w:szCs w:val="24"/>
        </w:rPr>
        <w:t>На всех этапах обучения предусмотрено не только усвоение теоретических знаний, но и формирование деятельностно – практического опыта</w:t>
      </w:r>
      <w:r w:rsidR="00A32DB9">
        <w:rPr>
          <w:rFonts w:ascii="Times New Roman" w:hAnsi="Times New Roman" w:cs="Times New Roman"/>
          <w:sz w:val="24"/>
          <w:szCs w:val="24"/>
        </w:rPr>
        <w:t>.</w:t>
      </w:r>
    </w:p>
    <w:p w:rsidR="005F557B" w:rsidRDefault="005F557B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C511B" w:rsidRDefault="002C511B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F557B" w:rsidRPr="005F557B" w:rsidRDefault="005F557B" w:rsidP="005F557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557B">
        <w:rPr>
          <w:rFonts w:ascii="Times New Roman" w:hAnsi="Times New Roman" w:cs="Times New Roman"/>
          <w:b/>
          <w:sz w:val="24"/>
          <w:szCs w:val="24"/>
        </w:rPr>
        <w:t xml:space="preserve">Программа построена на следующих принципах: </w:t>
      </w:r>
    </w:p>
    <w:p w:rsidR="005F557B" w:rsidRPr="005F557B" w:rsidRDefault="005F557B" w:rsidP="005F55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57B">
        <w:rPr>
          <w:rFonts w:ascii="Times New Roman" w:hAnsi="Times New Roman" w:cs="Times New Roman"/>
          <w:sz w:val="24"/>
          <w:szCs w:val="24"/>
        </w:rPr>
        <w:t xml:space="preserve">- </w:t>
      </w:r>
      <w:r w:rsidRPr="005F557B">
        <w:rPr>
          <w:rFonts w:ascii="Times New Roman" w:hAnsi="Times New Roman" w:cs="Times New Roman"/>
          <w:i/>
          <w:sz w:val="24"/>
          <w:szCs w:val="24"/>
        </w:rPr>
        <w:t>Принцип научности</w:t>
      </w:r>
      <w:r w:rsidRPr="005F557B">
        <w:rPr>
          <w:rFonts w:ascii="Times New Roman" w:hAnsi="Times New Roman" w:cs="Times New Roman"/>
          <w:sz w:val="24"/>
          <w:szCs w:val="24"/>
        </w:rPr>
        <w:t xml:space="preserve"> (знания основаны на объективных научных фактах).</w:t>
      </w:r>
    </w:p>
    <w:p w:rsidR="005F557B" w:rsidRPr="005F557B" w:rsidRDefault="005F557B" w:rsidP="005F55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57B">
        <w:rPr>
          <w:rFonts w:ascii="Times New Roman" w:hAnsi="Times New Roman" w:cs="Times New Roman"/>
          <w:sz w:val="24"/>
          <w:szCs w:val="24"/>
        </w:rPr>
        <w:t xml:space="preserve">-  </w:t>
      </w:r>
      <w:r w:rsidRPr="005F557B">
        <w:rPr>
          <w:rFonts w:ascii="Times New Roman" w:hAnsi="Times New Roman" w:cs="Times New Roman"/>
          <w:i/>
          <w:sz w:val="24"/>
          <w:szCs w:val="24"/>
        </w:rPr>
        <w:t>Принцип последовательности и систематичности</w:t>
      </w:r>
      <w:r w:rsidRPr="005F5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557B">
        <w:rPr>
          <w:rFonts w:ascii="Times New Roman" w:hAnsi="Times New Roman" w:cs="Times New Roman"/>
          <w:sz w:val="24"/>
          <w:szCs w:val="24"/>
        </w:rPr>
        <w:t xml:space="preserve">(обучение от простого к сложному, «от незнания к знанию, от неумения к умению»). </w:t>
      </w:r>
    </w:p>
    <w:p w:rsidR="005F557B" w:rsidRPr="005F557B" w:rsidRDefault="005F557B" w:rsidP="005F55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57B">
        <w:rPr>
          <w:rFonts w:ascii="Times New Roman" w:hAnsi="Times New Roman" w:cs="Times New Roman"/>
          <w:sz w:val="24"/>
          <w:szCs w:val="24"/>
        </w:rPr>
        <w:t xml:space="preserve">- </w:t>
      </w:r>
      <w:r w:rsidRPr="005F557B">
        <w:rPr>
          <w:rFonts w:ascii="Times New Roman" w:hAnsi="Times New Roman" w:cs="Times New Roman"/>
          <w:i/>
          <w:sz w:val="24"/>
          <w:szCs w:val="24"/>
        </w:rPr>
        <w:t xml:space="preserve">Принцип наглядности </w:t>
      </w:r>
      <w:r w:rsidRPr="005F557B">
        <w:rPr>
          <w:rFonts w:ascii="Times New Roman" w:hAnsi="Times New Roman" w:cs="Times New Roman"/>
          <w:sz w:val="24"/>
          <w:szCs w:val="24"/>
        </w:rPr>
        <w:t xml:space="preserve">(осуществление связи между конкретным и абстрактным). </w:t>
      </w:r>
    </w:p>
    <w:p w:rsidR="005F557B" w:rsidRPr="005F557B" w:rsidRDefault="005F557B" w:rsidP="005F55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57B">
        <w:rPr>
          <w:rFonts w:ascii="Times New Roman" w:hAnsi="Times New Roman" w:cs="Times New Roman"/>
          <w:sz w:val="24"/>
          <w:szCs w:val="24"/>
        </w:rPr>
        <w:t xml:space="preserve">- </w:t>
      </w:r>
      <w:r w:rsidRPr="005F557B">
        <w:rPr>
          <w:rFonts w:ascii="Times New Roman" w:hAnsi="Times New Roman" w:cs="Times New Roman"/>
          <w:i/>
          <w:sz w:val="24"/>
          <w:szCs w:val="24"/>
        </w:rPr>
        <w:t>Принцип осмысленности</w:t>
      </w:r>
      <w:r w:rsidRPr="005F557B">
        <w:rPr>
          <w:rFonts w:ascii="Times New Roman" w:hAnsi="Times New Roman" w:cs="Times New Roman"/>
          <w:sz w:val="24"/>
          <w:szCs w:val="24"/>
        </w:rPr>
        <w:t xml:space="preserve"> (перенос имеющихся знаний в новую ситуацию). </w:t>
      </w:r>
    </w:p>
    <w:p w:rsidR="005F557B" w:rsidRDefault="005F557B" w:rsidP="005F55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57B">
        <w:rPr>
          <w:rFonts w:ascii="Times New Roman" w:hAnsi="Times New Roman" w:cs="Times New Roman"/>
          <w:sz w:val="24"/>
          <w:szCs w:val="24"/>
        </w:rPr>
        <w:t xml:space="preserve">- </w:t>
      </w:r>
      <w:r w:rsidRPr="005F557B">
        <w:rPr>
          <w:rFonts w:ascii="Times New Roman" w:hAnsi="Times New Roman" w:cs="Times New Roman"/>
          <w:i/>
          <w:sz w:val="24"/>
          <w:szCs w:val="24"/>
        </w:rPr>
        <w:t>Принцип сознательности и активности</w:t>
      </w:r>
      <w:r w:rsidRPr="005F557B">
        <w:rPr>
          <w:rFonts w:ascii="Times New Roman" w:hAnsi="Times New Roman" w:cs="Times New Roman"/>
          <w:sz w:val="24"/>
          <w:szCs w:val="24"/>
        </w:rPr>
        <w:t xml:space="preserve"> (применение знаний на практике). </w:t>
      </w:r>
    </w:p>
    <w:p w:rsidR="00B8021F" w:rsidRDefault="00B8021F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021F" w:rsidRDefault="00B8021F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0DB9" w:rsidRPr="005F557B" w:rsidRDefault="00610DB9" w:rsidP="005F55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593A" w:rsidRDefault="00DE593A" w:rsidP="00DE59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1. </w:t>
      </w:r>
    </w:p>
    <w:p w:rsidR="00DE593A" w:rsidRDefault="00232E1F" w:rsidP="00DE59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обучения </w:t>
      </w:r>
      <w:r w:rsidR="00DE593A">
        <w:rPr>
          <w:rFonts w:ascii="Times New Roman" w:hAnsi="Times New Roman" w:cs="Times New Roman"/>
          <w:b/>
          <w:sz w:val="24"/>
          <w:szCs w:val="24"/>
        </w:rPr>
        <w:t>курса</w:t>
      </w:r>
      <w:r w:rsidR="00DE593A" w:rsidRPr="00DE593A">
        <w:t xml:space="preserve"> </w:t>
      </w:r>
      <w:r w:rsidR="00DE593A" w:rsidRPr="00DE593A">
        <w:rPr>
          <w:rFonts w:ascii="Times New Roman" w:hAnsi="Times New Roman" w:cs="Times New Roman"/>
          <w:b/>
          <w:sz w:val="24"/>
          <w:szCs w:val="24"/>
        </w:rPr>
        <w:t>дополнительного образования по химии «Химия в практике» центра образования «Точка роста» естественнонаучного направления</w:t>
      </w:r>
      <w:r w:rsidR="00DE593A">
        <w:rPr>
          <w:rFonts w:ascii="Times New Roman" w:hAnsi="Times New Roman" w:cs="Times New Roman"/>
          <w:b/>
          <w:sz w:val="24"/>
          <w:szCs w:val="24"/>
        </w:rPr>
        <w:t>.</w:t>
      </w:r>
    </w:p>
    <w:p w:rsidR="007E4282" w:rsidRDefault="007E4282" w:rsidP="0032338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4282">
        <w:rPr>
          <w:rFonts w:ascii="Times New Roman" w:hAnsi="Times New Roman" w:cs="Times New Roman"/>
          <w:sz w:val="24"/>
          <w:szCs w:val="24"/>
        </w:rPr>
        <w:t xml:space="preserve">Обучающиеся, освоившие программу приобретают следующие личностные, </w:t>
      </w:r>
      <w:r w:rsidR="00323386">
        <w:rPr>
          <w:rFonts w:ascii="Times New Roman" w:hAnsi="Times New Roman" w:cs="Times New Roman"/>
          <w:sz w:val="24"/>
          <w:szCs w:val="24"/>
        </w:rPr>
        <w:t>м</w:t>
      </w:r>
      <w:r w:rsidRPr="007E4282">
        <w:rPr>
          <w:rFonts w:ascii="Times New Roman" w:hAnsi="Times New Roman" w:cs="Times New Roman"/>
          <w:sz w:val="24"/>
          <w:szCs w:val="24"/>
        </w:rPr>
        <w:t>етапредметные и предметные результаты.</w:t>
      </w:r>
    </w:p>
    <w:p w:rsidR="00032008" w:rsidRDefault="00032008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4B87" w:rsidRDefault="00A34B87" w:rsidP="00A34B8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A34B87">
        <w:rPr>
          <w:rFonts w:ascii="Times New Roman" w:hAnsi="Times New Roman" w:cs="Times New Roman"/>
          <w:b/>
          <w:bCs/>
          <w:sz w:val="24"/>
          <w:szCs w:val="24"/>
        </w:rPr>
        <w:t>На личностном уровне:</w:t>
      </w:r>
    </w:p>
    <w:p w:rsidR="00806FBE" w:rsidRDefault="00806FBE" w:rsidP="00A34B8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806FBE">
        <w:rPr>
          <w:rFonts w:ascii="Times New Roman" w:hAnsi="Times New Roman" w:cs="Times New Roman"/>
          <w:b/>
          <w:bCs/>
          <w:sz w:val="24"/>
          <w:szCs w:val="24"/>
        </w:rPr>
        <w:t>о окончании обучения по программе учащиеся будут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06FBE" w:rsidRPr="0034101B" w:rsidRDefault="0034101B" w:rsidP="0034101B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34101B">
        <w:rPr>
          <w:rFonts w:ascii="Times New Roman" w:hAnsi="Times New Roman" w:cs="Times New Roman"/>
          <w:sz w:val="24"/>
          <w:szCs w:val="24"/>
        </w:rPr>
        <w:t>самостоятельно планировать свою деятельность для развития навыков учебной, проектно-исследовательской, творческой деятельности, мотивации  к саморазвитию.</w:t>
      </w:r>
    </w:p>
    <w:p w:rsidR="00806FBE" w:rsidRPr="00806FBE" w:rsidRDefault="00806FBE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806FBE">
        <w:rPr>
          <w:rFonts w:ascii="Times New Roman" w:hAnsi="Times New Roman" w:cs="Times New Roman"/>
          <w:bCs/>
          <w:sz w:val="24"/>
          <w:szCs w:val="24"/>
        </w:rPr>
        <w:t>развивать в себе нравс</w:t>
      </w:r>
      <w:r w:rsidR="00032008">
        <w:rPr>
          <w:rFonts w:ascii="Times New Roman" w:hAnsi="Times New Roman" w:cs="Times New Roman"/>
          <w:bCs/>
          <w:sz w:val="24"/>
          <w:szCs w:val="24"/>
        </w:rPr>
        <w:t>твенные качеств</w:t>
      </w:r>
      <w:r w:rsidR="0034101B">
        <w:rPr>
          <w:rFonts w:ascii="Times New Roman" w:hAnsi="Times New Roman" w:cs="Times New Roman"/>
          <w:bCs/>
          <w:sz w:val="24"/>
          <w:szCs w:val="24"/>
        </w:rPr>
        <w:t>а</w:t>
      </w:r>
      <w:r w:rsidRPr="00806FBE">
        <w:rPr>
          <w:rFonts w:ascii="Times New Roman" w:hAnsi="Times New Roman" w:cs="Times New Roman"/>
          <w:bCs/>
          <w:sz w:val="24"/>
          <w:szCs w:val="24"/>
        </w:rPr>
        <w:t>: ответственность,</w:t>
      </w:r>
      <w:r w:rsidR="000320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6FBE">
        <w:rPr>
          <w:rFonts w:ascii="Times New Roman" w:hAnsi="Times New Roman" w:cs="Times New Roman"/>
          <w:bCs/>
          <w:sz w:val="24"/>
          <w:szCs w:val="24"/>
        </w:rPr>
        <w:t>скромность, гуманность, патриотизм;</w:t>
      </w:r>
    </w:p>
    <w:p w:rsidR="00806FBE" w:rsidRPr="00806FBE" w:rsidRDefault="00806FBE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806FBE">
        <w:rPr>
          <w:rFonts w:ascii="Times New Roman" w:hAnsi="Times New Roman" w:cs="Times New Roman"/>
          <w:bCs/>
          <w:sz w:val="24"/>
          <w:szCs w:val="24"/>
        </w:rPr>
        <w:t>владеть элементами научной и экологической культуры, понимать социальную роль</w:t>
      </w:r>
    </w:p>
    <w:p w:rsidR="00806FBE" w:rsidRDefault="0034101B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естественных наук.</w:t>
      </w:r>
    </w:p>
    <w:p w:rsidR="0034101B" w:rsidRPr="00806FBE" w:rsidRDefault="0034101B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A7184" w:rsidRPr="00FA7184" w:rsidRDefault="00FA7184" w:rsidP="00FA71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FA7184">
        <w:rPr>
          <w:rFonts w:ascii="Times New Roman" w:hAnsi="Times New Roman" w:cs="Times New Roman"/>
          <w:b/>
          <w:bCs/>
          <w:sz w:val="24"/>
          <w:szCs w:val="24"/>
        </w:rPr>
        <w:t>Метапредметные результаты</w:t>
      </w:r>
      <w:r w:rsidR="00806FB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A7184" w:rsidRPr="00FA7184" w:rsidRDefault="00806FBE" w:rsidP="00FA71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FA7184" w:rsidRPr="00FA7184">
        <w:rPr>
          <w:rFonts w:ascii="Times New Roman" w:hAnsi="Times New Roman" w:cs="Times New Roman"/>
          <w:b/>
          <w:bCs/>
          <w:sz w:val="24"/>
          <w:szCs w:val="24"/>
        </w:rPr>
        <w:t>о окончании обучения по программе учащиеся будут уметь: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обсуждать со своими сверстниками возникающие в процессе познавательной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A7184">
        <w:rPr>
          <w:rFonts w:ascii="Times New Roman" w:hAnsi="Times New Roman" w:cs="Times New Roman"/>
          <w:bCs/>
          <w:sz w:val="24"/>
          <w:szCs w:val="24"/>
        </w:rPr>
        <w:t>деятельности проблемы;</w:t>
      </w:r>
    </w:p>
    <w:p w:rsid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получать необходимые знания, осмысливать их и использовать для решения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A7184">
        <w:rPr>
          <w:rFonts w:ascii="Times New Roman" w:hAnsi="Times New Roman" w:cs="Times New Roman"/>
          <w:bCs/>
          <w:sz w:val="24"/>
          <w:szCs w:val="24"/>
        </w:rPr>
        <w:t>конкретных познава</w:t>
      </w:r>
      <w:r>
        <w:rPr>
          <w:rFonts w:ascii="Times New Roman" w:hAnsi="Times New Roman" w:cs="Times New Roman"/>
          <w:bCs/>
          <w:sz w:val="24"/>
          <w:szCs w:val="24"/>
        </w:rPr>
        <w:t>тельных или практических задач;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вести наблюдения, ставить самостоятельные опыты, проводить исследования,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A7184">
        <w:rPr>
          <w:rFonts w:ascii="Times New Roman" w:hAnsi="Times New Roman" w:cs="Times New Roman"/>
          <w:bCs/>
          <w:sz w:val="24"/>
          <w:szCs w:val="24"/>
        </w:rPr>
        <w:t>используя разнообразные доступные Интернет-технологи</w:t>
      </w:r>
      <w:r w:rsidR="00B04635">
        <w:rPr>
          <w:rFonts w:ascii="Times New Roman" w:hAnsi="Times New Roman" w:cs="Times New Roman"/>
          <w:bCs/>
          <w:sz w:val="24"/>
          <w:szCs w:val="24"/>
        </w:rPr>
        <w:t>, ЦЛ «Releon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A7184">
        <w:rPr>
          <w:rFonts w:ascii="Times New Roman" w:hAnsi="Times New Roman" w:cs="Times New Roman"/>
          <w:bCs/>
          <w:sz w:val="24"/>
          <w:szCs w:val="24"/>
        </w:rPr>
        <w:t xml:space="preserve"> для осмысления приобретаемых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A7184">
        <w:rPr>
          <w:rFonts w:ascii="Times New Roman" w:hAnsi="Times New Roman" w:cs="Times New Roman"/>
          <w:bCs/>
          <w:sz w:val="24"/>
          <w:szCs w:val="24"/>
        </w:rPr>
        <w:t>знаний, решения возникающих проблем;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иметь возможность оценивать собственные познавательные усилия, достигнутые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7184">
        <w:rPr>
          <w:rFonts w:ascii="Times New Roman" w:hAnsi="Times New Roman" w:cs="Times New Roman"/>
          <w:bCs/>
          <w:sz w:val="24"/>
          <w:szCs w:val="24"/>
        </w:rPr>
        <w:t>успехи, к</w:t>
      </w:r>
      <w:r>
        <w:rPr>
          <w:rFonts w:ascii="Times New Roman" w:hAnsi="Times New Roman" w:cs="Times New Roman"/>
          <w:bCs/>
          <w:sz w:val="24"/>
          <w:szCs w:val="24"/>
        </w:rPr>
        <w:t>орректировать свою деятельность;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организовывать учебную деятельность: ставить цели, планировать, контролировать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7184">
        <w:rPr>
          <w:rFonts w:ascii="Times New Roman" w:hAnsi="Times New Roman" w:cs="Times New Roman"/>
          <w:bCs/>
          <w:sz w:val="24"/>
          <w:szCs w:val="24"/>
        </w:rPr>
        <w:t>себя и давать оценку результатам своей деятельности, предвидеть возможные последствия</w:t>
      </w:r>
    </w:p>
    <w:p w:rsid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результатов своих действий;</w:t>
      </w:r>
    </w:p>
    <w:p w:rsidR="00806FBE" w:rsidRPr="00806FBE" w:rsidRDefault="00806FBE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6FBE">
        <w:rPr>
          <w:rFonts w:ascii="Times New Roman" w:hAnsi="Times New Roman" w:cs="Times New Roman"/>
          <w:bCs/>
          <w:sz w:val="24"/>
          <w:szCs w:val="24"/>
        </w:rPr>
        <w:t>- оформлять результаты деятельности;</w:t>
      </w:r>
    </w:p>
    <w:p w:rsidR="00806FBE" w:rsidRPr="00FA7184" w:rsidRDefault="00806FBE" w:rsidP="00806FB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6FBE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представлять выполненную работу;</w:t>
      </w:r>
    </w:p>
    <w:p w:rsidR="00FA7184" w:rsidRPr="00FA7184" w:rsidRDefault="00FA7184" w:rsidP="00FA7184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FA7184">
        <w:rPr>
          <w:rFonts w:ascii="Times New Roman" w:hAnsi="Times New Roman" w:cs="Times New Roman"/>
          <w:bCs/>
          <w:sz w:val="24"/>
          <w:szCs w:val="24"/>
        </w:rPr>
        <w:t>осуществлять рефлексию деятельности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A7184" w:rsidRDefault="00FA7184" w:rsidP="00FA71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7E4282" w:rsidRP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4282">
        <w:rPr>
          <w:rFonts w:ascii="Times New Roman" w:hAnsi="Times New Roman" w:cs="Times New Roman"/>
          <w:b/>
          <w:bCs/>
          <w:sz w:val="24"/>
          <w:szCs w:val="24"/>
        </w:rPr>
        <w:t>На предметном уровне:</w:t>
      </w:r>
    </w:p>
    <w:p w:rsidR="007E4282" w:rsidRP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4282">
        <w:rPr>
          <w:rFonts w:ascii="Times New Roman" w:hAnsi="Times New Roman" w:cs="Times New Roman"/>
          <w:b/>
          <w:bCs/>
          <w:sz w:val="24"/>
          <w:szCs w:val="24"/>
        </w:rPr>
        <w:t>будут знать:</w:t>
      </w:r>
    </w:p>
    <w:p w:rsidR="007E4282" w:rsidRP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4282">
        <w:rPr>
          <w:rFonts w:ascii="Times New Roman" w:hAnsi="Times New Roman" w:cs="Times New Roman"/>
          <w:sz w:val="24"/>
          <w:szCs w:val="24"/>
        </w:rPr>
        <w:t>- технику безопасности и предъявляемые требования к организации рабочего места;</w:t>
      </w:r>
    </w:p>
    <w:p w:rsidR="007E4282" w:rsidRPr="007E4282" w:rsidRDefault="00032008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82" w:rsidRPr="007E4282">
        <w:rPr>
          <w:rFonts w:ascii="Times New Roman" w:hAnsi="Times New Roman" w:cs="Times New Roman"/>
          <w:sz w:val="24"/>
          <w:szCs w:val="24"/>
        </w:rPr>
        <w:t>основные теоретические положения химии;</w:t>
      </w:r>
    </w:p>
    <w:p w:rsidR="007E4282" w:rsidRPr="007E4282" w:rsidRDefault="00032008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4282" w:rsidRPr="007E4282">
        <w:rPr>
          <w:rFonts w:ascii="Times New Roman" w:hAnsi="Times New Roman" w:cs="Times New Roman"/>
          <w:sz w:val="24"/>
          <w:szCs w:val="24"/>
        </w:rPr>
        <w:t>методику проведения простых анализов;</w:t>
      </w:r>
    </w:p>
    <w:p w:rsidR="007E4282" w:rsidRPr="007E4282" w:rsidRDefault="00032008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82" w:rsidRPr="007E4282">
        <w:rPr>
          <w:rFonts w:ascii="Times New Roman" w:hAnsi="Times New Roman" w:cs="Times New Roman"/>
          <w:sz w:val="24"/>
          <w:szCs w:val="24"/>
        </w:rPr>
        <w:t>элементарные основы общей и аналитической химии;</w:t>
      </w:r>
    </w:p>
    <w:p w:rsidR="007E4282" w:rsidRPr="007E4282" w:rsidRDefault="00C54D71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82" w:rsidRPr="007E4282">
        <w:rPr>
          <w:rFonts w:ascii="Times New Roman" w:hAnsi="Times New Roman" w:cs="Times New Roman"/>
          <w:sz w:val="24"/>
          <w:szCs w:val="24"/>
        </w:rPr>
        <w:t>правила обслуживания лабораторного оборудования, аппаратуры и контрольно-изме</w:t>
      </w:r>
      <w:r w:rsidR="007E4282">
        <w:rPr>
          <w:rFonts w:ascii="Times New Roman" w:hAnsi="Times New Roman" w:cs="Times New Roman"/>
          <w:sz w:val="24"/>
          <w:szCs w:val="24"/>
        </w:rPr>
        <w:t>рительных приборов.</w:t>
      </w:r>
    </w:p>
    <w:p w:rsidR="00B8021F" w:rsidRPr="00B8021F" w:rsidRDefault="00B8021F" w:rsidP="00323386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21F">
        <w:rPr>
          <w:rFonts w:ascii="Times New Roman" w:hAnsi="Times New Roman" w:cs="Times New Roman"/>
          <w:b/>
          <w:bCs/>
          <w:sz w:val="24"/>
          <w:szCs w:val="24"/>
        </w:rPr>
        <w:t>будут уметь: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>-применять основные методы познания: наблюдение, измерение, эксперимент;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>-обращаться с химическими веществами, с химической посудой, с биологическими препаратами, с измерительными приборами и оборудованием;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>-развивать умение работать с веществами, выполнять химические опыты, эксперименты, соблюдать правила техники безопасности;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>-</w:t>
      </w:r>
      <w:r w:rsidR="00C54D71">
        <w:rPr>
          <w:rFonts w:ascii="Times New Roman" w:hAnsi="Times New Roman" w:cs="Times New Roman"/>
          <w:bCs/>
          <w:sz w:val="24"/>
          <w:szCs w:val="24"/>
        </w:rPr>
        <w:t xml:space="preserve">соблюдать </w:t>
      </w:r>
      <w:r w:rsidRPr="00B8021F">
        <w:rPr>
          <w:rFonts w:ascii="Times New Roman" w:hAnsi="Times New Roman" w:cs="Times New Roman"/>
          <w:bCs/>
          <w:sz w:val="24"/>
          <w:szCs w:val="24"/>
        </w:rPr>
        <w:t>правила обслуживания лабораторного оборудования, аппаратуры и контрольно-измерительных приборов;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lastRenderedPageBreak/>
        <w:t>-выбирать различные способы отображения данных – в виде графиков, таблиц, табло измерительных приборов;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 xml:space="preserve"> -проводить математическую обработку полученных данных (сглаживание, дифференцирование, аппроксимацию и т.д.);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 xml:space="preserve"> -импортировать/экспортировать данные текстового формата;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 xml:space="preserve"> -вести журнал экспериментов; </w:t>
      </w:r>
    </w:p>
    <w:p w:rsidR="00B8021F" w:rsidRPr="00B8021F" w:rsidRDefault="00B8021F" w:rsidP="00B802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>-просматривать видеозаписи предварительно записанных экспериментов;</w:t>
      </w:r>
    </w:p>
    <w:p w:rsidR="007E4282" w:rsidRPr="007E4282" w:rsidRDefault="00B8021F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802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4282" w:rsidRPr="007E4282">
        <w:rPr>
          <w:rFonts w:ascii="Times New Roman" w:hAnsi="Times New Roman" w:cs="Times New Roman"/>
          <w:sz w:val="24"/>
          <w:szCs w:val="24"/>
        </w:rPr>
        <w:t>-использовать полученные знания, умения, навыки для выполнения самостоятельной творческой работы (проекты, презентации), проведения экспериментов.</w:t>
      </w:r>
    </w:p>
    <w:p w:rsid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4282" w:rsidRP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4282" w:rsidRDefault="007E428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4282">
        <w:rPr>
          <w:rFonts w:ascii="Times New Roman" w:hAnsi="Times New Roman" w:cs="Times New Roman"/>
          <w:sz w:val="24"/>
          <w:szCs w:val="24"/>
        </w:rPr>
        <w:t> </w:t>
      </w: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10DB9" w:rsidRDefault="00610DB9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3262" w:rsidRPr="007E4282" w:rsidRDefault="003A3262" w:rsidP="003233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6041" w:rsidRPr="00DE6041" w:rsidRDefault="00A0713B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2. </w:t>
      </w:r>
      <w:r w:rsidR="00232E1F">
        <w:rPr>
          <w:rFonts w:ascii="Times New Roman" w:hAnsi="Times New Roman" w:cs="Times New Roman"/>
          <w:b/>
          <w:sz w:val="24"/>
          <w:szCs w:val="24"/>
        </w:rPr>
        <w:t xml:space="preserve"> Содержание обучения</w:t>
      </w:r>
      <w:r w:rsidR="00DE6041" w:rsidRPr="00DE6041">
        <w:rPr>
          <w:rFonts w:ascii="Times New Roman" w:hAnsi="Times New Roman" w:cs="Times New Roman"/>
          <w:b/>
          <w:sz w:val="24"/>
          <w:szCs w:val="24"/>
        </w:rPr>
        <w:t>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041">
        <w:rPr>
          <w:rFonts w:ascii="Times New Roman" w:hAnsi="Times New Roman" w:cs="Times New Roman"/>
          <w:b/>
          <w:sz w:val="24"/>
          <w:szCs w:val="24"/>
        </w:rPr>
        <w:t>Учебный план.</w:t>
      </w:r>
    </w:p>
    <w:tbl>
      <w:tblPr>
        <w:tblStyle w:val="a4"/>
        <w:tblW w:w="963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709"/>
        <w:gridCol w:w="709"/>
        <w:gridCol w:w="2976"/>
        <w:gridCol w:w="1701"/>
      </w:tblGrid>
      <w:tr w:rsidR="00DE6041" w:rsidRPr="00DE6041" w:rsidTr="001F7B0A">
        <w:trPr>
          <w:trHeight w:val="285"/>
        </w:trPr>
        <w:tc>
          <w:tcPr>
            <w:tcW w:w="567" w:type="dxa"/>
            <w:vMerge w:val="restart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127" w:type="dxa"/>
            <w:gridSpan w:val="3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976" w:type="dxa"/>
            <w:vMerge w:val="restart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оборудования.</w:t>
            </w:r>
          </w:p>
        </w:tc>
        <w:tc>
          <w:tcPr>
            <w:tcW w:w="1701" w:type="dxa"/>
            <w:vMerge w:val="restart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Формы промежуточной аттестации / контроля</w:t>
            </w:r>
          </w:p>
        </w:tc>
      </w:tr>
      <w:tr w:rsidR="00DE6041" w:rsidRPr="00DE6041" w:rsidTr="001F7B0A">
        <w:trPr>
          <w:trHeight w:val="255"/>
        </w:trPr>
        <w:tc>
          <w:tcPr>
            <w:tcW w:w="567" w:type="dxa"/>
            <w:vMerge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976" w:type="dxa"/>
            <w:vMerge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041" w:rsidRPr="00DE6041" w:rsidTr="001F7B0A">
        <w:trPr>
          <w:trHeight w:val="541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DE6041" w:rsidRPr="00DE6041" w:rsidRDefault="00192286" w:rsidP="00CA2F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Введение</w:t>
            </w:r>
            <w:r w:rsidR="00CA2F2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E6041" w:rsidRPr="00DE6041">
              <w:rPr>
                <w:rFonts w:ascii="Times New Roman" w:hAnsi="Times New Roman" w:cs="Times New Roman"/>
                <w:sz w:val="24"/>
                <w:szCs w:val="24"/>
              </w:rPr>
              <w:t>Методы познания в химии.  Экспериментальные основы химии</w:t>
            </w:r>
          </w:p>
        </w:tc>
        <w:tc>
          <w:tcPr>
            <w:tcW w:w="709" w:type="dxa"/>
          </w:tcPr>
          <w:p w:rsidR="00DE6041" w:rsidRPr="00DE6041" w:rsidRDefault="00192286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DE6041" w:rsidRPr="00DE6041" w:rsidRDefault="00192286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DE6041" w:rsidRPr="00DE6041" w:rsidRDefault="001A5A9B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температуры (термопарный), спиртовка, датчик температуры платиновый, термометр, электрическая</w:t>
            </w:r>
          </w:p>
          <w:p w:rsidR="00DE6041" w:rsidRPr="00DE6041" w:rsidRDefault="00DE6041" w:rsidP="00DE60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плитка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Первоначальные химические понятия. Чистые вещества и смеси.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 xml:space="preserve">  Датчик температуры (термопарный),   датчик электропроводности, цифровой микроскоп, датчик температуры платиновый, прибор для опытов с электрическим током.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эксперимента. Защита мини проекта.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Классы неорганических соединений.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Прибор для определения состава воздуха датчик рН,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дозатор объёма жидкости, датчик температуры платиновый, датчик давления, магнитная мешалка,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 xml:space="preserve">цифровой микроскоп. 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Защита исследования.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Растворы.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температуры платиновый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Цифровой микроскоп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Защита исследования.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Кристаллогидраты. В мире кристаллов.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температуры платиновый.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Защита проектов.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Химическая связь.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температуры (термопарный), датчик температуры платиновый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Теория электролитической диссоциации.</w:t>
            </w:r>
          </w:p>
        </w:tc>
        <w:tc>
          <w:tcPr>
            <w:tcW w:w="709" w:type="dxa"/>
          </w:tcPr>
          <w:p w:rsidR="00DE6041" w:rsidRPr="00DE6041" w:rsidRDefault="00CF4C0A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CF4C0A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температуры платиновый,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электропроводности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Защита проектов, исследований.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Химические реакции.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рН,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напряжения,</w:t>
            </w:r>
          </w:p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прибор для иллюстрации зависимости скорости химической реакции от условий.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Защита исследования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Галогены.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хлорид- ионов.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Неметаллы.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 xml:space="preserve">Датчик </w:t>
            </w:r>
            <w:r w:rsidRPr="00DE6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электропроводности.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Отчёт </w:t>
            </w:r>
            <w:r w:rsidRPr="00DE6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эксперимента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Азотная кислота и её соли.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нитрат-ионов, датчик рН.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Минеральные удобрения.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электропроводности.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эксперимента.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Металлы.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электропроводности, прибор для получения газов или аппарат Киппа, датчик давления.</w:t>
            </w: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Отчёт эксперимента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Химия и экология.</w:t>
            </w:r>
          </w:p>
        </w:tc>
        <w:tc>
          <w:tcPr>
            <w:tcW w:w="709" w:type="dxa"/>
          </w:tcPr>
          <w:p w:rsidR="00DE6041" w:rsidRPr="00DE6041" w:rsidRDefault="00CF4C0A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6" w:type="dxa"/>
          </w:tcPr>
          <w:p w:rsidR="004233D8" w:rsidRPr="004233D8" w:rsidRDefault="00DE6041" w:rsidP="004233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6041">
              <w:rPr>
                <w:rFonts w:ascii="Times New Roman" w:hAnsi="Times New Roman" w:cs="Times New Roman"/>
                <w:sz w:val="24"/>
                <w:szCs w:val="24"/>
              </w:rPr>
              <w:t>Датчик нитрат-ионов, датчик хлорид-ионов, датчик</w:t>
            </w:r>
            <w:r w:rsidR="004233D8">
              <w:rPr>
                <w:rFonts w:ascii="Times New Roman" w:hAnsi="Times New Roman" w:cs="Times New Roman"/>
                <w:sz w:val="24"/>
                <w:szCs w:val="24"/>
              </w:rPr>
              <w:t xml:space="preserve"> рН,</w:t>
            </w:r>
            <w:r w:rsidR="004233D8">
              <w:t xml:space="preserve"> </w:t>
            </w:r>
            <w:r w:rsidR="004233D8" w:rsidRPr="004233D8">
              <w:rPr>
                <w:rFonts w:ascii="Times New Roman" w:hAnsi="Times New Roman" w:cs="Times New Roman"/>
                <w:sz w:val="24"/>
                <w:szCs w:val="24"/>
              </w:rPr>
              <w:t>датчик влажности</w:t>
            </w:r>
            <w:r w:rsidR="004233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233D8" w:rsidRPr="004233D8">
              <w:rPr>
                <w:rFonts w:ascii="Times New Roman" w:hAnsi="Times New Roman" w:cs="Times New Roman"/>
                <w:sz w:val="24"/>
                <w:szCs w:val="24"/>
              </w:rPr>
              <w:t>датчик освещенности</w:t>
            </w:r>
            <w:r w:rsidR="004233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233D8" w:rsidRPr="00423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33D8" w:rsidRPr="004233D8" w:rsidRDefault="004233D8" w:rsidP="004233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33D8">
              <w:rPr>
                <w:rFonts w:ascii="Times New Roman" w:hAnsi="Times New Roman" w:cs="Times New Roman"/>
                <w:sz w:val="24"/>
                <w:szCs w:val="24"/>
              </w:rPr>
              <w:t>датчик температуры окружающей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3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33D8" w:rsidRPr="004233D8" w:rsidRDefault="004233D8" w:rsidP="004233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33D8">
              <w:rPr>
                <w:rFonts w:ascii="Times New Roman" w:hAnsi="Times New Roman" w:cs="Times New Roman"/>
                <w:sz w:val="24"/>
                <w:szCs w:val="24"/>
              </w:rPr>
              <w:t>датчик влажности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  датчик кислорода,</w:t>
            </w:r>
          </w:p>
          <w:p w:rsidR="004233D8" w:rsidRPr="004233D8" w:rsidRDefault="004233D8" w:rsidP="004233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датчик окиси углерода,</w:t>
            </w:r>
          </w:p>
          <w:p w:rsidR="00DE6041" w:rsidRPr="00DE6041" w:rsidRDefault="004233D8" w:rsidP="004233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33D8">
              <w:rPr>
                <w:rFonts w:ascii="Times New Roman" w:hAnsi="Times New Roman" w:cs="Times New Roman"/>
                <w:sz w:val="24"/>
                <w:szCs w:val="24"/>
              </w:rPr>
              <w:t>микроскоп цифровой</w:t>
            </w:r>
            <w:r w:rsidR="005524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E6041" w:rsidRPr="00DE6041" w:rsidRDefault="004233D8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33D8">
              <w:rPr>
                <w:rFonts w:ascii="Times New Roman" w:hAnsi="Times New Roman" w:cs="Times New Roman"/>
                <w:sz w:val="24"/>
                <w:szCs w:val="24"/>
              </w:rPr>
              <w:t>Защита исследования</w:t>
            </w:r>
          </w:p>
        </w:tc>
      </w:tr>
      <w:tr w:rsidR="00DE6041" w:rsidRPr="00DE6041" w:rsidTr="001F7B0A">
        <w:trPr>
          <w:trHeight w:val="270"/>
        </w:trPr>
        <w:tc>
          <w:tcPr>
            <w:tcW w:w="567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E6041" w:rsidRPr="00DE6041" w:rsidRDefault="001A5A9B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:rsidR="00DE6041" w:rsidRPr="00DE6041" w:rsidRDefault="001A5A9B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0D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DE6041" w:rsidRPr="00DE6041" w:rsidRDefault="001A5A9B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30D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6041" w:rsidRPr="00DE6041" w:rsidRDefault="00DE6041" w:rsidP="00DE60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791" w:rsidRPr="00DE6041" w:rsidRDefault="00192286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Итого: 72 часа</w:t>
      </w:r>
      <w:r w:rsidR="005F557B">
        <w:rPr>
          <w:rFonts w:ascii="Times New Roman" w:hAnsi="Times New Roman" w:cs="Times New Roman"/>
          <w:b/>
          <w:sz w:val="24"/>
          <w:szCs w:val="24"/>
        </w:rPr>
        <w:t>.</w:t>
      </w:r>
    </w:p>
    <w:p w:rsidR="00DE6041" w:rsidRPr="00DE6041" w:rsidRDefault="00DE6041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D92B0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</w:p>
    <w:p w:rsidR="00453791" w:rsidRPr="00232E1F" w:rsidRDefault="00D92B0F" w:rsidP="00232E1F">
      <w:pPr>
        <w:pStyle w:val="a3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b/>
          <w:sz w:val="24"/>
          <w:szCs w:val="24"/>
          <w:lang w:eastAsia="zh-CN" w:bidi="hi-IN"/>
        </w:rPr>
        <w:lastRenderedPageBreak/>
        <w:t>Р</w:t>
      </w:r>
      <w:r w:rsidR="002C511B">
        <w:rPr>
          <w:rFonts w:ascii="Times New Roman" w:hAnsi="Times New Roman" w:cs="Times New Roman"/>
          <w:b/>
          <w:sz w:val="24"/>
          <w:szCs w:val="24"/>
          <w:lang w:eastAsia="zh-CN" w:bidi="hi-IN"/>
        </w:rPr>
        <w:t>аздел</w:t>
      </w:r>
      <w:r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</w:t>
      </w:r>
      <w:r w:rsidR="002C511B"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3. </w:t>
      </w:r>
      <w:r w:rsidR="00453791" w:rsidRPr="00232E1F">
        <w:rPr>
          <w:rFonts w:ascii="Times New Roman" w:hAnsi="Times New Roman" w:cs="Times New Roman"/>
          <w:b/>
          <w:sz w:val="24"/>
          <w:szCs w:val="24"/>
          <w:lang w:eastAsia="zh-CN" w:bidi="hi-IN"/>
        </w:rPr>
        <w:t>Содержание</w:t>
      </w:r>
      <w:r w:rsidR="00232E1F" w:rsidRPr="00232E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E1F" w:rsidRPr="00232E1F">
        <w:rPr>
          <w:rFonts w:ascii="Times New Roman" w:hAnsi="Times New Roman" w:cs="Times New Roman"/>
          <w:b/>
          <w:sz w:val="24"/>
          <w:szCs w:val="24"/>
          <w:lang w:eastAsia="zh-CN" w:bidi="hi-IN"/>
        </w:rPr>
        <w:t>курса дополнительного образования по химии «Химия в практике» центра образования «Точка роста» естественнонаучного направления.</w:t>
      </w:r>
      <w:r w:rsidR="00453791" w:rsidRPr="00232E1F"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</w:t>
      </w:r>
    </w:p>
    <w:p w:rsidR="00453791" w:rsidRPr="00232E1F" w:rsidRDefault="00453791" w:rsidP="00453791">
      <w:pPr>
        <w:widowControl w:val="0"/>
        <w:suppressAutoHyphens/>
        <w:autoSpaceDN w:val="0"/>
        <w:spacing w:before="24" w:after="24" w:line="36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32E1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Введение.</w:t>
      </w:r>
      <w:r w:rsidR="00192286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(1 час)</w:t>
      </w:r>
    </w:p>
    <w:p w:rsidR="00453791" w:rsidRDefault="00453791" w:rsidP="00453791">
      <w:pPr>
        <w:pStyle w:val="a3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453791">
        <w:rPr>
          <w:rFonts w:ascii="Times New Roman" w:hAnsi="Times New Roman" w:cs="Times New Roman"/>
          <w:sz w:val="24"/>
          <w:szCs w:val="24"/>
          <w:lang w:eastAsia="zh-CN" w:bidi="hi-IN"/>
        </w:rPr>
        <w:t>ТБ и ПБ при теоретических и практических занятиях. Знакомство с программой работы.</w:t>
      </w:r>
    </w:p>
    <w:p w:rsidR="00F900AB" w:rsidRPr="00453791" w:rsidRDefault="00F900AB" w:rsidP="00453791">
      <w:pPr>
        <w:pStyle w:val="a3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DE6041" w:rsidRPr="001F7B0A" w:rsidRDefault="001F7B0A" w:rsidP="0045379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453791" w:rsidRPr="001F7B0A">
        <w:rPr>
          <w:rFonts w:ascii="Times New Roman" w:hAnsi="Times New Roman" w:cs="Times New Roman"/>
          <w:b/>
          <w:sz w:val="24"/>
          <w:szCs w:val="24"/>
        </w:rPr>
        <w:t xml:space="preserve"> Методы познания в химии.  Экспериментальные основы химии.</w:t>
      </w:r>
      <w:r w:rsidR="0034101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A5A9B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часов)</w:t>
      </w:r>
    </w:p>
    <w:p w:rsidR="001F7B0A" w:rsidRPr="001F7B0A" w:rsidRDefault="001F7B0A" w:rsidP="0045379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познания в химии. </w:t>
      </w:r>
      <w:r w:rsidRPr="001F7B0A">
        <w:rPr>
          <w:rFonts w:ascii="Times New Roman" w:hAnsi="Times New Roman" w:cs="Times New Roman"/>
          <w:sz w:val="24"/>
          <w:szCs w:val="24"/>
        </w:rPr>
        <w:t xml:space="preserve"> Экспериментальные основы химии.</w:t>
      </w:r>
      <w:r w:rsidR="0034101B">
        <w:rPr>
          <w:rFonts w:ascii="Times New Roman" w:hAnsi="Times New Roman" w:cs="Times New Roman"/>
          <w:sz w:val="24"/>
          <w:szCs w:val="24"/>
        </w:rPr>
        <w:t xml:space="preserve"> История создания свечей. Изготовление свечей из пчелиного воска, животного жира.</w:t>
      </w:r>
    </w:p>
    <w:p w:rsidR="001F7B0A" w:rsidRDefault="00E232D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часть</w:t>
      </w:r>
      <w:r w:rsidR="001F7B0A">
        <w:rPr>
          <w:rFonts w:ascii="Times New Roman" w:hAnsi="Times New Roman" w:cs="Times New Roman"/>
          <w:sz w:val="24"/>
          <w:szCs w:val="24"/>
        </w:rPr>
        <w:t>:</w:t>
      </w:r>
    </w:p>
    <w:p w:rsidR="001A5A9B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 w:rsidRPr="001F7B0A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7B0A">
        <w:rPr>
          <w:rFonts w:ascii="Times New Roman" w:hAnsi="Times New Roman" w:cs="Times New Roman"/>
          <w:sz w:val="24"/>
          <w:szCs w:val="24"/>
        </w:rPr>
        <w:t>«Изучение строения пламени</w:t>
      </w:r>
      <w:r w:rsidR="001A5A9B">
        <w:rPr>
          <w:rFonts w:ascii="Times New Roman" w:hAnsi="Times New Roman" w:cs="Times New Roman"/>
          <w:sz w:val="24"/>
          <w:szCs w:val="24"/>
        </w:rPr>
        <w:t xml:space="preserve">: спиртовки, горящей лучины, свечей: </w:t>
      </w:r>
    </w:p>
    <w:p w:rsidR="001A5A9B" w:rsidRDefault="001A5A9B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-парафиновой;</w:t>
      </w:r>
    </w:p>
    <w:p w:rsidR="001A5A9B" w:rsidRDefault="001A5A9B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 пчелиного воска;</w:t>
      </w:r>
    </w:p>
    <w:p w:rsidR="001F7B0A" w:rsidRPr="001F7B0A" w:rsidRDefault="001A5A9B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 животного жира</w:t>
      </w:r>
      <w:r w:rsidR="001F7B0A" w:rsidRPr="001F7B0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7B0A" w:rsidRPr="001F7B0A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2 </w:t>
      </w:r>
      <w:r w:rsidRPr="001F7B0A">
        <w:rPr>
          <w:rFonts w:ascii="Times New Roman" w:hAnsi="Times New Roman" w:cs="Times New Roman"/>
          <w:sz w:val="24"/>
          <w:szCs w:val="24"/>
        </w:rPr>
        <w:t>«До какой</w:t>
      </w:r>
      <w:r>
        <w:rPr>
          <w:rFonts w:ascii="Times New Roman" w:hAnsi="Times New Roman" w:cs="Times New Roman"/>
          <w:sz w:val="24"/>
          <w:szCs w:val="24"/>
        </w:rPr>
        <w:t xml:space="preserve"> температуры можно нагреть веще</w:t>
      </w:r>
      <w:r w:rsidRPr="001F7B0A">
        <w:rPr>
          <w:rFonts w:ascii="Times New Roman" w:hAnsi="Times New Roman" w:cs="Times New Roman"/>
          <w:sz w:val="24"/>
          <w:szCs w:val="24"/>
        </w:rPr>
        <w:t>ство?»</w:t>
      </w:r>
      <w:r w:rsidR="00E232DA">
        <w:rPr>
          <w:rFonts w:ascii="Times New Roman" w:hAnsi="Times New Roman" w:cs="Times New Roman"/>
          <w:sz w:val="24"/>
          <w:szCs w:val="24"/>
        </w:rPr>
        <w:t>;</w:t>
      </w:r>
    </w:p>
    <w:p w:rsidR="001F7B0A" w:rsidRPr="001F7B0A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3 </w:t>
      </w:r>
      <w:r w:rsidRPr="001F7B0A">
        <w:rPr>
          <w:rFonts w:ascii="Times New Roman" w:hAnsi="Times New Roman" w:cs="Times New Roman"/>
          <w:sz w:val="24"/>
          <w:szCs w:val="24"/>
        </w:rPr>
        <w:t>«Измерение температуры кипения воды с помощью датчика температуры и</w:t>
      </w:r>
    </w:p>
    <w:p w:rsidR="001F7B0A" w:rsidRPr="001F7B0A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 w:rsidRPr="001F7B0A">
        <w:rPr>
          <w:rFonts w:ascii="Times New Roman" w:hAnsi="Times New Roman" w:cs="Times New Roman"/>
          <w:sz w:val="24"/>
          <w:szCs w:val="24"/>
        </w:rPr>
        <w:t>термометра»</w:t>
      </w:r>
      <w:r w:rsidR="00E232DA">
        <w:rPr>
          <w:rFonts w:ascii="Times New Roman" w:hAnsi="Times New Roman" w:cs="Times New Roman"/>
          <w:sz w:val="24"/>
          <w:szCs w:val="24"/>
        </w:rPr>
        <w:t>;</w:t>
      </w:r>
    </w:p>
    <w:p w:rsidR="00DE6041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4 «Определение температуры плавления и кристал</w:t>
      </w:r>
      <w:r w:rsidRPr="001F7B0A">
        <w:rPr>
          <w:rFonts w:ascii="Times New Roman" w:hAnsi="Times New Roman" w:cs="Times New Roman"/>
          <w:sz w:val="24"/>
          <w:szCs w:val="24"/>
        </w:rPr>
        <w:t>лизации металла»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7B0A" w:rsidRDefault="001F7B0A" w:rsidP="001F7B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7B0A" w:rsidRDefault="001F7B0A" w:rsidP="001F7B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7B0A">
        <w:rPr>
          <w:rFonts w:ascii="Times New Roman" w:hAnsi="Times New Roman" w:cs="Times New Roman"/>
          <w:b/>
          <w:sz w:val="24"/>
          <w:szCs w:val="24"/>
        </w:rPr>
        <w:t>2.</w:t>
      </w:r>
      <w:r w:rsidRPr="001F7B0A">
        <w:rPr>
          <w:b/>
        </w:rPr>
        <w:t xml:space="preserve"> </w:t>
      </w:r>
      <w:r w:rsidRPr="001F7B0A">
        <w:rPr>
          <w:rFonts w:ascii="Times New Roman" w:hAnsi="Times New Roman" w:cs="Times New Roman"/>
          <w:b/>
          <w:sz w:val="24"/>
          <w:szCs w:val="24"/>
        </w:rPr>
        <w:t>Первоначальные химические понятия. Чистые вещества и смеси.</w:t>
      </w:r>
      <w:r w:rsidR="00E232DA">
        <w:rPr>
          <w:rFonts w:ascii="Times New Roman" w:hAnsi="Times New Roman" w:cs="Times New Roman"/>
          <w:b/>
          <w:sz w:val="24"/>
          <w:szCs w:val="24"/>
        </w:rPr>
        <w:t xml:space="preserve"> (5 часов)</w:t>
      </w:r>
    </w:p>
    <w:p w:rsidR="00E232DA" w:rsidRDefault="00E232D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Чистые вещества и смеси. Закон сохранения массы веществ.</w:t>
      </w:r>
    </w:p>
    <w:p w:rsidR="00E232DA" w:rsidRDefault="00E232DA" w:rsidP="001F7B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E232DA" w:rsidRDefault="00E232DA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F900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«Определение водопро</w:t>
      </w:r>
      <w:r w:rsidRPr="00E232DA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дной и дистиллированной воды»;</w:t>
      </w:r>
    </w:p>
    <w:p w:rsidR="00E232DA" w:rsidRDefault="00E232DA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2 «Выделение и поглощение теп</w:t>
      </w:r>
      <w:r w:rsidRPr="00E232DA">
        <w:rPr>
          <w:rFonts w:ascii="Times New Roman" w:hAnsi="Times New Roman" w:cs="Times New Roman"/>
          <w:sz w:val="24"/>
          <w:szCs w:val="24"/>
        </w:rPr>
        <w:t>ла – призна</w:t>
      </w:r>
      <w:r>
        <w:rPr>
          <w:rFonts w:ascii="Times New Roman" w:hAnsi="Times New Roman" w:cs="Times New Roman"/>
          <w:sz w:val="24"/>
          <w:szCs w:val="24"/>
        </w:rPr>
        <w:t>к химич</w:t>
      </w:r>
      <w:r w:rsidRPr="00E232DA">
        <w:rPr>
          <w:rFonts w:ascii="Times New Roman" w:hAnsi="Times New Roman" w:cs="Times New Roman"/>
          <w:sz w:val="24"/>
          <w:szCs w:val="24"/>
        </w:rPr>
        <w:t>еской реакции»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32DA" w:rsidRPr="00E232DA" w:rsidRDefault="00E232DA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3 «Разложе</w:t>
      </w:r>
      <w:r w:rsidRPr="00E232DA">
        <w:rPr>
          <w:rFonts w:ascii="Times New Roman" w:hAnsi="Times New Roman" w:cs="Times New Roman"/>
          <w:sz w:val="24"/>
          <w:szCs w:val="24"/>
        </w:rPr>
        <w:t>ние воды электрическим током»</w:t>
      </w:r>
    </w:p>
    <w:p w:rsidR="00E232DA" w:rsidRDefault="00610DB9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4 « С</w:t>
      </w:r>
      <w:r w:rsidR="00F900AB">
        <w:rPr>
          <w:rFonts w:ascii="Times New Roman" w:hAnsi="Times New Roman" w:cs="Times New Roman"/>
          <w:sz w:val="24"/>
          <w:szCs w:val="24"/>
        </w:rPr>
        <w:t xml:space="preserve">равнение температуры кипения </w:t>
      </w:r>
      <w:r w:rsidR="00B67CF7">
        <w:rPr>
          <w:rFonts w:ascii="Times New Roman" w:hAnsi="Times New Roman" w:cs="Times New Roman"/>
          <w:sz w:val="24"/>
          <w:szCs w:val="24"/>
        </w:rPr>
        <w:t>чистой воды и солёного раствора</w:t>
      </w:r>
      <w:r w:rsidR="00E232DA" w:rsidRPr="00E232DA">
        <w:rPr>
          <w:rFonts w:ascii="Times New Roman" w:hAnsi="Times New Roman" w:cs="Times New Roman"/>
          <w:sz w:val="24"/>
          <w:szCs w:val="24"/>
        </w:rPr>
        <w:t>»</w:t>
      </w:r>
      <w:r w:rsidR="00B67CF7">
        <w:rPr>
          <w:rFonts w:ascii="Times New Roman" w:hAnsi="Times New Roman" w:cs="Times New Roman"/>
          <w:sz w:val="24"/>
          <w:szCs w:val="24"/>
        </w:rPr>
        <w:t>.</w:t>
      </w:r>
    </w:p>
    <w:p w:rsidR="00F900AB" w:rsidRDefault="00F900AB" w:rsidP="00E232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00AB" w:rsidRDefault="00F900AB" w:rsidP="00E232D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900AB">
        <w:rPr>
          <w:rFonts w:ascii="Times New Roman" w:hAnsi="Times New Roman" w:cs="Times New Roman"/>
          <w:b/>
          <w:sz w:val="24"/>
          <w:szCs w:val="24"/>
        </w:rPr>
        <w:t>3.</w:t>
      </w:r>
      <w:r w:rsidRPr="00F900AB">
        <w:rPr>
          <w:b/>
        </w:rPr>
        <w:t xml:space="preserve"> </w:t>
      </w:r>
      <w:r w:rsidRPr="00F900AB">
        <w:rPr>
          <w:rFonts w:ascii="Times New Roman" w:hAnsi="Times New Roman" w:cs="Times New Roman"/>
          <w:b/>
          <w:sz w:val="24"/>
          <w:szCs w:val="24"/>
        </w:rPr>
        <w:t>Классы неорганических соединений.</w:t>
      </w:r>
      <w:r>
        <w:rPr>
          <w:rFonts w:ascii="Times New Roman" w:hAnsi="Times New Roman" w:cs="Times New Roman"/>
          <w:b/>
          <w:sz w:val="24"/>
          <w:szCs w:val="24"/>
        </w:rPr>
        <w:t xml:space="preserve"> (7 часов)</w:t>
      </w:r>
    </w:p>
    <w:p w:rsidR="00F900AB" w:rsidRDefault="00F900AB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 w:rsidRPr="00F900AB">
        <w:rPr>
          <w:rFonts w:ascii="Times New Roman" w:hAnsi="Times New Roman" w:cs="Times New Roman"/>
          <w:sz w:val="24"/>
          <w:szCs w:val="24"/>
        </w:rPr>
        <w:t>Классификация неорганических веществ.</w:t>
      </w:r>
    </w:p>
    <w:p w:rsidR="00F900AB" w:rsidRDefault="00F900AB" w:rsidP="00E232DA">
      <w:pPr>
        <w:pStyle w:val="a3"/>
        <w:rPr>
          <w:rFonts w:ascii="Times New Roman" w:hAnsi="Times New Roman" w:cs="Times New Roman"/>
          <w:sz w:val="24"/>
          <w:szCs w:val="24"/>
        </w:rPr>
      </w:pPr>
      <w:r w:rsidRPr="00F900AB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F900AB" w:rsidRPr="00F900AB" w:rsidRDefault="00F900AB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 «Опреде</w:t>
      </w:r>
      <w:r w:rsidRPr="00F900AB">
        <w:rPr>
          <w:rFonts w:ascii="Times New Roman" w:hAnsi="Times New Roman" w:cs="Times New Roman"/>
          <w:sz w:val="24"/>
          <w:szCs w:val="24"/>
        </w:rPr>
        <w:t>ление состава воздуха»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E6041" w:rsidRDefault="00F900AB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00AB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 xml:space="preserve"> «Получение медного ку</w:t>
      </w:r>
      <w:r w:rsidRPr="00F900AB">
        <w:rPr>
          <w:rFonts w:ascii="Times New Roman" w:hAnsi="Times New Roman" w:cs="Times New Roman"/>
          <w:sz w:val="24"/>
          <w:szCs w:val="24"/>
        </w:rPr>
        <w:t>пороса»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900AB" w:rsidRPr="00F900AB" w:rsidRDefault="00F900AB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8B49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«Определение рН раство</w:t>
      </w:r>
      <w:r w:rsidRPr="00F900AB">
        <w:rPr>
          <w:rFonts w:ascii="Times New Roman" w:hAnsi="Times New Roman" w:cs="Times New Roman"/>
          <w:sz w:val="24"/>
          <w:szCs w:val="24"/>
        </w:rPr>
        <w:t>ров кислот и щелочей»</w:t>
      </w:r>
      <w:r w:rsidR="008B49EE">
        <w:rPr>
          <w:rFonts w:ascii="Times New Roman" w:hAnsi="Times New Roman" w:cs="Times New Roman"/>
          <w:sz w:val="24"/>
          <w:szCs w:val="24"/>
        </w:rPr>
        <w:t>;</w:t>
      </w:r>
    </w:p>
    <w:p w:rsidR="00F900AB" w:rsidRDefault="00F900AB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8B49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«Определение рН раз</w:t>
      </w:r>
      <w:r w:rsidRPr="00F900AB">
        <w:rPr>
          <w:rFonts w:ascii="Times New Roman" w:hAnsi="Times New Roman" w:cs="Times New Roman"/>
          <w:sz w:val="24"/>
          <w:szCs w:val="24"/>
        </w:rPr>
        <w:t>личных сред»</w:t>
      </w:r>
      <w:r w:rsidR="008B49EE">
        <w:rPr>
          <w:rFonts w:ascii="Times New Roman" w:hAnsi="Times New Roman" w:cs="Times New Roman"/>
          <w:sz w:val="24"/>
          <w:szCs w:val="24"/>
        </w:rPr>
        <w:t>;</w:t>
      </w:r>
    </w:p>
    <w:p w:rsidR="008B49EE" w:rsidRDefault="008B49EE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№5 «Реакция нейтрализации»;</w:t>
      </w:r>
    </w:p>
    <w:p w:rsidR="008B49EE" w:rsidRPr="001F7B0A" w:rsidRDefault="008B49EE" w:rsidP="00F900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№6 «Осно</w:t>
      </w:r>
      <w:r w:rsidRPr="008B49EE">
        <w:rPr>
          <w:rFonts w:ascii="Times New Roman" w:hAnsi="Times New Roman" w:cs="Times New Roman"/>
          <w:sz w:val="24"/>
          <w:szCs w:val="24"/>
        </w:rPr>
        <w:t>вания. Теплово</w:t>
      </w:r>
      <w:r>
        <w:rPr>
          <w:rFonts w:ascii="Times New Roman" w:hAnsi="Times New Roman" w:cs="Times New Roman"/>
          <w:sz w:val="24"/>
          <w:szCs w:val="24"/>
        </w:rPr>
        <w:t>й эффект реакции гидроксида на</w:t>
      </w:r>
      <w:r w:rsidRPr="008B49EE">
        <w:rPr>
          <w:rFonts w:ascii="Times New Roman" w:hAnsi="Times New Roman" w:cs="Times New Roman"/>
          <w:sz w:val="24"/>
          <w:szCs w:val="24"/>
        </w:rPr>
        <w:t>трия с углекислым газом»</w:t>
      </w:r>
    </w:p>
    <w:p w:rsidR="00DE6041" w:rsidRDefault="00DE6041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B49EE" w:rsidRDefault="008B49EE" w:rsidP="00DE604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49EE">
        <w:rPr>
          <w:rFonts w:ascii="Times New Roman" w:hAnsi="Times New Roman" w:cs="Times New Roman"/>
          <w:b/>
          <w:sz w:val="24"/>
          <w:szCs w:val="24"/>
        </w:rPr>
        <w:t>4. Растворы. (5 часов)</w:t>
      </w:r>
    </w:p>
    <w:p w:rsidR="008B49EE" w:rsidRDefault="008B49EE" w:rsidP="00DE60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49EE">
        <w:rPr>
          <w:rFonts w:ascii="Times New Roman" w:hAnsi="Times New Roman" w:cs="Times New Roman"/>
          <w:sz w:val="24"/>
          <w:szCs w:val="24"/>
        </w:rPr>
        <w:t>Понятие о растворах.</w:t>
      </w:r>
      <w:r>
        <w:rPr>
          <w:rFonts w:ascii="Times New Roman" w:hAnsi="Times New Roman" w:cs="Times New Roman"/>
          <w:sz w:val="24"/>
          <w:szCs w:val="24"/>
        </w:rPr>
        <w:t xml:space="preserve">  Различная насыщенность раствора растворяемым веще</w:t>
      </w:r>
      <w:r w:rsidRPr="008B49EE">
        <w:rPr>
          <w:rFonts w:ascii="Times New Roman" w:hAnsi="Times New Roman" w:cs="Times New Roman"/>
          <w:sz w:val="24"/>
          <w:szCs w:val="24"/>
        </w:rPr>
        <w:t>ством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49EE" w:rsidRPr="008B49EE" w:rsidRDefault="008B49EE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49EE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8B49EE" w:rsidRPr="008B49EE" w:rsidRDefault="008B49EE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1 </w:t>
      </w:r>
      <w:r w:rsidRPr="008B49EE">
        <w:rPr>
          <w:rFonts w:ascii="Times New Roman" w:hAnsi="Times New Roman" w:cs="Times New Roman"/>
          <w:sz w:val="24"/>
          <w:szCs w:val="24"/>
        </w:rPr>
        <w:t>«Изучение зависимости растворимости вещества от температуры»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49EE" w:rsidRDefault="008B49EE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="00EA11BA">
        <w:rPr>
          <w:rFonts w:ascii="Times New Roman" w:hAnsi="Times New Roman" w:cs="Times New Roman"/>
          <w:sz w:val="24"/>
          <w:szCs w:val="24"/>
        </w:rPr>
        <w:t>«Растворение как физико- химический процесс</w:t>
      </w:r>
      <w:r w:rsidRPr="008B49E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49EE" w:rsidRDefault="008B49EE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3 «Пересыщенный рас</w:t>
      </w:r>
      <w:r w:rsidRPr="008B49EE">
        <w:rPr>
          <w:rFonts w:ascii="Times New Roman" w:hAnsi="Times New Roman" w:cs="Times New Roman"/>
          <w:sz w:val="24"/>
          <w:szCs w:val="24"/>
        </w:rPr>
        <w:t>твор»</w:t>
      </w:r>
      <w:r w:rsidR="00EA11BA">
        <w:rPr>
          <w:rFonts w:ascii="Times New Roman" w:hAnsi="Times New Roman" w:cs="Times New Roman"/>
          <w:sz w:val="24"/>
          <w:szCs w:val="24"/>
        </w:rPr>
        <w:t>;</w:t>
      </w:r>
    </w:p>
    <w:p w:rsidR="008B49EE" w:rsidRDefault="008B49EE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EA11BA">
        <w:rPr>
          <w:rFonts w:ascii="Times New Roman" w:hAnsi="Times New Roman" w:cs="Times New Roman"/>
          <w:sz w:val="24"/>
          <w:szCs w:val="24"/>
        </w:rPr>
        <w:t>4 «Тепловые эффекты при растворении».</w:t>
      </w:r>
    </w:p>
    <w:p w:rsidR="00EA11BA" w:rsidRDefault="00EA11BA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B49EE" w:rsidRDefault="008B49EE" w:rsidP="008B49E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1B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EA11BA" w:rsidRPr="00EA11BA">
        <w:rPr>
          <w:rFonts w:ascii="Times New Roman" w:hAnsi="Times New Roman" w:cs="Times New Roman"/>
          <w:b/>
          <w:sz w:val="24"/>
          <w:szCs w:val="24"/>
        </w:rPr>
        <w:t>Кристаллогидраты. В мире кристаллов</w:t>
      </w:r>
      <w:r w:rsidR="00EA11BA">
        <w:rPr>
          <w:rFonts w:ascii="Times New Roman" w:hAnsi="Times New Roman" w:cs="Times New Roman"/>
          <w:b/>
          <w:sz w:val="24"/>
          <w:szCs w:val="24"/>
        </w:rPr>
        <w:t>. (5 часов)</w:t>
      </w:r>
    </w:p>
    <w:p w:rsidR="00EA11BA" w:rsidRDefault="00EA11BA" w:rsidP="008B49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A11BA">
        <w:rPr>
          <w:rFonts w:ascii="Times New Roman" w:hAnsi="Times New Roman" w:cs="Times New Roman"/>
          <w:sz w:val="24"/>
          <w:szCs w:val="24"/>
        </w:rPr>
        <w:t>Кристаллогидраты. В мире кристаллов.</w:t>
      </w:r>
    </w:p>
    <w:p w:rsidR="00EA11BA" w:rsidRPr="00EA11BA" w:rsidRDefault="00EA11BA" w:rsidP="00EA11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A11BA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EA11BA" w:rsidRDefault="00EA11BA" w:rsidP="00EA11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A11BA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>«Определение температуры разложения кристал</w:t>
      </w:r>
      <w:r w:rsidRPr="00EA11BA">
        <w:rPr>
          <w:rFonts w:ascii="Times New Roman" w:hAnsi="Times New Roman" w:cs="Times New Roman"/>
          <w:sz w:val="24"/>
          <w:szCs w:val="24"/>
        </w:rPr>
        <w:t>логидрата»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A11BA" w:rsidRDefault="00EA11BA" w:rsidP="00EA11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A11BA">
        <w:rPr>
          <w:rFonts w:ascii="Times New Roman" w:hAnsi="Times New Roman" w:cs="Times New Roman"/>
          <w:sz w:val="24"/>
          <w:szCs w:val="24"/>
        </w:rPr>
        <w:t xml:space="preserve">№ 2 </w:t>
      </w:r>
      <w:r>
        <w:rPr>
          <w:rFonts w:ascii="Times New Roman" w:hAnsi="Times New Roman" w:cs="Times New Roman"/>
          <w:sz w:val="24"/>
          <w:szCs w:val="24"/>
        </w:rPr>
        <w:t xml:space="preserve">- №4 </w:t>
      </w:r>
      <w:r w:rsidRPr="00EA11BA">
        <w:rPr>
          <w:rFonts w:ascii="Times New Roman" w:hAnsi="Times New Roman" w:cs="Times New Roman"/>
          <w:sz w:val="24"/>
          <w:szCs w:val="24"/>
        </w:rPr>
        <w:t>«Наблюдение за ростом кристаллов</w:t>
      </w:r>
      <w:r>
        <w:rPr>
          <w:rFonts w:ascii="Times New Roman" w:hAnsi="Times New Roman" w:cs="Times New Roman"/>
          <w:sz w:val="24"/>
          <w:szCs w:val="24"/>
        </w:rPr>
        <w:t xml:space="preserve"> различных солей».</w:t>
      </w:r>
    </w:p>
    <w:p w:rsidR="00EA11BA" w:rsidRDefault="00EA11BA" w:rsidP="00EA11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A11BA" w:rsidRDefault="002468EA" w:rsidP="00EA11B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EA11BA" w:rsidRPr="00EA11BA">
        <w:rPr>
          <w:rFonts w:ascii="Times New Roman" w:hAnsi="Times New Roman" w:cs="Times New Roman"/>
          <w:b/>
          <w:sz w:val="24"/>
          <w:szCs w:val="24"/>
        </w:rPr>
        <w:t>. Химическая связь.</w:t>
      </w:r>
      <w:r w:rsidR="006135FB">
        <w:rPr>
          <w:rFonts w:ascii="Times New Roman" w:hAnsi="Times New Roman" w:cs="Times New Roman"/>
          <w:b/>
          <w:sz w:val="24"/>
          <w:szCs w:val="24"/>
        </w:rPr>
        <w:t xml:space="preserve"> (2 часа)</w:t>
      </w:r>
    </w:p>
    <w:p w:rsidR="00EA11BA" w:rsidRPr="002468EA" w:rsidRDefault="002468EA" w:rsidP="00EA11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68EA">
        <w:rPr>
          <w:rFonts w:ascii="Times New Roman" w:hAnsi="Times New Roman" w:cs="Times New Roman"/>
          <w:sz w:val="24"/>
          <w:szCs w:val="24"/>
        </w:rPr>
        <w:lastRenderedPageBreak/>
        <w:t>Типы химической связи.</w:t>
      </w:r>
    </w:p>
    <w:p w:rsidR="002468EA" w:rsidRP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68EA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EA11B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68EA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 xml:space="preserve"> «Температура плав</w:t>
      </w:r>
      <w:r w:rsidRPr="002468EA">
        <w:rPr>
          <w:rFonts w:ascii="Times New Roman" w:hAnsi="Times New Roman" w:cs="Times New Roman"/>
          <w:sz w:val="24"/>
          <w:szCs w:val="24"/>
        </w:rPr>
        <w:t>ления веществ с разными типами кристаллических решёток»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468EA" w:rsidRDefault="002468EA" w:rsidP="002468E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8EA">
        <w:rPr>
          <w:rFonts w:ascii="Times New Roman" w:hAnsi="Times New Roman" w:cs="Times New Roman"/>
          <w:b/>
          <w:sz w:val="24"/>
          <w:szCs w:val="24"/>
        </w:rPr>
        <w:t>7.</w:t>
      </w:r>
      <w:r w:rsidRPr="002468EA">
        <w:rPr>
          <w:b/>
        </w:rPr>
        <w:t xml:space="preserve"> </w:t>
      </w:r>
      <w:r w:rsidRPr="002468EA">
        <w:rPr>
          <w:rFonts w:ascii="Times New Roman" w:hAnsi="Times New Roman" w:cs="Times New Roman"/>
          <w:b/>
          <w:sz w:val="24"/>
          <w:szCs w:val="24"/>
        </w:rPr>
        <w:t>Теория электролитической диссоциации.</w:t>
      </w:r>
      <w:r w:rsidR="00CF4C0A">
        <w:rPr>
          <w:rFonts w:ascii="Times New Roman" w:hAnsi="Times New Roman" w:cs="Times New Roman"/>
          <w:b/>
          <w:sz w:val="24"/>
          <w:szCs w:val="24"/>
        </w:rPr>
        <w:t xml:space="preserve"> (8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часов)</w:t>
      </w:r>
    </w:p>
    <w:p w:rsid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Растворение – </w:t>
      </w:r>
      <w:r w:rsidRPr="002468EA">
        <w:rPr>
          <w:rFonts w:ascii="Times New Roman" w:hAnsi="Times New Roman" w:cs="Times New Roman"/>
          <w:sz w:val="24"/>
          <w:szCs w:val="24"/>
        </w:rPr>
        <w:t>физико-химический процесс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68EA" w:rsidRP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68EA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2468EA" w:rsidRP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68EA">
        <w:rPr>
          <w:rFonts w:ascii="Times New Roman" w:hAnsi="Times New Roman" w:cs="Times New Roman"/>
          <w:sz w:val="24"/>
          <w:szCs w:val="24"/>
        </w:rPr>
        <w:t>№ 1 «Тепловой эффект растворения веществ в воде»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468EA" w:rsidRP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2 «Электролиты и неэлек</w:t>
      </w:r>
      <w:r w:rsidRPr="002468EA">
        <w:rPr>
          <w:rFonts w:ascii="Times New Roman" w:hAnsi="Times New Roman" w:cs="Times New Roman"/>
          <w:sz w:val="24"/>
          <w:szCs w:val="24"/>
        </w:rPr>
        <w:t>тролиты»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3</w:t>
      </w:r>
      <w:r w:rsidR="00D9076C">
        <w:rPr>
          <w:rFonts w:ascii="Times New Roman" w:hAnsi="Times New Roman" w:cs="Times New Roman"/>
          <w:sz w:val="24"/>
          <w:szCs w:val="24"/>
        </w:rPr>
        <w:t xml:space="preserve">- </w:t>
      </w:r>
      <w:r w:rsidR="00D9076C" w:rsidRPr="00D9076C">
        <w:rPr>
          <w:rFonts w:ascii="Times New Roman" w:hAnsi="Times New Roman" w:cs="Times New Roman"/>
          <w:sz w:val="24"/>
          <w:szCs w:val="24"/>
        </w:rPr>
        <w:t xml:space="preserve">№ 4 </w:t>
      </w:r>
      <w:r w:rsidRPr="002468EA">
        <w:rPr>
          <w:rFonts w:ascii="Times New Roman" w:hAnsi="Times New Roman" w:cs="Times New Roman"/>
          <w:sz w:val="24"/>
          <w:szCs w:val="24"/>
        </w:rPr>
        <w:t>«Влиян</w:t>
      </w:r>
      <w:r>
        <w:rPr>
          <w:rFonts w:ascii="Times New Roman" w:hAnsi="Times New Roman" w:cs="Times New Roman"/>
          <w:sz w:val="24"/>
          <w:szCs w:val="24"/>
        </w:rPr>
        <w:t>ие растворителя на диссоциацию</w:t>
      </w:r>
      <w:r w:rsidR="007C1D31">
        <w:rPr>
          <w:rFonts w:ascii="Times New Roman" w:hAnsi="Times New Roman" w:cs="Times New Roman"/>
          <w:sz w:val="24"/>
          <w:szCs w:val="24"/>
        </w:rPr>
        <w:t>»; «</w:t>
      </w:r>
      <w:r>
        <w:rPr>
          <w:rFonts w:ascii="Times New Roman" w:hAnsi="Times New Roman" w:cs="Times New Roman"/>
          <w:sz w:val="24"/>
          <w:szCs w:val="24"/>
        </w:rPr>
        <w:t>Сильные и слабые элек</w:t>
      </w:r>
      <w:r w:rsidRPr="002468EA">
        <w:rPr>
          <w:rFonts w:ascii="Times New Roman" w:hAnsi="Times New Roman" w:cs="Times New Roman"/>
          <w:sz w:val="24"/>
          <w:szCs w:val="24"/>
        </w:rPr>
        <w:t>тролиты»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468EA" w:rsidRPr="002468EA" w:rsidRDefault="002468EA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5 «Зависимость электро</w:t>
      </w:r>
      <w:r w:rsidRPr="002468EA">
        <w:rPr>
          <w:rFonts w:ascii="Times New Roman" w:hAnsi="Times New Roman" w:cs="Times New Roman"/>
          <w:sz w:val="24"/>
          <w:szCs w:val="24"/>
        </w:rPr>
        <w:t>проводности растворов сильных электролитов от концентрации ионов»</w:t>
      </w:r>
      <w:r w:rsidR="00D9076C">
        <w:rPr>
          <w:rFonts w:ascii="Times New Roman" w:hAnsi="Times New Roman" w:cs="Times New Roman"/>
          <w:sz w:val="24"/>
          <w:szCs w:val="24"/>
        </w:rPr>
        <w:t>;</w:t>
      </w:r>
    </w:p>
    <w:p w:rsidR="002468EA" w:rsidRPr="002468EA" w:rsidRDefault="00D9076C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6 «Измерение электропроводности воды, наблюдение за изменением электропроводности при растворении неэлектролита (сахара) и электролита (хлорид натрия)</w:t>
      </w:r>
      <w:r w:rsidR="002468EA" w:rsidRPr="002468E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468EA" w:rsidRDefault="00D9076C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7</w:t>
      </w:r>
      <w:r w:rsidR="002468EA">
        <w:rPr>
          <w:rFonts w:ascii="Times New Roman" w:hAnsi="Times New Roman" w:cs="Times New Roman"/>
          <w:sz w:val="24"/>
          <w:szCs w:val="24"/>
        </w:rPr>
        <w:t xml:space="preserve"> </w:t>
      </w:r>
      <w:r w:rsidR="007C1D31">
        <w:rPr>
          <w:rFonts w:ascii="Times New Roman" w:hAnsi="Times New Roman" w:cs="Times New Roman"/>
          <w:sz w:val="24"/>
          <w:szCs w:val="24"/>
        </w:rPr>
        <w:t>«Реакции нейтрализации</w:t>
      </w:r>
      <w:r w:rsidR="002468EA" w:rsidRPr="002468EA">
        <w:rPr>
          <w:rFonts w:ascii="Times New Roman" w:hAnsi="Times New Roman" w:cs="Times New Roman"/>
          <w:sz w:val="24"/>
          <w:szCs w:val="24"/>
        </w:rPr>
        <w:t>»</w:t>
      </w:r>
      <w:r w:rsidR="007C1D31">
        <w:rPr>
          <w:rFonts w:ascii="Times New Roman" w:hAnsi="Times New Roman" w:cs="Times New Roman"/>
          <w:sz w:val="24"/>
          <w:szCs w:val="24"/>
        </w:rPr>
        <w:t>.</w:t>
      </w:r>
    </w:p>
    <w:p w:rsidR="007C1D31" w:rsidRDefault="007C1D31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C1D31" w:rsidRDefault="007C1D31" w:rsidP="002468E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D31">
        <w:rPr>
          <w:rFonts w:ascii="Times New Roman" w:hAnsi="Times New Roman" w:cs="Times New Roman"/>
          <w:b/>
          <w:sz w:val="24"/>
          <w:szCs w:val="24"/>
        </w:rPr>
        <w:t>8. Химические реакции.</w:t>
      </w:r>
      <w:r>
        <w:rPr>
          <w:rFonts w:ascii="Times New Roman" w:hAnsi="Times New Roman" w:cs="Times New Roman"/>
          <w:b/>
          <w:sz w:val="24"/>
          <w:szCs w:val="24"/>
        </w:rPr>
        <w:t xml:space="preserve"> (5 часов)</w:t>
      </w:r>
    </w:p>
    <w:p w:rsidR="007C1D31" w:rsidRDefault="007C1D31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 химических реакций.</w:t>
      </w:r>
      <w:r w:rsidR="00542ECF">
        <w:rPr>
          <w:rFonts w:ascii="Times New Roman" w:hAnsi="Times New Roman" w:cs="Times New Roman"/>
          <w:sz w:val="24"/>
          <w:szCs w:val="24"/>
        </w:rPr>
        <w:t xml:space="preserve"> ОВР.</w:t>
      </w:r>
    </w:p>
    <w:p w:rsidR="007C1D31" w:rsidRPr="007C1D31" w:rsidRDefault="007C1D31" w:rsidP="007C1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1D31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7C1D31" w:rsidRDefault="007C1D31" w:rsidP="007C1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1D31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 xml:space="preserve"> «Изучение реакции взаимодействия сульфита на</w:t>
      </w:r>
      <w:r w:rsidRPr="007C1D31">
        <w:rPr>
          <w:rFonts w:ascii="Times New Roman" w:hAnsi="Times New Roman" w:cs="Times New Roman"/>
          <w:sz w:val="24"/>
          <w:szCs w:val="24"/>
        </w:rPr>
        <w:t>трия с пероксидом вод</w:t>
      </w:r>
      <w:r>
        <w:rPr>
          <w:rFonts w:ascii="Times New Roman" w:hAnsi="Times New Roman" w:cs="Times New Roman"/>
          <w:sz w:val="24"/>
          <w:szCs w:val="24"/>
        </w:rPr>
        <w:t xml:space="preserve">орода» </w:t>
      </w:r>
      <w:r w:rsidRPr="007C1D31">
        <w:rPr>
          <w:rFonts w:ascii="Times New Roman" w:hAnsi="Times New Roman" w:cs="Times New Roman"/>
          <w:sz w:val="24"/>
          <w:szCs w:val="24"/>
        </w:rPr>
        <w:t>Изучение окисл</w:t>
      </w:r>
      <w:r>
        <w:rPr>
          <w:rFonts w:ascii="Times New Roman" w:hAnsi="Times New Roman" w:cs="Times New Roman"/>
          <w:sz w:val="24"/>
          <w:szCs w:val="24"/>
        </w:rPr>
        <w:t>ительно- восстановительных про</w:t>
      </w:r>
      <w:r w:rsidRPr="007C1D31">
        <w:rPr>
          <w:rFonts w:ascii="Times New Roman" w:hAnsi="Times New Roman" w:cs="Times New Roman"/>
          <w:sz w:val="24"/>
          <w:szCs w:val="24"/>
        </w:rPr>
        <w:t>цессов, протекающих с выделением энергии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1D31" w:rsidRDefault="007C1D31" w:rsidP="007C1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542ECF">
        <w:rPr>
          <w:rFonts w:ascii="Times New Roman" w:hAnsi="Times New Roman" w:cs="Times New Roman"/>
          <w:sz w:val="24"/>
          <w:szCs w:val="24"/>
        </w:rPr>
        <w:t>2 «</w:t>
      </w:r>
      <w:r w:rsidRPr="007C1D31">
        <w:rPr>
          <w:rFonts w:ascii="Times New Roman" w:hAnsi="Times New Roman" w:cs="Times New Roman"/>
          <w:sz w:val="24"/>
          <w:szCs w:val="24"/>
        </w:rPr>
        <w:t>Изменение р</w:t>
      </w:r>
      <w:r w:rsidR="00542ECF">
        <w:rPr>
          <w:rFonts w:ascii="Times New Roman" w:hAnsi="Times New Roman" w:cs="Times New Roman"/>
          <w:sz w:val="24"/>
          <w:szCs w:val="24"/>
        </w:rPr>
        <w:t>Н в ходе окислительно - восстано</w:t>
      </w:r>
      <w:r w:rsidRPr="007C1D31">
        <w:rPr>
          <w:rFonts w:ascii="Times New Roman" w:hAnsi="Times New Roman" w:cs="Times New Roman"/>
          <w:sz w:val="24"/>
          <w:szCs w:val="24"/>
        </w:rPr>
        <w:t xml:space="preserve">вительных </w:t>
      </w:r>
      <w:r w:rsidR="00542ECF" w:rsidRPr="007C1D31">
        <w:rPr>
          <w:rFonts w:ascii="Times New Roman" w:hAnsi="Times New Roman" w:cs="Times New Roman"/>
          <w:sz w:val="24"/>
          <w:szCs w:val="24"/>
        </w:rPr>
        <w:t xml:space="preserve">реакций» </w:t>
      </w:r>
      <w:r w:rsidR="00542ECF" w:rsidRPr="007C1D31">
        <w:rPr>
          <w:rFonts w:ascii="Times New Roman" w:hAnsi="Times New Roman" w:cs="Times New Roman"/>
          <w:sz w:val="24"/>
          <w:szCs w:val="24"/>
        </w:rPr>
        <w:tab/>
      </w:r>
      <w:r w:rsidRPr="007C1D31">
        <w:rPr>
          <w:rFonts w:ascii="Times New Roman" w:hAnsi="Times New Roman" w:cs="Times New Roman"/>
          <w:sz w:val="24"/>
          <w:szCs w:val="24"/>
        </w:rPr>
        <w:t xml:space="preserve">Доказать, что в </w:t>
      </w:r>
      <w:r w:rsidR="00542ECF">
        <w:rPr>
          <w:rFonts w:ascii="Times New Roman" w:hAnsi="Times New Roman" w:cs="Times New Roman"/>
          <w:sz w:val="24"/>
          <w:szCs w:val="24"/>
        </w:rPr>
        <w:t>процессе протекания ОВР возмож</w:t>
      </w:r>
      <w:r w:rsidRPr="007C1D31">
        <w:rPr>
          <w:rFonts w:ascii="Times New Roman" w:hAnsi="Times New Roman" w:cs="Times New Roman"/>
          <w:sz w:val="24"/>
          <w:szCs w:val="24"/>
        </w:rPr>
        <w:t>но образование кислоты или щелочи</w:t>
      </w:r>
      <w:r w:rsidR="00542ECF">
        <w:rPr>
          <w:rFonts w:ascii="Times New Roman" w:hAnsi="Times New Roman" w:cs="Times New Roman"/>
          <w:sz w:val="24"/>
          <w:szCs w:val="24"/>
        </w:rPr>
        <w:t>.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№3 </w:t>
      </w:r>
      <w:r w:rsidRPr="00542ECF">
        <w:rPr>
          <w:rFonts w:ascii="Times New Roman" w:hAnsi="Times New Roman" w:cs="Times New Roman"/>
          <w:sz w:val="24"/>
          <w:szCs w:val="24"/>
        </w:rPr>
        <w:t>«Изменение р</w:t>
      </w:r>
      <w:r>
        <w:rPr>
          <w:rFonts w:ascii="Times New Roman" w:hAnsi="Times New Roman" w:cs="Times New Roman"/>
          <w:sz w:val="24"/>
          <w:szCs w:val="24"/>
        </w:rPr>
        <w:t>Н в ходе окислительно-восстано</w:t>
      </w:r>
      <w:r w:rsidRPr="00542ECF">
        <w:rPr>
          <w:rFonts w:ascii="Times New Roman" w:hAnsi="Times New Roman" w:cs="Times New Roman"/>
          <w:sz w:val="24"/>
          <w:szCs w:val="24"/>
        </w:rPr>
        <w:t xml:space="preserve">вительных реакций» </w:t>
      </w:r>
      <w:r w:rsidRPr="00542ECF">
        <w:rPr>
          <w:rFonts w:ascii="Times New Roman" w:hAnsi="Times New Roman" w:cs="Times New Roman"/>
          <w:sz w:val="24"/>
          <w:szCs w:val="24"/>
        </w:rPr>
        <w:tab/>
        <w:t xml:space="preserve">Доказать, что в </w:t>
      </w:r>
      <w:r>
        <w:rPr>
          <w:rFonts w:ascii="Times New Roman" w:hAnsi="Times New Roman" w:cs="Times New Roman"/>
          <w:sz w:val="24"/>
          <w:szCs w:val="24"/>
        </w:rPr>
        <w:t>процессе протекания ОВР возмож</w:t>
      </w:r>
      <w:r w:rsidRPr="00542ECF">
        <w:rPr>
          <w:rFonts w:ascii="Times New Roman" w:hAnsi="Times New Roman" w:cs="Times New Roman"/>
          <w:sz w:val="24"/>
          <w:szCs w:val="24"/>
        </w:rPr>
        <w:t>но образование кислоты или щелочи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0DB9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 «Сравнительная характеристика восстанов</w:t>
      </w:r>
      <w:r w:rsidR="00610DB9">
        <w:rPr>
          <w:rFonts w:ascii="Times New Roman" w:hAnsi="Times New Roman" w:cs="Times New Roman"/>
          <w:sz w:val="24"/>
          <w:szCs w:val="24"/>
        </w:rPr>
        <w:t>ительной способности металлов».</w:t>
      </w:r>
    </w:p>
    <w:p w:rsidR="00610DB9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Количественно охарактеризовать восстановительную способность метал</w:t>
      </w:r>
      <w:r w:rsidRPr="00542ECF">
        <w:rPr>
          <w:rFonts w:ascii="Times New Roman" w:hAnsi="Times New Roman" w:cs="Times New Roman"/>
          <w:sz w:val="24"/>
          <w:szCs w:val="24"/>
        </w:rPr>
        <w:t>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Знать, что металлы являются восстановителями с раз</w:t>
      </w:r>
      <w:r w:rsidRPr="00542ECF">
        <w:rPr>
          <w:rFonts w:ascii="Times New Roman" w:hAnsi="Times New Roman" w:cs="Times New Roman"/>
          <w:sz w:val="24"/>
          <w:szCs w:val="24"/>
        </w:rPr>
        <w:t>ной восстановит</w:t>
      </w:r>
      <w:r>
        <w:rPr>
          <w:rFonts w:ascii="Times New Roman" w:hAnsi="Times New Roman" w:cs="Times New Roman"/>
          <w:sz w:val="24"/>
          <w:szCs w:val="24"/>
        </w:rPr>
        <w:t>ельной спо</w:t>
      </w:r>
      <w:r w:rsidRPr="00542ECF">
        <w:rPr>
          <w:rFonts w:ascii="Times New Roman" w:hAnsi="Times New Roman" w:cs="Times New Roman"/>
          <w:sz w:val="24"/>
          <w:szCs w:val="24"/>
        </w:rPr>
        <w:t>собностью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42ECF" w:rsidRPr="00542ECF" w:rsidRDefault="00542ECF" w:rsidP="00542EC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ECF">
        <w:rPr>
          <w:rFonts w:ascii="Times New Roman" w:hAnsi="Times New Roman" w:cs="Times New Roman"/>
          <w:b/>
          <w:sz w:val="24"/>
          <w:szCs w:val="24"/>
        </w:rPr>
        <w:t>9.</w:t>
      </w:r>
      <w:r w:rsidRPr="00542ECF">
        <w:rPr>
          <w:b/>
        </w:rPr>
        <w:t xml:space="preserve"> </w:t>
      </w:r>
      <w:r w:rsidRPr="00542ECF">
        <w:rPr>
          <w:rFonts w:ascii="Times New Roman" w:hAnsi="Times New Roman" w:cs="Times New Roman"/>
          <w:b/>
          <w:sz w:val="24"/>
          <w:szCs w:val="24"/>
        </w:rPr>
        <w:t>Галогены. (2 часа)</w:t>
      </w:r>
    </w:p>
    <w:p w:rsidR="002468EA" w:rsidRDefault="00542ECF" w:rsidP="002468E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2ECF">
        <w:rPr>
          <w:rFonts w:ascii="Times New Roman" w:hAnsi="Times New Roman" w:cs="Times New Roman"/>
          <w:sz w:val="24"/>
          <w:szCs w:val="24"/>
        </w:rPr>
        <w:t>Качественные реакции галогенов.</w:t>
      </w:r>
    </w:p>
    <w:p w:rsidR="00542ECF" w:rsidRP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2ECF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2ECF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 xml:space="preserve"> «Определение содержа</w:t>
      </w:r>
      <w:r w:rsidRPr="00542ECF">
        <w:rPr>
          <w:rFonts w:ascii="Times New Roman" w:hAnsi="Times New Roman" w:cs="Times New Roman"/>
          <w:sz w:val="24"/>
          <w:szCs w:val="24"/>
        </w:rPr>
        <w:t>ния хлорид-ионов в питьевой воде</w:t>
      </w:r>
      <w:r>
        <w:rPr>
          <w:rFonts w:ascii="Times New Roman" w:hAnsi="Times New Roman" w:cs="Times New Roman"/>
          <w:sz w:val="24"/>
          <w:szCs w:val="24"/>
        </w:rPr>
        <w:t>, различных напитках</w:t>
      </w:r>
      <w:r w:rsidRPr="00542EC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42ECF" w:rsidRPr="00EC1B24" w:rsidRDefault="00542ECF" w:rsidP="00542EC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1B24">
        <w:rPr>
          <w:rFonts w:ascii="Times New Roman" w:hAnsi="Times New Roman" w:cs="Times New Roman"/>
          <w:b/>
          <w:sz w:val="24"/>
          <w:szCs w:val="24"/>
        </w:rPr>
        <w:t>10. Неметаллы. (2 часа)</w:t>
      </w:r>
    </w:p>
    <w:p w:rsidR="00542ECF" w:rsidRDefault="00542ECF" w:rsidP="00542E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Неметаллы</w:t>
      </w:r>
      <w:r w:rsidR="00EC1B24">
        <w:rPr>
          <w:rFonts w:ascii="Times New Roman" w:hAnsi="Times New Roman" w:cs="Times New Roman"/>
          <w:sz w:val="24"/>
          <w:szCs w:val="24"/>
        </w:rPr>
        <w:t>.</w:t>
      </w:r>
    </w:p>
    <w:p w:rsidR="00EC1B24" w:rsidRP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 xml:space="preserve"> «Основные свойства аммиака».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Экспериментально доказать п</w:t>
      </w:r>
      <w:r w:rsidR="00610DB9">
        <w:rPr>
          <w:rFonts w:ascii="Times New Roman" w:hAnsi="Times New Roman" w:cs="Times New Roman"/>
          <w:sz w:val="24"/>
          <w:szCs w:val="24"/>
        </w:rPr>
        <w:t>ринадлежность раст</w:t>
      </w:r>
      <w:r w:rsidRPr="00EC1B24">
        <w:rPr>
          <w:rFonts w:ascii="Times New Roman" w:hAnsi="Times New Roman" w:cs="Times New Roman"/>
          <w:sz w:val="24"/>
          <w:szCs w:val="24"/>
        </w:rPr>
        <w:t>вора аммиака к слабым электролитам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C1B24">
        <w:rPr>
          <w:rFonts w:ascii="Times New Roman" w:hAnsi="Times New Roman" w:cs="Times New Roman"/>
          <w:sz w:val="24"/>
          <w:szCs w:val="24"/>
        </w:rPr>
        <w:t>Знать, что раствор а</w:t>
      </w:r>
      <w:r>
        <w:rPr>
          <w:rFonts w:ascii="Times New Roman" w:hAnsi="Times New Roman" w:cs="Times New Roman"/>
          <w:sz w:val="24"/>
          <w:szCs w:val="24"/>
        </w:rPr>
        <w:t>ммиака в воде – слабый электро</w:t>
      </w:r>
      <w:r w:rsidRPr="00EC1B24">
        <w:rPr>
          <w:rFonts w:ascii="Times New Roman" w:hAnsi="Times New Roman" w:cs="Times New Roman"/>
          <w:sz w:val="24"/>
          <w:szCs w:val="24"/>
        </w:rPr>
        <w:t>лит. Уметь определят</w:t>
      </w:r>
      <w:r>
        <w:rPr>
          <w:rFonts w:ascii="Times New Roman" w:hAnsi="Times New Roman" w:cs="Times New Roman"/>
          <w:sz w:val="24"/>
          <w:szCs w:val="24"/>
        </w:rPr>
        <w:t>ь это свойство с помощью датчи</w:t>
      </w:r>
      <w:r w:rsidRPr="00EC1B24">
        <w:rPr>
          <w:rFonts w:ascii="Times New Roman" w:hAnsi="Times New Roman" w:cs="Times New Roman"/>
          <w:sz w:val="24"/>
          <w:szCs w:val="24"/>
        </w:rPr>
        <w:t>ка электропроводности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1B24">
        <w:rPr>
          <w:rFonts w:ascii="Times New Roman" w:hAnsi="Times New Roman" w:cs="Times New Roman"/>
          <w:b/>
          <w:sz w:val="24"/>
          <w:szCs w:val="24"/>
        </w:rPr>
        <w:t>11. Азотная кислота и её соли.</w:t>
      </w:r>
      <w:r>
        <w:rPr>
          <w:rFonts w:ascii="Times New Roman" w:hAnsi="Times New Roman" w:cs="Times New Roman"/>
          <w:b/>
          <w:sz w:val="24"/>
          <w:szCs w:val="24"/>
        </w:rPr>
        <w:t xml:space="preserve"> (2 часа)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Азотная кислота и её соли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1B24" w:rsidRP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№ 1«Определение нитрат- ионов в питательном растворе»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1B24">
        <w:rPr>
          <w:rFonts w:ascii="Times New Roman" w:hAnsi="Times New Roman" w:cs="Times New Roman"/>
          <w:b/>
          <w:sz w:val="24"/>
          <w:szCs w:val="24"/>
        </w:rPr>
        <w:t>12. Минеральные удобрения. (2 часа)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Минеральные удобрения.</w:t>
      </w:r>
    </w:p>
    <w:p w:rsidR="00EC1B24" w:rsidRP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lastRenderedPageBreak/>
        <w:t>Практическая часть:</w:t>
      </w:r>
    </w:p>
    <w:p w:rsidR="00EC1B24" w:rsidRDefault="00EC1B24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B24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 xml:space="preserve"> «Определение аммиач</w:t>
      </w:r>
      <w:r w:rsidRPr="00EC1B24">
        <w:rPr>
          <w:rFonts w:ascii="Times New Roman" w:hAnsi="Times New Roman" w:cs="Times New Roman"/>
          <w:sz w:val="24"/>
          <w:szCs w:val="24"/>
        </w:rPr>
        <w:t>ной селитры и мочевины»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113C78" w:rsidRPr="00113C78">
        <w:t xml:space="preserve"> </w:t>
      </w:r>
      <w:r w:rsidR="00113C78">
        <w:rPr>
          <w:rFonts w:ascii="Times New Roman" w:hAnsi="Times New Roman" w:cs="Times New Roman"/>
          <w:sz w:val="24"/>
          <w:szCs w:val="24"/>
        </w:rPr>
        <w:t>Экспериментально различать мочевину и мине</w:t>
      </w:r>
      <w:r w:rsidR="00113C78" w:rsidRPr="00113C78">
        <w:rPr>
          <w:rFonts w:ascii="Times New Roman" w:hAnsi="Times New Roman" w:cs="Times New Roman"/>
          <w:sz w:val="24"/>
          <w:szCs w:val="24"/>
        </w:rPr>
        <w:t>ральные удобрения</w:t>
      </w:r>
      <w:r w:rsidR="00113C78">
        <w:rPr>
          <w:rFonts w:ascii="Times New Roman" w:hAnsi="Times New Roman" w:cs="Times New Roman"/>
          <w:sz w:val="24"/>
          <w:szCs w:val="24"/>
        </w:rPr>
        <w:t>.</w:t>
      </w:r>
    </w:p>
    <w:p w:rsidR="00113C78" w:rsidRDefault="00113C78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13C78" w:rsidRDefault="00113C78" w:rsidP="00EC1B2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C78">
        <w:rPr>
          <w:rFonts w:ascii="Times New Roman" w:hAnsi="Times New Roman" w:cs="Times New Roman"/>
          <w:b/>
          <w:sz w:val="24"/>
          <w:szCs w:val="24"/>
        </w:rPr>
        <w:t>13. Металлы. (3 часа)</w:t>
      </w:r>
    </w:p>
    <w:p w:rsidR="00113C78" w:rsidRDefault="00113C78" w:rsidP="00EC1B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3C78">
        <w:rPr>
          <w:rFonts w:ascii="Times New Roman" w:hAnsi="Times New Roman" w:cs="Times New Roman"/>
          <w:sz w:val="24"/>
          <w:szCs w:val="24"/>
        </w:rPr>
        <w:t>Металлы. Свойства металлов.</w:t>
      </w:r>
    </w:p>
    <w:p w:rsidR="00113C78" w:rsidRPr="00113C78" w:rsidRDefault="00113C78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3C78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113C78" w:rsidRDefault="00113C78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3C78">
        <w:rPr>
          <w:rFonts w:ascii="Times New Roman" w:hAnsi="Times New Roman" w:cs="Times New Roman"/>
          <w:sz w:val="24"/>
          <w:szCs w:val="24"/>
        </w:rPr>
        <w:t>№ 1«Окисление железа во влажном воздухе»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13C78">
        <w:rPr>
          <w:rFonts w:ascii="Times New Roman" w:hAnsi="Times New Roman" w:cs="Times New Roman"/>
          <w:sz w:val="24"/>
          <w:szCs w:val="24"/>
        </w:rPr>
        <w:tab/>
        <w:t xml:space="preserve">Исследовать </w:t>
      </w:r>
      <w:r>
        <w:rPr>
          <w:rFonts w:ascii="Times New Roman" w:hAnsi="Times New Roman" w:cs="Times New Roman"/>
          <w:sz w:val="24"/>
          <w:szCs w:val="24"/>
        </w:rPr>
        <w:t>процесс элетрохимической корроз</w:t>
      </w:r>
      <w:r w:rsidRPr="00113C78">
        <w:rPr>
          <w:rFonts w:ascii="Times New Roman" w:hAnsi="Times New Roman" w:cs="Times New Roman"/>
          <w:sz w:val="24"/>
          <w:szCs w:val="24"/>
        </w:rPr>
        <w:t>ии железа в воздухе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3C78" w:rsidRDefault="00113C78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13C78" w:rsidRPr="00113C78" w:rsidRDefault="00113C78" w:rsidP="00113C7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C78">
        <w:rPr>
          <w:rFonts w:ascii="Times New Roman" w:hAnsi="Times New Roman" w:cs="Times New Roman"/>
          <w:b/>
          <w:sz w:val="24"/>
          <w:szCs w:val="24"/>
        </w:rPr>
        <w:t>14. Химия и экология.</w:t>
      </w:r>
      <w:r w:rsidR="00CF4C0A">
        <w:rPr>
          <w:rFonts w:ascii="Times New Roman" w:hAnsi="Times New Roman" w:cs="Times New Roman"/>
          <w:b/>
          <w:sz w:val="24"/>
          <w:szCs w:val="24"/>
        </w:rPr>
        <w:t xml:space="preserve"> (13</w:t>
      </w:r>
      <w:r w:rsidR="00B53ED7">
        <w:rPr>
          <w:rFonts w:ascii="Times New Roman" w:hAnsi="Times New Roman" w:cs="Times New Roman"/>
          <w:b/>
          <w:sz w:val="24"/>
          <w:szCs w:val="24"/>
        </w:rPr>
        <w:t xml:space="preserve"> часов)</w:t>
      </w:r>
    </w:p>
    <w:p w:rsidR="00113C78" w:rsidRDefault="00113C78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Экологические факторы. Экологические проблемы Маслянинского района.</w:t>
      </w:r>
    </w:p>
    <w:p w:rsidR="00113C78" w:rsidRPr="00113C78" w:rsidRDefault="00113C78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3C78">
        <w:rPr>
          <w:rFonts w:ascii="Times New Roman" w:hAnsi="Times New Roman" w:cs="Times New Roman"/>
          <w:sz w:val="24"/>
          <w:szCs w:val="24"/>
        </w:rPr>
        <w:t>Практическая часть:</w:t>
      </w:r>
    </w:p>
    <w:p w:rsidR="00113C78" w:rsidRDefault="00C24115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13C78" w:rsidRPr="00113C78">
        <w:rPr>
          <w:rFonts w:ascii="Times New Roman" w:hAnsi="Times New Roman" w:cs="Times New Roman"/>
          <w:sz w:val="24"/>
          <w:szCs w:val="24"/>
        </w:rPr>
        <w:t>1</w:t>
      </w:r>
      <w:r w:rsidR="00113C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«Исследование рН питьевой неминерализованной воды, воды газированных окрашенных напитков»;</w:t>
      </w:r>
    </w:p>
    <w:p w:rsidR="00C24115" w:rsidRDefault="00C24115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 «Исследование</w:t>
      </w:r>
      <w:r w:rsidRPr="00C24115">
        <w:rPr>
          <w:rFonts w:ascii="Times New Roman" w:hAnsi="Times New Roman" w:cs="Times New Roman"/>
          <w:sz w:val="24"/>
          <w:szCs w:val="24"/>
        </w:rPr>
        <w:t xml:space="preserve"> рН</w:t>
      </w:r>
      <w:r>
        <w:rPr>
          <w:rFonts w:ascii="Times New Roman" w:hAnsi="Times New Roman" w:cs="Times New Roman"/>
          <w:sz w:val="24"/>
          <w:szCs w:val="24"/>
        </w:rPr>
        <w:t xml:space="preserve"> средств гигиены»;</w:t>
      </w:r>
    </w:p>
    <w:p w:rsidR="0085128D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№3«Исследование рН средств бытовой химии</w:t>
      </w:r>
      <w:r w:rsidRPr="0085128D">
        <w:rPr>
          <w:rFonts w:ascii="Times New Roman" w:hAnsi="Times New Roman" w:cs="Times New Roman"/>
          <w:sz w:val="24"/>
          <w:szCs w:val="24"/>
        </w:rPr>
        <w:t>»;</w:t>
      </w:r>
    </w:p>
    <w:p w:rsidR="00C24115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</w:t>
      </w:r>
      <w:r w:rsidR="00C24115">
        <w:rPr>
          <w:rFonts w:ascii="Times New Roman" w:hAnsi="Times New Roman" w:cs="Times New Roman"/>
          <w:sz w:val="24"/>
          <w:szCs w:val="24"/>
        </w:rPr>
        <w:t xml:space="preserve"> «Исследование</w:t>
      </w:r>
      <w:r w:rsidR="00C24115" w:rsidRPr="00C24115">
        <w:rPr>
          <w:rFonts w:ascii="Times New Roman" w:hAnsi="Times New Roman" w:cs="Times New Roman"/>
          <w:sz w:val="24"/>
          <w:szCs w:val="24"/>
        </w:rPr>
        <w:t xml:space="preserve"> рН</w:t>
      </w:r>
      <w:r w:rsidR="00C24115">
        <w:rPr>
          <w:rFonts w:ascii="Times New Roman" w:hAnsi="Times New Roman" w:cs="Times New Roman"/>
          <w:sz w:val="24"/>
          <w:szCs w:val="24"/>
        </w:rPr>
        <w:t xml:space="preserve"> водных природных источников:</w:t>
      </w:r>
    </w:p>
    <w:p w:rsidR="00C24115" w:rsidRDefault="00C24115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-горной реки Изырак;</w:t>
      </w:r>
    </w:p>
    <w:p w:rsidR="00C24115" w:rsidRDefault="00C24115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-родника;</w:t>
      </w:r>
    </w:p>
    <w:p w:rsidR="00A0143E" w:rsidRDefault="00610DB9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-пруда</w:t>
      </w:r>
      <w:r w:rsidR="00C2411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A014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115" w:rsidRDefault="00A0143E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«Исследование содержания кислорода в воде реки Изырак на перекатах и с ровным течением»</w:t>
      </w:r>
    </w:p>
    <w:p w:rsidR="00C24115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№5</w:t>
      </w:r>
      <w:r w:rsidR="00C24115">
        <w:rPr>
          <w:rFonts w:ascii="Times New Roman" w:hAnsi="Times New Roman" w:cs="Times New Roman"/>
          <w:sz w:val="24"/>
          <w:szCs w:val="24"/>
        </w:rPr>
        <w:t xml:space="preserve">«Исследование </w:t>
      </w:r>
      <w:r w:rsidR="00C24115" w:rsidRPr="00C24115">
        <w:rPr>
          <w:rFonts w:ascii="Times New Roman" w:hAnsi="Times New Roman" w:cs="Times New Roman"/>
          <w:sz w:val="24"/>
          <w:szCs w:val="24"/>
        </w:rPr>
        <w:t>рН</w:t>
      </w:r>
      <w:r w:rsidR="00C24115">
        <w:rPr>
          <w:rFonts w:ascii="Times New Roman" w:hAnsi="Times New Roman" w:cs="Times New Roman"/>
          <w:sz w:val="24"/>
          <w:szCs w:val="24"/>
        </w:rPr>
        <w:t xml:space="preserve"> почвы:</w:t>
      </w:r>
    </w:p>
    <w:p w:rsidR="00C24115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-луга</w:t>
      </w:r>
    </w:p>
    <w:p w:rsidR="00C24115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-леса</w:t>
      </w:r>
    </w:p>
    <w:p w:rsidR="00C24115" w:rsidRDefault="00C24115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-сельхозугодий»</w:t>
      </w:r>
      <w:r w:rsidR="00610DB9">
        <w:rPr>
          <w:rFonts w:ascii="Times New Roman" w:hAnsi="Times New Roman" w:cs="Times New Roman"/>
          <w:sz w:val="24"/>
          <w:szCs w:val="24"/>
        </w:rPr>
        <w:t>.</w:t>
      </w:r>
    </w:p>
    <w:p w:rsidR="0085128D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№6 «Пути понижения кислотности почвы».</w:t>
      </w:r>
    </w:p>
    <w:p w:rsidR="0085128D" w:rsidRDefault="0085128D" w:rsidP="00113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№7</w:t>
      </w:r>
      <w:r w:rsidR="00C2411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Исследование содержания нитрат-ионов в почвах:</w:t>
      </w:r>
    </w:p>
    <w:p w:rsidR="0085128D" w:rsidRPr="0085128D" w:rsidRDefault="0085128D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-луга</w:t>
      </w:r>
    </w:p>
    <w:p w:rsidR="0085128D" w:rsidRPr="0085128D" w:rsidRDefault="0085128D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-леса</w:t>
      </w:r>
    </w:p>
    <w:p w:rsidR="00C24115" w:rsidRDefault="0085128D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5128D">
        <w:rPr>
          <w:rFonts w:ascii="Times New Roman" w:hAnsi="Times New Roman" w:cs="Times New Roman"/>
          <w:sz w:val="24"/>
          <w:szCs w:val="24"/>
        </w:rPr>
        <w:t>-сельхозугодий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5128D">
        <w:rPr>
          <w:rFonts w:ascii="Times New Roman" w:hAnsi="Times New Roman" w:cs="Times New Roman"/>
          <w:sz w:val="24"/>
          <w:szCs w:val="24"/>
        </w:rPr>
        <w:t>»</w:t>
      </w:r>
    </w:p>
    <w:p w:rsidR="0085128D" w:rsidRDefault="0085128D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№8</w:t>
      </w:r>
      <w:r w:rsidRPr="0085128D">
        <w:rPr>
          <w:rFonts w:ascii="Times New Roman" w:hAnsi="Times New Roman" w:cs="Times New Roman"/>
          <w:sz w:val="24"/>
          <w:szCs w:val="24"/>
        </w:rPr>
        <w:t xml:space="preserve"> «Исследование </w:t>
      </w:r>
      <w:r>
        <w:rPr>
          <w:rFonts w:ascii="Times New Roman" w:hAnsi="Times New Roman" w:cs="Times New Roman"/>
          <w:sz w:val="24"/>
          <w:szCs w:val="24"/>
        </w:rPr>
        <w:t>содержания нитрат-ионов в огурцах, выращенных на грунтовых грядках и на грядках с использованием навоза</w:t>
      </w:r>
      <w:r w:rsidR="00610DB9">
        <w:rPr>
          <w:rFonts w:ascii="Times New Roman" w:hAnsi="Times New Roman" w:cs="Times New Roman"/>
          <w:sz w:val="24"/>
          <w:szCs w:val="24"/>
        </w:rPr>
        <w:t>.</w:t>
      </w:r>
      <w:r w:rsidR="00610DB9" w:rsidRPr="00610DB9">
        <w:t xml:space="preserve"> </w:t>
      </w:r>
      <w:r w:rsidR="00610DB9" w:rsidRPr="00610DB9">
        <w:rPr>
          <w:rFonts w:ascii="Times New Roman" w:hAnsi="Times New Roman" w:cs="Times New Roman"/>
          <w:sz w:val="24"/>
          <w:szCs w:val="24"/>
        </w:rPr>
        <w:t>Исследование содержания нитрат-ионов</w:t>
      </w:r>
      <w:r w:rsidR="00610DB9">
        <w:rPr>
          <w:rFonts w:ascii="Times New Roman" w:hAnsi="Times New Roman" w:cs="Times New Roman"/>
          <w:sz w:val="24"/>
          <w:szCs w:val="24"/>
        </w:rPr>
        <w:t xml:space="preserve"> в овощах и фруктах разных производителей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10DB9">
        <w:rPr>
          <w:rFonts w:ascii="Times New Roman" w:hAnsi="Times New Roman" w:cs="Times New Roman"/>
          <w:sz w:val="24"/>
          <w:szCs w:val="24"/>
        </w:rPr>
        <w:t>.</w:t>
      </w:r>
    </w:p>
    <w:p w:rsidR="0085128D" w:rsidRDefault="0085128D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№9 «Исследование почвы на</w:t>
      </w:r>
      <w:r w:rsidR="004C4501">
        <w:rPr>
          <w:rFonts w:ascii="Times New Roman" w:hAnsi="Times New Roman" w:cs="Times New Roman"/>
          <w:sz w:val="24"/>
          <w:szCs w:val="24"/>
        </w:rPr>
        <w:t xml:space="preserve"> содержание ионов кальция в местах произрастания растений кальцефитов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C4501">
        <w:rPr>
          <w:rFonts w:ascii="Times New Roman" w:hAnsi="Times New Roman" w:cs="Times New Roman"/>
          <w:sz w:val="24"/>
          <w:szCs w:val="24"/>
        </w:rPr>
        <w:t>.</w:t>
      </w:r>
    </w:p>
    <w:p w:rsidR="004C4501" w:rsidRDefault="004C4501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№10 «Определение кислотнос</w:t>
      </w:r>
      <w:r w:rsidR="00C5522A">
        <w:rPr>
          <w:rFonts w:ascii="Times New Roman" w:hAnsi="Times New Roman" w:cs="Times New Roman"/>
          <w:sz w:val="24"/>
          <w:szCs w:val="24"/>
        </w:rPr>
        <w:t>ти молока разных производителей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522A">
        <w:rPr>
          <w:rFonts w:ascii="Times New Roman" w:hAnsi="Times New Roman" w:cs="Times New Roman"/>
          <w:sz w:val="24"/>
          <w:szCs w:val="24"/>
        </w:rPr>
        <w:t>.</w:t>
      </w:r>
    </w:p>
    <w:p w:rsidR="004C4501" w:rsidRDefault="004C4501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№11 «Исследование качества мёда».</w:t>
      </w:r>
    </w:p>
    <w:p w:rsidR="004C4501" w:rsidRDefault="004C4501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12 «Определение кислотности муки</w:t>
      </w:r>
      <w:r w:rsidRPr="004C4501">
        <w:rPr>
          <w:rFonts w:ascii="Times New Roman" w:hAnsi="Times New Roman" w:cs="Times New Roman"/>
          <w:sz w:val="24"/>
          <w:szCs w:val="24"/>
        </w:rPr>
        <w:t xml:space="preserve"> разных производителей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E434A2" w:rsidRDefault="00E434A2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434A2" w:rsidRDefault="00E434A2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434A2" w:rsidRDefault="00E434A2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2B0F" w:rsidRDefault="00D92B0F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32E1F" w:rsidRPr="002C511B" w:rsidRDefault="002C511B" w:rsidP="002C51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C511B">
        <w:rPr>
          <w:rFonts w:ascii="Times New Roman" w:hAnsi="Times New Roman" w:cs="Times New Roman"/>
          <w:b/>
          <w:sz w:val="24"/>
          <w:szCs w:val="24"/>
        </w:rPr>
        <w:lastRenderedPageBreak/>
        <w:t>Раздел 4.</w:t>
      </w:r>
      <w:r w:rsidR="00232E1F" w:rsidRPr="002C511B">
        <w:rPr>
          <w:rFonts w:ascii="Times New Roman" w:hAnsi="Times New Roman" w:cs="Times New Roman"/>
          <w:b/>
          <w:sz w:val="24"/>
          <w:szCs w:val="24"/>
        </w:rPr>
        <w:t xml:space="preserve"> Тематическое планирование.</w:t>
      </w:r>
    </w:p>
    <w:p w:rsidR="00232E1F" w:rsidRPr="002C511B" w:rsidRDefault="00232E1F" w:rsidP="0085128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1"/>
        <w:gridCol w:w="6282"/>
        <w:gridCol w:w="1843"/>
      </w:tblGrid>
      <w:tr w:rsidR="00232E1F" w:rsidTr="00232E1F">
        <w:tc>
          <w:tcPr>
            <w:tcW w:w="801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282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1843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часов.</w:t>
            </w:r>
          </w:p>
        </w:tc>
      </w:tr>
      <w:tr w:rsidR="00232E1F" w:rsidTr="00232E1F">
        <w:tc>
          <w:tcPr>
            <w:tcW w:w="8926" w:type="dxa"/>
            <w:gridSpan w:val="3"/>
          </w:tcPr>
          <w:p w:rsidR="00232E1F" w:rsidRDefault="008B6DA5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232E1F" w:rsidRPr="00232E1F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ТБ и ПБ при теоретических и практических занятиях. Знакомство с программой работы.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DA4" w:rsidTr="005C611C">
        <w:tc>
          <w:tcPr>
            <w:tcW w:w="8926" w:type="dxa"/>
            <w:gridSpan w:val="3"/>
          </w:tcPr>
          <w:p w:rsid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b/>
                <w:sz w:val="24"/>
                <w:szCs w:val="24"/>
              </w:rPr>
              <w:t>1. Методы познания в химии.  Эк</w:t>
            </w:r>
            <w:r w:rsidR="001A5A9B">
              <w:rPr>
                <w:rFonts w:ascii="Times New Roman" w:hAnsi="Times New Roman" w:cs="Times New Roman"/>
                <w:b/>
                <w:sz w:val="24"/>
                <w:szCs w:val="24"/>
              </w:rPr>
              <w:t>спериментальные основы химии. (9</w:t>
            </w:r>
            <w:r w:rsidRPr="00D60D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232E1F" w:rsidRPr="002C511B" w:rsidTr="00D60DA4">
        <w:trPr>
          <w:trHeight w:val="570"/>
        </w:trPr>
        <w:tc>
          <w:tcPr>
            <w:tcW w:w="801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82" w:type="dxa"/>
          </w:tcPr>
          <w:p w:rsidR="00232E1F" w:rsidRPr="00D60DA4" w:rsidRDefault="008B6DA5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познания в химии.</w:t>
            </w:r>
            <w:r w:rsidR="00D60DA4" w:rsidRPr="00D60DA4">
              <w:rPr>
                <w:rFonts w:ascii="Times New Roman" w:hAnsi="Times New Roman" w:cs="Times New Roman"/>
                <w:sz w:val="24"/>
                <w:szCs w:val="24"/>
              </w:rPr>
              <w:t>Экспериментальные основы химии.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5A9B" w:rsidRPr="002C511B" w:rsidTr="00D60DA4">
        <w:trPr>
          <w:trHeight w:val="570"/>
        </w:trPr>
        <w:tc>
          <w:tcPr>
            <w:tcW w:w="801" w:type="dxa"/>
          </w:tcPr>
          <w:p w:rsidR="001A5A9B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82" w:type="dxa"/>
          </w:tcPr>
          <w:p w:rsidR="001A5A9B" w:rsidRPr="00D60DA4" w:rsidRDefault="001A5A9B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свечей.</w:t>
            </w:r>
          </w:p>
        </w:tc>
        <w:tc>
          <w:tcPr>
            <w:tcW w:w="1843" w:type="dxa"/>
          </w:tcPr>
          <w:p w:rsidR="001A5A9B" w:rsidRPr="00D60DA4" w:rsidRDefault="001A5A9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5A9B" w:rsidRPr="002C511B" w:rsidTr="00D60DA4">
        <w:trPr>
          <w:trHeight w:val="570"/>
        </w:trPr>
        <w:tc>
          <w:tcPr>
            <w:tcW w:w="801" w:type="dxa"/>
          </w:tcPr>
          <w:p w:rsidR="001A5A9B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6282" w:type="dxa"/>
          </w:tcPr>
          <w:p w:rsidR="001A5A9B" w:rsidRDefault="001A5A9B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свечей из пчелиного воска, свиного жира.</w:t>
            </w:r>
          </w:p>
        </w:tc>
        <w:tc>
          <w:tcPr>
            <w:tcW w:w="1843" w:type="dxa"/>
          </w:tcPr>
          <w:p w:rsidR="001A5A9B" w:rsidRDefault="001A5A9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0DA4" w:rsidTr="00232E1F">
        <w:trPr>
          <w:trHeight w:val="255"/>
        </w:trPr>
        <w:tc>
          <w:tcPr>
            <w:tcW w:w="801" w:type="dxa"/>
          </w:tcPr>
          <w:p w:rsidR="00D60DA4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D60DA4" w:rsidRPr="00D60DA4" w:rsidRDefault="00D60DA4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D60DA4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 xml:space="preserve"> «Изучение строения пламени</w:t>
            </w:r>
            <w:r w:rsidR="001A5A9B">
              <w:rPr>
                <w:rFonts w:ascii="Times New Roman" w:hAnsi="Times New Roman" w:cs="Times New Roman"/>
                <w:sz w:val="24"/>
                <w:szCs w:val="24"/>
              </w:rPr>
              <w:t xml:space="preserve"> лучины,</w:t>
            </w:r>
            <w:r w:rsidR="00882204">
              <w:rPr>
                <w:rFonts w:ascii="Times New Roman" w:hAnsi="Times New Roman" w:cs="Times New Roman"/>
                <w:sz w:val="24"/>
                <w:szCs w:val="24"/>
              </w:rPr>
              <w:t xml:space="preserve"> спиртовки</w:t>
            </w:r>
            <w:r w:rsidR="00AB628A">
              <w:rPr>
                <w:rFonts w:ascii="Times New Roman" w:hAnsi="Times New Roman" w:cs="Times New Roman"/>
                <w:sz w:val="24"/>
                <w:szCs w:val="24"/>
              </w:rPr>
              <w:t>, свечей: парафиновой, из пчелиного воска, животного жира</w:t>
            </w: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«До какой температуры можно нагреть вещество?»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82" w:type="dxa"/>
          </w:tcPr>
          <w:p w:rsidR="00232E1F" w:rsidRPr="00D60DA4" w:rsidRDefault="00D60DA4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«Измерение температуры кипения воды с помощью датчика температуры и термометра»;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«Определение температуры плавления и кристаллизации металла».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DA4" w:rsidTr="005C611C">
        <w:tc>
          <w:tcPr>
            <w:tcW w:w="8926" w:type="dxa"/>
            <w:gridSpan w:val="3"/>
          </w:tcPr>
          <w:p w:rsid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b/>
                <w:sz w:val="24"/>
                <w:szCs w:val="24"/>
              </w:rPr>
              <w:t>2. Первоначальные химические понятия. Чистые вещества и смеси. (5 часов)</w:t>
            </w:r>
          </w:p>
        </w:tc>
      </w:tr>
      <w:tr w:rsidR="00232E1F" w:rsidRPr="00D60DA4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82" w:type="dxa"/>
          </w:tcPr>
          <w:p w:rsidR="00D60DA4" w:rsidRPr="00D60DA4" w:rsidRDefault="00D60DA4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Чистые вещества и смеси. Закон сохранения массы веществ.</w:t>
            </w:r>
          </w:p>
          <w:p w:rsidR="00232E1F" w:rsidRPr="00D60DA4" w:rsidRDefault="00232E1F" w:rsidP="00D60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D60DA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№ 1 «Определение водопроводной и дистиллированной воды»;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№ 2 «Выделение и поглощение тепл</w:t>
            </w:r>
            <w:r w:rsidR="008B6DA5">
              <w:rPr>
                <w:rFonts w:ascii="Times New Roman" w:hAnsi="Times New Roman" w:cs="Times New Roman"/>
                <w:sz w:val="24"/>
                <w:szCs w:val="24"/>
              </w:rPr>
              <w:t>а – признак химической реакции»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№ 3 «Разложение воды электрическим током»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60DA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282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№ 4 «Закон сравнение температуры кипения чистой воды и солёного раствора.»</w:t>
            </w:r>
          </w:p>
        </w:tc>
        <w:tc>
          <w:tcPr>
            <w:tcW w:w="1843" w:type="dxa"/>
          </w:tcPr>
          <w:p w:rsidR="00232E1F" w:rsidRPr="00D60DA4" w:rsidRDefault="00D60DA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54BA" w:rsidTr="005C611C">
        <w:tc>
          <w:tcPr>
            <w:tcW w:w="8926" w:type="dxa"/>
            <w:gridSpan w:val="3"/>
          </w:tcPr>
          <w:p w:rsid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b/>
                <w:sz w:val="24"/>
                <w:szCs w:val="24"/>
              </w:rPr>
              <w:t>3. Классы неорганических соединений. (7 часов)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282" w:type="dxa"/>
          </w:tcPr>
          <w:p w:rsidR="00D854BA" w:rsidRPr="00D854BA" w:rsidRDefault="00D854BA" w:rsidP="00D854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Классификация неорганических веществ.</w:t>
            </w:r>
          </w:p>
          <w:p w:rsidR="00232E1F" w:rsidRPr="00D854BA" w:rsidRDefault="00232E1F" w:rsidP="00D854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D854BA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7689F">
              <w:rPr>
                <w:rFonts w:ascii="Times New Roman" w:hAnsi="Times New Roman" w:cs="Times New Roman"/>
                <w:sz w:val="24"/>
                <w:szCs w:val="24"/>
              </w:rPr>
              <w:t>1 «Определение состава воздуха»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7689F">
              <w:rPr>
                <w:rFonts w:ascii="Times New Roman" w:hAnsi="Times New Roman" w:cs="Times New Roman"/>
                <w:sz w:val="24"/>
                <w:szCs w:val="24"/>
              </w:rPr>
              <w:t xml:space="preserve"> 2 «Получение медного купороса»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№ 3 «Определение</w:t>
            </w:r>
            <w:r w:rsidR="0047689F">
              <w:rPr>
                <w:rFonts w:ascii="Times New Roman" w:hAnsi="Times New Roman" w:cs="Times New Roman"/>
                <w:sz w:val="24"/>
                <w:szCs w:val="24"/>
              </w:rPr>
              <w:t xml:space="preserve"> рН растворов кислот и щелочей»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 xml:space="preserve">№ 4 </w:t>
            </w:r>
            <w:r w:rsidR="0047689F">
              <w:rPr>
                <w:rFonts w:ascii="Times New Roman" w:hAnsi="Times New Roman" w:cs="Times New Roman"/>
                <w:sz w:val="24"/>
                <w:szCs w:val="24"/>
              </w:rPr>
              <w:t>«Определение рН различных сред»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282" w:type="dxa"/>
          </w:tcPr>
          <w:p w:rsidR="00232E1F" w:rsidRPr="00D854BA" w:rsidRDefault="0047689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№5 «Реакция нейтрализации»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282" w:type="dxa"/>
          </w:tcPr>
          <w:p w:rsidR="00232E1F" w:rsidRPr="00D854BA" w:rsidRDefault="0047689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№6 «Основания.</w:t>
            </w:r>
            <w:r w:rsidR="00D854BA" w:rsidRPr="00D854BA">
              <w:rPr>
                <w:rFonts w:ascii="Times New Roman" w:hAnsi="Times New Roman" w:cs="Times New Roman"/>
                <w:sz w:val="24"/>
                <w:szCs w:val="24"/>
              </w:rPr>
              <w:t>Тепловой эффект реакции гидроксида натрия с углекислым газом»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54BA" w:rsidTr="005C611C">
        <w:tc>
          <w:tcPr>
            <w:tcW w:w="8926" w:type="dxa"/>
            <w:gridSpan w:val="3"/>
          </w:tcPr>
          <w:p w:rsidR="00D854BA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b/>
                <w:sz w:val="24"/>
                <w:szCs w:val="24"/>
              </w:rPr>
              <w:t>4. Растворы. (5 часов)</w:t>
            </w:r>
          </w:p>
        </w:tc>
      </w:tr>
      <w:tr w:rsidR="00232E1F" w:rsidTr="00ED17BC">
        <w:trPr>
          <w:trHeight w:val="557"/>
        </w:trPr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282" w:type="dxa"/>
          </w:tcPr>
          <w:p w:rsidR="00232E1F" w:rsidRPr="00D854BA" w:rsidRDefault="00D854BA" w:rsidP="00ED17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Понятие о растворах.  Различная насыщенность раствора растворяемым веществом.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D854BA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 xml:space="preserve">№ 1 «Изучение зависимости растворимости вещества от </w:t>
            </w:r>
            <w:r w:rsidR="00ED17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температуры»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 xml:space="preserve">№ 2 «Растворение </w:t>
            </w:r>
            <w:r w:rsidR="00ED17BC">
              <w:rPr>
                <w:rFonts w:ascii="Times New Roman" w:hAnsi="Times New Roman" w:cs="Times New Roman"/>
                <w:sz w:val="24"/>
                <w:szCs w:val="24"/>
              </w:rPr>
              <w:t>как физико- химический процесс»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282" w:type="dxa"/>
          </w:tcPr>
          <w:p w:rsidR="00232E1F" w:rsidRPr="00D854BA" w:rsidRDefault="00ED17BC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 «Пересыщенный раствор»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D854BA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282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4 «Тепловые эффекты при растворении».</w:t>
            </w:r>
          </w:p>
        </w:tc>
        <w:tc>
          <w:tcPr>
            <w:tcW w:w="1843" w:type="dxa"/>
          </w:tcPr>
          <w:p w:rsidR="00232E1F" w:rsidRP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54BA" w:rsidTr="005C611C">
        <w:tc>
          <w:tcPr>
            <w:tcW w:w="8926" w:type="dxa"/>
            <w:gridSpan w:val="3"/>
          </w:tcPr>
          <w:p w:rsidR="00D854BA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4BA">
              <w:rPr>
                <w:rFonts w:ascii="Times New Roman" w:hAnsi="Times New Roman" w:cs="Times New Roman"/>
                <w:b/>
                <w:sz w:val="24"/>
                <w:szCs w:val="24"/>
              </w:rPr>
              <w:t>5. Кристаллогидраты. В мире кристаллов. (5 часов)</w:t>
            </w:r>
          </w:p>
        </w:tc>
      </w:tr>
      <w:tr w:rsidR="00232E1F" w:rsidTr="00232E1F">
        <w:tc>
          <w:tcPr>
            <w:tcW w:w="801" w:type="dxa"/>
          </w:tcPr>
          <w:p w:rsidR="00232E1F" w:rsidRPr="006135FB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282" w:type="dxa"/>
          </w:tcPr>
          <w:p w:rsidR="00D854BA" w:rsidRPr="006135FB" w:rsidRDefault="00D854BA" w:rsidP="00D854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Кристаллогидраты. В мире кристаллов.</w:t>
            </w:r>
          </w:p>
          <w:p w:rsidR="00232E1F" w:rsidRPr="006135FB" w:rsidRDefault="00232E1F" w:rsidP="00D854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2E1F" w:rsidRP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6135FB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6135FB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6135FB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6135FB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282" w:type="dxa"/>
          </w:tcPr>
          <w:p w:rsidR="00232E1F" w:rsidRPr="006135FB" w:rsidRDefault="00CD342D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№1«Определение </w:t>
            </w:r>
            <w:r w:rsidR="00D854BA" w:rsidRPr="006135FB">
              <w:rPr>
                <w:rFonts w:ascii="Times New Roman" w:hAnsi="Times New Roman" w:cs="Times New Roman"/>
                <w:sz w:val="24"/>
                <w:szCs w:val="24"/>
              </w:rPr>
              <w:t>температу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разложения кристаллогидрата»</w:t>
            </w:r>
          </w:p>
        </w:tc>
        <w:tc>
          <w:tcPr>
            <w:tcW w:w="1843" w:type="dxa"/>
          </w:tcPr>
          <w:p w:rsidR="00232E1F" w:rsidRP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6135FB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6282" w:type="dxa"/>
          </w:tcPr>
          <w:p w:rsidR="00232E1F" w:rsidRPr="006135FB" w:rsidRDefault="00D854B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№ 2 - №4 «Наблюдение за ростом кристаллов различных солей». Фотоотчёт.</w:t>
            </w:r>
          </w:p>
        </w:tc>
        <w:tc>
          <w:tcPr>
            <w:tcW w:w="1843" w:type="dxa"/>
          </w:tcPr>
          <w:p w:rsidR="00232E1F" w:rsidRP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35FB" w:rsidTr="005C611C">
        <w:tc>
          <w:tcPr>
            <w:tcW w:w="8926" w:type="dxa"/>
            <w:gridSpan w:val="3"/>
          </w:tcPr>
          <w:p w:rsid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b/>
                <w:sz w:val="24"/>
                <w:szCs w:val="24"/>
              </w:rPr>
              <w:t>6. Химическая связь.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часа)</w:t>
            </w:r>
          </w:p>
        </w:tc>
      </w:tr>
      <w:tr w:rsidR="00232E1F" w:rsidTr="00232E1F">
        <w:tc>
          <w:tcPr>
            <w:tcW w:w="801" w:type="dxa"/>
          </w:tcPr>
          <w:p w:rsidR="00232E1F" w:rsidRPr="006135FB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282" w:type="dxa"/>
          </w:tcPr>
          <w:p w:rsidR="00232E1F" w:rsidRPr="006135FB" w:rsidRDefault="006135FB" w:rsidP="00CD342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Типы химической связи.</w:t>
            </w:r>
          </w:p>
        </w:tc>
        <w:tc>
          <w:tcPr>
            <w:tcW w:w="1843" w:type="dxa"/>
          </w:tcPr>
          <w:p w:rsidR="00232E1F" w:rsidRP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6135FB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282" w:type="dxa"/>
          </w:tcPr>
          <w:p w:rsidR="006135FB" w:rsidRPr="006135FB" w:rsidRDefault="006135FB" w:rsidP="006135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232E1F" w:rsidRPr="006135FB" w:rsidRDefault="006135FB" w:rsidP="006135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№ 1 «Температура плавления веществ с разными типами кристаллических решёток».</w:t>
            </w:r>
          </w:p>
        </w:tc>
        <w:tc>
          <w:tcPr>
            <w:tcW w:w="1843" w:type="dxa"/>
          </w:tcPr>
          <w:p w:rsidR="00232E1F" w:rsidRP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35FB" w:rsidTr="005C611C">
        <w:tc>
          <w:tcPr>
            <w:tcW w:w="8926" w:type="dxa"/>
            <w:gridSpan w:val="3"/>
          </w:tcPr>
          <w:p w:rsidR="006135FB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5FB">
              <w:rPr>
                <w:rFonts w:ascii="Times New Roman" w:hAnsi="Times New Roman" w:cs="Times New Roman"/>
                <w:b/>
                <w:sz w:val="24"/>
                <w:szCs w:val="24"/>
              </w:rPr>
              <w:t>7. Теория э</w:t>
            </w:r>
            <w:r w:rsidR="00731C98">
              <w:rPr>
                <w:rFonts w:ascii="Times New Roman" w:hAnsi="Times New Roman" w:cs="Times New Roman"/>
                <w:b/>
                <w:sz w:val="24"/>
                <w:szCs w:val="24"/>
              </w:rPr>
              <w:t>лектролитической диссоциации. (9</w:t>
            </w:r>
            <w:r w:rsidRPr="006135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282" w:type="dxa"/>
          </w:tcPr>
          <w:p w:rsidR="00232E1F" w:rsidRPr="00882204" w:rsidRDefault="006135FB" w:rsidP="006135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Растворение – физико-химический процесс.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88220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№ 1 «Тепловой эфф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ект растворения веществ в воде»</w:t>
            </w:r>
          </w:p>
        </w:tc>
        <w:tc>
          <w:tcPr>
            <w:tcW w:w="1843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2 «Электролиты и неэлектролиты»</w:t>
            </w:r>
          </w:p>
        </w:tc>
        <w:tc>
          <w:tcPr>
            <w:tcW w:w="1843" w:type="dxa"/>
          </w:tcPr>
          <w:p w:rsidR="00232E1F" w:rsidRPr="0088220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№ 3- № 4 «Влиян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ие растворителя на диссоциацию» «Сильные и слабые электролиты»</w:t>
            </w:r>
          </w:p>
        </w:tc>
        <w:tc>
          <w:tcPr>
            <w:tcW w:w="1843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40-41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№ 5 «Зависимость электропроводности растворов сильных элек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тролитов от концентрации ионов»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 xml:space="preserve">№ 6 </w:t>
            </w:r>
            <w:r w:rsidR="00CD342D" w:rsidRPr="00882204">
              <w:rPr>
                <w:rFonts w:ascii="Times New Roman" w:hAnsi="Times New Roman" w:cs="Times New Roman"/>
                <w:sz w:val="24"/>
                <w:szCs w:val="24"/>
              </w:rPr>
              <w:t>«Зависимость электропроводности растворов сильных элек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тролитов от концентрации ионов»</w:t>
            </w:r>
          </w:p>
        </w:tc>
        <w:tc>
          <w:tcPr>
            <w:tcW w:w="1843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282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№ 7 «Реакции нейтрализации</w:t>
            </w:r>
            <w:r w:rsidR="00CD34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232E1F" w:rsidRPr="00882204" w:rsidRDefault="006135F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204" w:rsidTr="005C611C">
        <w:tc>
          <w:tcPr>
            <w:tcW w:w="8926" w:type="dxa"/>
            <w:gridSpan w:val="3"/>
          </w:tcPr>
          <w:p w:rsid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b/>
                <w:sz w:val="24"/>
                <w:szCs w:val="24"/>
              </w:rPr>
              <w:t>8. Химические реакции. (5 часов)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282" w:type="dxa"/>
          </w:tcPr>
          <w:p w:rsidR="00232E1F" w:rsidRPr="00882204" w:rsidRDefault="00882204" w:rsidP="008822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Типы химических реакций. ОВР.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232E1F" w:rsidRPr="00882204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282" w:type="dxa"/>
          </w:tcPr>
          <w:p w:rsidR="00232E1F" w:rsidRPr="00882204" w:rsidRDefault="00731C98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 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>Изучение реакции взаимодействия сульфита натрия с пероксидом вод</w:t>
            </w:r>
            <w:r w:rsidR="008129A9">
              <w:rPr>
                <w:rFonts w:ascii="Times New Roman" w:hAnsi="Times New Roman" w:cs="Times New Roman"/>
                <w:sz w:val="24"/>
                <w:szCs w:val="24"/>
              </w:rPr>
              <w:t xml:space="preserve">орода.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Изучение ОВР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>, протекающих с выделением энергии.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282" w:type="dxa"/>
          </w:tcPr>
          <w:p w:rsidR="00232E1F" w:rsidRPr="00882204" w:rsidRDefault="008129A9" w:rsidP="008129A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№2 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>Изменение рН в ходе окислител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 - восстановительных реакций.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ab/>
              <w:t>Доказать, что в процессе протекания ОВР возможно образование кислоты или щелочи.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282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 xml:space="preserve">№3 «Изменение рН в ходе окислительно-восстановительных реакций» </w:t>
            </w: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ab/>
              <w:t>Доказать, что в процессе протекания ОВР возможно образование кислоты или щелочи.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882204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282" w:type="dxa"/>
          </w:tcPr>
          <w:p w:rsidR="00232E1F" w:rsidRPr="00882204" w:rsidRDefault="008129A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№4 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восстан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овительной способности металлов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Количественно охарактеризовать восстановительную способность металлов. 1</w:t>
            </w:r>
            <w:r w:rsidR="00882204" w:rsidRPr="00882204">
              <w:rPr>
                <w:rFonts w:ascii="Times New Roman" w:hAnsi="Times New Roman" w:cs="Times New Roman"/>
                <w:sz w:val="24"/>
                <w:szCs w:val="24"/>
              </w:rPr>
              <w:tab/>
              <w:t>Знать, что металлы являются восстановителями с разной восстановительной способностью.</w:t>
            </w:r>
          </w:p>
        </w:tc>
        <w:tc>
          <w:tcPr>
            <w:tcW w:w="1843" w:type="dxa"/>
          </w:tcPr>
          <w:p w:rsidR="00232E1F" w:rsidRP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204" w:rsidTr="005C611C">
        <w:tc>
          <w:tcPr>
            <w:tcW w:w="8926" w:type="dxa"/>
            <w:gridSpan w:val="3"/>
          </w:tcPr>
          <w:p w:rsidR="00882204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4">
              <w:rPr>
                <w:rFonts w:ascii="Times New Roman" w:hAnsi="Times New Roman" w:cs="Times New Roman"/>
                <w:b/>
                <w:sz w:val="24"/>
                <w:szCs w:val="24"/>
              </w:rPr>
              <w:t>9. Галогены. (2 часа)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282" w:type="dxa"/>
          </w:tcPr>
          <w:p w:rsidR="00882204" w:rsidRPr="00121BC9" w:rsidRDefault="00882204" w:rsidP="008822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Качественные реакции галогенов.</w:t>
            </w:r>
          </w:p>
          <w:p w:rsidR="00232E1F" w:rsidRPr="00121BC9" w:rsidRDefault="00232E1F" w:rsidP="008822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2E1F" w:rsidRPr="00121BC9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6282" w:type="dxa"/>
          </w:tcPr>
          <w:p w:rsidR="00882204" w:rsidRPr="00121BC9" w:rsidRDefault="00882204" w:rsidP="008822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232E1F" w:rsidRPr="00121BC9" w:rsidRDefault="00882204" w:rsidP="008822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№ 1 «Определение содержания хлорид-ионов в питьевой воде, различных напитках».</w:t>
            </w:r>
          </w:p>
        </w:tc>
        <w:tc>
          <w:tcPr>
            <w:tcW w:w="1843" w:type="dxa"/>
          </w:tcPr>
          <w:p w:rsidR="00232E1F" w:rsidRPr="00121BC9" w:rsidRDefault="00882204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Tr="005C611C">
        <w:tc>
          <w:tcPr>
            <w:tcW w:w="8926" w:type="dxa"/>
            <w:gridSpan w:val="3"/>
          </w:tcPr>
          <w:p w:rsid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b/>
                <w:sz w:val="24"/>
                <w:szCs w:val="24"/>
              </w:rPr>
              <w:t>10. Неметаллы. (2 часа)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282" w:type="dxa"/>
          </w:tcPr>
          <w:p w:rsidR="00232E1F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Неметаллы.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282" w:type="dxa"/>
          </w:tcPr>
          <w:p w:rsidR="00121BC9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121BC9" w:rsidRPr="00121BC9" w:rsidRDefault="008129A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 Основные свойства аммиака</w:t>
            </w:r>
            <w:r w:rsidR="00121BC9" w:rsidRPr="00121B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E1F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Экспериментально доказать принадлежность рас-вора аммиака к слабым электролитам. Знать, что раствор аммиака в воде – слабый электролит. Уметь определять это свойство с помощью датчика электропроводности.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b/>
                <w:sz w:val="24"/>
                <w:szCs w:val="24"/>
              </w:rPr>
              <w:t>11. Азотная кислота и её соли. (2 часа)</w:t>
            </w:r>
          </w:p>
        </w:tc>
        <w:tc>
          <w:tcPr>
            <w:tcW w:w="1843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282" w:type="dxa"/>
          </w:tcPr>
          <w:p w:rsidR="00232E1F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Азотная кислота и её соли.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282" w:type="dxa"/>
          </w:tcPr>
          <w:p w:rsidR="00121BC9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232E1F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№ 1«Определение нитрат- ионов в питательном растворе».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b/>
                <w:sz w:val="24"/>
                <w:szCs w:val="24"/>
              </w:rPr>
              <w:t>12. Минеральные удобрения. (2 часа)</w:t>
            </w:r>
          </w:p>
        </w:tc>
        <w:tc>
          <w:tcPr>
            <w:tcW w:w="1843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282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Минеральные удобрения.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Pr="00121BC9" w:rsidRDefault="00731C98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282" w:type="dxa"/>
          </w:tcPr>
          <w:p w:rsidR="00121BC9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232E1F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№ 1 «Определение аммиачной селитры и мочевины». Экспериментально различать мочевину и минеральные удобрения.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E1F" w:rsidTr="00232E1F">
        <w:tc>
          <w:tcPr>
            <w:tcW w:w="801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82" w:type="dxa"/>
          </w:tcPr>
          <w:p w:rsidR="00232E1F" w:rsidRDefault="00494FD9" w:rsidP="00121BC9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 Металлы. (2</w:t>
            </w:r>
            <w:r w:rsidR="00121BC9" w:rsidRPr="00121B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часа)</w:t>
            </w:r>
          </w:p>
        </w:tc>
        <w:tc>
          <w:tcPr>
            <w:tcW w:w="1843" w:type="dxa"/>
          </w:tcPr>
          <w:p w:rsidR="00232E1F" w:rsidRDefault="00232E1F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E1F" w:rsidTr="00232E1F">
        <w:tc>
          <w:tcPr>
            <w:tcW w:w="801" w:type="dxa"/>
          </w:tcPr>
          <w:p w:rsidR="00232E1F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282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Металлы. Свойства металлов.</w:t>
            </w:r>
          </w:p>
        </w:tc>
        <w:tc>
          <w:tcPr>
            <w:tcW w:w="1843" w:type="dxa"/>
          </w:tcPr>
          <w:p w:rsidR="00232E1F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Tr="00232E1F">
        <w:tc>
          <w:tcPr>
            <w:tcW w:w="801" w:type="dxa"/>
          </w:tcPr>
          <w:p w:rsidR="00121BC9" w:rsidRPr="00121BC9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282" w:type="dxa"/>
          </w:tcPr>
          <w:p w:rsidR="00121BC9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  <w:p w:rsidR="00121BC9" w:rsidRPr="00121BC9" w:rsidRDefault="00121BC9" w:rsidP="00121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№ 1«Окисление железа во влажном воздухе».</w:t>
            </w: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ab/>
              <w:t>Исследовать процесс элетрохимической коррозии железа в воздухе.</w:t>
            </w:r>
          </w:p>
        </w:tc>
        <w:tc>
          <w:tcPr>
            <w:tcW w:w="1843" w:type="dxa"/>
          </w:tcPr>
          <w:p w:rsidR="00121BC9" w:rsidRPr="00121BC9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53ED7" w:rsidTr="005C611C">
        <w:tc>
          <w:tcPr>
            <w:tcW w:w="8926" w:type="dxa"/>
            <w:gridSpan w:val="3"/>
          </w:tcPr>
          <w:p w:rsidR="00B53ED7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B53ED7" w:rsidRPr="00121BC9">
              <w:rPr>
                <w:rFonts w:ascii="Times New Roman" w:hAnsi="Times New Roman" w:cs="Times New Roman"/>
                <w:b/>
                <w:sz w:val="24"/>
                <w:szCs w:val="24"/>
              </w:rPr>
              <w:t>14. Химия и экология.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CF4C0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282" w:type="dxa"/>
          </w:tcPr>
          <w:p w:rsidR="00121BC9" w:rsidRPr="00113CDD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Экологические факторы. Экологические проблемы Маслянинского района.</w:t>
            </w:r>
          </w:p>
        </w:tc>
        <w:tc>
          <w:tcPr>
            <w:tcW w:w="1843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121BC9" w:rsidRPr="00113CDD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Практическая часть:</w:t>
            </w:r>
          </w:p>
        </w:tc>
        <w:tc>
          <w:tcPr>
            <w:tcW w:w="1843" w:type="dxa"/>
          </w:tcPr>
          <w:p w:rsidR="00121BC9" w:rsidRPr="00113CDD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282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 1 «Исследование рН питьевой неминерализованной воды, воды газированных окрашенных напитков»</w:t>
            </w:r>
          </w:p>
        </w:tc>
        <w:tc>
          <w:tcPr>
            <w:tcW w:w="1843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282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№2 «Исследование рН средств гигиены»</w:t>
            </w:r>
          </w:p>
        </w:tc>
        <w:tc>
          <w:tcPr>
            <w:tcW w:w="1843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21BC9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2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№3«Исследование рН средств бытовой химии»</w:t>
            </w:r>
          </w:p>
        </w:tc>
        <w:tc>
          <w:tcPr>
            <w:tcW w:w="1843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282" w:type="dxa"/>
          </w:tcPr>
          <w:p w:rsidR="00A0143E" w:rsidRPr="00A0143E" w:rsidRDefault="002748E4" w:rsidP="002748E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№4 </w:t>
            </w:r>
            <w:r w:rsidR="00B53ED7" w:rsidRPr="00113CDD">
              <w:rPr>
                <w:rFonts w:ascii="Times New Roman" w:hAnsi="Times New Roman" w:cs="Times New Roman"/>
                <w:sz w:val="24"/>
                <w:szCs w:val="24"/>
              </w:rPr>
              <w:t>Исследование рН водных природных источников: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горной реки Изырак, родника, пруда. </w:t>
            </w:r>
            <w:r w:rsidR="00A0143E" w:rsidRPr="00A0143E">
              <w:rPr>
                <w:rFonts w:ascii="Times New Roman" w:hAnsi="Times New Roman" w:cs="Times New Roman"/>
                <w:sz w:val="24"/>
                <w:szCs w:val="24"/>
              </w:rPr>
              <w:t>Исследование содержания кислорода в воде реки Изырак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перекатах и с ровным течением.</w:t>
            </w:r>
          </w:p>
          <w:p w:rsidR="00A0143E" w:rsidRPr="00113CDD" w:rsidRDefault="00A0143E" w:rsidP="00B53ED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282" w:type="dxa"/>
          </w:tcPr>
          <w:p w:rsidR="00121BC9" w:rsidRPr="00113CDD" w:rsidRDefault="00494FD9" w:rsidP="00494FD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№5</w:t>
            </w:r>
            <w:r w:rsidR="00B53ED7" w:rsidRPr="00113CDD">
              <w:rPr>
                <w:rFonts w:ascii="Times New Roman" w:hAnsi="Times New Roman" w:cs="Times New Roman"/>
                <w:sz w:val="24"/>
                <w:szCs w:val="24"/>
              </w:rPr>
              <w:t>Исследование рН почвы:</w:t>
            </w:r>
            <w:r w:rsidR="00274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луга, леса, с/х угодий.</w:t>
            </w:r>
          </w:p>
        </w:tc>
        <w:tc>
          <w:tcPr>
            <w:tcW w:w="1843" w:type="dxa"/>
          </w:tcPr>
          <w:p w:rsidR="00121BC9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22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82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№6 «Пути понижения кислотности почвы».</w:t>
            </w:r>
          </w:p>
        </w:tc>
        <w:tc>
          <w:tcPr>
            <w:tcW w:w="1843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1BC9" w:rsidRPr="00113CDD" w:rsidTr="00232E1F">
        <w:tc>
          <w:tcPr>
            <w:tcW w:w="801" w:type="dxa"/>
          </w:tcPr>
          <w:p w:rsidR="00121BC9" w:rsidRPr="00113CDD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2286">
              <w:rPr>
                <w:rFonts w:ascii="Times New Roman" w:hAnsi="Times New Roman" w:cs="Times New Roman"/>
                <w:sz w:val="24"/>
                <w:szCs w:val="24"/>
              </w:rPr>
              <w:t>5-66</w:t>
            </w:r>
          </w:p>
        </w:tc>
        <w:tc>
          <w:tcPr>
            <w:tcW w:w="6282" w:type="dxa"/>
          </w:tcPr>
          <w:p w:rsidR="00121BC9" w:rsidRPr="00113CDD" w:rsidRDefault="00B53ED7" w:rsidP="002748E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№7 «Исследование содержания нитрат-ионов в почвах:</w:t>
            </w:r>
            <w:r w:rsidR="00274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луга</w:t>
            </w:r>
            <w:r w:rsidR="002748E4"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еса</w:t>
            </w:r>
            <w:r w:rsidR="002748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сельхозугодий.»</w:t>
            </w:r>
          </w:p>
        </w:tc>
        <w:tc>
          <w:tcPr>
            <w:tcW w:w="1843" w:type="dxa"/>
          </w:tcPr>
          <w:p w:rsidR="00121BC9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3ED7" w:rsidRPr="00113CDD" w:rsidTr="00232E1F">
        <w:tc>
          <w:tcPr>
            <w:tcW w:w="801" w:type="dxa"/>
          </w:tcPr>
          <w:p w:rsidR="00B53ED7" w:rsidRPr="00113CDD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22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82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№8 «Исследование содержания нитрат-ионов в огурцах, выращенных на грунтовых грядках и на грядках с использованием</w:t>
            </w:r>
            <w:r w:rsidR="00DB12E8">
              <w:rPr>
                <w:rFonts w:ascii="Times New Roman" w:hAnsi="Times New Roman" w:cs="Times New Roman"/>
                <w:sz w:val="24"/>
                <w:szCs w:val="24"/>
              </w:rPr>
              <w:t xml:space="preserve"> органики </w:t>
            </w:r>
            <w:r w:rsidR="00A0143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0143E" w:rsidRPr="00113CDD">
              <w:rPr>
                <w:rFonts w:ascii="Times New Roman" w:hAnsi="Times New Roman" w:cs="Times New Roman"/>
                <w:sz w:val="24"/>
                <w:szCs w:val="24"/>
              </w:rPr>
              <w:t>навоза</w:t>
            </w:r>
            <w:r w:rsidR="00DB12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1843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53ED7" w:rsidRPr="00113CDD" w:rsidTr="00232E1F">
        <w:tc>
          <w:tcPr>
            <w:tcW w:w="801" w:type="dxa"/>
          </w:tcPr>
          <w:p w:rsidR="00B53ED7" w:rsidRPr="00113CDD" w:rsidRDefault="00AB628A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22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9228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282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№9 «Исследование почвы на содержание ионов кальция в местах произрастания растений кальцефитов».</w:t>
            </w:r>
          </w:p>
        </w:tc>
        <w:tc>
          <w:tcPr>
            <w:tcW w:w="1843" w:type="dxa"/>
          </w:tcPr>
          <w:p w:rsidR="00B53ED7" w:rsidRPr="00113CDD" w:rsidRDefault="00113CDD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3ED7" w:rsidRPr="00113CDD" w:rsidTr="00232E1F">
        <w:tc>
          <w:tcPr>
            <w:tcW w:w="801" w:type="dxa"/>
          </w:tcPr>
          <w:p w:rsidR="00B53ED7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282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 xml:space="preserve">№10 «Определение кислотности молока разных </w:t>
            </w:r>
            <w:r w:rsidRPr="00113C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производителей.»</w:t>
            </w:r>
          </w:p>
        </w:tc>
        <w:tc>
          <w:tcPr>
            <w:tcW w:w="1843" w:type="dxa"/>
          </w:tcPr>
          <w:p w:rsidR="00B53ED7" w:rsidRPr="00113CDD" w:rsidRDefault="00113CDD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B53ED7" w:rsidRPr="00113CDD" w:rsidTr="00232E1F">
        <w:tc>
          <w:tcPr>
            <w:tcW w:w="801" w:type="dxa"/>
          </w:tcPr>
          <w:p w:rsidR="00B53ED7" w:rsidRPr="00113CDD" w:rsidRDefault="00192286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6282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№11 «Исследование качества мёда»</w:t>
            </w:r>
          </w:p>
        </w:tc>
        <w:tc>
          <w:tcPr>
            <w:tcW w:w="1843" w:type="dxa"/>
          </w:tcPr>
          <w:p w:rsidR="00B53ED7" w:rsidRPr="00113CDD" w:rsidRDefault="00113CDD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53ED7" w:rsidRPr="00113CDD" w:rsidTr="00232E1F">
        <w:tc>
          <w:tcPr>
            <w:tcW w:w="801" w:type="dxa"/>
          </w:tcPr>
          <w:p w:rsidR="00B53ED7" w:rsidRPr="00113CDD" w:rsidRDefault="001A5A9B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282" w:type="dxa"/>
          </w:tcPr>
          <w:p w:rsidR="00B53ED7" w:rsidRPr="00113CDD" w:rsidRDefault="00B53ED7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№ 12 «Определение кислотности муки разных производителей».</w:t>
            </w:r>
          </w:p>
        </w:tc>
        <w:tc>
          <w:tcPr>
            <w:tcW w:w="1843" w:type="dxa"/>
          </w:tcPr>
          <w:p w:rsidR="00B53ED7" w:rsidRPr="00113CDD" w:rsidRDefault="00113CDD" w:rsidP="00851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C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434A2" w:rsidRPr="00113CDD" w:rsidRDefault="00E434A2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434A2" w:rsidRPr="00113CDD" w:rsidRDefault="00C5522A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72 часа.</w:t>
      </w:r>
    </w:p>
    <w:p w:rsidR="004C4501" w:rsidRDefault="004C4501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Default="005C611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0D0C" w:rsidRDefault="00130D0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0D0C" w:rsidRDefault="00130D0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0D0C" w:rsidRDefault="00130D0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0D0C" w:rsidRDefault="00130D0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3318" w:rsidRDefault="00903318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2B0F" w:rsidRDefault="00D92B0F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0D0C" w:rsidRDefault="00130D0C" w:rsidP="008512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11C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611C">
        <w:rPr>
          <w:rFonts w:ascii="Times New Roman" w:hAnsi="Times New Roman" w:cs="Times New Roman"/>
          <w:b/>
          <w:sz w:val="24"/>
          <w:szCs w:val="24"/>
          <w:u w:val="single"/>
        </w:rPr>
        <w:t>«Нормативно</w:t>
      </w:r>
      <w:r w:rsidR="0065159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C611C">
        <w:rPr>
          <w:rFonts w:ascii="Times New Roman" w:hAnsi="Times New Roman" w:cs="Times New Roman"/>
          <w:b/>
          <w:sz w:val="24"/>
          <w:szCs w:val="24"/>
          <w:u w:val="single"/>
        </w:rPr>
        <w:t>- правовая документация».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Рабочая программа дополнительного образования по химии «Химия в практике» центра образования «Точка роста» естественнонаучного направления создана на основании нормативно-правовой документации.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11C">
        <w:rPr>
          <w:rFonts w:ascii="Times New Roman" w:hAnsi="Times New Roman" w:cs="Times New Roman"/>
          <w:b/>
          <w:sz w:val="24"/>
          <w:szCs w:val="24"/>
        </w:rPr>
        <w:t>Федеральный уровень:</w:t>
      </w:r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hyperlink r:id="rId13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Распоряжение Министерства просвещения Российской Федерации №P-133 от 17 декабря 2019 года «Об утверждении методических рекомендаций по созданию (обновлению) материально-технической базы общеобразовательных организаций, расположенных в сельской местности и малых городах, для формирования у обучающихся современных технологических и гуманитарных навыков при реализации основных и дополнительных общеобразовательных программ цифрового и гуманитарного профилей в рамках региональных проектов, обеспечивающих достижение целей, показателей и результатов федерального проекта «Современная школа» национального проекта «Образование»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hyperlink r:id="rId14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МИНИСТЕРСТВО ПРОСВЕЩЕНИЯ РОССИЙСКОЙ ФЕДЕРАЦИИ РАСПОРЯЖЕНИЕ от 15 апреля 2019 года N Р-46</w:t>
        </w:r>
      </w:hyperlink>
    </w:p>
    <w:p w:rsidR="005C611C" w:rsidRPr="00A0143E" w:rsidRDefault="00B716D5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5" w:tgtFrame="_blank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МИНИСТЕРСТВО ПРОСВЕЩЕНИЯ РОССИЙСКОЙ ФЕДЕРАЦИИ ПРИКАЗ от 10 июня 2019 года N 286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hyperlink r:id="rId16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МИНИСТЕРСТВО ПРОСВЕЩЕНИЯ РОССИЙСКОЙ ФЕДЕРАЦИИ РАСПОРЯЖЕНИЕ от 1 марта 2019 г. N Р-23 ОБ УТВЕРЖДЕНИИ МЕТОДИЧЕСКИХ РЕКОМЕНДАЦИЙ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ГОРОДАХ, И ДИСТАНЦИОННЫХ ПРОГРАММ ОБУЧЕНИЯ ОПРЕДЕЛЕННЫХ КАТЕГОРИЙ ОБУЧАЮЩИХСЯ, В ТОМ ЧИСЛЕ НА БАЗЕ СЕТЕВОГО ВЗАИМОДЕЙСТВИЯ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hyperlink r:id="rId17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Приказ Министерства образования и науки РФ от 23 августа 2017 г. N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</w:t>
        </w:r>
      </w:hyperlink>
    </w:p>
    <w:p w:rsidR="005C611C" w:rsidRPr="00A0143E" w:rsidRDefault="00B716D5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8" w:tgtFrame="_blank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5. Приказ Министерства просвещения РФ от 9 ноября 2018 г. N 196 “Об утверждении Порядка организации и осуществления образовательной деятельности по дополнительным общеобразовательным программам” (не вступил в силу)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hyperlink r:id="rId19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«Методические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форме» (утв. Минпросвещения России 28.06.2019 N МР-81/02вн)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hyperlink r:id="rId20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Распоряжение Министерства просвещения Российской Федерации №Р-5 от 15 января 2020 года «О внесении изменений в распоряжение Минпросвещения России от 17 декабря 2019 года №Р-133»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hyperlink r:id="rId21" w:tgtFrame="_blank" w:history="1">
        <w:r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Распоряжение Минпросвещения России от 25.12.2019 N Р-145 "Об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обучающимися"</w:t>
        </w:r>
      </w:hyperlink>
    </w:p>
    <w:p w:rsidR="005C611C" w:rsidRPr="00A0143E" w:rsidRDefault="00B716D5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2" w:tgtFrame="_blank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8. Краткое руководство по фирменному стилю</w:t>
        </w:r>
      </w:hyperlink>
    </w:p>
    <w:p w:rsidR="005C611C" w:rsidRPr="00A0143E" w:rsidRDefault="005C611C" w:rsidP="00DB12E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Региональный уровень: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Распоряжение Министерства просвещения Российской Федерации от «12» января 2021 г. № Р-6 «Об утверждении методических рекомендаций по созданию и функционированию в общеобразовательных организациях, расположенных в сельской </w:t>
      </w:r>
      <w:r w:rsidRPr="005C611C">
        <w:rPr>
          <w:rFonts w:ascii="Times New Roman" w:hAnsi="Times New Roman" w:cs="Times New Roman"/>
          <w:sz w:val="24"/>
          <w:szCs w:val="24"/>
        </w:rPr>
        <w:lastRenderedPageBreak/>
        <w:t>местности и малых городах, центров образования естественно-научной и технологической направленностей».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2. Приказ Министерства образования Новосибирской области № 548 от 10.03.2021 г. «О реализации мероприятий по созданию Центров образования естественнонаучной и технологической направленностей «Точка роста» в рамках реализации федерального проекта «Современная школа» национального проекта «Образование» в Новосибирской области в 2021 году.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3. Приказ Министерства образования Новосибирской области № 549 от 10.03.2021 г. "Об утверждении типового положения о центре образования естественнонаучной и технологической направленностей «Точка роста» на территории Новосибирской области.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4. Приказ Министерства образования Новосибирской области № 741 от 24.03.2021 г. «Об определении перечня оборудования (инфраструктурного листа) мероприятий для создания и функционирования в общеобразовательных организациях, расположенных в сельской местности и малых городах  Новосибирской области, центров образования естественно-научной и технологической направленностей «Точка роста» в рамках реализации федерального проекта «Современная школа» национального проекта «Образование» в Новосибирской области в 2021 году.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5. Приказ Министерства образования Новосибирской области № 689 от 18.03.2021 г. «О внесении изменения в приказ министерства образования Новосибирской области от 10.03.2021 № 548 г.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6. Об организации работы в сетевой форме.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11C">
        <w:rPr>
          <w:rFonts w:ascii="Times New Roman" w:hAnsi="Times New Roman" w:cs="Times New Roman"/>
          <w:b/>
          <w:sz w:val="24"/>
          <w:szCs w:val="24"/>
        </w:rPr>
        <w:t>Муниципальный уровень: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ПОСТАНОВЛЕНИЕ АДМИНИСТРАЦИЯ МАСЛЯНИНСКОГО РАЙОНА НОВОСИБИРСКОЙ ОБЛАСТИ "О реализации мероприятий по созданию в 2021 году Центров образования естественнонаучной и технологической направленностей «Точка роста» в рамках реализации регионального проекта «Современная школа» национального проекта «Образование» в Маслянинском районе Новосибирской области"</w:t>
      </w: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DB12E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11C">
        <w:rPr>
          <w:rFonts w:ascii="Times New Roman" w:hAnsi="Times New Roman" w:cs="Times New Roman"/>
          <w:b/>
          <w:sz w:val="24"/>
          <w:szCs w:val="24"/>
        </w:rPr>
        <w:t>Школьный уровень</w:t>
      </w:r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3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Дорожная карта по созданию и функционированию Центра</w:t>
        </w:r>
      </w:hyperlink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4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Перечень функций центра "Точка роста"</w:t>
        </w:r>
      </w:hyperlink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5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Положение о центре "Точка роста"</w:t>
        </w:r>
      </w:hyperlink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6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Штатное расписание центра "Точка роста"</w:t>
        </w:r>
      </w:hyperlink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7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План мероприятий на 2021-2022 учебный год</w:t>
        </w:r>
      </w:hyperlink>
    </w:p>
    <w:p w:rsidR="005C611C" w:rsidRPr="00A0143E" w:rsidRDefault="005C611C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Учебный план на 2021-2022 учебный год</w:t>
      </w:r>
    </w:p>
    <w:p w:rsidR="005C611C" w:rsidRPr="00A0143E" w:rsidRDefault="00B716D5" w:rsidP="00DB12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8" w:history="1">
        <w:r w:rsidR="005C611C" w:rsidRPr="00A0143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Договоры о сетевом взаимодействии</w:t>
        </w:r>
      </w:hyperlink>
      <w:r w:rsidR="005C611C" w:rsidRPr="00A014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2E8" w:rsidRPr="00A0143E" w:rsidRDefault="00DB12E8" w:rsidP="00DB12E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12E8" w:rsidRDefault="00DB12E8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12E8" w:rsidRDefault="00DB12E8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12E8" w:rsidRDefault="00DB12E8" w:rsidP="00DB12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12E8" w:rsidRDefault="00DB12E8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12E8" w:rsidRDefault="00DB12E8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12E8" w:rsidRDefault="00DB12E8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6FCC" w:rsidRDefault="00066FCC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6FCC" w:rsidRDefault="00066FCC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6FCC" w:rsidRDefault="00066FCC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6FCC" w:rsidRDefault="00066FCC" w:rsidP="00DB12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CD4E8C" w:rsidP="005C611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</w:t>
      </w:r>
      <w:r w:rsidR="005C611C" w:rsidRPr="005C611C">
        <w:rPr>
          <w:rFonts w:ascii="Times New Roman" w:hAnsi="Times New Roman" w:cs="Times New Roman"/>
          <w:b/>
          <w:sz w:val="24"/>
          <w:szCs w:val="24"/>
        </w:rPr>
        <w:t>ложение 2.</w:t>
      </w:r>
    </w:p>
    <w:p w:rsidR="00CD4E8C" w:rsidRDefault="00F46723" w:rsidP="00CD4E8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Материально-техническая б</w:t>
      </w:r>
      <w:r w:rsidR="00CD4E8C">
        <w:rPr>
          <w:rFonts w:ascii="Times New Roman" w:hAnsi="Times New Roman" w:cs="Times New Roman"/>
          <w:b/>
          <w:sz w:val="24"/>
          <w:szCs w:val="24"/>
        </w:rPr>
        <w:t>аза:</w:t>
      </w:r>
    </w:p>
    <w:p w:rsidR="00CD4E8C" w:rsidRDefault="00CD4E8C" w:rsidP="00CD4E8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D4E8C">
        <w:rPr>
          <w:rFonts w:ascii="Times New Roman" w:hAnsi="Times New Roman" w:cs="Times New Roman"/>
          <w:sz w:val="24"/>
          <w:szCs w:val="24"/>
        </w:rPr>
        <w:t>имеется учебный кабинет</w:t>
      </w:r>
      <w:r w:rsidR="00C5522A">
        <w:rPr>
          <w:rFonts w:ascii="Times New Roman" w:hAnsi="Times New Roman" w:cs="Times New Roman"/>
          <w:sz w:val="24"/>
          <w:szCs w:val="24"/>
        </w:rPr>
        <w:t xml:space="preserve"> химии</w:t>
      </w:r>
      <w:r w:rsidRPr="00CD4E8C">
        <w:rPr>
          <w:rFonts w:ascii="Times New Roman" w:hAnsi="Times New Roman" w:cs="Times New Roman"/>
          <w:sz w:val="24"/>
          <w:szCs w:val="24"/>
        </w:rPr>
        <w:t xml:space="preserve"> центра обучения «Точка роста».</w:t>
      </w:r>
    </w:p>
    <w:p w:rsidR="00CD4E8C" w:rsidRPr="00CD4E8C" w:rsidRDefault="00CD4E8C" w:rsidP="00CD4E8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E8C">
        <w:rPr>
          <w:rFonts w:ascii="Times New Roman" w:hAnsi="Times New Roman" w:cs="Times New Roman"/>
          <w:b/>
          <w:sz w:val="24"/>
          <w:szCs w:val="24"/>
        </w:rPr>
        <w:t>Материаоьно-техническое обеспечение: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Цифровая (компьютерная) лаборатория (ЦЛ), программно-аппаратный комплекс, датчиковая система — комплект учебного оборудования, включающий измерительный блок, интерфейс которого позволяет обеспечивать связь с персональным компьютером, и набор датчиков1, регистрирующих значения различных физических величин.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B04635" w:rsidP="005C611C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«Цифровая лаборатория «Releon</w:t>
      </w:r>
      <w:r w:rsidR="005C611C" w:rsidRPr="005C611C">
        <w:rPr>
          <w:rFonts w:ascii="Times New Roman" w:hAnsi="Times New Roman" w:cs="Times New Roman"/>
          <w:sz w:val="24"/>
          <w:szCs w:val="24"/>
          <w:u w:val="single"/>
        </w:rPr>
        <w:t>» в школьной лаборатории кабинета химии».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В комплекте </w:t>
      </w:r>
      <w:r w:rsidR="00B04635">
        <w:rPr>
          <w:rFonts w:ascii="Times New Roman" w:hAnsi="Times New Roman" w:cs="Times New Roman"/>
          <w:sz w:val="24"/>
          <w:szCs w:val="24"/>
        </w:rPr>
        <w:t>цифровой лаборатории Releon</w:t>
      </w:r>
      <w:r w:rsidRPr="005C611C">
        <w:rPr>
          <w:rFonts w:ascii="Times New Roman" w:hAnsi="Times New Roman" w:cs="Times New Roman"/>
          <w:sz w:val="24"/>
          <w:szCs w:val="24"/>
        </w:rPr>
        <w:t>:</w:t>
      </w:r>
    </w:p>
    <w:p w:rsidR="005C611C" w:rsidRPr="005C611C" w:rsidRDefault="005C611C" w:rsidP="005C61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Регистратор данных USBLink</w:t>
      </w:r>
    </w:p>
    <w:p w:rsidR="005C611C" w:rsidRPr="005C611C" w:rsidRDefault="005C611C" w:rsidP="005C61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Набор датчиков: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-датчик рН диапазоном измерений не уже чем от 0 до14 рН;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-датчик высокой температуры (термопарный) с диапазоном измерений не уже чем от- 100 до+ 900</w:t>
      </w:r>
      <w:r w:rsidRPr="005C61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5C611C">
        <w:rPr>
          <w:rFonts w:ascii="Times New Roman" w:hAnsi="Times New Roman" w:cs="Times New Roman"/>
          <w:sz w:val="24"/>
          <w:szCs w:val="24"/>
        </w:rPr>
        <w:t>С;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-датчик электропроводимости с диапазоном измерений не уже чем от 0 до 200 мкСм; от О до 2000 мкСм;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-датчик температурный платиновый с диапазоном измерений не уже чем от -30 до+120</w:t>
      </w:r>
      <w:r w:rsidRPr="005C61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5C611C">
        <w:rPr>
          <w:rFonts w:ascii="Times New Roman" w:hAnsi="Times New Roman" w:cs="Times New Roman"/>
          <w:sz w:val="24"/>
          <w:szCs w:val="24"/>
        </w:rPr>
        <w:t>С;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-датчик оптической плотности 525 нм.</w:t>
      </w:r>
    </w:p>
    <w:p w:rsidR="005C611C" w:rsidRPr="005C611C" w:rsidRDefault="005C611C" w:rsidP="005C61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Программное обеспечение MultiLab для настольного компьютера</w:t>
      </w:r>
    </w:p>
    <w:p w:rsidR="005C611C" w:rsidRPr="005C611C" w:rsidRDefault="005C611C" w:rsidP="005C61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>Справочное пособие и лабораторный практикум с описанием учебных экспериментов.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611C">
        <w:rPr>
          <w:rFonts w:ascii="Times New Roman" w:hAnsi="Times New Roman" w:cs="Times New Roman"/>
          <w:b/>
          <w:sz w:val="24"/>
          <w:szCs w:val="24"/>
          <w:u w:val="single"/>
        </w:rPr>
        <w:t>Дополнительное оборудование Цифровой лаборатории «Архимед» по экологии: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611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нитрат-ионов;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хлорид-ионов;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влажности с диапазоном измерения 0…100%;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освещенности с диапазоном измерения не уже чем от 0 до180000лк;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температуры с диапазоном измерения не уже чем от -20 до+140</w:t>
      </w:r>
      <w:r w:rsidRPr="005C61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5C611C">
        <w:rPr>
          <w:rFonts w:ascii="Times New Roman" w:hAnsi="Times New Roman" w:cs="Times New Roman"/>
          <w:sz w:val="24"/>
          <w:szCs w:val="24"/>
        </w:rPr>
        <w:t>С;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температуры окружающей среды с диапазоном измерений не уже чем от -20до            +50</w:t>
      </w:r>
      <w:r w:rsidRPr="005C61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5C611C">
        <w:rPr>
          <w:rFonts w:ascii="Times New Roman" w:hAnsi="Times New Roman" w:cs="Times New Roman"/>
          <w:sz w:val="24"/>
          <w:szCs w:val="24"/>
        </w:rPr>
        <w:t>С;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 датчик звука с функцией интегрирования с диапазоном измерения частот не менее чем от50 гЦ до 8 кГц;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влажности почвы с диапазоном измерения не уже чем от 0 до 50%;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кислорода с диапазоном измерения от 0 до 100%;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оптической плотности 470 нм;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турбидиметр с диапазоном измерения не уже чем от0 до 200 </w:t>
      </w:r>
      <w:r w:rsidRPr="005C611C">
        <w:rPr>
          <w:rFonts w:ascii="Times New Roman" w:hAnsi="Times New Roman" w:cs="Times New Roman"/>
          <w:sz w:val="24"/>
          <w:szCs w:val="24"/>
          <w:lang w:val="en-US"/>
        </w:rPr>
        <w:t>NTU</w:t>
      </w:r>
      <w:r w:rsidRPr="005C611C">
        <w:rPr>
          <w:rFonts w:ascii="Times New Roman" w:hAnsi="Times New Roman" w:cs="Times New Roman"/>
          <w:sz w:val="24"/>
          <w:szCs w:val="24"/>
        </w:rPr>
        <w:t>;</w:t>
      </w:r>
    </w:p>
    <w:p w:rsidR="005C611C" w:rsidRP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-датчик окиси углерода с диапазоном измерения не уже чем от 0 до 1000 </w:t>
      </w:r>
      <w:r w:rsidRPr="005C611C">
        <w:rPr>
          <w:rFonts w:ascii="Times New Roman" w:hAnsi="Times New Roman" w:cs="Times New Roman"/>
          <w:sz w:val="24"/>
          <w:szCs w:val="24"/>
          <w:lang w:val="en-US"/>
        </w:rPr>
        <w:t>ppm</w:t>
      </w:r>
      <w:r w:rsidRPr="005C611C">
        <w:rPr>
          <w:rFonts w:ascii="Times New Roman" w:hAnsi="Times New Roman" w:cs="Times New Roman"/>
          <w:sz w:val="24"/>
          <w:szCs w:val="24"/>
        </w:rPr>
        <w:t>;</w:t>
      </w:r>
    </w:p>
    <w:p w:rsidR="005C611C" w:rsidRDefault="005C611C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611C">
        <w:rPr>
          <w:rFonts w:ascii="Times New Roman" w:hAnsi="Times New Roman" w:cs="Times New Roman"/>
          <w:sz w:val="24"/>
          <w:szCs w:val="24"/>
        </w:rPr>
        <w:t xml:space="preserve">      -микроскоп цифровой.</w:t>
      </w:r>
    </w:p>
    <w:p w:rsidR="00FA5605" w:rsidRPr="00492823" w:rsidRDefault="00FA5605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b/>
          <w:bCs/>
          <w:sz w:val="24"/>
          <w:szCs w:val="24"/>
        </w:rPr>
        <w:t>Химические реактивы и материалы: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Наборы кислот для химического эксперимента;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Наборы щелочей для химического эксперимента;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Необходимые наборы солей для проведения химического эксперимента;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Набор индикаторов для определения среды веществ;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Набор металлов и оксидов металлов для химического эксперимента;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Другие вещества: пероксид водорода, аммиак, крахмал.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 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4169">
        <w:rPr>
          <w:rFonts w:ascii="Times New Roman" w:hAnsi="Times New Roman" w:cs="Times New Roman"/>
          <w:b/>
          <w:bCs/>
          <w:sz w:val="24"/>
          <w:szCs w:val="24"/>
          <w:u w:val="single"/>
        </w:rPr>
        <w:t>Химическая лабораторная посуда, аппараты и приборы.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lastRenderedPageBreak/>
        <w:t>- аппараты и приборы для опытов с жидкими, твердыми и газообразными веществами;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измерительные и нагревательные приборы, различные приспособления для выполнения опытов;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пробирки стеклянные; мерная посуда; стаканы стеклянные; палочки стеклянные; воронка стеклянная;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пробки резиновые;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держатели для пробирок;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штатив лабораторный; штатив для пробирок;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фильтры разных диаметров;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спички; асбестовая сетка; лучины;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ершики для пробирок, губки для посуды.</w:t>
      </w:r>
    </w:p>
    <w:p w:rsidR="00304169" w:rsidRPr="00304169" w:rsidRDefault="00304169" w:rsidP="003041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весы, электронные.</w:t>
      </w: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 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304169">
        <w:rPr>
          <w:rFonts w:ascii="Times New Roman" w:hAnsi="Times New Roman" w:cs="Times New Roman"/>
          <w:b/>
          <w:bCs/>
          <w:sz w:val="24"/>
          <w:szCs w:val="24"/>
          <w:u w:val="single"/>
        </w:rPr>
        <w:t>Технические средства обучения:</w:t>
      </w:r>
    </w:p>
    <w:p w:rsid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компьютер;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-ноутбук;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мультимедиа проектор;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экран.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i/>
          <w:iCs/>
          <w:sz w:val="24"/>
          <w:szCs w:val="24"/>
        </w:rPr>
        <w:t>Для обеспечения безопасного труда в аудитории объединения имеется: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противопожарный инвентарь;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аптечка с набором медикаментов и перевязочных средств;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инструкции по правилам безопасности для обучающихся в аудитории объединения, по технике безопасности при проведении химических опытов;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журнал регистрации инструктажа по правилам техники безопасности.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4169">
        <w:rPr>
          <w:rFonts w:ascii="Times New Roman" w:hAnsi="Times New Roman" w:cs="Times New Roman"/>
          <w:b/>
          <w:sz w:val="24"/>
          <w:szCs w:val="24"/>
          <w:u w:val="single"/>
        </w:rPr>
        <w:t>Информационное оборудование: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04169">
        <w:rPr>
          <w:rFonts w:ascii="Times New Roman" w:hAnsi="Times New Roman" w:cs="Times New Roman"/>
          <w:i/>
          <w:sz w:val="24"/>
          <w:szCs w:val="24"/>
        </w:rPr>
        <w:t>Медиаресурсы: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Обучающие фильмы;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Презентации, подготовленные преподавателем;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Интернет – ресурсы.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04169">
        <w:rPr>
          <w:rFonts w:ascii="Times New Roman" w:hAnsi="Times New Roman" w:cs="Times New Roman"/>
          <w:i/>
          <w:sz w:val="24"/>
          <w:szCs w:val="24"/>
        </w:rPr>
        <w:t>Таблицы постоянного экспонирования: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"Периодическая система химических элементов Д.И. Менделеева";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"Таблица растворимости кислот, оснований, солей в воде и среда растворов";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"Электрохимический ряд напряжений металлов";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04169">
        <w:rPr>
          <w:rFonts w:ascii="Times New Roman" w:hAnsi="Times New Roman" w:cs="Times New Roman"/>
          <w:sz w:val="24"/>
          <w:szCs w:val="24"/>
        </w:rPr>
        <w:t>- "Правила техники безопасности в аудитории объединения".</w:t>
      </w:r>
    </w:p>
    <w:p w:rsidR="00304169" w:rsidRPr="00304169" w:rsidRDefault="00304169" w:rsidP="003041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4214" w:rsidRDefault="00824214" w:rsidP="005C61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611C" w:rsidRPr="005E18CB" w:rsidRDefault="00066FCC" w:rsidP="00066F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E18CB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5E18CB" w:rsidRPr="005E18CB" w:rsidRDefault="005E18CB" w:rsidP="00066F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E18CB">
        <w:rPr>
          <w:rFonts w:ascii="Times New Roman" w:hAnsi="Times New Roman" w:cs="Times New Roman"/>
          <w:sz w:val="24"/>
          <w:szCs w:val="24"/>
        </w:rPr>
        <w:t>Закон РФ «Об образовании» (№ 273 ФЗ от 29.12.2012);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E18CB">
        <w:rPr>
          <w:rFonts w:ascii="Times New Roman" w:hAnsi="Times New Roman" w:cs="Times New Roman"/>
          <w:sz w:val="24"/>
          <w:szCs w:val="24"/>
        </w:rPr>
        <w:t>Концепция развития дополнительного образования детей (утв. распоряжением Правительства РФ от 04.09.2014 г. № 1726-р);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E18CB">
        <w:rPr>
          <w:rFonts w:ascii="Times New Roman" w:hAnsi="Times New Roman" w:cs="Times New Roman"/>
          <w:sz w:val="24"/>
          <w:szCs w:val="24"/>
        </w:rPr>
        <w:t>Приказ Минобрнауки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E18CB">
        <w:rPr>
          <w:rFonts w:ascii="Times New Roman" w:hAnsi="Times New Roman" w:cs="Times New Roman"/>
          <w:sz w:val="24"/>
          <w:szCs w:val="24"/>
        </w:rPr>
        <w:t>Общевоинские уставы Вооруженных сил Российской Федерации. Москва, военное издательство 2008 – с. 600.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5E18CB">
        <w:rPr>
          <w:rFonts w:ascii="Times New Roman" w:hAnsi="Times New Roman" w:cs="Times New Roman"/>
          <w:sz w:val="24"/>
          <w:szCs w:val="24"/>
        </w:rPr>
        <w:t>Письмо Минобрнауки РФ от 14.12.2015 г. № 09-3564 «О внеурочной деятельности и реализации дополнительных общеобразовательных программ»;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5E18CB">
        <w:rPr>
          <w:rFonts w:ascii="Times New Roman" w:hAnsi="Times New Roman" w:cs="Times New Roman"/>
          <w:sz w:val="24"/>
          <w:szCs w:val="24"/>
        </w:rPr>
        <w:t>Письмо Минобрнауки РФ от 18.11.2015 г. № 09-3242 «О направлении информации»;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E18CB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РФ от 02.07.2014 г. № 41 «Об утверждении СанПиН 2.4.4.3172-14 «санитарно-</w:t>
      </w:r>
    </w:p>
    <w:p w:rsid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18CB">
        <w:rPr>
          <w:rFonts w:ascii="Times New Roman" w:hAnsi="Times New Roman" w:cs="Times New Roman"/>
          <w:sz w:val="24"/>
          <w:szCs w:val="24"/>
        </w:rPr>
        <w:t>эпидемиологические требования к устройству, содержанию и организации режима работы образо</w:t>
      </w:r>
      <w:r w:rsidR="00EC09B6">
        <w:rPr>
          <w:rFonts w:ascii="Times New Roman" w:hAnsi="Times New Roman" w:cs="Times New Roman"/>
          <w:sz w:val="24"/>
          <w:szCs w:val="24"/>
        </w:rPr>
        <w:t>вательных организаций ДО детей»</w:t>
      </w:r>
    </w:p>
    <w:p w:rsidR="00EC09B6" w:rsidRPr="00EC09B6" w:rsidRDefault="00EC09B6" w:rsidP="00EC09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C09B6">
        <w:rPr>
          <w:rFonts w:ascii="Times New Roman" w:hAnsi="Times New Roman" w:cs="Times New Roman"/>
          <w:sz w:val="24"/>
          <w:szCs w:val="24"/>
        </w:rPr>
        <w:t>.Асанова Лидия Ивановна к.п.н., доцент кафедры ЕНО НИРО Цифровая лаборатория «Архимед» при изучении естественнонаучных дисциплин.</w:t>
      </w:r>
    </w:p>
    <w:p w:rsidR="005E18CB" w:rsidRPr="005E18CB" w:rsidRDefault="00EC09B6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E18CB">
        <w:rPr>
          <w:rFonts w:ascii="Times New Roman" w:hAnsi="Times New Roman" w:cs="Times New Roman"/>
          <w:sz w:val="24"/>
          <w:szCs w:val="24"/>
        </w:rPr>
        <w:t>.</w:t>
      </w:r>
      <w:r w:rsidR="005E18CB" w:rsidRPr="005E18CB">
        <w:rPr>
          <w:rFonts w:ascii="Times New Roman" w:hAnsi="Times New Roman" w:cs="Times New Roman"/>
          <w:sz w:val="24"/>
          <w:szCs w:val="24"/>
        </w:rPr>
        <w:t>Евладова Е.Б., Логинова Л.Г. Как разработать программу внеурочной деятельности и дополнительного образования. Методическое пособие ФГОС 15г. - Москва: Высшая школа, 2015. - 259 c.</w:t>
      </w:r>
    </w:p>
    <w:p w:rsidR="005E18CB" w:rsidRPr="005E18CB" w:rsidRDefault="00EC09B6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5E18CB" w:rsidRPr="005E18CB">
        <w:rPr>
          <w:rFonts w:ascii="Times New Roman" w:hAnsi="Times New Roman" w:cs="Times New Roman"/>
          <w:sz w:val="24"/>
          <w:szCs w:val="24"/>
        </w:rPr>
        <w:t>Евладова, Е. Б. Дополнительное образование детей / Е.Б. Евладова, Л.Г. Логинова, Н.Н. Михайлова. - М.: Владос, 2015. - 352 c.</w:t>
      </w:r>
    </w:p>
    <w:p w:rsidR="005E18CB" w:rsidRPr="005E18CB" w:rsidRDefault="00EC09B6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E18CB">
        <w:rPr>
          <w:rFonts w:ascii="Times New Roman" w:hAnsi="Times New Roman" w:cs="Times New Roman"/>
          <w:sz w:val="24"/>
          <w:szCs w:val="24"/>
        </w:rPr>
        <w:t>.</w:t>
      </w:r>
      <w:r w:rsidR="005E18CB" w:rsidRPr="005E18CB">
        <w:rPr>
          <w:rFonts w:ascii="Times New Roman" w:hAnsi="Times New Roman" w:cs="Times New Roman"/>
          <w:sz w:val="24"/>
          <w:szCs w:val="24"/>
        </w:rPr>
        <w:t>Золотарева, А. В. Дополнительное образование детей / А.В. Золотарева.</w:t>
      </w:r>
    </w:p>
    <w:p w:rsidR="005E18CB" w:rsidRPr="005E18CB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18CB">
        <w:rPr>
          <w:rFonts w:ascii="Times New Roman" w:hAnsi="Times New Roman" w:cs="Times New Roman"/>
          <w:sz w:val="24"/>
          <w:szCs w:val="24"/>
        </w:rPr>
        <w:t>М.: Академия развития, 2016. - 304 c.</w:t>
      </w:r>
    </w:p>
    <w:p w:rsidR="002B3B1A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C09B6">
        <w:rPr>
          <w:rFonts w:ascii="Times New Roman" w:hAnsi="Times New Roman" w:cs="Times New Roman"/>
          <w:sz w:val="24"/>
          <w:szCs w:val="24"/>
        </w:rPr>
        <w:t>2</w:t>
      </w:r>
      <w:r w:rsidR="002B3B1A">
        <w:rPr>
          <w:rFonts w:ascii="Times New Roman" w:hAnsi="Times New Roman" w:cs="Times New Roman"/>
          <w:sz w:val="24"/>
          <w:szCs w:val="24"/>
        </w:rPr>
        <w:t>.</w:t>
      </w:r>
      <w:r w:rsidR="002B3B1A" w:rsidRPr="002B3B1A">
        <w:rPr>
          <w:rFonts w:ascii="Times New Roman" w:hAnsi="Times New Roman" w:cs="Times New Roman"/>
          <w:sz w:val="24"/>
          <w:szCs w:val="24"/>
        </w:rPr>
        <w:t>Буйлова Л.Н. технологи развития и оценки качества дополнительных общеобразовательных общеразвивающих программ: новое время – новые подходы. – Москва: Педагогическое общество России, 2015 – с.270;</w:t>
      </w:r>
    </w:p>
    <w:p w:rsidR="00EC09B6" w:rsidRPr="00EC09B6" w:rsidRDefault="00EC09B6" w:rsidP="00EC09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EC09B6">
        <w:rPr>
          <w:rFonts w:ascii="Times New Roman" w:hAnsi="Times New Roman" w:cs="Times New Roman"/>
          <w:sz w:val="24"/>
          <w:szCs w:val="24"/>
        </w:rPr>
        <w:t>.Кунаш М.А. ТелебинаО.А.</w:t>
      </w:r>
      <w:r w:rsidR="00A3556D">
        <w:rPr>
          <w:rFonts w:ascii="Times New Roman" w:hAnsi="Times New Roman" w:cs="Times New Roman"/>
          <w:sz w:val="24"/>
          <w:szCs w:val="24"/>
        </w:rPr>
        <w:t xml:space="preserve"> </w:t>
      </w:r>
      <w:r w:rsidRPr="00EC09B6">
        <w:rPr>
          <w:rFonts w:ascii="Times New Roman" w:hAnsi="Times New Roman" w:cs="Times New Roman"/>
          <w:sz w:val="24"/>
          <w:szCs w:val="24"/>
        </w:rPr>
        <w:t>Использование   цифровых лабораторий на уроках физики и химии Учебно-методическое пособие. Мурманск: ГАУДПО МО «Институт развития образования», 2015. - 66 с.</w:t>
      </w:r>
    </w:p>
    <w:p w:rsidR="00EC09B6" w:rsidRPr="00EC09B6" w:rsidRDefault="00EC09B6" w:rsidP="00EC09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EC09B6">
        <w:rPr>
          <w:rFonts w:ascii="Times New Roman" w:hAnsi="Times New Roman" w:cs="Times New Roman"/>
          <w:sz w:val="24"/>
          <w:szCs w:val="24"/>
        </w:rPr>
        <w:t>Материал курсов на</w:t>
      </w:r>
      <w:r>
        <w:rPr>
          <w:rFonts w:ascii="Times New Roman" w:hAnsi="Times New Roman" w:cs="Times New Roman"/>
          <w:sz w:val="24"/>
          <w:szCs w:val="24"/>
        </w:rPr>
        <w:t xml:space="preserve"> базе НИПКиПРО «Реализация образовательного процесса в предметном кабинете </w:t>
      </w:r>
      <w:r w:rsidRPr="00EC09B6">
        <w:rPr>
          <w:rFonts w:ascii="Times New Roman" w:hAnsi="Times New Roman" w:cs="Times New Roman"/>
          <w:sz w:val="24"/>
          <w:szCs w:val="24"/>
        </w:rPr>
        <w:t>Центра «Точка роста» естественнонаучного напр</w:t>
      </w:r>
      <w:r>
        <w:rPr>
          <w:rFonts w:ascii="Times New Roman" w:hAnsi="Times New Roman" w:cs="Times New Roman"/>
          <w:sz w:val="24"/>
          <w:szCs w:val="24"/>
        </w:rPr>
        <w:t>авления</w:t>
      </w:r>
      <w:r w:rsidRPr="00EC09B6">
        <w:rPr>
          <w:rFonts w:ascii="Times New Roman" w:hAnsi="Times New Roman" w:cs="Times New Roman"/>
          <w:sz w:val="24"/>
          <w:szCs w:val="24"/>
        </w:rPr>
        <w:t>».</w:t>
      </w:r>
    </w:p>
    <w:p w:rsidR="00EC09B6" w:rsidRPr="002B3B1A" w:rsidRDefault="00EC09B6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EC09B6">
        <w:rPr>
          <w:rFonts w:ascii="Times New Roman" w:hAnsi="Times New Roman" w:cs="Times New Roman"/>
          <w:sz w:val="24"/>
          <w:szCs w:val="24"/>
        </w:rPr>
        <w:t>Методические рекомендации Минобрнауки РФ по проектированию дополнительных общеобразовательных общеразвивающих программ (Москва, 2015 г., составители: Попова И.Н. – зам. Руководителя Центра социализации, воспитания и неформального образования ФГАУ ФИРО, к.п.н., доцент; Славин С.С – старший научный сотрудник ФГАУ ФИРО)</w:t>
      </w:r>
    </w:p>
    <w:p w:rsidR="00A24DDA" w:rsidRDefault="005E18CB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C09B6">
        <w:rPr>
          <w:rFonts w:ascii="Times New Roman" w:hAnsi="Times New Roman" w:cs="Times New Roman"/>
          <w:sz w:val="24"/>
          <w:szCs w:val="24"/>
        </w:rPr>
        <w:t>6</w:t>
      </w:r>
      <w:r w:rsidR="00A24DDA">
        <w:rPr>
          <w:rFonts w:ascii="Times New Roman" w:hAnsi="Times New Roman" w:cs="Times New Roman"/>
          <w:sz w:val="24"/>
          <w:szCs w:val="24"/>
        </w:rPr>
        <w:t>. Фишман И.С., Голуб Г.Б., Перелыгина</w:t>
      </w:r>
      <w:r w:rsidR="00A24DDA" w:rsidRPr="00A24DDA">
        <w:rPr>
          <w:rFonts w:ascii="Times New Roman" w:hAnsi="Times New Roman" w:cs="Times New Roman"/>
          <w:sz w:val="24"/>
          <w:szCs w:val="24"/>
        </w:rPr>
        <w:t xml:space="preserve"> Е.А. «Порядок формирования раздела «Система оценки достижения планируемых результатов освоения основной образовательной программы основного общего образования». – Самара. 2012.</w:t>
      </w:r>
    </w:p>
    <w:p w:rsidR="00EC09B6" w:rsidRPr="00EC09B6" w:rsidRDefault="00EC09B6" w:rsidP="00EC09B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09B6" w:rsidRPr="00EC09B6" w:rsidRDefault="00EC09B6" w:rsidP="00EC09B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09B6" w:rsidRPr="00113CDD" w:rsidRDefault="00EC09B6" w:rsidP="005E18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EC09B6" w:rsidRPr="00113CDD" w:rsidSect="009F0215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6D5" w:rsidRDefault="00B716D5" w:rsidP="005C611C">
      <w:pPr>
        <w:spacing w:after="0" w:line="240" w:lineRule="auto"/>
      </w:pPr>
      <w:r>
        <w:separator/>
      </w:r>
    </w:p>
  </w:endnote>
  <w:endnote w:type="continuationSeparator" w:id="0">
    <w:p w:rsidR="00B716D5" w:rsidRDefault="00B716D5" w:rsidP="005C6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3006700"/>
      <w:docPartObj>
        <w:docPartGallery w:val="Page Numbers (Bottom of Page)"/>
        <w:docPartUnique/>
      </w:docPartObj>
    </w:sdtPr>
    <w:sdtEndPr/>
    <w:sdtContent>
      <w:p w:rsidR="00B04635" w:rsidRDefault="00B0463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64E">
          <w:rPr>
            <w:noProof/>
          </w:rPr>
          <w:t>6</w:t>
        </w:r>
        <w:r>
          <w:fldChar w:fldCharType="end"/>
        </w:r>
      </w:p>
    </w:sdtContent>
  </w:sdt>
  <w:p w:rsidR="00B04635" w:rsidRDefault="00B0463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6D5" w:rsidRDefault="00B716D5" w:rsidP="005C611C">
      <w:pPr>
        <w:spacing w:after="0" w:line="240" w:lineRule="auto"/>
      </w:pPr>
      <w:r>
        <w:separator/>
      </w:r>
    </w:p>
  </w:footnote>
  <w:footnote w:type="continuationSeparator" w:id="0">
    <w:p w:rsidR="00B716D5" w:rsidRDefault="00B716D5" w:rsidP="005C6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FC9"/>
    <w:multiLevelType w:val="hybridMultilevel"/>
    <w:tmpl w:val="34680B84"/>
    <w:lvl w:ilvl="0" w:tplc="3EE081E0">
      <w:start w:val="1"/>
      <w:numFmt w:val="decimal"/>
      <w:lvlText w:val="%1."/>
      <w:lvlJc w:val="left"/>
    </w:lvl>
    <w:lvl w:ilvl="1" w:tplc="0818E67A">
      <w:numFmt w:val="decimal"/>
      <w:lvlText w:val=""/>
      <w:lvlJc w:val="left"/>
    </w:lvl>
    <w:lvl w:ilvl="2" w:tplc="7F74F138">
      <w:numFmt w:val="decimal"/>
      <w:lvlText w:val=""/>
      <w:lvlJc w:val="left"/>
    </w:lvl>
    <w:lvl w:ilvl="3" w:tplc="AB485872">
      <w:numFmt w:val="decimal"/>
      <w:lvlText w:val=""/>
      <w:lvlJc w:val="left"/>
    </w:lvl>
    <w:lvl w:ilvl="4" w:tplc="7F6CF9D4">
      <w:numFmt w:val="decimal"/>
      <w:lvlText w:val=""/>
      <w:lvlJc w:val="left"/>
    </w:lvl>
    <w:lvl w:ilvl="5" w:tplc="D0363742">
      <w:numFmt w:val="decimal"/>
      <w:lvlText w:val=""/>
      <w:lvlJc w:val="left"/>
    </w:lvl>
    <w:lvl w:ilvl="6" w:tplc="4D2CFE36">
      <w:numFmt w:val="decimal"/>
      <w:lvlText w:val=""/>
      <w:lvlJc w:val="left"/>
    </w:lvl>
    <w:lvl w:ilvl="7" w:tplc="FB6280B4">
      <w:numFmt w:val="decimal"/>
      <w:lvlText w:val=""/>
      <w:lvlJc w:val="left"/>
    </w:lvl>
    <w:lvl w:ilvl="8" w:tplc="1540A158">
      <w:numFmt w:val="decimal"/>
      <w:lvlText w:val=""/>
      <w:lvlJc w:val="left"/>
    </w:lvl>
  </w:abstractNum>
  <w:abstractNum w:abstractNumId="1">
    <w:nsid w:val="00005F1E"/>
    <w:multiLevelType w:val="hybridMultilevel"/>
    <w:tmpl w:val="9D1EEE0A"/>
    <w:lvl w:ilvl="0" w:tplc="8EA61EE6">
      <w:start w:val="1"/>
      <w:numFmt w:val="bullet"/>
      <w:lvlText w:val="-"/>
      <w:lvlJc w:val="left"/>
    </w:lvl>
    <w:lvl w:ilvl="1" w:tplc="E6EED09C">
      <w:numFmt w:val="decimal"/>
      <w:lvlText w:val=""/>
      <w:lvlJc w:val="left"/>
    </w:lvl>
    <w:lvl w:ilvl="2" w:tplc="A5345404">
      <w:numFmt w:val="decimal"/>
      <w:lvlText w:val=""/>
      <w:lvlJc w:val="left"/>
    </w:lvl>
    <w:lvl w:ilvl="3" w:tplc="96B88D0A">
      <w:numFmt w:val="decimal"/>
      <w:lvlText w:val=""/>
      <w:lvlJc w:val="left"/>
    </w:lvl>
    <w:lvl w:ilvl="4" w:tplc="20EEA548">
      <w:numFmt w:val="decimal"/>
      <w:lvlText w:val=""/>
      <w:lvlJc w:val="left"/>
    </w:lvl>
    <w:lvl w:ilvl="5" w:tplc="3F449ABC">
      <w:numFmt w:val="decimal"/>
      <w:lvlText w:val=""/>
      <w:lvlJc w:val="left"/>
    </w:lvl>
    <w:lvl w:ilvl="6" w:tplc="B2AE4270">
      <w:numFmt w:val="decimal"/>
      <w:lvlText w:val=""/>
      <w:lvlJc w:val="left"/>
    </w:lvl>
    <w:lvl w:ilvl="7" w:tplc="33F8FC5C">
      <w:numFmt w:val="decimal"/>
      <w:lvlText w:val=""/>
      <w:lvlJc w:val="left"/>
    </w:lvl>
    <w:lvl w:ilvl="8" w:tplc="0FA46672">
      <w:numFmt w:val="decimal"/>
      <w:lvlText w:val=""/>
      <w:lvlJc w:val="left"/>
    </w:lvl>
  </w:abstractNum>
  <w:abstractNum w:abstractNumId="2">
    <w:nsid w:val="02A23552"/>
    <w:multiLevelType w:val="multilevel"/>
    <w:tmpl w:val="AB0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A2E30"/>
    <w:multiLevelType w:val="multilevel"/>
    <w:tmpl w:val="2DFA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86717"/>
    <w:multiLevelType w:val="multilevel"/>
    <w:tmpl w:val="3D70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9548DF"/>
    <w:multiLevelType w:val="multilevel"/>
    <w:tmpl w:val="AB24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CC1825"/>
    <w:multiLevelType w:val="multilevel"/>
    <w:tmpl w:val="E806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416DE1"/>
    <w:multiLevelType w:val="hybridMultilevel"/>
    <w:tmpl w:val="C8C49F1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3E4889"/>
    <w:multiLevelType w:val="multilevel"/>
    <w:tmpl w:val="CC7A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B75BD6"/>
    <w:multiLevelType w:val="hybridMultilevel"/>
    <w:tmpl w:val="E5545474"/>
    <w:lvl w:ilvl="0" w:tplc="9F087B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D14A32"/>
    <w:multiLevelType w:val="multilevel"/>
    <w:tmpl w:val="427A9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0"/>
  </w:num>
  <w:num w:numId="5">
    <w:abstractNumId w:val="9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E6"/>
    <w:rsid w:val="00005E39"/>
    <w:rsid w:val="000207CE"/>
    <w:rsid w:val="00032008"/>
    <w:rsid w:val="00066FCC"/>
    <w:rsid w:val="00113C78"/>
    <w:rsid w:val="00113CDD"/>
    <w:rsid w:val="001217D3"/>
    <w:rsid w:val="00121BC9"/>
    <w:rsid w:val="0012464E"/>
    <w:rsid w:val="00130D0C"/>
    <w:rsid w:val="00192286"/>
    <w:rsid w:val="001A5A9B"/>
    <w:rsid w:val="001B1117"/>
    <w:rsid w:val="001F7B0A"/>
    <w:rsid w:val="00232E1F"/>
    <w:rsid w:val="002468EA"/>
    <w:rsid w:val="002748E4"/>
    <w:rsid w:val="002809CE"/>
    <w:rsid w:val="0028210B"/>
    <w:rsid w:val="002B3B1A"/>
    <w:rsid w:val="002C511B"/>
    <w:rsid w:val="002E1498"/>
    <w:rsid w:val="002F7889"/>
    <w:rsid w:val="00304169"/>
    <w:rsid w:val="00323386"/>
    <w:rsid w:val="00323719"/>
    <w:rsid w:val="0034101B"/>
    <w:rsid w:val="003656E6"/>
    <w:rsid w:val="003A3262"/>
    <w:rsid w:val="003C312C"/>
    <w:rsid w:val="003F773D"/>
    <w:rsid w:val="004233D8"/>
    <w:rsid w:val="0042677E"/>
    <w:rsid w:val="004409F6"/>
    <w:rsid w:val="00453791"/>
    <w:rsid w:val="004700A7"/>
    <w:rsid w:val="0047689F"/>
    <w:rsid w:val="00492823"/>
    <w:rsid w:val="00494FD9"/>
    <w:rsid w:val="00497968"/>
    <w:rsid w:val="004C4501"/>
    <w:rsid w:val="004E2BCD"/>
    <w:rsid w:val="005156EF"/>
    <w:rsid w:val="00536EC3"/>
    <w:rsid w:val="00542ECF"/>
    <w:rsid w:val="005524CD"/>
    <w:rsid w:val="005C611C"/>
    <w:rsid w:val="005E18CB"/>
    <w:rsid w:val="005E2826"/>
    <w:rsid w:val="005F557B"/>
    <w:rsid w:val="00610DB9"/>
    <w:rsid w:val="006135FB"/>
    <w:rsid w:val="00651599"/>
    <w:rsid w:val="006603D8"/>
    <w:rsid w:val="00717694"/>
    <w:rsid w:val="00731C98"/>
    <w:rsid w:val="00787C58"/>
    <w:rsid w:val="007C1D31"/>
    <w:rsid w:val="007D62AB"/>
    <w:rsid w:val="007E4282"/>
    <w:rsid w:val="007F09CF"/>
    <w:rsid w:val="00806FBE"/>
    <w:rsid w:val="008129A9"/>
    <w:rsid w:val="00816071"/>
    <w:rsid w:val="00824214"/>
    <w:rsid w:val="0083245B"/>
    <w:rsid w:val="0084373E"/>
    <w:rsid w:val="00850470"/>
    <w:rsid w:val="0085128D"/>
    <w:rsid w:val="00882204"/>
    <w:rsid w:val="008A3CFC"/>
    <w:rsid w:val="008B49EE"/>
    <w:rsid w:val="008B6DA5"/>
    <w:rsid w:val="008C455C"/>
    <w:rsid w:val="008E689C"/>
    <w:rsid w:val="00903318"/>
    <w:rsid w:val="009276D4"/>
    <w:rsid w:val="00972AAB"/>
    <w:rsid w:val="00997173"/>
    <w:rsid w:val="009F0215"/>
    <w:rsid w:val="00A0143E"/>
    <w:rsid w:val="00A0605D"/>
    <w:rsid w:val="00A0713B"/>
    <w:rsid w:val="00A24DDA"/>
    <w:rsid w:val="00A32DB9"/>
    <w:rsid w:val="00A34B87"/>
    <w:rsid w:val="00A3556D"/>
    <w:rsid w:val="00A51CCC"/>
    <w:rsid w:val="00A8353A"/>
    <w:rsid w:val="00AB628A"/>
    <w:rsid w:val="00B04635"/>
    <w:rsid w:val="00B31216"/>
    <w:rsid w:val="00B53ED7"/>
    <w:rsid w:val="00B67CF7"/>
    <w:rsid w:val="00B716D5"/>
    <w:rsid w:val="00B8021F"/>
    <w:rsid w:val="00B85694"/>
    <w:rsid w:val="00BF577E"/>
    <w:rsid w:val="00C24115"/>
    <w:rsid w:val="00C54D71"/>
    <w:rsid w:val="00C5522A"/>
    <w:rsid w:val="00C64E82"/>
    <w:rsid w:val="00CA2F21"/>
    <w:rsid w:val="00CD342D"/>
    <w:rsid w:val="00CD4E8C"/>
    <w:rsid w:val="00CF4C0A"/>
    <w:rsid w:val="00D60DA4"/>
    <w:rsid w:val="00D854BA"/>
    <w:rsid w:val="00D9076C"/>
    <w:rsid w:val="00D92B0F"/>
    <w:rsid w:val="00DB12E8"/>
    <w:rsid w:val="00DC2182"/>
    <w:rsid w:val="00DE593A"/>
    <w:rsid w:val="00DE6041"/>
    <w:rsid w:val="00E232DA"/>
    <w:rsid w:val="00E434A2"/>
    <w:rsid w:val="00E47738"/>
    <w:rsid w:val="00EA11BA"/>
    <w:rsid w:val="00EC09B6"/>
    <w:rsid w:val="00EC1B24"/>
    <w:rsid w:val="00EC1CA1"/>
    <w:rsid w:val="00ED17BC"/>
    <w:rsid w:val="00EF2DCC"/>
    <w:rsid w:val="00F15893"/>
    <w:rsid w:val="00F45E2C"/>
    <w:rsid w:val="00F46723"/>
    <w:rsid w:val="00F900AB"/>
    <w:rsid w:val="00FA5605"/>
    <w:rsid w:val="00FA7184"/>
    <w:rsid w:val="00FD65B5"/>
    <w:rsid w:val="00FE744D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00AF5-A2BB-4411-B376-77CD53FE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05D"/>
    <w:pPr>
      <w:spacing w:after="0" w:line="240" w:lineRule="auto"/>
    </w:pPr>
  </w:style>
  <w:style w:type="table" w:styleId="a4">
    <w:name w:val="Table Grid"/>
    <w:basedOn w:val="a1"/>
    <w:uiPriority w:val="59"/>
    <w:rsid w:val="00DE6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E6041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5C611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C611C"/>
    <w:rPr>
      <w:sz w:val="20"/>
      <w:szCs w:val="20"/>
    </w:rPr>
  </w:style>
  <w:style w:type="character" w:styleId="a8">
    <w:name w:val="footnote reference"/>
    <w:rsid w:val="005C611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280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09CE"/>
  </w:style>
  <w:style w:type="paragraph" w:styleId="ab">
    <w:name w:val="footer"/>
    <w:basedOn w:val="a"/>
    <w:link w:val="ac"/>
    <w:uiPriority w:val="99"/>
    <w:unhideWhenUsed/>
    <w:rsid w:val="00280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09CE"/>
  </w:style>
  <w:style w:type="character" w:customStyle="1" w:styleId="currenthithighlight">
    <w:name w:val="currenthithighlight"/>
    <w:basedOn w:val="a0"/>
    <w:rsid w:val="00FD65B5"/>
  </w:style>
  <w:style w:type="paragraph" w:styleId="ad">
    <w:name w:val="Normal (Web)"/>
    <w:basedOn w:val="a"/>
    <w:uiPriority w:val="99"/>
    <w:unhideWhenUsed/>
    <w:rsid w:val="00FD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51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51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2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3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z20071171@yandex.ru" TargetMode="External"/><Relationship Id="rId13" Type="http://schemas.openxmlformats.org/officeDocument/2006/relationships/hyperlink" Target="http://s-1ven.edusite.ru/DswMedia/rasporyajenieminprosveshaeniyarfot17122019-r-133.pdf" TargetMode="External"/><Relationship Id="rId18" Type="http://schemas.openxmlformats.org/officeDocument/2006/relationships/hyperlink" Target="http://s-1ven.edusite.ru/DswMedia/prikazminprosveshaeniya.docx" TargetMode="External"/><Relationship Id="rId26" Type="http://schemas.openxmlformats.org/officeDocument/2006/relationships/hyperlink" Target="http://school-1-mas.ucoz.ru/2020-2021/tozkarocta/shtatnoe_raspisanie.pdf" TargetMode="External"/><Relationship Id="rId3" Type="http://schemas.openxmlformats.org/officeDocument/2006/relationships/styles" Target="styles.xml"/><Relationship Id="rId21" Type="http://schemas.openxmlformats.org/officeDocument/2006/relationships/hyperlink" Target="http://s-1ven.edusite.ru/DswMedia/rasporyajenieminprosveshaeniyarossiiot25122019nr-145ob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s-1ven.edusite.ru/DswMedia/prikazminobrdistancobuchenie.docx" TargetMode="External"/><Relationship Id="rId25" Type="http://schemas.openxmlformats.org/officeDocument/2006/relationships/hyperlink" Target="http://school-1-mas.ucoz.ru/2020-2021/tozkarocta/polozhenie_o_centre_tochka_rosta-1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-1ven.edusite.ru/DswMedia/dokumentmicrosoftword.docx" TargetMode="External"/><Relationship Id="rId20" Type="http://schemas.openxmlformats.org/officeDocument/2006/relationships/hyperlink" Target="http://s-1ven.edusite.ru/DswMedia/rasporyajenieministerstvaprosveshaeniyarossiyskoyfederacii-r-5ot15yanvarya2020goda-ovneseniiizmeneniyvrasporyajenieminprosveshaeniyarossiiot17dekabrya2019goda-r-133-.pdf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yadi.sk/i/LYFvciKWlEQDb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-1ven.edusite.ru/DswMedia/ovneseniiizmeneniyvporyadokorganizaciiiosushaestvleniyaobrazovatel-noydeyatel-nostipoosnovnyimobshaeobrazovatel-nyimprogrammam.pdf" TargetMode="External"/><Relationship Id="rId23" Type="http://schemas.openxmlformats.org/officeDocument/2006/relationships/hyperlink" Target="https://yadi.sk/i/eeG4R20avRH31Q" TargetMode="External"/><Relationship Id="rId28" Type="http://schemas.openxmlformats.org/officeDocument/2006/relationships/hyperlink" Target="http://school-1-mas.ucoz.ru/index/setevoe_vzaimodejstvie/0-343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s-1ven.edusite.ru/DswMedia/metodicheskierekomendaciidlyasub-ektovrossiyskoyfederaciipovoprosamrealizaciiosnovnyixidopolnitel-nyixobshaeobrazovatel-nyixprogrammvsetevoyforme.pd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s-1ven.edusite.ru/DswMedia/554839654.pdf" TargetMode="External"/><Relationship Id="rId22" Type="http://schemas.openxmlformats.org/officeDocument/2006/relationships/hyperlink" Target="http://s-1ven.edusite.ru/DswMedia/firstil-_tochkirosta_2020-obnovlennyiy.pdf" TargetMode="External"/><Relationship Id="rId27" Type="http://schemas.openxmlformats.org/officeDocument/2006/relationships/hyperlink" Target="https://yadi.sk/i/RzofQP74-2vV2Q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A856F-AB33-4A61-9696-A93B159C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6253</Words>
  <Characters>35647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литература</dc:creator>
  <cp:keywords/>
  <dc:description/>
  <cp:lastModifiedBy>секретарь</cp:lastModifiedBy>
  <cp:revision>32</cp:revision>
  <cp:lastPrinted>2021-11-16T04:00:00Z</cp:lastPrinted>
  <dcterms:created xsi:type="dcterms:W3CDTF">2021-08-24T03:06:00Z</dcterms:created>
  <dcterms:modified xsi:type="dcterms:W3CDTF">2021-12-07T04:21:00Z</dcterms:modified>
</cp:coreProperties>
</file>