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40" w:rsidRDefault="00DF3C40" w:rsidP="00DF3C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3C40" w:rsidRDefault="00DF3C40" w:rsidP="00DF3C40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ED40CA">
          <w:rPr>
            <w:rStyle w:val="a3"/>
            <w:rFonts w:ascii="Times New Roman" w:hAnsi="Times New Roman" w:cs="Times New Roman"/>
            <w:sz w:val="24"/>
            <w:szCs w:val="24"/>
          </w:rPr>
          <w:t>https://nsportal.ru/shkola/dopolnitelnoe-obrazovanie/library/2021/12/02/master-klass-formirovanie-kultury-zdorovya</w:t>
        </w:r>
      </w:hyperlink>
    </w:p>
    <w:p w:rsidR="008903D0" w:rsidRDefault="008903D0"/>
    <w:sectPr w:rsidR="008903D0" w:rsidSect="00890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3C40"/>
    <w:rsid w:val="008903D0"/>
    <w:rsid w:val="00DF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3C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hkola/dopolnitelnoe-obrazovanie/library/2021/12/02/master-klass-formirovanie-kultury-zdorov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2021-12-03T03:31:00Z</dcterms:created>
  <dcterms:modified xsi:type="dcterms:W3CDTF">2021-12-03T03:31:00Z</dcterms:modified>
</cp:coreProperties>
</file>