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A2A" w:rsidRPr="00693B4E" w:rsidRDefault="00D1514E" w:rsidP="00D1514E">
      <w:pPr>
        <w:spacing w:after="0" w:line="360" w:lineRule="auto"/>
        <w:ind w:firstLine="709"/>
        <w:jc w:val="center"/>
        <w:rPr>
          <w:rFonts w:ascii="Times New Roman" w:hAnsi="Times New Roman" w:cs="Times New Roman"/>
          <w:b/>
          <w:bCs/>
          <w:sz w:val="24"/>
          <w:szCs w:val="24"/>
        </w:rPr>
      </w:pPr>
      <w:r w:rsidRPr="00693B4E">
        <w:rPr>
          <w:rFonts w:ascii="Times New Roman" w:hAnsi="Times New Roman" w:cs="Times New Roman"/>
          <w:b/>
          <w:bCs/>
          <w:sz w:val="24"/>
          <w:szCs w:val="24"/>
        </w:rPr>
        <w:t>ЛОГОПЕДИЧЕСКАЯ РАБОТА ПО КОРРЕКЦИ</w:t>
      </w:r>
      <w:r w:rsidR="000378B1">
        <w:rPr>
          <w:rFonts w:ascii="Times New Roman" w:hAnsi="Times New Roman" w:cs="Times New Roman"/>
          <w:b/>
          <w:bCs/>
          <w:sz w:val="24"/>
          <w:szCs w:val="24"/>
        </w:rPr>
        <w:t xml:space="preserve">И ЗВУКОПРОИЗНОШЕНИЯ </w:t>
      </w:r>
      <w:r w:rsidRPr="00693B4E">
        <w:rPr>
          <w:rFonts w:ascii="Times New Roman" w:hAnsi="Times New Roman" w:cs="Times New Roman"/>
          <w:b/>
          <w:bCs/>
          <w:sz w:val="24"/>
          <w:szCs w:val="24"/>
        </w:rPr>
        <w:t xml:space="preserve"> У ОБУЧАЮЩИХСЯ 2-Х КЛАССОВ С ЛЕГКОЙ УМСТВЕННОЙ ОТСТАЛОСТЬЮ</w:t>
      </w:r>
    </w:p>
    <w:p w:rsidR="00D1514E" w:rsidRPr="00693B4E" w:rsidRDefault="00D1514E" w:rsidP="00D1514E">
      <w:pPr>
        <w:spacing w:after="0" w:line="360" w:lineRule="auto"/>
        <w:ind w:firstLine="709"/>
        <w:jc w:val="both"/>
        <w:rPr>
          <w:rFonts w:ascii="Times New Roman" w:hAnsi="Times New Roman" w:cs="Times New Roman"/>
          <w:sz w:val="24"/>
          <w:szCs w:val="24"/>
        </w:rPr>
      </w:pPr>
    </w:p>
    <w:p w:rsidR="00690F33" w:rsidRPr="00693B4E" w:rsidRDefault="00D1514E" w:rsidP="00BD49D6">
      <w:pPr>
        <w:spacing w:after="0" w:line="360" w:lineRule="auto"/>
        <w:ind w:firstLine="567"/>
        <w:jc w:val="both"/>
        <w:rPr>
          <w:rFonts w:ascii="Times New Roman" w:hAnsi="Times New Roman" w:cs="Times New Roman"/>
        </w:rPr>
      </w:pPr>
      <w:r w:rsidRPr="00693B4E">
        <w:rPr>
          <w:rFonts w:ascii="Times New Roman" w:hAnsi="Times New Roman" w:cs="Times New Roman"/>
          <w:b/>
          <w:bCs/>
        </w:rPr>
        <w:t>Аннотации:</w:t>
      </w:r>
      <w:r w:rsidR="00F44402">
        <w:rPr>
          <w:rFonts w:ascii="Times New Roman" w:hAnsi="Times New Roman" w:cs="Times New Roman"/>
          <w:b/>
          <w:bCs/>
        </w:rPr>
        <w:t xml:space="preserve"> </w:t>
      </w:r>
      <w:r w:rsidR="00690F33" w:rsidRPr="00693B4E">
        <w:rPr>
          <w:rFonts w:ascii="Times New Roman" w:hAnsi="Times New Roman" w:cs="Times New Roman"/>
        </w:rPr>
        <w:t xml:space="preserve">У младших школьников с легкой умственной отсталостью отмечается глубокая степень нарушения звукопроизношения, эти нарушения характеризуются стойкостью и сохраняются вплоть до старших классов специальной (коррекционной) школы. Коррекция нарушений звукопроизношения у детей младшего школьного возраста имеет свои особенности, и чем раньше начинается коррекционная работа, тем большая вероятность устранения недостатков звукопроизношения у обучающихся. </w:t>
      </w:r>
    </w:p>
    <w:p w:rsidR="00D1514E" w:rsidRPr="00693B4E" w:rsidRDefault="00690F33" w:rsidP="00BD49D6">
      <w:pPr>
        <w:spacing w:after="0" w:line="360" w:lineRule="auto"/>
        <w:ind w:firstLine="567"/>
        <w:jc w:val="both"/>
        <w:rPr>
          <w:rFonts w:ascii="Times New Roman" w:hAnsi="Times New Roman" w:cs="Times New Roman"/>
        </w:rPr>
      </w:pPr>
      <w:r w:rsidRPr="00693B4E">
        <w:rPr>
          <w:rFonts w:ascii="Times New Roman" w:hAnsi="Times New Roman" w:cs="Times New Roman"/>
          <w:b/>
          <w:bCs/>
        </w:rPr>
        <w:t>Ключевые слова.</w:t>
      </w:r>
      <w:r w:rsidRPr="00693B4E">
        <w:rPr>
          <w:rFonts w:ascii="Times New Roman" w:hAnsi="Times New Roman" w:cs="Times New Roman"/>
        </w:rPr>
        <w:t xml:space="preserve"> Умственная отсталость, обучение грамоте, взаимодействие логопеда и учителя, коррекционная работа по формированию правильного звукопроизношения, логопедическая работа по коррекции нарушений </w:t>
      </w:r>
      <w:proofErr w:type="spellStart"/>
      <w:r w:rsidRPr="00693B4E">
        <w:rPr>
          <w:rFonts w:ascii="Times New Roman" w:hAnsi="Times New Roman" w:cs="Times New Roman"/>
        </w:rPr>
        <w:t>звукопроизносительной</w:t>
      </w:r>
      <w:proofErr w:type="spellEnd"/>
      <w:r w:rsidRPr="00693B4E">
        <w:rPr>
          <w:rFonts w:ascii="Times New Roman" w:hAnsi="Times New Roman" w:cs="Times New Roman"/>
        </w:rPr>
        <w:t xml:space="preserve"> стороны речи.</w:t>
      </w:r>
    </w:p>
    <w:p w:rsidR="00D1514E" w:rsidRPr="00693B4E" w:rsidRDefault="00D1514E" w:rsidP="00BD49D6">
      <w:pPr>
        <w:spacing w:after="0" w:line="360" w:lineRule="auto"/>
        <w:ind w:firstLine="567"/>
        <w:jc w:val="both"/>
        <w:rPr>
          <w:rFonts w:ascii="Times New Roman" w:hAnsi="Times New Roman" w:cs="Times New Roman"/>
          <w:sz w:val="24"/>
          <w:szCs w:val="24"/>
        </w:rPr>
      </w:pPr>
    </w:p>
    <w:p w:rsidR="00690F33" w:rsidRPr="000378B1" w:rsidRDefault="00690F33" w:rsidP="00BD49D6">
      <w:pPr>
        <w:spacing w:after="0" w:line="360" w:lineRule="auto"/>
        <w:ind w:firstLine="567"/>
        <w:jc w:val="both"/>
        <w:rPr>
          <w:rFonts w:ascii="Times New Roman" w:hAnsi="Times New Roman" w:cs="Times New Roman"/>
          <w:sz w:val="24"/>
          <w:szCs w:val="24"/>
          <w:lang w:val="en-US"/>
        </w:rPr>
      </w:pPr>
      <w:r w:rsidRPr="000378B1">
        <w:rPr>
          <w:rFonts w:ascii="Times New Roman" w:hAnsi="Times New Roman" w:cs="Times New Roman"/>
          <w:b/>
          <w:bCs/>
          <w:sz w:val="24"/>
          <w:szCs w:val="24"/>
          <w:lang w:val="en-US"/>
        </w:rPr>
        <w:t>Annotations:</w:t>
      </w:r>
      <w:r w:rsidRPr="000378B1">
        <w:rPr>
          <w:rFonts w:ascii="Times New Roman" w:hAnsi="Times New Roman" w:cs="Times New Roman"/>
          <w:sz w:val="24"/>
          <w:szCs w:val="24"/>
          <w:lang w:val="en-US"/>
        </w:rPr>
        <w:t xml:space="preserve"> In junior schoolchildren with mild mental retardation, a deep degree of impairment in sound pronunciation is </w:t>
      </w:r>
      <w:proofErr w:type="gramStart"/>
      <w:r w:rsidRPr="000378B1">
        <w:rPr>
          <w:rFonts w:ascii="Times New Roman" w:hAnsi="Times New Roman" w:cs="Times New Roman"/>
          <w:sz w:val="24"/>
          <w:szCs w:val="24"/>
          <w:lang w:val="en-US"/>
        </w:rPr>
        <w:t>noted,</w:t>
      </w:r>
      <w:proofErr w:type="gramEnd"/>
      <w:r w:rsidRPr="000378B1">
        <w:rPr>
          <w:rFonts w:ascii="Times New Roman" w:hAnsi="Times New Roman" w:cs="Times New Roman"/>
          <w:sz w:val="24"/>
          <w:szCs w:val="24"/>
          <w:lang w:val="en-US"/>
        </w:rPr>
        <w:t xml:space="preserve"> these impairments are characterized by persistence and persist until the senior grades of a special (correctional) school. Correction of violations of sound pronunciation in children of primary school age has its own characteristics, and the earlier correction work begins, the greater the likelihood of eliminating the shortcomings of sound pronunciation in students. </w:t>
      </w:r>
    </w:p>
    <w:p w:rsidR="00690F33" w:rsidRPr="00693B4E" w:rsidRDefault="00690F33" w:rsidP="00BD49D6">
      <w:pPr>
        <w:spacing w:after="0" w:line="360" w:lineRule="auto"/>
        <w:ind w:firstLine="567"/>
        <w:jc w:val="both"/>
        <w:rPr>
          <w:rFonts w:ascii="Times New Roman" w:hAnsi="Times New Roman" w:cs="Times New Roman"/>
          <w:sz w:val="24"/>
          <w:szCs w:val="24"/>
          <w:lang w:val="en-US"/>
        </w:rPr>
      </w:pPr>
      <w:proofErr w:type="gramStart"/>
      <w:r w:rsidRPr="000378B1">
        <w:rPr>
          <w:rFonts w:ascii="Times New Roman" w:hAnsi="Times New Roman" w:cs="Times New Roman"/>
          <w:b/>
          <w:bCs/>
          <w:sz w:val="24"/>
          <w:szCs w:val="24"/>
          <w:lang w:val="en-US"/>
        </w:rPr>
        <w:t>Keywords.</w:t>
      </w:r>
      <w:proofErr w:type="gramEnd"/>
      <w:r w:rsidRPr="000378B1">
        <w:rPr>
          <w:rFonts w:ascii="Times New Roman" w:hAnsi="Times New Roman" w:cs="Times New Roman"/>
          <w:sz w:val="24"/>
          <w:szCs w:val="24"/>
          <w:lang w:val="en-US"/>
        </w:rPr>
        <w:t xml:space="preserve"> Mental retardation, literacy training, interaction between a speech therapist and a teacher, correctional work to form correct sound pronunciation, speech therapy work to correct violations of the sound-pronunciation side of speech.</w:t>
      </w:r>
    </w:p>
    <w:p w:rsidR="00690F33" w:rsidRPr="00693B4E" w:rsidRDefault="00690F33" w:rsidP="00BD49D6">
      <w:pPr>
        <w:spacing w:after="0" w:line="360" w:lineRule="auto"/>
        <w:ind w:firstLine="567"/>
        <w:jc w:val="both"/>
        <w:rPr>
          <w:rFonts w:ascii="Times New Roman" w:hAnsi="Times New Roman" w:cs="Times New Roman"/>
          <w:sz w:val="24"/>
          <w:szCs w:val="24"/>
          <w:lang w:val="en-US"/>
        </w:rPr>
      </w:pPr>
    </w:p>
    <w:p w:rsidR="00690F33" w:rsidRPr="00693B4E" w:rsidRDefault="00690F33" w:rsidP="00BD49D6">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Речь, выступая в своем функциональном предназначении</w:t>
      </w:r>
      <w:r w:rsidR="00665D2A">
        <w:rPr>
          <w:rFonts w:ascii="Times New Roman" w:hAnsi="Times New Roman" w:cs="Times New Roman"/>
          <w:sz w:val="24"/>
          <w:szCs w:val="24"/>
        </w:rPr>
        <w:t>,</w:t>
      </w:r>
      <w:r w:rsidRPr="00693B4E">
        <w:rPr>
          <w:rFonts w:ascii="Times New Roman" w:hAnsi="Times New Roman" w:cs="Times New Roman"/>
          <w:sz w:val="24"/>
          <w:szCs w:val="24"/>
        </w:rPr>
        <w:t xml:space="preserve"> как средство познание и общение, служит важнейшим инструментом социализации учащихся с особыми образовательными потребностями. Личность формируется в деятельности и общении с другими людьми, и сама определяет характер протекания этих процессов. Речь имеет огромное значение для формирования психических процессов, всей личности ребенка, становление мышления и воли, поэтому развитие вербальной коммуникации у таких детей является одним из актуальных проблем коррекционной педагогики </w:t>
      </w:r>
    </w:p>
    <w:p w:rsidR="00D1514E" w:rsidRPr="00693B4E" w:rsidRDefault="00690F33" w:rsidP="00BD49D6">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xml:space="preserve">Несовершенство умений, связанных с использованием речи как средства общения, является характерной особенностью учащихся с умеренной умственной отсталостью (Ю.Г. Демьянов, В.А. Ковшиков, В.В. Лебединский, В.И. </w:t>
      </w:r>
      <w:proofErr w:type="spellStart"/>
      <w:r w:rsidRPr="00693B4E">
        <w:rPr>
          <w:rFonts w:ascii="Times New Roman" w:hAnsi="Times New Roman" w:cs="Times New Roman"/>
          <w:sz w:val="24"/>
          <w:szCs w:val="24"/>
        </w:rPr>
        <w:t>Лубовский</w:t>
      </w:r>
      <w:proofErr w:type="spellEnd"/>
      <w:r w:rsidRPr="00693B4E">
        <w:rPr>
          <w:rFonts w:ascii="Times New Roman" w:hAnsi="Times New Roman" w:cs="Times New Roman"/>
          <w:sz w:val="24"/>
          <w:szCs w:val="24"/>
        </w:rPr>
        <w:t xml:space="preserve">, Р.И. </w:t>
      </w:r>
      <w:proofErr w:type="spellStart"/>
      <w:r w:rsidRPr="00693B4E">
        <w:rPr>
          <w:rFonts w:ascii="Times New Roman" w:hAnsi="Times New Roman" w:cs="Times New Roman"/>
          <w:sz w:val="24"/>
          <w:szCs w:val="24"/>
        </w:rPr>
        <w:t>Лалаева</w:t>
      </w:r>
      <w:proofErr w:type="gramStart"/>
      <w:r w:rsidRPr="00693B4E">
        <w:rPr>
          <w:rFonts w:ascii="Times New Roman" w:hAnsi="Times New Roman" w:cs="Times New Roman"/>
          <w:sz w:val="24"/>
          <w:szCs w:val="24"/>
        </w:rPr>
        <w:t>,И</w:t>
      </w:r>
      <w:proofErr w:type="gramEnd"/>
      <w:r w:rsidRPr="00693B4E">
        <w:rPr>
          <w:rFonts w:ascii="Times New Roman" w:hAnsi="Times New Roman" w:cs="Times New Roman"/>
          <w:sz w:val="24"/>
          <w:szCs w:val="24"/>
        </w:rPr>
        <w:t>.Ф</w:t>
      </w:r>
      <w:proofErr w:type="spellEnd"/>
      <w:r w:rsidRPr="00693B4E">
        <w:rPr>
          <w:rFonts w:ascii="Times New Roman" w:hAnsi="Times New Roman" w:cs="Times New Roman"/>
          <w:sz w:val="24"/>
          <w:szCs w:val="24"/>
        </w:rPr>
        <w:t xml:space="preserve">. Марковская и др.). Это объясняется низким уровнем сформированности коммуникативных умений у данной категории детей. В этой связи возникают трудности в </w:t>
      </w:r>
      <w:r w:rsidRPr="00693B4E">
        <w:rPr>
          <w:rFonts w:ascii="Times New Roman" w:hAnsi="Times New Roman" w:cs="Times New Roman"/>
          <w:sz w:val="24"/>
          <w:szCs w:val="24"/>
        </w:rPr>
        <w:lastRenderedPageBreak/>
        <w:t>организации свободного общения, сложности при формировании и развитии речи, мышления, познавательной деятельности и социализации детей.</w:t>
      </w:r>
    </w:p>
    <w:p w:rsidR="00690F33" w:rsidRPr="00693B4E" w:rsidRDefault="00CE687D" w:rsidP="00BD49D6">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Умственно отсталые школьники, используя устную речь, часто делают ошибки в области звукопроизношения. По этой и другим причинам важную роль играет правильная организация коррекционной работы по формированию правильного звукопроизношения на этапе формирования коммуникативных умений у обучающихся с легкой умственной отсталостью.</w:t>
      </w:r>
    </w:p>
    <w:p w:rsidR="00CE687D" w:rsidRPr="00693B4E" w:rsidRDefault="00941050" w:rsidP="00BD49D6">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Обычно нарушение звукопроизношения у обучающихся с нарушениями умственного развития делят на две группы (Гавриленко, 2017), первая – искаженное произношение звуков. Эти нарушения связаны с недостаточностью тонких языково-двигательных дифференциаций, что есть следствием неправильных стереотипов, сложившихся и закрепившихся в практике общения. Вторую группу составляют нарушения, проявляющиеся в заменах одних звуков другими, близки по акустико-артикуляционным признакам. Эти ошибки указывают на не сформированность тонких речевых и слуховых дифференциаций; на недостаточное внимание ребенка к своей речи, в результате чего даже звуки, которые дети произносят изолированно правильно, не вводят в собственную спонтанную речь. Срабатывает закрепленный неверный стереотип (Петрова, 1977).</w:t>
      </w:r>
    </w:p>
    <w:p w:rsidR="0068394B" w:rsidRPr="00693B4E" w:rsidRDefault="0068394B" w:rsidP="00BD49D6">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xml:space="preserve">В 1-2 классах у учащихся с легкой умственной отсталостью можно наблюдать нарушения нескольких групп звуков, что встречается в 2 раза чаще, чем нарушения только одной группы звуков. Наиболее многочисленными являются нарушения произношения двух и трех групп звуков (свистящих, шипящих, р или л). Нарушения четырех и пяти групп звуков встречаются относительно редко. Начиная с 3-го класса наиболее распространенными становятся недостатки произношения одной-двух групп звуков, в старших классах у большинства обучающихся с </w:t>
      </w:r>
      <w:r w:rsidR="00A35091" w:rsidRPr="00693B4E">
        <w:rPr>
          <w:rFonts w:ascii="Times New Roman" w:hAnsi="Times New Roman" w:cs="Times New Roman"/>
          <w:sz w:val="24"/>
          <w:szCs w:val="24"/>
        </w:rPr>
        <w:t>легкой умственной отсталостью</w:t>
      </w:r>
      <w:r w:rsidRPr="00693B4E">
        <w:rPr>
          <w:rFonts w:ascii="Times New Roman" w:hAnsi="Times New Roman" w:cs="Times New Roman"/>
          <w:sz w:val="24"/>
          <w:szCs w:val="24"/>
        </w:rPr>
        <w:t xml:space="preserve"> выявляются дефекты только одной группы звуков</w:t>
      </w:r>
      <w:r w:rsidR="00A35091" w:rsidRPr="00693B4E">
        <w:rPr>
          <w:rFonts w:ascii="Times New Roman" w:hAnsi="Times New Roman" w:cs="Times New Roman"/>
          <w:sz w:val="24"/>
          <w:szCs w:val="24"/>
        </w:rPr>
        <w:t xml:space="preserve"> (Гавриленко, 2017)</w:t>
      </w:r>
      <w:r w:rsidRPr="00693B4E">
        <w:rPr>
          <w:rFonts w:ascii="Times New Roman" w:hAnsi="Times New Roman" w:cs="Times New Roman"/>
          <w:sz w:val="24"/>
          <w:szCs w:val="24"/>
        </w:rPr>
        <w:t>.</w:t>
      </w:r>
    </w:p>
    <w:p w:rsidR="00A35091" w:rsidRPr="00693B4E" w:rsidRDefault="00A35091" w:rsidP="00A35091">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xml:space="preserve">Формирование звукопроизношения у обучающихся с легкой умственной отсталостью проводиться на индивидуальных и подгрупповых коррекционных занятиях по развитию речи. Логопедическая работа направлена на развитие восприятия речи (речевого слуха, представления), развитие языково-двигательного аппарата (артикуляционного, голосового аппарата, речевого дыхания) и на этой основе на формирование произношения звуков, слов. Важным этапом формирования фонематического восприятие является распознавание неречевых звуков (капли воды, звонок телефона и т.п.), различение звуко-комплексов, одинаковых по высоте, силе, </w:t>
      </w:r>
      <w:r w:rsidRPr="00693B4E">
        <w:rPr>
          <w:rFonts w:ascii="Times New Roman" w:hAnsi="Times New Roman" w:cs="Times New Roman"/>
          <w:sz w:val="24"/>
          <w:szCs w:val="24"/>
        </w:rPr>
        <w:lastRenderedPageBreak/>
        <w:t>тембру, а также различение слов, близких по звучанию; дифференциация слогов и фонем</w:t>
      </w:r>
      <w:r w:rsidR="008101EF" w:rsidRPr="00693B4E">
        <w:rPr>
          <w:rFonts w:ascii="Times New Roman" w:hAnsi="Times New Roman" w:cs="Times New Roman"/>
          <w:sz w:val="24"/>
          <w:szCs w:val="24"/>
        </w:rPr>
        <w:t xml:space="preserve"> (</w:t>
      </w:r>
      <w:proofErr w:type="spellStart"/>
      <w:r w:rsidR="008101EF" w:rsidRPr="00693B4E">
        <w:rPr>
          <w:rFonts w:ascii="Times New Roman" w:hAnsi="Times New Roman" w:cs="Times New Roman"/>
          <w:sz w:val="24"/>
          <w:szCs w:val="24"/>
        </w:rPr>
        <w:t>Лалаева</w:t>
      </w:r>
      <w:proofErr w:type="spellEnd"/>
      <w:r w:rsidR="008101EF" w:rsidRPr="00693B4E">
        <w:rPr>
          <w:rFonts w:ascii="Times New Roman" w:hAnsi="Times New Roman" w:cs="Times New Roman"/>
          <w:sz w:val="24"/>
          <w:szCs w:val="24"/>
        </w:rPr>
        <w:t>, 1998)</w:t>
      </w:r>
      <w:r w:rsidRPr="00693B4E">
        <w:rPr>
          <w:rFonts w:ascii="Times New Roman" w:hAnsi="Times New Roman" w:cs="Times New Roman"/>
          <w:sz w:val="24"/>
          <w:szCs w:val="24"/>
        </w:rPr>
        <w:t>.</w:t>
      </w:r>
    </w:p>
    <w:p w:rsidR="00FA5004" w:rsidRPr="00693B4E" w:rsidRDefault="00864AE7" w:rsidP="00A35091">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xml:space="preserve">Формирование </w:t>
      </w:r>
      <w:r w:rsidR="00FA5004" w:rsidRPr="00693B4E">
        <w:rPr>
          <w:rFonts w:ascii="Times New Roman" w:hAnsi="Times New Roman" w:cs="Times New Roman"/>
          <w:sz w:val="24"/>
          <w:szCs w:val="24"/>
        </w:rPr>
        <w:t>слухоречевой памяти</w:t>
      </w:r>
      <w:r w:rsidRPr="00693B4E">
        <w:rPr>
          <w:rFonts w:ascii="Times New Roman" w:hAnsi="Times New Roman" w:cs="Times New Roman"/>
          <w:sz w:val="24"/>
          <w:szCs w:val="24"/>
        </w:rPr>
        <w:t xml:space="preserve">, слухового внимания и контроля – один из </w:t>
      </w:r>
      <w:r w:rsidR="00FA5004" w:rsidRPr="00693B4E">
        <w:rPr>
          <w:rFonts w:ascii="Times New Roman" w:hAnsi="Times New Roman" w:cs="Times New Roman"/>
          <w:sz w:val="24"/>
          <w:szCs w:val="24"/>
        </w:rPr>
        <w:t>первых</w:t>
      </w:r>
      <w:r w:rsidRPr="00693B4E">
        <w:rPr>
          <w:rFonts w:ascii="Times New Roman" w:hAnsi="Times New Roman" w:cs="Times New Roman"/>
          <w:sz w:val="24"/>
          <w:szCs w:val="24"/>
        </w:rPr>
        <w:t xml:space="preserve"> направлений </w:t>
      </w:r>
      <w:r w:rsidR="00FA5004" w:rsidRPr="00693B4E">
        <w:rPr>
          <w:rFonts w:ascii="Times New Roman" w:hAnsi="Times New Roman" w:cs="Times New Roman"/>
          <w:sz w:val="24"/>
          <w:szCs w:val="24"/>
        </w:rPr>
        <w:t>коррекции звукопроизношения</w:t>
      </w:r>
      <w:r w:rsidRPr="00693B4E">
        <w:rPr>
          <w:rFonts w:ascii="Times New Roman" w:hAnsi="Times New Roman" w:cs="Times New Roman"/>
          <w:sz w:val="24"/>
          <w:szCs w:val="24"/>
        </w:rPr>
        <w:t xml:space="preserve">. </w:t>
      </w:r>
      <w:r w:rsidR="00FA5004" w:rsidRPr="00693B4E">
        <w:rPr>
          <w:rFonts w:ascii="Times New Roman" w:hAnsi="Times New Roman" w:cs="Times New Roman"/>
          <w:sz w:val="24"/>
          <w:szCs w:val="24"/>
        </w:rPr>
        <w:t>Н</w:t>
      </w:r>
      <w:r w:rsidRPr="00693B4E">
        <w:rPr>
          <w:rFonts w:ascii="Times New Roman" w:hAnsi="Times New Roman" w:cs="Times New Roman"/>
          <w:sz w:val="24"/>
          <w:szCs w:val="24"/>
        </w:rPr>
        <w:t xml:space="preserve">ачинать работу с дифференциации неречевых звуков по темпу, ритму, силе, длительностью звучания, знакомить с игрушками и музыкальными инструментами. </w:t>
      </w:r>
    </w:p>
    <w:p w:rsidR="00FA5004" w:rsidRPr="00693B4E" w:rsidRDefault="00864AE7" w:rsidP="00A35091">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xml:space="preserve">Основными задачами этого этапа являются: </w:t>
      </w:r>
    </w:p>
    <w:p w:rsidR="00FA5004" w:rsidRPr="00693B4E" w:rsidRDefault="00864AE7" w:rsidP="00A35091">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xml:space="preserve">- соотносить игрушку (рисунок) со звукоподражанием; </w:t>
      </w:r>
    </w:p>
    <w:p w:rsidR="00FA5004" w:rsidRPr="00693B4E" w:rsidRDefault="00864AE7" w:rsidP="00A35091">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xml:space="preserve">- понимать и выполнять словесные инструкции; </w:t>
      </w:r>
    </w:p>
    <w:p w:rsidR="00FA5004" w:rsidRPr="00693B4E" w:rsidRDefault="00864AE7" w:rsidP="00A35091">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дифференцировать неречевы</w:t>
      </w:r>
      <w:r w:rsidR="00FA5004" w:rsidRPr="00693B4E">
        <w:rPr>
          <w:rFonts w:ascii="Times New Roman" w:hAnsi="Times New Roman" w:cs="Times New Roman"/>
          <w:sz w:val="24"/>
          <w:szCs w:val="24"/>
        </w:rPr>
        <w:t>х</w:t>
      </w:r>
      <w:r w:rsidRPr="00693B4E">
        <w:rPr>
          <w:rFonts w:ascii="Times New Roman" w:hAnsi="Times New Roman" w:cs="Times New Roman"/>
          <w:sz w:val="24"/>
          <w:szCs w:val="24"/>
        </w:rPr>
        <w:t xml:space="preserve"> звук</w:t>
      </w:r>
      <w:r w:rsidR="00FA5004" w:rsidRPr="00693B4E">
        <w:rPr>
          <w:rFonts w:ascii="Times New Roman" w:hAnsi="Times New Roman" w:cs="Times New Roman"/>
          <w:sz w:val="24"/>
          <w:szCs w:val="24"/>
        </w:rPr>
        <w:t>ов</w:t>
      </w:r>
      <w:r w:rsidRPr="00693B4E">
        <w:rPr>
          <w:rFonts w:ascii="Times New Roman" w:hAnsi="Times New Roman" w:cs="Times New Roman"/>
          <w:sz w:val="24"/>
          <w:szCs w:val="24"/>
        </w:rPr>
        <w:t xml:space="preserve">; </w:t>
      </w:r>
    </w:p>
    <w:p w:rsidR="00FA5004" w:rsidRPr="00693B4E" w:rsidRDefault="00864AE7" w:rsidP="00A35091">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xml:space="preserve">- находить источник звучания, его направление; </w:t>
      </w:r>
    </w:p>
    <w:p w:rsidR="00FA5004" w:rsidRPr="00693B4E" w:rsidRDefault="00864AE7" w:rsidP="00A35091">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xml:space="preserve">- указывать и называть положение звука в пространстве (около – далеко); </w:t>
      </w:r>
    </w:p>
    <w:p w:rsidR="00FA5004" w:rsidRPr="00693B4E" w:rsidRDefault="00864AE7" w:rsidP="00A35091">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xml:space="preserve">- реагировать на начало и конец звучания; </w:t>
      </w:r>
    </w:p>
    <w:p w:rsidR="00FA5004" w:rsidRPr="00693B4E" w:rsidRDefault="00864AE7" w:rsidP="00A35091">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дифференцировать высоки</w:t>
      </w:r>
      <w:r w:rsidR="00FA5004" w:rsidRPr="00693B4E">
        <w:rPr>
          <w:rFonts w:ascii="Times New Roman" w:hAnsi="Times New Roman" w:cs="Times New Roman"/>
          <w:sz w:val="24"/>
          <w:szCs w:val="24"/>
        </w:rPr>
        <w:t>х</w:t>
      </w:r>
      <w:r w:rsidRPr="00693B4E">
        <w:rPr>
          <w:rFonts w:ascii="Times New Roman" w:hAnsi="Times New Roman" w:cs="Times New Roman"/>
          <w:sz w:val="24"/>
          <w:szCs w:val="24"/>
        </w:rPr>
        <w:t xml:space="preserve"> и низки</w:t>
      </w:r>
      <w:r w:rsidR="00FA5004" w:rsidRPr="00693B4E">
        <w:rPr>
          <w:rFonts w:ascii="Times New Roman" w:hAnsi="Times New Roman" w:cs="Times New Roman"/>
          <w:sz w:val="24"/>
          <w:szCs w:val="24"/>
        </w:rPr>
        <w:t>х</w:t>
      </w:r>
      <w:r w:rsidRPr="00693B4E">
        <w:rPr>
          <w:rFonts w:ascii="Times New Roman" w:hAnsi="Times New Roman" w:cs="Times New Roman"/>
          <w:sz w:val="24"/>
          <w:szCs w:val="24"/>
        </w:rPr>
        <w:t xml:space="preserve"> неречевы</w:t>
      </w:r>
      <w:r w:rsidR="00FA5004" w:rsidRPr="00693B4E">
        <w:rPr>
          <w:rFonts w:ascii="Times New Roman" w:hAnsi="Times New Roman" w:cs="Times New Roman"/>
          <w:sz w:val="24"/>
          <w:szCs w:val="24"/>
        </w:rPr>
        <w:t>х</w:t>
      </w:r>
      <w:r w:rsidRPr="00693B4E">
        <w:rPr>
          <w:rFonts w:ascii="Times New Roman" w:hAnsi="Times New Roman" w:cs="Times New Roman"/>
          <w:sz w:val="24"/>
          <w:szCs w:val="24"/>
        </w:rPr>
        <w:t xml:space="preserve"> звук</w:t>
      </w:r>
      <w:r w:rsidR="00FA5004" w:rsidRPr="00693B4E">
        <w:rPr>
          <w:rFonts w:ascii="Times New Roman" w:hAnsi="Times New Roman" w:cs="Times New Roman"/>
          <w:sz w:val="24"/>
          <w:szCs w:val="24"/>
        </w:rPr>
        <w:t>ов</w:t>
      </w:r>
      <w:r w:rsidRPr="00693B4E">
        <w:rPr>
          <w:rFonts w:ascii="Times New Roman" w:hAnsi="Times New Roman" w:cs="Times New Roman"/>
          <w:sz w:val="24"/>
          <w:szCs w:val="24"/>
        </w:rPr>
        <w:t xml:space="preserve">; </w:t>
      </w:r>
    </w:p>
    <w:p w:rsidR="00FA5004" w:rsidRPr="00693B4E" w:rsidRDefault="00864AE7" w:rsidP="00A35091">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xml:space="preserve">- выделять одинаковые по звучанию звуки; </w:t>
      </w:r>
    </w:p>
    <w:p w:rsidR="00FA5004" w:rsidRPr="00693B4E" w:rsidRDefault="00864AE7" w:rsidP="00A35091">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различать темп звучания и выполнять ответные движения</w:t>
      </w:r>
      <w:r w:rsidR="00FA5004" w:rsidRPr="00693B4E">
        <w:rPr>
          <w:rFonts w:ascii="Times New Roman" w:hAnsi="Times New Roman" w:cs="Times New Roman"/>
          <w:sz w:val="24"/>
          <w:szCs w:val="24"/>
        </w:rPr>
        <w:t xml:space="preserve"> (Филичева, 2002)</w:t>
      </w:r>
      <w:r w:rsidRPr="00693B4E">
        <w:rPr>
          <w:rFonts w:ascii="Times New Roman" w:hAnsi="Times New Roman" w:cs="Times New Roman"/>
          <w:sz w:val="24"/>
          <w:szCs w:val="24"/>
        </w:rPr>
        <w:t xml:space="preserve">. </w:t>
      </w:r>
    </w:p>
    <w:p w:rsidR="009B692A" w:rsidRPr="00693B4E" w:rsidRDefault="00864AE7" w:rsidP="009B692A">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Развитие артикуляционной моторики, сформированность речевого дыхания – необходим</w:t>
      </w:r>
      <w:r w:rsidR="00FA5004" w:rsidRPr="00693B4E">
        <w:rPr>
          <w:rFonts w:ascii="Times New Roman" w:hAnsi="Times New Roman" w:cs="Times New Roman"/>
          <w:sz w:val="24"/>
          <w:szCs w:val="24"/>
        </w:rPr>
        <w:t>ый</w:t>
      </w:r>
      <w:r w:rsidRPr="00693B4E">
        <w:rPr>
          <w:rFonts w:ascii="Times New Roman" w:hAnsi="Times New Roman" w:cs="Times New Roman"/>
          <w:sz w:val="24"/>
          <w:szCs w:val="24"/>
        </w:rPr>
        <w:t xml:space="preserve"> этап в подготовке </w:t>
      </w:r>
      <w:r w:rsidR="00FA5004" w:rsidRPr="00693B4E">
        <w:rPr>
          <w:rFonts w:ascii="Times New Roman" w:hAnsi="Times New Roman" w:cs="Times New Roman"/>
          <w:sz w:val="24"/>
          <w:szCs w:val="24"/>
        </w:rPr>
        <w:t>обучающегося</w:t>
      </w:r>
      <w:r w:rsidRPr="00693B4E">
        <w:rPr>
          <w:rFonts w:ascii="Times New Roman" w:hAnsi="Times New Roman" w:cs="Times New Roman"/>
          <w:sz w:val="24"/>
          <w:szCs w:val="24"/>
        </w:rPr>
        <w:t xml:space="preserve"> к формированию правильного произношения звуков Каждый звук имеет определенный артикуляционный уклад, присущий именно ему. Умение ребенка содержать органы артикуляции в нужном положении значительно повышает е</w:t>
      </w:r>
      <w:r w:rsidR="00FA5004" w:rsidRPr="00693B4E">
        <w:rPr>
          <w:rFonts w:ascii="Times New Roman" w:hAnsi="Times New Roman" w:cs="Times New Roman"/>
          <w:sz w:val="24"/>
          <w:szCs w:val="24"/>
        </w:rPr>
        <w:t>го</w:t>
      </w:r>
      <w:r w:rsidRPr="00693B4E">
        <w:rPr>
          <w:rFonts w:ascii="Times New Roman" w:hAnsi="Times New Roman" w:cs="Times New Roman"/>
          <w:sz w:val="24"/>
          <w:szCs w:val="24"/>
        </w:rPr>
        <w:t xml:space="preserve"> способность воспроизвести правильно звук. Эти упражнения помогают создать нервно-мышечную основу, необходимую </w:t>
      </w:r>
      <w:r w:rsidR="00FA5004" w:rsidRPr="00693B4E">
        <w:rPr>
          <w:rFonts w:ascii="Times New Roman" w:hAnsi="Times New Roman" w:cs="Times New Roman"/>
          <w:sz w:val="24"/>
          <w:szCs w:val="24"/>
        </w:rPr>
        <w:t>для полноценного</w:t>
      </w:r>
      <w:r w:rsidRPr="00693B4E">
        <w:rPr>
          <w:rFonts w:ascii="Times New Roman" w:hAnsi="Times New Roman" w:cs="Times New Roman"/>
          <w:sz w:val="24"/>
          <w:szCs w:val="24"/>
        </w:rPr>
        <w:t xml:space="preserve"> звучания голоса, понятную и четкую дикцию, предотвратить неправильные движения органов артикуляции, а также снять чрезмерное напряжение артикуляционных и мимических мышц, образовать нужные мышечные действия для свободного владения и управления артикуляционным аппаратом</w:t>
      </w:r>
      <w:r w:rsidR="009B692A" w:rsidRPr="00693B4E">
        <w:rPr>
          <w:rFonts w:ascii="Times New Roman" w:hAnsi="Times New Roman" w:cs="Times New Roman"/>
          <w:sz w:val="24"/>
          <w:szCs w:val="24"/>
        </w:rPr>
        <w:t xml:space="preserve"> (</w:t>
      </w:r>
      <w:proofErr w:type="spellStart"/>
      <w:r w:rsidR="009B692A" w:rsidRPr="00693B4E">
        <w:rPr>
          <w:rFonts w:ascii="Times New Roman" w:hAnsi="Times New Roman" w:cs="Times New Roman"/>
          <w:sz w:val="24"/>
          <w:szCs w:val="24"/>
        </w:rPr>
        <w:t>Лалаева</w:t>
      </w:r>
      <w:proofErr w:type="spellEnd"/>
      <w:r w:rsidR="009B692A" w:rsidRPr="00693B4E">
        <w:rPr>
          <w:rFonts w:ascii="Times New Roman" w:hAnsi="Times New Roman" w:cs="Times New Roman"/>
          <w:sz w:val="24"/>
          <w:szCs w:val="24"/>
        </w:rPr>
        <w:t>, 1998).</w:t>
      </w:r>
      <w:r w:rsidRPr="00693B4E">
        <w:rPr>
          <w:rFonts w:ascii="Times New Roman" w:hAnsi="Times New Roman" w:cs="Times New Roman"/>
          <w:sz w:val="24"/>
          <w:szCs w:val="24"/>
        </w:rPr>
        <w:t xml:space="preserve"> На этих занятиях формируется кинестетическая основа артикуляционных движений, формируются языково-двигательная координация. </w:t>
      </w:r>
    </w:p>
    <w:p w:rsidR="009B692A" w:rsidRPr="00693B4E" w:rsidRDefault="00864AE7" w:rsidP="009B692A">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xml:space="preserve">Для формирования полноценной речи у </w:t>
      </w:r>
      <w:r w:rsidR="009B692A" w:rsidRPr="00693B4E">
        <w:rPr>
          <w:rFonts w:ascii="Times New Roman" w:hAnsi="Times New Roman" w:cs="Times New Roman"/>
          <w:sz w:val="24"/>
          <w:szCs w:val="24"/>
        </w:rPr>
        <w:t>обучающихся</w:t>
      </w:r>
      <w:r w:rsidRPr="00693B4E">
        <w:rPr>
          <w:rFonts w:ascii="Times New Roman" w:hAnsi="Times New Roman" w:cs="Times New Roman"/>
          <w:sz w:val="24"/>
          <w:szCs w:val="24"/>
        </w:rPr>
        <w:t xml:space="preserve"> с нарушениями умственного развити</w:t>
      </w:r>
      <w:r w:rsidR="004259D1">
        <w:rPr>
          <w:rFonts w:ascii="Times New Roman" w:hAnsi="Times New Roman" w:cs="Times New Roman"/>
          <w:sz w:val="24"/>
          <w:szCs w:val="24"/>
        </w:rPr>
        <w:t>я</w:t>
      </w:r>
      <w:r w:rsidRPr="00693B4E">
        <w:rPr>
          <w:rFonts w:ascii="Times New Roman" w:hAnsi="Times New Roman" w:cs="Times New Roman"/>
          <w:sz w:val="24"/>
          <w:szCs w:val="24"/>
        </w:rPr>
        <w:t xml:space="preserve"> важное значение имеет правильность речевого дыхания. Именно оно обеспечивает правильное звукообразование, создает условия для поддержки громкости речи, четкого выполнения пауз, сохранения интонационной выразительности речи. Плавное речевое дыхание формируется на основе физиологического дыхания. Работу по формированию правильного речевого дыхания начинают по выработке у детей умения выполнять разные виды вдохов и выдохов и их комбинаций. </w:t>
      </w:r>
    </w:p>
    <w:p w:rsidR="009B692A" w:rsidRPr="00693B4E" w:rsidRDefault="00864AE7" w:rsidP="009B692A">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lastRenderedPageBreak/>
        <w:t>На занятиях акцентируется особое внимание на положении живота и плеч. Во время вдоха живот поднимается («Надуваем шарик»), а при выдохе – опускается («Шарик лопнула»). Плечи неподвижны. Перед новым вдохом дети делают небольшие паузы и только затем на выдохе начинается проговаривание (вербализация звуков). Это предупреждает возникновение и снимает возможное психоэмоциональное напряжение в речи. Такие упражнения не только усовершенствуют речевое дыхание, но и помогают. производить плавный ротов</w:t>
      </w:r>
      <w:r w:rsidR="009B692A" w:rsidRPr="00693B4E">
        <w:rPr>
          <w:rFonts w:ascii="Times New Roman" w:hAnsi="Times New Roman" w:cs="Times New Roman"/>
          <w:sz w:val="24"/>
          <w:szCs w:val="24"/>
        </w:rPr>
        <w:t>о</w:t>
      </w:r>
      <w:r w:rsidRPr="00693B4E">
        <w:rPr>
          <w:rFonts w:ascii="Times New Roman" w:hAnsi="Times New Roman" w:cs="Times New Roman"/>
          <w:sz w:val="24"/>
          <w:szCs w:val="24"/>
        </w:rPr>
        <w:t xml:space="preserve">й выдох (2-4 секунд) с постепенным увеличением длительности выдоха до 6-8 секунд. Надувание воздушных шаров, пускание мыльных пузырей, ветряными мельницами разных размеров и форм, игра на детских музыкальных инструментах. (губная гармошка, свирель, труба) делают логопедические занятия интересными и эффективными. </w:t>
      </w:r>
    </w:p>
    <w:p w:rsidR="00B534EE" w:rsidRPr="00693B4E" w:rsidRDefault="00864AE7" w:rsidP="009B692A">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xml:space="preserve">Следовательно, работу над развитием дыхания проводят в три этапа: 1. </w:t>
      </w:r>
      <w:r w:rsidR="00B534EE" w:rsidRPr="00693B4E">
        <w:rPr>
          <w:rFonts w:ascii="Times New Roman" w:hAnsi="Times New Roman" w:cs="Times New Roman"/>
          <w:sz w:val="24"/>
          <w:szCs w:val="24"/>
        </w:rPr>
        <w:t>Ф</w:t>
      </w:r>
      <w:r w:rsidRPr="00693B4E">
        <w:rPr>
          <w:rFonts w:ascii="Times New Roman" w:hAnsi="Times New Roman" w:cs="Times New Roman"/>
          <w:sz w:val="24"/>
          <w:szCs w:val="24"/>
        </w:rPr>
        <w:t xml:space="preserve">ормирование диафрагмально-реберного типа дыхания и формирование длинного ротового выдоха; 2. </w:t>
      </w:r>
      <w:r w:rsidR="00B534EE" w:rsidRPr="00693B4E">
        <w:rPr>
          <w:rFonts w:ascii="Times New Roman" w:hAnsi="Times New Roman" w:cs="Times New Roman"/>
          <w:sz w:val="24"/>
          <w:szCs w:val="24"/>
        </w:rPr>
        <w:t>Д</w:t>
      </w:r>
      <w:r w:rsidRPr="00693B4E">
        <w:rPr>
          <w:rFonts w:ascii="Times New Roman" w:hAnsi="Times New Roman" w:cs="Times New Roman"/>
          <w:sz w:val="24"/>
          <w:szCs w:val="24"/>
        </w:rPr>
        <w:t xml:space="preserve">ифференциация ротового и носового выдоха; 3. </w:t>
      </w:r>
      <w:r w:rsidR="00B534EE" w:rsidRPr="00693B4E">
        <w:rPr>
          <w:rFonts w:ascii="Times New Roman" w:hAnsi="Times New Roman" w:cs="Times New Roman"/>
          <w:sz w:val="24"/>
          <w:szCs w:val="24"/>
        </w:rPr>
        <w:t>Ф</w:t>
      </w:r>
      <w:r w:rsidRPr="00693B4E">
        <w:rPr>
          <w:rFonts w:ascii="Times New Roman" w:hAnsi="Times New Roman" w:cs="Times New Roman"/>
          <w:sz w:val="24"/>
          <w:szCs w:val="24"/>
        </w:rPr>
        <w:t xml:space="preserve">ормирование речевого дыхания. </w:t>
      </w:r>
    </w:p>
    <w:p w:rsidR="00191CDE" w:rsidRPr="00693B4E" w:rsidRDefault="00864AE7" w:rsidP="009B692A">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 xml:space="preserve">Нарушения звукопроизношения, у </w:t>
      </w:r>
      <w:r w:rsidR="00191CDE" w:rsidRPr="00693B4E">
        <w:rPr>
          <w:rFonts w:ascii="Times New Roman" w:hAnsi="Times New Roman" w:cs="Times New Roman"/>
          <w:sz w:val="24"/>
          <w:szCs w:val="24"/>
        </w:rPr>
        <w:t>обучающихся</w:t>
      </w:r>
      <w:r w:rsidRPr="00693B4E">
        <w:rPr>
          <w:rFonts w:ascii="Times New Roman" w:hAnsi="Times New Roman" w:cs="Times New Roman"/>
          <w:sz w:val="24"/>
          <w:szCs w:val="24"/>
        </w:rPr>
        <w:t xml:space="preserve"> с нарушениями умственного развития могут быть скорректированные. Однако эти дети еще долго не используются в связной речи поставленный звук, продолжая произносить его неправильно. Включая звук в активн</w:t>
      </w:r>
      <w:r w:rsidR="00191CDE" w:rsidRPr="00693B4E">
        <w:rPr>
          <w:rFonts w:ascii="Times New Roman" w:hAnsi="Times New Roman" w:cs="Times New Roman"/>
          <w:sz w:val="24"/>
          <w:szCs w:val="24"/>
        </w:rPr>
        <w:t>ую</w:t>
      </w:r>
      <w:r w:rsidRPr="00693B4E">
        <w:rPr>
          <w:rFonts w:ascii="Times New Roman" w:hAnsi="Times New Roman" w:cs="Times New Roman"/>
          <w:sz w:val="24"/>
          <w:szCs w:val="24"/>
        </w:rPr>
        <w:t xml:space="preserve"> реч</w:t>
      </w:r>
      <w:r w:rsidR="00191CDE" w:rsidRPr="00693B4E">
        <w:rPr>
          <w:rFonts w:ascii="Times New Roman" w:hAnsi="Times New Roman" w:cs="Times New Roman"/>
          <w:sz w:val="24"/>
          <w:szCs w:val="24"/>
        </w:rPr>
        <w:t>ь</w:t>
      </w:r>
      <w:r w:rsidRPr="00693B4E">
        <w:rPr>
          <w:rFonts w:ascii="Times New Roman" w:hAnsi="Times New Roman" w:cs="Times New Roman"/>
          <w:sz w:val="24"/>
          <w:szCs w:val="24"/>
        </w:rPr>
        <w:t>, ребенку нужно самостоятельно осуществить обобщающий фонетический анализ и точно скоординировать движения органов речи. Это не всегда удается, потому что слуховое восприятие и артикуляционные движения недостаточно дифференцированы, а процессы обобщения вызывают большие затруднения</w:t>
      </w:r>
      <w:r w:rsidR="003A5F47" w:rsidRPr="00693B4E">
        <w:rPr>
          <w:rFonts w:ascii="Times New Roman" w:hAnsi="Times New Roman" w:cs="Times New Roman"/>
          <w:sz w:val="24"/>
          <w:szCs w:val="24"/>
        </w:rPr>
        <w:t xml:space="preserve"> (</w:t>
      </w:r>
      <w:proofErr w:type="spellStart"/>
      <w:r w:rsidR="003A5F47" w:rsidRPr="00693B4E">
        <w:rPr>
          <w:rFonts w:ascii="Times New Roman" w:hAnsi="Times New Roman" w:cs="Times New Roman"/>
          <w:sz w:val="24"/>
          <w:szCs w:val="24"/>
        </w:rPr>
        <w:t>Просторова</w:t>
      </w:r>
      <w:proofErr w:type="spellEnd"/>
      <w:r w:rsidR="003A5F47" w:rsidRPr="00693B4E">
        <w:rPr>
          <w:rFonts w:ascii="Times New Roman" w:hAnsi="Times New Roman" w:cs="Times New Roman"/>
          <w:sz w:val="24"/>
          <w:szCs w:val="24"/>
        </w:rPr>
        <w:t>, 2019).</w:t>
      </w:r>
    </w:p>
    <w:p w:rsidR="009F7D0E" w:rsidRPr="00693B4E" w:rsidRDefault="00864AE7" w:rsidP="009B692A">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При формировании правильного звукопроизношения нужно учитывать, что он</w:t>
      </w:r>
      <w:r w:rsidR="009F7D0E" w:rsidRPr="00693B4E">
        <w:rPr>
          <w:rFonts w:ascii="Times New Roman" w:hAnsi="Times New Roman" w:cs="Times New Roman"/>
          <w:sz w:val="24"/>
          <w:szCs w:val="24"/>
        </w:rPr>
        <w:t>о</w:t>
      </w:r>
      <w:r w:rsidRPr="00693B4E">
        <w:rPr>
          <w:rFonts w:ascii="Times New Roman" w:hAnsi="Times New Roman" w:cs="Times New Roman"/>
          <w:sz w:val="24"/>
          <w:szCs w:val="24"/>
        </w:rPr>
        <w:t xml:space="preserve"> происходит на фоне развития и усовершенствования звуковой структуры слова. Коррекция звукопроизношения осуществляется: на основе </w:t>
      </w:r>
      <w:r w:rsidR="009F7D0E" w:rsidRPr="00693B4E">
        <w:rPr>
          <w:rFonts w:ascii="Times New Roman" w:hAnsi="Times New Roman" w:cs="Times New Roman"/>
          <w:sz w:val="24"/>
          <w:szCs w:val="24"/>
        </w:rPr>
        <w:t>слухоречевого</w:t>
      </w:r>
      <w:r w:rsidRPr="00693B4E">
        <w:rPr>
          <w:rFonts w:ascii="Times New Roman" w:hAnsi="Times New Roman" w:cs="Times New Roman"/>
          <w:sz w:val="24"/>
          <w:szCs w:val="24"/>
        </w:rPr>
        <w:t xml:space="preserve"> восприятия и артикуляционных упражнений; одновременно с формированием фонематических процессов (</w:t>
      </w:r>
      <w:r w:rsidR="009F7D0E" w:rsidRPr="00693B4E">
        <w:rPr>
          <w:rFonts w:ascii="Times New Roman" w:hAnsi="Times New Roman" w:cs="Times New Roman"/>
          <w:sz w:val="24"/>
          <w:szCs w:val="24"/>
        </w:rPr>
        <w:t>фонематического</w:t>
      </w:r>
      <w:r w:rsidRPr="00693B4E">
        <w:rPr>
          <w:rFonts w:ascii="Times New Roman" w:hAnsi="Times New Roman" w:cs="Times New Roman"/>
          <w:sz w:val="24"/>
          <w:szCs w:val="24"/>
        </w:rPr>
        <w:t xml:space="preserve"> восприяти</w:t>
      </w:r>
      <w:r w:rsidR="007F4354">
        <w:rPr>
          <w:rFonts w:ascii="Times New Roman" w:hAnsi="Times New Roman" w:cs="Times New Roman"/>
          <w:sz w:val="24"/>
          <w:szCs w:val="24"/>
        </w:rPr>
        <w:t>я</w:t>
      </w:r>
      <w:r w:rsidRPr="00693B4E">
        <w:rPr>
          <w:rFonts w:ascii="Times New Roman" w:hAnsi="Times New Roman" w:cs="Times New Roman"/>
          <w:sz w:val="24"/>
          <w:szCs w:val="24"/>
        </w:rPr>
        <w:t xml:space="preserve"> и фонематического анализа); в тесной связи с развитием лексики и грамматического строения речи</w:t>
      </w:r>
      <w:r w:rsidR="009F7D0E" w:rsidRPr="00693B4E">
        <w:rPr>
          <w:rFonts w:ascii="Times New Roman" w:hAnsi="Times New Roman" w:cs="Times New Roman"/>
          <w:sz w:val="24"/>
          <w:szCs w:val="24"/>
        </w:rPr>
        <w:t xml:space="preserve"> (</w:t>
      </w:r>
      <w:proofErr w:type="spellStart"/>
      <w:r w:rsidR="009F7D0E" w:rsidRPr="00693B4E">
        <w:rPr>
          <w:rFonts w:ascii="Times New Roman" w:hAnsi="Times New Roman" w:cs="Times New Roman"/>
          <w:sz w:val="24"/>
          <w:szCs w:val="24"/>
        </w:rPr>
        <w:t>Узелкова</w:t>
      </w:r>
      <w:proofErr w:type="spellEnd"/>
      <w:r w:rsidR="009F7D0E" w:rsidRPr="00693B4E">
        <w:rPr>
          <w:rFonts w:ascii="Times New Roman" w:hAnsi="Times New Roman" w:cs="Times New Roman"/>
          <w:sz w:val="24"/>
          <w:szCs w:val="24"/>
        </w:rPr>
        <w:t>, 2019).</w:t>
      </w:r>
    </w:p>
    <w:p w:rsidR="0093569D" w:rsidRPr="00693B4E" w:rsidRDefault="00864AE7" w:rsidP="00DC5612">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Большое внимание следует уделять активизации процесса звукопроизношения. Этому будет способствовать работа по уточнению звукопроизношения и звукового образа тех звуков, которые ребенок уже усвоил. Это поможет усовершенствованию артикуляционной моторики, языково-слухового восприятия и спонтанном</w:t>
      </w:r>
      <w:r w:rsidR="009D09C4" w:rsidRPr="00693B4E">
        <w:rPr>
          <w:rFonts w:ascii="Times New Roman" w:hAnsi="Times New Roman" w:cs="Times New Roman"/>
          <w:sz w:val="24"/>
          <w:szCs w:val="24"/>
        </w:rPr>
        <w:t>у</w:t>
      </w:r>
      <w:r w:rsidRPr="00693B4E">
        <w:rPr>
          <w:rFonts w:ascii="Times New Roman" w:hAnsi="Times New Roman" w:cs="Times New Roman"/>
          <w:sz w:val="24"/>
          <w:szCs w:val="24"/>
        </w:rPr>
        <w:t xml:space="preserve"> появлени</w:t>
      </w:r>
      <w:r w:rsidR="009D09C4" w:rsidRPr="00693B4E">
        <w:rPr>
          <w:rFonts w:ascii="Times New Roman" w:hAnsi="Times New Roman" w:cs="Times New Roman"/>
          <w:sz w:val="24"/>
          <w:szCs w:val="24"/>
        </w:rPr>
        <w:t>ю</w:t>
      </w:r>
      <w:r w:rsidRPr="00693B4E">
        <w:rPr>
          <w:rFonts w:ascii="Times New Roman" w:hAnsi="Times New Roman" w:cs="Times New Roman"/>
          <w:sz w:val="24"/>
          <w:szCs w:val="24"/>
        </w:rPr>
        <w:t xml:space="preserve"> новых звуков. Дети учатся воспринимать звук на слух, узнавать его в речевом потоке, четко произносить в звуко-комплексах, слогах, словах, предложениях, стихах и рассказах. </w:t>
      </w:r>
      <w:r w:rsidRPr="00693B4E">
        <w:rPr>
          <w:rFonts w:ascii="Times New Roman" w:hAnsi="Times New Roman" w:cs="Times New Roman"/>
          <w:sz w:val="24"/>
          <w:szCs w:val="24"/>
        </w:rPr>
        <w:lastRenderedPageBreak/>
        <w:t xml:space="preserve">Логопед акцентирует внимание на развитии фонематического восприятия, осуществляет коррекцию нарушений звукопроизношения. </w:t>
      </w:r>
      <w:r w:rsidR="00805956" w:rsidRPr="00693B4E">
        <w:rPr>
          <w:rFonts w:ascii="Times New Roman" w:hAnsi="Times New Roman" w:cs="Times New Roman"/>
          <w:sz w:val="24"/>
          <w:szCs w:val="24"/>
        </w:rPr>
        <w:t>На данных занятиях используются логопедические упражнения, дидактические игры, а также стихотворения, чистоговорки, потешки. Для активизации познавательной деятельности обучающихся используются наглядные пособия, а также компьютерные игры, презентации.</w:t>
      </w:r>
    </w:p>
    <w:p w:rsidR="008101EF" w:rsidRPr="00693B4E" w:rsidRDefault="00805956" w:rsidP="00805956">
      <w:pPr>
        <w:spacing w:after="0" w:line="360" w:lineRule="auto"/>
        <w:ind w:firstLine="567"/>
        <w:jc w:val="both"/>
        <w:rPr>
          <w:rFonts w:ascii="Times New Roman" w:hAnsi="Times New Roman" w:cs="Times New Roman"/>
          <w:sz w:val="24"/>
          <w:szCs w:val="24"/>
        </w:rPr>
      </w:pPr>
      <w:r w:rsidRPr="00693B4E">
        <w:rPr>
          <w:rFonts w:ascii="Times New Roman" w:hAnsi="Times New Roman" w:cs="Times New Roman"/>
          <w:sz w:val="24"/>
          <w:szCs w:val="24"/>
        </w:rPr>
        <w:t>Таким образом, к</w:t>
      </w:r>
      <w:r w:rsidR="00864AE7" w:rsidRPr="00693B4E">
        <w:rPr>
          <w:rFonts w:ascii="Times New Roman" w:hAnsi="Times New Roman" w:cs="Times New Roman"/>
          <w:sz w:val="24"/>
          <w:szCs w:val="24"/>
        </w:rPr>
        <w:t>оррекционной работе над звукопроизношением предшествует целый ряд упражнений, цель которых – развитие слухового восприятия, слухового внимания, слуховой памяти, развитие мелкой и артикуляционной моторики, зрительно-пространственных функций, формирование временных представлений, развитие ритма, формирование мыслительных операций анализа, синтеза, сравнения и т.д. Программные требования направляют внимание учителя на кропотливую работу развитием у детей с нарушениями умственного развития внимания, восприятий, памяти, способностей к анализу и синтезу и другим мыслительным процессам, а также над развитием устной речи и лексического запаса.</w:t>
      </w:r>
    </w:p>
    <w:p w:rsidR="009F51D9" w:rsidRPr="00693B4E" w:rsidRDefault="009F51D9" w:rsidP="00BD49D6">
      <w:pPr>
        <w:spacing w:after="0" w:line="360" w:lineRule="auto"/>
        <w:ind w:firstLine="567"/>
        <w:jc w:val="both"/>
        <w:rPr>
          <w:rFonts w:ascii="Times New Roman" w:hAnsi="Times New Roman" w:cs="Times New Roman"/>
          <w:sz w:val="24"/>
          <w:szCs w:val="24"/>
        </w:rPr>
      </w:pPr>
    </w:p>
    <w:p w:rsidR="009F51D9" w:rsidRPr="00693B4E" w:rsidRDefault="009F51D9" w:rsidP="009F51D9">
      <w:pPr>
        <w:spacing w:after="0" w:line="360" w:lineRule="auto"/>
        <w:ind w:firstLine="567"/>
        <w:jc w:val="center"/>
        <w:rPr>
          <w:rFonts w:ascii="Times New Roman" w:hAnsi="Times New Roman" w:cs="Times New Roman"/>
          <w:b/>
          <w:bCs/>
          <w:sz w:val="24"/>
          <w:szCs w:val="24"/>
        </w:rPr>
      </w:pPr>
      <w:r w:rsidRPr="00693B4E">
        <w:rPr>
          <w:rFonts w:ascii="Times New Roman" w:hAnsi="Times New Roman" w:cs="Times New Roman"/>
          <w:b/>
          <w:bCs/>
          <w:sz w:val="24"/>
          <w:szCs w:val="24"/>
        </w:rPr>
        <w:t>Список литературы</w:t>
      </w:r>
    </w:p>
    <w:p w:rsidR="00227AE3" w:rsidRPr="00693B4E" w:rsidRDefault="00227AE3" w:rsidP="0068394B">
      <w:pPr>
        <w:pStyle w:val="a3"/>
        <w:numPr>
          <w:ilvl w:val="0"/>
          <w:numId w:val="2"/>
        </w:numPr>
        <w:spacing w:after="0" w:line="360" w:lineRule="auto"/>
        <w:ind w:left="0" w:firstLine="567"/>
        <w:jc w:val="both"/>
        <w:rPr>
          <w:rFonts w:ascii="Times New Roman" w:hAnsi="Times New Roman" w:cs="Times New Roman"/>
          <w:sz w:val="24"/>
          <w:szCs w:val="24"/>
        </w:rPr>
      </w:pPr>
      <w:r w:rsidRPr="00693B4E">
        <w:rPr>
          <w:rFonts w:ascii="Times New Roman" w:hAnsi="Times New Roman" w:cs="Times New Roman"/>
          <w:sz w:val="24"/>
          <w:szCs w:val="24"/>
        </w:rPr>
        <w:t>Гавриленко И. Н. Особенности логопедической работы по коррекции нарушений звукопроизношения умственно отсталых младших школьников // Вестник образовательного консорциума Среднерусский университет. Серия: Гуманитарные науки. 2017. № 10. С. 14-16.</w:t>
      </w:r>
    </w:p>
    <w:p w:rsidR="005B4F51" w:rsidRPr="00693B4E" w:rsidRDefault="005B4F51" w:rsidP="0068394B">
      <w:pPr>
        <w:pStyle w:val="a3"/>
        <w:numPr>
          <w:ilvl w:val="0"/>
          <w:numId w:val="2"/>
        </w:numPr>
        <w:spacing w:after="0" w:line="360" w:lineRule="auto"/>
        <w:ind w:left="0" w:firstLine="567"/>
        <w:jc w:val="both"/>
        <w:rPr>
          <w:rFonts w:ascii="Times New Roman" w:hAnsi="Times New Roman" w:cs="Times New Roman"/>
          <w:sz w:val="24"/>
          <w:szCs w:val="24"/>
        </w:rPr>
      </w:pPr>
      <w:proofErr w:type="spellStart"/>
      <w:r w:rsidRPr="00693B4E">
        <w:rPr>
          <w:rFonts w:ascii="Times New Roman" w:hAnsi="Times New Roman" w:cs="Times New Roman"/>
          <w:sz w:val="24"/>
          <w:szCs w:val="24"/>
        </w:rPr>
        <w:t>Лалаева</w:t>
      </w:r>
      <w:proofErr w:type="spellEnd"/>
      <w:r w:rsidRPr="00693B4E">
        <w:rPr>
          <w:rFonts w:ascii="Times New Roman" w:hAnsi="Times New Roman" w:cs="Times New Roman"/>
          <w:sz w:val="24"/>
          <w:szCs w:val="24"/>
        </w:rPr>
        <w:t xml:space="preserve"> Р.И. Логопедическая работа в коррекционных классах: Кн. для логопеда. М.: </w:t>
      </w:r>
      <w:proofErr w:type="spellStart"/>
      <w:r w:rsidRPr="00693B4E">
        <w:rPr>
          <w:rFonts w:ascii="Times New Roman" w:hAnsi="Times New Roman" w:cs="Times New Roman"/>
          <w:sz w:val="24"/>
          <w:szCs w:val="24"/>
        </w:rPr>
        <w:t>Гуманит</w:t>
      </w:r>
      <w:proofErr w:type="spellEnd"/>
      <w:r w:rsidRPr="00693B4E">
        <w:rPr>
          <w:rFonts w:ascii="Times New Roman" w:hAnsi="Times New Roman" w:cs="Times New Roman"/>
          <w:sz w:val="24"/>
          <w:szCs w:val="24"/>
        </w:rPr>
        <w:t>. изд. центр ВЛАДОС, 1998. 224 с.</w:t>
      </w:r>
    </w:p>
    <w:p w:rsidR="009F51D9" w:rsidRPr="00693B4E" w:rsidRDefault="009F51D9" w:rsidP="0068394B">
      <w:pPr>
        <w:pStyle w:val="a3"/>
        <w:numPr>
          <w:ilvl w:val="0"/>
          <w:numId w:val="2"/>
        </w:numPr>
        <w:spacing w:after="0" w:line="360" w:lineRule="auto"/>
        <w:ind w:left="0" w:firstLine="567"/>
        <w:jc w:val="both"/>
        <w:rPr>
          <w:rFonts w:ascii="Times New Roman" w:hAnsi="Times New Roman" w:cs="Times New Roman"/>
          <w:sz w:val="24"/>
          <w:szCs w:val="24"/>
        </w:rPr>
      </w:pPr>
      <w:r w:rsidRPr="00693B4E">
        <w:rPr>
          <w:rFonts w:ascii="Times New Roman" w:hAnsi="Times New Roman" w:cs="Times New Roman"/>
          <w:sz w:val="24"/>
          <w:szCs w:val="24"/>
        </w:rPr>
        <w:t>Петрова В. Г. Развитие речи учащихся вспомогательной школы. М.: Педагогика, 1977. 200 с.</w:t>
      </w:r>
    </w:p>
    <w:p w:rsidR="009366A5" w:rsidRPr="00693B4E" w:rsidRDefault="009366A5" w:rsidP="0068394B">
      <w:pPr>
        <w:pStyle w:val="a3"/>
        <w:numPr>
          <w:ilvl w:val="0"/>
          <w:numId w:val="2"/>
        </w:numPr>
        <w:spacing w:after="0" w:line="360" w:lineRule="auto"/>
        <w:ind w:left="0" w:firstLine="567"/>
        <w:jc w:val="both"/>
        <w:rPr>
          <w:rFonts w:ascii="Times New Roman" w:hAnsi="Times New Roman" w:cs="Times New Roman"/>
          <w:sz w:val="24"/>
          <w:szCs w:val="24"/>
        </w:rPr>
      </w:pPr>
      <w:proofErr w:type="spellStart"/>
      <w:r w:rsidRPr="00693B4E">
        <w:rPr>
          <w:rFonts w:ascii="Times New Roman" w:hAnsi="Times New Roman" w:cs="Times New Roman"/>
          <w:sz w:val="24"/>
          <w:szCs w:val="24"/>
        </w:rPr>
        <w:t>Просторова</w:t>
      </w:r>
      <w:proofErr w:type="spellEnd"/>
      <w:r w:rsidRPr="00693B4E">
        <w:rPr>
          <w:rFonts w:ascii="Times New Roman" w:hAnsi="Times New Roman" w:cs="Times New Roman"/>
          <w:sz w:val="24"/>
          <w:szCs w:val="24"/>
        </w:rPr>
        <w:t xml:space="preserve"> А. Р. Особенности состояния речи младших школьников с умственной отсталостью // Вестник магистратуры. 2019. № 7-1(94). С. 42-44.</w:t>
      </w:r>
    </w:p>
    <w:p w:rsidR="009F51D9" w:rsidRPr="00693B4E" w:rsidRDefault="00FB1F2D" w:rsidP="0068394B">
      <w:pPr>
        <w:pStyle w:val="a3"/>
        <w:numPr>
          <w:ilvl w:val="0"/>
          <w:numId w:val="2"/>
        </w:numPr>
        <w:spacing w:after="0" w:line="360" w:lineRule="auto"/>
        <w:ind w:left="0" w:firstLine="567"/>
        <w:jc w:val="both"/>
        <w:rPr>
          <w:rFonts w:ascii="Times New Roman" w:hAnsi="Times New Roman" w:cs="Times New Roman"/>
          <w:sz w:val="24"/>
          <w:szCs w:val="24"/>
        </w:rPr>
      </w:pPr>
      <w:proofErr w:type="spellStart"/>
      <w:r w:rsidRPr="00693B4E">
        <w:rPr>
          <w:rFonts w:ascii="Times New Roman" w:hAnsi="Times New Roman" w:cs="Times New Roman"/>
          <w:sz w:val="24"/>
          <w:szCs w:val="24"/>
        </w:rPr>
        <w:t>Узелкова</w:t>
      </w:r>
      <w:proofErr w:type="spellEnd"/>
      <w:r w:rsidRPr="00693B4E">
        <w:rPr>
          <w:rFonts w:ascii="Times New Roman" w:hAnsi="Times New Roman" w:cs="Times New Roman"/>
          <w:sz w:val="24"/>
          <w:szCs w:val="24"/>
        </w:rPr>
        <w:t xml:space="preserve"> Э. С. Особенности речевого развития младших школьников с умственной отсталостью // Роль гуманитарных и социально-экономических наук в развитии общества : сборник научных трудов по материалам Международной научно-практической конференции в 3-х ч., Белгород, 28 декабря 2018 года / Под общ</w:t>
      </w:r>
      <w:proofErr w:type="gramStart"/>
      <w:r w:rsidRPr="00693B4E">
        <w:rPr>
          <w:rFonts w:ascii="Times New Roman" w:hAnsi="Times New Roman" w:cs="Times New Roman"/>
          <w:sz w:val="24"/>
          <w:szCs w:val="24"/>
        </w:rPr>
        <w:t>.</w:t>
      </w:r>
      <w:proofErr w:type="gramEnd"/>
      <w:r w:rsidRPr="00693B4E">
        <w:rPr>
          <w:rFonts w:ascii="Times New Roman" w:hAnsi="Times New Roman" w:cs="Times New Roman"/>
          <w:sz w:val="24"/>
          <w:szCs w:val="24"/>
        </w:rPr>
        <w:t xml:space="preserve"> </w:t>
      </w:r>
      <w:proofErr w:type="gramStart"/>
      <w:r w:rsidRPr="00693B4E">
        <w:rPr>
          <w:rFonts w:ascii="Times New Roman" w:hAnsi="Times New Roman" w:cs="Times New Roman"/>
          <w:sz w:val="24"/>
          <w:szCs w:val="24"/>
        </w:rPr>
        <w:t>р</w:t>
      </w:r>
      <w:proofErr w:type="gramEnd"/>
      <w:r w:rsidRPr="00693B4E">
        <w:rPr>
          <w:rFonts w:ascii="Times New Roman" w:hAnsi="Times New Roman" w:cs="Times New Roman"/>
          <w:sz w:val="24"/>
          <w:szCs w:val="24"/>
        </w:rPr>
        <w:t>ед. Е. П. Ткачевой. Белгород: Общество с ограниченной ответственностью "Агентство перспективных научных исследований", 2019. С. 167-170.</w:t>
      </w:r>
    </w:p>
    <w:p w:rsidR="0068394B" w:rsidRPr="00693B4E" w:rsidRDefault="0068394B" w:rsidP="0068394B">
      <w:pPr>
        <w:pStyle w:val="a3"/>
        <w:numPr>
          <w:ilvl w:val="0"/>
          <w:numId w:val="2"/>
        </w:numPr>
        <w:spacing w:after="0" w:line="360" w:lineRule="auto"/>
        <w:ind w:left="0" w:firstLine="567"/>
        <w:jc w:val="both"/>
        <w:rPr>
          <w:rFonts w:ascii="Times New Roman" w:hAnsi="Times New Roman" w:cs="Times New Roman"/>
          <w:sz w:val="24"/>
          <w:szCs w:val="24"/>
        </w:rPr>
      </w:pPr>
      <w:r w:rsidRPr="00693B4E">
        <w:rPr>
          <w:rFonts w:ascii="Times New Roman" w:hAnsi="Times New Roman" w:cs="Times New Roman"/>
          <w:sz w:val="24"/>
          <w:szCs w:val="24"/>
        </w:rPr>
        <w:t xml:space="preserve">Филичева Т.Б. Основы логопедии: учеб. пособие для студентов пед. </w:t>
      </w:r>
      <w:proofErr w:type="spellStart"/>
      <w:r w:rsidRPr="00693B4E">
        <w:rPr>
          <w:rFonts w:ascii="Times New Roman" w:hAnsi="Times New Roman" w:cs="Times New Roman"/>
          <w:sz w:val="24"/>
          <w:szCs w:val="24"/>
        </w:rPr>
        <w:t>ин-тов</w:t>
      </w:r>
      <w:proofErr w:type="spellEnd"/>
      <w:r w:rsidRPr="00693B4E">
        <w:rPr>
          <w:rFonts w:ascii="Times New Roman" w:hAnsi="Times New Roman" w:cs="Times New Roman"/>
          <w:sz w:val="24"/>
          <w:szCs w:val="24"/>
        </w:rPr>
        <w:t xml:space="preserve"> по спец. «Педагогика и психология (</w:t>
      </w:r>
      <w:proofErr w:type="spellStart"/>
      <w:r w:rsidRPr="00693B4E">
        <w:rPr>
          <w:rFonts w:ascii="Times New Roman" w:hAnsi="Times New Roman" w:cs="Times New Roman"/>
          <w:sz w:val="24"/>
          <w:szCs w:val="24"/>
        </w:rPr>
        <w:t>дошк</w:t>
      </w:r>
      <w:proofErr w:type="spellEnd"/>
      <w:r w:rsidRPr="00693B4E">
        <w:rPr>
          <w:rFonts w:ascii="Times New Roman" w:hAnsi="Times New Roman" w:cs="Times New Roman"/>
          <w:sz w:val="24"/>
          <w:szCs w:val="24"/>
        </w:rPr>
        <w:t xml:space="preserve">.)» / Т.Б. Филичева, Н.А. </w:t>
      </w:r>
      <w:proofErr w:type="spellStart"/>
      <w:r w:rsidRPr="00693B4E">
        <w:rPr>
          <w:rFonts w:ascii="Times New Roman" w:hAnsi="Times New Roman" w:cs="Times New Roman"/>
          <w:sz w:val="24"/>
          <w:szCs w:val="24"/>
        </w:rPr>
        <w:t>Чевелева</w:t>
      </w:r>
      <w:proofErr w:type="spellEnd"/>
      <w:r w:rsidRPr="00693B4E">
        <w:rPr>
          <w:rFonts w:ascii="Times New Roman" w:hAnsi="Times New Roman" w:cs="Times New Roman"/>
          <w:sz w:val="24"/>
          <w:szCs w:val="24"/>
        </w:rPr>
        <w:t>, Г.В. Чиркина. М.: Просвещение, 2002. 200 с.</w:t>
      </w:r>
    </w:p>
    <w:sectPr w:rsidR="0068394B" w:rsidRPr="00693B4E" w:rsidSect="001D785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0"/>
        </w:tabs>
        <w:ind w:left="1051" w:firstLine="0"/>
      </w:pPr>
      <w:rPr>
        <w:rFonts w:ascii="Times New Roman" w:eastAsia="Times New Roman" w:hAnsi="Times New Roman" w:cs="Times New Roman"/>
        <w:b w:val="0"/>
        <w:i w:val="0"/>
        <w:strike w:val="0"/>
        <w:dstrike w:val="0"/>
        <w:color w:val="000000"/>
        <w:position w:val="0"/>
        <w:sz w:val="28"/>
        <w:szCs w:val="28"/>
        <w:u w:val="none" w:color="000000"/>
        <w:vertAlign w:val="baseline"/>
      </w:rPr>
    </w:lvl>
    <w:lvl w:ilvl="1">
      <w:start w:val="1"/>
      <w:numFmt w:val="lowerLetter"/>
      <w:lvlText w:val="%2"/>
      <w:lvlJc w:val="left"/>
      <w:pPr>
        <w:tabs>
          <w:tab w:val="num" w:pos="0"/>
        </w:tabs>
        <w:ind w:left="1080" w:firstLine="0"/>
      </w:pPr>
      <w:rPr>
        <w:rFonts w:eastAsia="Times New Roman" w:cs="Times New Roman"/>
        <w:b w:val="0"/>
        <w:i w:val="0"/>
        <w:strike w:val="0"/>
        <w:dstrike w:val="0"/>
        <w:color w:val="000000"/>
        <w:position w:val="0"/>
        <w:sz w:val="28"/>
        <w:szCs w:val="28"/>
        <w:u w:val="none" w:color="000000"/>
        <w:vertAlign w:val="baseline"/>
      </w:rPr>
    </w:lvl>
    <w:lvl w:ilvl="2">
      <w:start w:val="1"/>
      <w:numFmt w:val="lowerRoman"/>
      <w:lvlText w:val="%3"/>
      <w:lvlJc w:val="left"/>
      <w:pPr>
        <w:tabs>
          <w:tab w:val="num" w:pos="0"/>
        </w:tabs>
        <w:ind w:left="1800" w:firstLine="0"/>
      </w:pPr>
      <w:rPr>
        <w:rFonts w:eastAsia="Times New Roman" w:cs="Times New Roman"/>
        <w:b w:val="0"/>
        <w:i w:val="0"/>
        <w:strike w:val="0"/>
        <w:dstrike w:val="0"/>
        <w:color w:val="000000"/>
        <w:position w:val="0"/>
        <w:sz w:val="28"/>
        <w:szCs w:val="28"/>
        <w:u w:val="none" w:color="000000"/>
        <w:vertAlign w:val="baseline"/>
      </w:rPr>
    </w:lvl>
    <w:lvl w:ilvl="3">
      <w:start w:val="1"/>
      <w:numFmt w:val="decimal"/>
      <w:lvlText w:val="%4"/>
      <w:lvlJc w:val="left"/>
      <w:pPr>
        <w:tabs>
          <w:tab w:val="num" w:pos="0"/>
        </w:tabs>
        <w:ind w:left="2520" w:firstLine="0"/>
      </w:pPr>
      <w:rPr>
        <w:rFonts w:eastAsia="Times New Roman" w:cs="Times New Roman"/>
        <w:b w:val="0"/>
        <w:i w:val="0"/>
        <w:strike w:val="0"/>
        <w:dstrike w:val="0"/>
        <w:color w:val="000000"/>
        <w:position w:val="0"/>
        <w:sz w:val="28"/>
        <w:szCs w:val="28"/>
        <w:u w:val="none" w:color="000000"/>
        <w:vertAlign w:val="baseline"/>
      </w:rPr>
    </w:lvl>
    <w:lvl w:ilvl="4">
      <w:start w:val="1"/>
      <w:numFmt w:val="lowerLetter"/>
      <w:lvlText w:val="%5"/>
      <w:lvlJc w:val="left"/>
      <w:pPr>
        <w:tabs>
          <w:tab w:val="num" w:pos="0"/>
        </w:tabs>
        <w:ind w:left="3240" w:firstLine="0"/>
      </w:pPr>
      <w:rPr>
        <w:rFonts w:eastAsia="Times New Roman" w:cs="Times New Roman"/>
        <w:b w:val="0"/>
        <w:i w:val="0"/>
        <w:strike w:val="0"/>
        <w:dstrike w:val="0"/>
        <w:color w:val="000000"/>
        <w:position w:val="0"/>
        <w:sz w:val="28"/>
        <w:szCs w:val="28"/>
        <w:u w:val="none" w:color="000000"/>
        <w:vertAlign w:val="baseline"/>
      </w:rPr>
    </w:lvl>
    <w:lvl w:ilvl="5">
      <w:start w:val="1"/>
      <w:numFmt w:val="lowerRoman"/>
      <w:lvlText w:val="%6"/>
      <w:lvlJc w:val="left"/>
      <w:pPr>
        <w:tabs>
          <w:tab w:val="num" w:pos="0"/>
        </w:tabs>
        <w:ind w:left="3960" w:firstLine="0"/>
      </w:pPr>
      <w:rPr>
        <w:rFonts w:eastAsia="Times New Roman" w:cs="Times New Roman"/>
        <w:b w:val="0"/>
        <w:i w:val="0"/>
        <w:strike w:val="0"/>
        <w:dstrike w:val="0"/>
        <w:color w:val="000000"/>
        <w:position w:val="0"/>
        <w:sz w:val="28"/>
        <w:szCs w:val="28"/>
        <w:u w:val="none" w:color="000000"/>
        <w:vertAlign w:val="baseline"/>
      </w:rPr>
    </w:lvl>
    <w:lvl w:ilvl="6">
      <w:start w:val="1"/>
      <w:numFmt w:val="decimal"/>
      <w:lvlText w:val="%7"/>
      <w:lvlJc w:val="left"/>
      <w:pPr>
        <w:tabs>
          <w:tab w:val="num" w:pos="0"/>
        </w:tabs>
        <w:ind w:left="4680" w:firstLine="0"/>
      </w:pPr>
      <w:rPr>
        <w:rFonts w:eastAsia="Times New Roman" w:cs="Times New Roman"/>
        <w:b w:val="0"/>
        <w:i w:val="0"/>
        <w:strike w:val="0"/>
        <w:dstrike w:val="0"/>
        <w:color w:val="000000"/>
        <w:position w:val="0"/>
        <w:sz w:val="28"/>
        <w:szCs w:val="28"/>
        <w:u w:val="none" w:color="000000"/>
        <w:vertAlign w:val="baseline"/>
      </w:rPr>
    </w:lvl>
    <w:lvl w:ilvl="7">
      <w:start w:val="1"/>
      <w:numFmt w:val="lowerLetter"/>
      <w:lvlText w:val="%8"/>
      <w:lvlJc w:val="left"/>
      <w:pPr>
        <w:tabs>
          <w:tab w:val="num" w:pos="0"/>
        </w:tabs>
        <w:ind w:left="5400" w:firstLine="0"/>
      </w:pPr>
      <w:rPr>
        <w:rFonts w:eastAsia="Times New Roman" w:cs="Times New Roman"/>
        <w:b w:val="0"/>
        <w:i w:val="0"/>
        <w:strike w:val="0"/>
        <w:dstrike w:val="0"/>
        <w:color w:val="000000"/>
        <w:position w:val="0"/>
        <w:sz w:val="28"/>
        <w:szCs w:val="28"/>
        <w:u w:val="none" w:color="000000"/>
        <w:vertAlign w:val="baseline"/>
      </w:rPr>
    </w:lvl>
    <w:lvl w:ilvl="8">
      <w:start w:val="1"/>
      <w:numFmt w:val="lowerRoman"/>
      <w:lvlText w:val="%9"/>
      <w:lvlJc w:val="left"/>
      <w:pPr>
        <w:tabs>
          <w:tab w:val="num" w:pos="0"/>
        </w:tabs>
        <w:ind w:left="6120" w:firstLine="0"/>
      </w:pPr>
      <w:rPr>
        <w:rFonts w:eastAsia="Times New Roman" w:cs="Times New Roman"/>
        <w:b w:val="0"/>
        <w:i w:val="0"/>
        <w:strike w:val="0"/>
        <w:dstrike w:val="0"/>
        <w:color w:val="000000"/>
        <w:position w:val="0"/>
        <w:sz w:val="28"/>
        <w:szCs w:val="28"/>
        <w:u w:val="none" w:color="000000"/>
        <w:vertAlign w:val="baseline"/>
      </w:rPr>
    </w:lvl>
  </w:abstractNum>
  <w:abstractNum w:abstractNumId="1">
    <w:nsid w:val="7BE30D94"/>
    <w:multiLevelType w:val="hybridMultilevel"/>
    <w:tmpl w:val="17D0CB4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8"/>
  <w:characterSpacingControl w:val="doNotCompress"/>
  <w:compat/>
  <w:rsids>
    <w:rsidRoot w:val="00EB3A2A"/>
    <w:rsid w:val="000378B1"/>
    <w:rsid w:val="00191CDE"/>
    <w:rsid w:val="001D785D"/>
    <w:rsid w:val="00227AE3"/>
    <w:rsid w:val="003A5F47"/>
    <w:rsid w:val="004259D1"/>
    <w:rsid w:val="005B4F51"/>
    <w:rsid w:val="00665D2A"/>
    <w:rsid w:val="0068394B"/>
    <w:rsid w:val="00690F33"/>
    <w:rsid w:val="00693B4E"/>
    <w:rsid w:val="007F4354"/>
    <w:rsid w:val="00805956"/>
    <w:rsid w:val="008101EF"/>
    <w:rsid w:val="00864AE7"/>
    <w:rsid w:val="0093569D"/>
    <w:rsid w:val="009366A5"/>
    <w:rsid w:val="00941050"/>
    <w:rsid w:val="009B692A"/>
    <w:rsid w:val="009D09C4"/>
    <w:rsid w:val="009F51D9"/>
    <w:rsid w:val="009F7D0E"/>
    <w:rsid w:val="00A35091"/>
    <w:rsid w:val="00A535FE"/>
    <w:rsid w:val="00B534EE"/>
    <w:rsid w:val="00BA4ACB"/>
    <w:rsid w:val="00BD49D6"/>
    <w:rsid w:val="00CE687D"/>
    <w:rsid w:val="00D1514E"/>
    <w:rsid w:val="00DC5612"/>
    <w:rsid w:val="00EB3A2A"/>
    <w:rsid w:val="00F44402"/>
    <w:rsid w:val="00FA5004"/>
    <w:rsid w:val="00FB1F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785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394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1798</Words>
  <Characters>10251</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Hitech Hitech</dc:creator>
  <cp:lastModifiedBy>Пользователь</cp:lastModifiedBy>
  <cp:revision>4</cp:revision>
  <dcterms:created xsi:type="dcterms:W3CDTF">2021-12-02T13:48:00Z</dcterms:created>
  <dcterms:modified xsi:type="dcterms:W3CDTF">2021-12-02T13:54:00Z</dcterms:modified>
</cp:coreProperties>
</file>