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/>
  <w:body>
    <w:p w:rsidR="009D380C" w:rsidRPr="009D380C" w:rsidRDefault="009D380C" w:rsidP="009D380C">
      <w:pPr>
        <w:ind w:hanging="357"/>
        <w:jc w:val="right"/>
        <w:rPr>
          <w:rFonts w:ascii="Times New Roman" w:hAnsi="Times New Roman" w:cs="Times New Roman"/>
          <w:sz w:val="28"/>
          <w:szCs w:val="28"/>
          <w:lang w:val="ru-RU" w:eastAsia="en-GB"/>
        </w:rPr>
      </w:pPr>
      <w:r w:rsidRPr="009D380C">
        <w:rPr>
          <w:rFonts w:ascii="Times New Roman" w:hAnsi="Times New Roman" w:cs="Times New Roman"/>
          <w:sz w:val="28"/>
          <w:szCs w:val="28"/>
          <w:lang w:val="ru-RU" w:eastAsia="en-GB"/>
        </w:rPr>
        <w:t xml:space="preserve">Боровикова Марианна Сергеевна, Павлова Марина Вячеславовна, </w:t>
      </w:r>
    </w:p>
    <w:p w:rsidR="009D380C" w:rsidRPr="009D380C" w:rsidRDefault="009D380C" w:rsidP="009D380C">
      <w:pPr>
        <w:ind w:hanging="357"/>
        <w:jc w:val="right"/>
        <w:rPr>
          <w:rFonts w:ascii="Times New Roman" w:hAnsi="Times New Roman" w:cs="Times New Roman"/>
          <w:sz w:val="28"/>
          <w:szCs w:val="28"/>
          <w:lang w:val="ru-RU" w:eastAsia="en-GB"/>
        </w:rPr>
      </w:pPr>
      <w:r w:rsidRPr="009D380C">
        <w:rPr>
          <w:rFonts w:ascii="Times New Roman" w:hAnsi="Times New Roman" w:cs="Times New Roman"/>
          <w:sz w:val="28"/>
          <w:szCs w:val="28"/>
          <w:lang w:val="ru-RU" w:eastAsia="en-GB"/>
        </w:rPr>
        <w:t xml:space="preserve">Муниципальное бюджетное общеобразовательное учреждение </w:t>
      </w:r>
    </w:p>
    <w:p w:rsidR="009D380C" w:rsidRPr="009D380C" w:rsidRDefault="009D380C" w:rsidP="009D380C">
      <w:pPr>
        <w:ind w:hanging="357"/>
        <w:jc w:val="right"/>
        <w:rPr>
          <w:rFonts w:ascii="Times New Roman" w:hAnsi="Times New Roman" w:cs="Times New Roman"/>
          <w:sz w:val="28"/>
          <w:szCs w:val="28"/>
          <w:lang w:val="ru-RU" w:eastAsia="en-GB"/>
        </w:rPr>
      </w:pPr>
      <w:r w:rsidRPr="009D380C">
        <w:rPr>
          <w:rFonts w:ascii="Times New Roman" w:hAnsi="Times New Roman" w:cs="Times New Roman"/>
          <w:sz w:val="28"/>
          <w:szCs w:val="28"/>
          <w:lang w:val="ru-RU" w:eastAsia="en-GB"/>
        </w:rPr>
        <w:t>«Средняя общеобразовательная школа № 51»,</w:t>
      </w:r>
    </w:p>
    <w:p w:rsidR="009D380C" w:rsidRPr="009D380C" w:rsidRDefault="009D380C" w:rsidP="009D380C">
      <w:pPr>
        <w:ind w:hanging="357"/>
        <w:jc w:val="right"/>
        <w:rPr>
          <w:rFonts w:ascii="Times New Roman" w:hAnsi="Times New Roman" w:cs="Times New Roman"/>
          <w:sz w:val="28"/>
          <w:szCs w:val="28"/>
          <w:lang w:val="ru-RU" w:eastAsia="en-GB"/>
        </w:rPr>
      </w:pPr>
      <w:r w:rsidRPr="009D380C">
        <w:rPr>
          <w:rFonts w:ascii="Times New Roman" w:hAnsi="Times New Roman" w:cs="Times New Roman"/>
          <w:sz w:val="28"/>
          <w:szCs w:val="28"/>
          <w:lang w:val="ru-RU" w:eastAsia="en-GB"/>
        </w:rPr>
        <w:t xml:space="preserve"> Кемеровская область – Кузбасс, г. Прокопьевск</w:t>
      </w:r>
    </w:p>
    <w:p w:rsidR="009D380C" w:rsidRPr="009D380C" w:rsidRDefault="009D380C" w:rsidP="009D380C">
      <w:pPr>
        <w:ind w:hanging="357"/>
        <w:rPr>
          <w:rFonts w:ascii="Times New Roman" w:hAnsi="Times New Roman" w:cs="Times New Roman"/>
          <w:b/>
          <w:sz w:val="28"/>
          <w:szCs w:val="28"/>
          <w:lang w:val="ru-RU" w:eastAsia="en-GB"/>
        </w:rPr>
      </w:pPr>
    </w:p>
    <w:p w:rsidR="009D380C" w:rsidRPr="009D380C" w:rsidRDefault="009D380C" w:rsidP="009D380C">
      <w:pPr>
        <w:ind w:hanging="357"/>
        <w:jc w:val="center"/>
        <w:rPr>
          <w:rFonts w:ascii="Times New Roman" w:hAnsi="Times New Roman" w:cs="Times New Roman"/>
          <w:b/>
          <w:sz w:val="28"/>
          <w:szCs w:val="28"/>
          <w:lang w:val="ru-RU" w:eastAsia="en-GB"/>
        </w:rPr>
      </w:pPr>
      <w:r w:rsidRPr="009D380C">
        <w:rPr>
          <w:rFonts w:ascii="Times New Roman" w:hAnsi="Times New Roman" w:cs="Times New Roman"/>
          <w:b/>
          <w:sz w:val="28"/>
          <w:szCs w:val="28"/>
          <w:lang w:val="ru-RU" w:eastAsia="en-GB"/>
        </w:rPr>
        <w:t>Дидактическая разработка «Сказки детского мира»</w:t>
      </w:r>
    </w:p>
    <w:p w:rsidR="009D380C" w:rsidRPr="009D380C" w:rsidRDefault="009D380C" w:rsidP="009D380C">
      <w:pPr>
        <w:ind w:hanging="357"/>
        <w:jc w:val="center"/>
        <w:rPr>
          <w:rFonts w:ascii="Times New Roman" w:hAnsi="Times New Roman" w:cs="Times New Roman"/>
          <w:b/>
          <w:sz w:val="28"/>
          <w:szCs w:val="28"/>
          <w:lang w:val="ru-RU" w:eastAsia="en-GB"/>
        </w:rPr>
      </w:pPr>
      <w:r w:rsidRPr="009D380C">
        <w:rPr>
          <w:rFonts w:ascii="Times New Roman" w:hAnsi="Times New Roman" w:cs="Times New Roman"/>
          <w:b/>
          <w:sz w:val="28"/>
          <w:szCs w:val="28"/>
          <w:lang w:val="ru-RU" w:eastAsia="en-GB"/>
        </w:rPr>
        <w:t xml:space="preserve">(Номинация «Лучшая групповая разработка </w:t>
      </w:r>
      <w:proofErr w:type="spellStart"/>
      <w:r w:rsidRPr="009D380C">
        <w:rPr>
          <w:rFonts w:ascii="Times New Roman" w:hAnsi="Times New Roman" w:cs="Times New Roman"/>
          <w:b/>
          <w:sz w:val="28"/>
          <w:szCs w:val="28"/>
          <w:lang w:val="ru-RU" w:eastAsia="en-GB"/>
        </w:rPr>
        <w:t>киноигры</w:t>
      </w:r>
      <w:proofErr w:type="spellEnd"/>
      <w:r w:rsidRPr="009D380C">
        <w:rPr>
          <w:rFonts w:ascii="Times New Roman" w:hAnsi="Times New Roman" w:cs="Times New Roman"/>
          <w:b/>
          <w:sz w:val="28"/>
          <w:szCs w:val="28"/>
          <w:lang w:val="ru-RU" w:eastAsia="en-GB"/>
        </w:rPr>
        <w:t>»)</w:t>
      </w:r>
    </w:p>
    <w:p w:rsidR="009D380C" w:rsidRPr="009D380C" w:rsidRDefault="009D380C" w:rsidP="009D380C">
      <w:pPr>
        <w:ind w:hanging="357"/>
        <w:rPr>
          <w:rFonts w:ascii="Times New Roman" w:hAnsi="Times New Roman" w:cs="Times New Roman"/>
          <w:b/>
          <w:sz w:val="28"/>
          <w:szCs w:val="28"/>
          <w:lang w:val="ru-RU" w:eastAsia="en-GB"/>
        </w:rPr>
      </w:pPr>
    </w:p>
    <w:p w:rsidR="009D380C" w:rsidRPr="009D380C" w:rsidRDefault="009D380C" w:rsidP="009D38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proofErr w:type="spellStart"/>
      <w:r w:rsidRPr="009D380C">
        <w:rPr>
          <w:rFonts w:ascii="Times New Roman" w:hAnsi="Times New Roman" w:cs="Times New Roman"/>
          <w:sz w:val="28"/>
          <w:szCs w:val="28"/>
          <w:lang w:val="ru-RU" w:eastAsia="en-GB"/>
        </w:rPr>
        <w:t>Кинопедагогика</w:t>
      </w:r>
      <w:proofErr w:type="spellEnd"/>
      <w:r w:rsidRPr="009D380C">
        <w:rPr>
          <w:rFonts w:ascii="Times New Roman" w:hAnsi="Times New Roman" w:cs="Times New Roman"/>
          <w:sz w:val="28"/>
          <w:szCs w:val="28"/>
          <w:lang w:val="ru-RU" w:eastAsia="en-GB"/>
        </w:rPr>
        <w:t xml:space="preserve"> как современная образовательная технология помогает разнообразить учебно-воспитательный процесс на уроках и во внеурочной деятельности, привлечь внимание к изучаемым проблемам. Знакомство детей с киноискусством в обучающих целях только усиливает интерес детей. Особенно перспективным и увлекательным является создание игр по просмотренным фильмам, мультфильмам, предлагаемым </w:t>
      </w:r>
      <w:proofErr w:type="spellStart"/>
      <w:r w:rsidRPr="009D380C">
        <w:rPr>
          <w:rFonts w:ascii="Times New Roman" w:hAnsi="Times New Roman" w:cs="Times New Roman"/>
          <w:sz w:val="28"/>
          <w:szCs w:val="28"/>
          <w:lang w:val="ru-RU" w:eastAsia="en-GB"/>
        </w:rPr>
        <w:t>НольПлюс</w:t>
      </w:r>
      <w:proofErr w:type="spellEnd"/>
      <w:r w:rsidRPr="009D380C">
        <w:rPr>
          <w:rFonts w:ascii="Times New Roman" w:hAnsi="Times New Roman" w:cs="Times New Roman"/>
          <w:sz w:val="28"/>
          <w:szCs w:val="28"/>
          <w:lang w:val="ru-RU" w:eastAsia="en-GB"/>
        </w:rPr>
        <w:t>.</w:t>
      </w:r>
    </w:p>
    <w:p w:rsidR="009D380C" w:rsidRDefault="009D380C" w:rsidP="009D380C">
      <w:pPr>
        <w:spacing w:line="360" w:lineRule="auto"/>
        <w:ind w:left="-357" w:firstLine="709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r w:rsidRPr="009D380C">
        <w:rPr>
          <w:rFonts w:ascii="Times New Roman" w:hAnsi="Times New Roman" w:cs="Times New Roman"/>
          <w:sz w:val="28"/>
          <w:szCs w:val="28"/>
          <w:lang w:val="ru-RU" w:eastAsia="en-GB"/>
        </w:rPr>
        <w:t xml:space="preserve">Для создания настольной игры «Сказки детского мира» был выбран мультфильм «Сказки детского мира» по сказкам Сергея Седова, повествующий об игрушках, живущих в магазине и о приключениях, произошедших с ними и посетителями магазина. Мультфильм учит добру, любви, пониманию, сопереживанию. Главные персонажи: розовый волк, кролик, который оказался зайцем, котенок, искали себе друзей. В реальной жизни абсолютно любой независимо от возраста может быть розовым волком, котенком или зайцем, Проводя сравнительные линии между героями мультфильма и реальными жизненными ситуациями, возникла идея изготовления настольной игры в ассоциации, основанной на сюжетах выбранного мультфильма. </w:t>
      </w:r>
    </w:p>
    <w:p w:rsidR="00E95BBE" w:rsidRPr="009D380C" w:rsidRDefault="00E95BBE" w:rsidP="009D380C">
      <w:pPr>
        <w:spacing w:line="360" w:lineRule="auto"/>
        <w:ind w:left="-357" w:firstLine="709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r>
        <w:rPr>
          <w:rFonts w:ascii="Times New Roman" w:hAnsi="Times New Roman" w:cs="Times New Roman"/>
          <w:sz w:val="28"/>
          <w:szCs w:val="28"/>
          <w:lang w:val="ru-RU" w:eastAsia="en-GB"/>
        </w:rPr>
        <w:t>В данной игре формируются следующие умения.</w:t>
      </w:r>
    </w:p>
    <w:p w:rsidR="00E95BBE" w:rsidRPr="00E95BBE" w:rsidRDefault="00E95BBE" w:rsidP="00E95BBE">
      <w:pPr>
        <w:pStyle w:val="a5"/>
        <w:rPr>
          <w:rFonts w:ascii="Times New Roman" w:eastAsiaTheme="majorEastAsia" w:hAnsi="Times New Roman" w:cs="Times New Roman"/>
          <w:sz w:val="28"/>
          <w:szCs w:val="28"/>
          <w:u w:val="single"/>
          <w:lang w:val="ru-RU"/>
        </w:rPr>
      </w:pPr>
      <w:r w:rsidRPr="00E95BBE">
        <w:rPr>
          <w:rFonts w:ascii="Times New Roman" w:eastAsiaTheme="majorEastAsia" w:hAnsi="Times New Roman" w:cs="Times New Roman"/>
          <w:sz w:val="28"/>
          <w:szCs w:val="28"/>
          <w:u w:val="single"/>
          <w:lang w:val="ru-RU"/>
        </w:rPr>
        <w:t>Личностные результаты:</w:t>
      </w:r>
    </w:p>
    <w:p w:rsidR="00E95BBE" w:rsidRPr="00E95BBE" w:rsidRDefault="00E95BBE" w:rsidP="00E95BBE">
      <w:pPr>
        <w:pStyle w:val="a5"/>
        <w:numPr>
          <w:ilvl w:val="0"/>
          <w:numId w:val="16"/>
        </w:numPr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  <w:r w:rsidRPr="00E95BBE">
        <w:rPr>
          <w:rFonts w:ascii="Times New Roman" w:eastAsiaTheme="majorEastAsia" w:hAnsi="Times New Roman" w:cs="Times New Roman"/>
          <w:sz w:val="28"/>
          <w:szCs w:val="28"/>
          <w:lang w:val="ru-RU"/>
        </w:rPr>
        <w:t>формирование коммуникативной культуры;</w:t>
      </w:r>
    </w:p>
    <w:p w:rsidR="00E95BBE" w:rsidRPr="00EE52F6" w:rsidRDefault="00E95BBE" w:rsidP="00E95BBE">
      <w:pPr>
        <w:numPr>
          <w:ilvl w:val="0"/>
          <w:numId w:val="16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ru-RU" w:eastAsia="ru-RU"/>
        </w:rPr>
      </w:pPr>
      <w:r w:rsidRPr="00EE52F6">
        <w:rPr>
          <w:rFonts w:ascii="Times New Roman" w:hAnsi="Times New Roman" w:cs="Times New Roman"/>
          <w:sz w:val="28"/>
          <w:szCs w:val="28"/>
          <w:lang w:val="ru-RU" w:eastAsia="ru-RU"/>
        </w:rPr>
        <w:lastRenderedPageBreak/>
        <w:t>умение аргументировать свое мнение, координировать его с позициями партнеров при выработке общего решения в совместной деятельности;</w:t>
      </w:r>
    </w:p>
    <w:p w:rsidR="00E95BBE" w:rsidRDefault="00E95BBE" w:rsidP="00E95BBE">
      <w:pPr>
        <w:numPr>
          <w:ilvl w:val="0"/>
          <w:numId w:val="16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 w:eastAsia="ru-RU"/>
        </w:rPr>
      </w:pPr>
      <w:r w:rsidRPr="00EE52F6">
        <w:rPr>
          <w:rFonts w:ascii="Times New Roman" w:hAnsi="Times New Roman" w:cs="Times New Roman"/>
          <w:iCs/>
          <w:sz w:val="28"/>
          <w:szCs w:val="28"/>
          <w:lang w:val="ru-RU" w:eastAsia="ru-RU"/>
        </w:rPr>
        <w:t>ра</w:t>
      </w:r>
      <w:r>
        <w:rPr>
          <w:rFonts w:ascii="Times New Roman" w:hAnsi="Times New Roman" w:cs="Times New Roman"/>
          <w:iCs/>
          <w:sz w:val="28"/>
          <w:szCs w:val="28"/>
          <w:lang w:val="ru-RU" w:eastAsia="ru-RU"/>
        </w:rPr>
        <w:t>звитие способности к самооценке;</w:t>
      </w:r>
    </w:p>
    <w:p w:rsidR="00E95BBE" w:rsidRDefault="00E95BBE" w:rsidP="00E95BBE">
      <w:pPr>
        <w:numPr>
          <w:ilvl w:val="0"/>
          <w:numId w:val="16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iCs/>
          <w:sz w:val="28"/>
          <w:szCs w:val="28"/>
          <w:lang w:val="ru-RU" w:eastAsia="ru-RU"/>
        </w:rPr>
        <w:t>развитие креативного мышления, воображения;</w:t>
      </w:r>
    </w:p>
    <w:p w:rsidR="00E95BBE" w:rsidRPr="00972910" w:rsidRDefault="00E95BBE" w:rsidP="00E95BBE">
      <w:pPr>
        <w:numPr>
          <w:ilvl w:val="0"/>
          <w:numId w:val="16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iCs/>
          <w:sz w:val="28"/>
          <w:szCs w:val="28"/>
          <w:lang w:val="ru-RU" w:eastAsia="ru-RU"/>
        </w:rPr>
        <w:t>расширение кругозора.</w:t>
      </w:r>
    </w:p>
    <w:p w:rsidR="00E95BBE" w:rsidRPr="00964D2A" w:rsidRDefault="00E95BBE" w:rsidP="00E95BBE">
      <w:pPr>
        <w:spacing w:before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u w:val="single"/>
          <w:lang w:val="ru-RU" w:eastAsia="ru-RU"/>
        </w:rPr>
      </w:pPr>
      <w:proofErr w:type="spellStart"/>
      <w:r w:rsidRPr="00964D2A">
        <w:rPr>
          <w:rFonts w:ascii="Times New Roman" w:hAnsi="Times New Roman" w:cs="Times New Roman"/>
          <w:iCs/>
          <w:sz w:val="28"/>
          <w:szCs w:val="28"/>
          <w:u w:val="single"/>
          <w:lang w:val="ru-RU" w:eastAsia="ru-RU"/>
        </w:rPr>
        <w:t>Метапредметные</w:t>
      </w:r>
      <w:proofErr w:type="spellEnd"/>
      <w:r w:rsidRPr="00964D2A">
        <w:rPr>
          <w:rFonts w:ascii="Times New Roman" w:hAnsi="Times New Roman" w:cs="Times New Roman"/>
          <w:iCs/>
          <w:sz w:val="28"/>
          <w:szCs w:val="28"/>
          <w:u w:val="single"/>
          <w:lang w:val="ru-RU" w:eastAsia="ru-RU"/>
        </w:rPr>
        <w:t xml:space="preserve"> результаты: </w:t>
      </w:r>
    </w:p>
    <w:p w:rsidR="00E95BBE" w:rsidRPr="00EE52F6" w:rsidRDefault="00E95BBE" w:rsidP="00E95BBE">
      <w:pPr>
        <w:pStyle w:val="af3"/>
        <w:numPr>
          <w:ilvl w:val="0"/>
          <w:numId w:val="16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 w:eastAsia="ru-RU"/>
        </w:rPr>
      </w:pPr>
      <w:r w:rsidRPr="00EE52F6">
        <w:rPr>
          <w:rFonts w:ascii="Times New Roman" w:hAnsi="Times New Roman" w:cs="Times New Roman"/>
          <w:sz w:val="28"/>
          <w:szCs w:val="28"/>
          <w:lang w:val="ru-RU"/>
        </w:rPr>
        <w:t>овладение способностью принимать и сохранять цели деятельности;</w:t>
      </w:r>
    </w:p>
    <w:p w:rsidR="00E95BBE" w:rsidRPr="00EE52F6" w:rsidRDefault="00E95BBE" w:rsidP="00E95BBE">
      <w:pPr>
        <w:pStyle w:val="af3"/>
        <w:numPr>
          <w:ilvl w:val="0"/>
          <w:numId w:val="16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 w:eastAsia="ru-RU"/>
        </w:rPr>
      </w:pPr>
      <w:r w:rsidRPr="00EE52F6">
        <w:rPr>
          <w:rFonts w:ascii="Times New Roman" w:hAnsi="Times New Roman" w:cs="Times New Roman"/>
          <w:sz w:val="28"/>
          <w:szCs w:val="28"/>
          <w:lang w:val="ru-RU"/>
        </w:rPr>
        <w:t>использование различных источников для поиска информации;</w:t>
      </w:r>
    </w:p>
    <w:p w:rsidR="00E95BBE" w:rsidRPr="00EE52F6" w:rsidRDefault="00E95BBE" w:rsidP="00E95BBE">
      <w:pPr>
        <w:pStyle w:val="af3"/>
        <w:numPr>
          <w:ilvl w:val="0"/>
          <w:numId w:val="16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 w:eastAsia="ru-RU"/>
        </w:rPr>
      </w:pPr>
      <w:r w:rsidRPr="00EE52F6">
        <w:rPr>
          <w:rFonts w:ascii="Times New Roman" w:hAnsi="Times New Roman" w:cs="Times New Roman"/>
          <w:sz w:val="28"/>
          <w:szCs w:val="28"/>
          <w:lang w:val="ru-RU"/>
        </w:rPr>
        <w:t xml:space="preserve">умение владеть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полученной </w:t>
      </w:r>
      <w:r w:rsidRPr="00EE52F6">
        <w:rPr>
          <w:rFonts w:ascii="Times New Roman" w:hAnsi="Times New Roman" w:cs="Times New Roman"/>
          <w:sz w:val="28"/>
          <w:szCs w:val="28"/>
          <w:lang w:val="ru-RU"/>
        </w:rPr>
        <w:t>информацией;</w:t>
      </w:r>
    </w:p>
    <w:p w:rsidR="00E95BBE" w:rsidRPr="00972910" w:rsidRDefault="00E95BBE" w:rsidP="00E95BBE">
      <w:pPr>
        <w:pStyle w:val="af3"/>
        <w:numPr>
          <w:ilvl w:val="0"/>
          <w:numId w:val="16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 w:eastAsia="ru-RU"/>
        </w:rPr>
      </w:pPr>
      <w:r w:rsidRPr="00EE52F6">
        <w:rPr>
          <w:rFonts w:ascii="Times New Roman" w:hAnsi="Times New Roman" w:cs="Times New Roman"/>
          <w:sz w:val="28"/>
          <w:szCs w:val="28"/>
          <w:lang w:val="ru-RU"/>
        </w:rPr>
        <w:t xml:space="preserve"> анализировать, систематизировать, делать выводы, сравнивать, осознан</w:t>
      </w:r>
      <w:r>
        <w:rPr>
          <w:rFonts w:ascii="Times New Roman" w:hAnsi="Times New Roman" w:cs="Times New Roman"/>
          <w:sz w:val="28"/>
          <w:szCs w:val="28"/>
          <w:lang w:val="ru-RU"/>
        </w:rPr>
        <w:t>но строить речевое высказывание;</w:t>
      </w:r>
    </w:p>
    <w:p w:rsidR="00E95BBE" w:rsidRDefault="00E95BBE" w:rsidP="00E95BBE">
      <w:pPr>
        <w:pStyle w:val="af3"/>
        <w:numPr>
          <w:ilvl w:val="0"/>
          <w:numId w:val="16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iCs/>
          <w:sz w:val="28"/>
          <w:szCs w:val="28"/>
          <w:lang w:val="ru-RU" w:eastAsia="ru-RU"/>
        </w:rPr>
        <w:t>использование возможностей собственного словарного запаса, эрудиции.</w:t>
      </w:r>
    </w:p>
    <w:p w:rsidR="00E95BBE" w:rsidRPr="00E95BBE" w:rsidRDefault="00E95BBE" w:rsidP="00E95BBE">
      <w:pPr>
        <w:pStyle w:val="af3"/>
        <w:spacing w:line="360" w:lineRule="auto"/>
        <w:ind w:left="709" w:firstLine="709"/>
        <w:jc w:val="both"/>
        <w:rPr>
          <w:rFonts w:ascii="Times New Roman" w:hAnsi="Times New Roman" w:cs="Times New Roman"/>
          <w:iCs/>
          <w:sz w:val="28"/>
          <w:szCs w:val="28"/>
          <w:lang w:val="ru-RU" w:eastAsia="ru-RU"/>
        </w:rPr>
      </w:pPr>
      <w:r w:rsidRPr="009D380C">
        <w:rPr>
          <w:rFonts w:ascii="Times New Roman" w:hAnsi="Times New Roman" w:cs="Times New Roman"/>
          <w:iCs/>
          <w:sz w:val="28"/>
          <w:szCs w:val="28"/>
          <w:lang w:val="ru-RU" w:eastAsia="ru-RU"/>
        </w:rPr>
        <w:t>В соответствие с общей классификацией настольных игр «</w:t>
      </w:r>
      <w:r>
        <w:rPr>
          <w:rFonts w:ascii="Times New Roman" w:hAnsi="Times New Roman" w:cs="Times New Roman"/>
          <w:iCs/>
          <w:sz w:val="28"/>
          <w:szCs w:val="28"/>
          <w:lang w:val="ru-RU" w:eastAsia="ru-RU"/>
        </w:rPr>
        <w:t xml:space="preserve">Сказки </w:t>
      </w:r>
      <w:r w:rsidRPr="009D380C">
        <w:rPr>
          <w:rFonts w:ascii="Times New Roman" w:hAnsi="Times New Roman" w:cs="Times New Roman"/>
          <w:iCs/>
          <w:sz w:val="28"/>
          <w:szCs w:val="28"/>
          <w:lang w:val="ru-RU" w:eastAsia="ru-RU"/>
        </w:rPr>
        <w:t>детского мира» выполняет функции:</w:t>
      </w:r>
      <w:r>
        <w:rPr>
          <w:rFonts w:ascii="Times New Roman" w:hAnsi="Times New Roman" w:cs="Times New Roman"/>
          <w:iCs/>
          <w:sz w:val="28"/>
          <w:szCs w:val="28"/>
          <w:lang w:val="ru-RU" w:eastAsia="ru-RU"/>
        </w:rPr>
        <w:t xml:space="preserve"> </w:t>
      </w:r>
      <w:r w:rsidRPr="00E95BBE">
        <w:rPr>
          <w:rFonts w:ascii="Times New Roman" w:hAnsi="Times New Roman" w:cs="Times New Roman"/>
          <w:iCs/>
          <w:sz w:val="28"/>
          <w:szCs w:val="28"/>
          <w:lang w:val="ru-RU" w:eastAsia="ru-RU"/>
        </w:rPr>
        <w:t>развивающую: формирует социаль</w:t>
      </w:r>
      <w:r>
        <w:rPr>
          <w:rFonts w:ascii="Times New Roman" w:hAnsi="Times New Roman" w:cs="Times New Roman"/>
          <w:iCs/>
          <w:sz w:val="28"/>
          <w:szCs w:val="28"/>
          <w:lang w:val="ru-RU" w:eastAsia="ru-RU"/>
        </w:rPr>
        <w:t xml:space="preserve">ные навыки, развитие внимание и </w:t>
      </w:r>
      <w:r w:rsidRPr="00E95BBE">
        <w:rPr>
          <w:rFonts w:ascii="Times New Roman" w:hAnsi="Times New Roman" w:cs="Times New Roman"/>
          <w:iCs/>
          <w:sz w:val="28"/>
          <w:szCs w:val="28"/>
          <w:lang w:val="ru-RU" w:eastAsia="ru-RU"/>
        </w:rPr>
        <w:t>концентрацию, ассоциативное мышление;</w:t>
      </w:r>
      <w:r>
        <w:rPr>
          <w:rFonts w:ascii="Times New Roman" w:hAnsi="Times New Roman" w:cs="Times New Roman"/>
          <w:iCs/>
          <w:sz w:val="28"/>
          <w:szCs w:val="28"/>
          <w:lang w:val="ru-RU" w:eastAsia="ru-RU"/>
        </w:rPr>
        <w:t xml:space="preserve"> </w:t>
      </w:r>
      <w:r w:rsidRPr="00E95BBE">
        <w:rPr>
          <w:rFonts w:ascii="Times New Roman" w:hAnsi="Times New Roman" w:cs="Times New Roman"/>
          <w:iCs/>
          <w:sz w:val="28"/>
          <w:szCs w:val="28"/>
          <w:lang w:val="ru-RU" w:eastAsia="ru-RU"/>
        </w:rPr>
        <w:t>развлекательную: увлекательно, интересно.</w:t>
      </w:r>
    </w:p>
    <w:p w:rsidR="00E95BBE" w:rsidRPr="00E95BBE" w:rsidRDefault="00E95BBE" w:rsidP="00E95BBE">
      <w:pPr>
        <w:pStyle w:val="af3"/>
        <w:spacing w:line="360" w:lineRule="auto"/>
        <w:ind w:left="709"/>
        <w:jc w:val="both"/>
        <w:rPr>
          <w:rStyle w:val="FontStyle25"/>
          <w:b w:val="0"/>
          <w:bCs w:val="0"/>
          <w:iCs/>
          <w:sz w:val="28"/>
          <w:szCs w:val="28"/>
          <w:lang w:val="ru-RU" w:eastAsia="ru-RU"/>
        </w:rPr>
      </w:pPr>
      <w:r w:rsidRPr="009D380C">
        <w:rPr>
          <w:rFonts w:ascii="Times New Roman" w:hAnsi="Times New Roman" w:cs="Times New Roman"/>
          <w:iCs/>
          <w:sz w:val="28"/>
          <w:szCs w:val="28"/>
          <w:lang w:val="ru-RU" w:eastAsia="ru-RU"/>
        </w:rPr>
        <w:t>По характеру данная игра относится к интеллектуальному типу.</w:t>
      </w:r>
    </w:p>
    <w:p w:rsidR="00E95BBE" w:rsidRPr="00184CEB" w:rsidRDefault="00E95BBE" w:rsidP="00E95BBE">
      <w:pPr>
        <w:pStyle w:val="a5"/>
        <w:spacing w:before="0" w:after="0" w:line="360" w:lineRule="auto"/>
        <w:ind w:firstLine="709"/>
        <w:jc w:val="both"/>
        <w:rPr>
          <w:rStyle w:val="FontStyle25"/>
          <w:b w:val="0"/>
          <w:bCs w:val="0"/>
          <w:sz w:val="28"/>
          <w:szCs w:val="28"/>
          <w:lang w:val="ru-RU"/>
        </w:rPr>
      </w:pPr>
      <w:r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>Мы предлагаем сделать игру разновозрастной</w:t>
      </w:r>
      <w:r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>:</w:t>
      </w:r>
      <w:r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 для детей дошкольного возраста ассоциации можно давать в свободной форме,</w:t>
      </w:r>
      <w:r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 не используя</w:t>
      </w:r>
      <w:r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 дополнительную колоду карт с заданиями, а для детей школьного возраста уровень игры усложнить. Настольную игру можно применять во внеурочной деятельности, а также на уроках обществознания в разделе «Человек среди людей».</w:t>
      </w:r>
      <w:r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 </w:t>
      </w:r>
    </w:p>
    <w:p w:rsidR="009D380C" w:rsidRPr="009D380C" w:rsidRDefault="009D380C" w:rsidP="009D38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</w:p>
    <w:p w:rsidR="009D380C" w:rsidRDefault="009D380C" w:rsidP="00E95BBE">
      <w:pPr>
        <w:rPr>
          <w:rFonts w:ascii="Times New Roman" w:hAnsi="Times New Roman" w:cs="Times New Roman"/>
          <w:sz w:val="28"/>
          <w:szCs w:val="28"/>
          <w:lang w:val="ru-RU" w:eastAsia="en-GB"/>
        </w:rPr>
      </w:pPr>
    </w:p>
    <w:p w:rsidR="009D380C" w:rsidRDefault="009D380C" w:rsidP="001238CD">
      <w:pPr>
        <w:shd w:val="clear" w:color="auto" w:fill="FFFFFF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r w:rsidRPr="009D380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13184" behindDoc="0" locked="0" layoutInCell="1" allowOverlap="1" wp14:anchorId="36D6C81A" wp14:editId="1BC48987">
            <wp:simplePos x="0" y="0"/>
            <wp:positionH relativeFrom="column">
              <wp:posOffset>-1003935</wp:posOffset>
            </wp:positionH>
            <wp:positionV relativeFrom="paragraph">
              <wp:posOffset>-691515</wp:posOffset>
            </wp:positionV>
            <wp:extent cx="7624445" cy="9982200"/>
            <wp:effectExtent l="0" t="0" r="0" b="0"/>
            <wp:wrapThrough wrapText="bothSides">
              <wp:wrapPolygon edited="0">
                <wp:start x="0" y="0"/>
                <wp:lineTo x="0" y="21559"/>
                <wp:lineTo x="21533" y="21559"/>
                <wp:lineTo x="21533" y="0"/>
                <wp:lineTo x="0" y="0"/>
              </wp:wrapPolygon>
            </wp:wrapThrough>
            <wp:docPr id="1" name="Рисунок 1" descr="C:\Users\AdmiN\Desktop\5f1ff414e9133Сказки детского мира 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5f1ff414e9133Сказки детского мира М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4445" cy="998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33291D48" wp14:editId="5988E78E">
                <wp:simplePos x="0" y="0"/>
                <wp:positionH relativeFrom="column">
                  <wp:posOffset>1377315</wp:posOffset>
                </wp:positionH>
                <wp:positionV relativeFrom="paragraph">
                  <wp:posOffset>2823210</wp:posOffset>
                </wp:positionV>
                <wp:extent cx="2286000" cy="1447800"/>
                <wp:effectExtent l="19050" t="0" r="38100" b="247650"/>
                <wp:wrapNone/>
                <wp:docPr id="2" name="Выноска-облак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286000" cy="1447800"/>
                        </a:xfrm>
                        <a:prstGeom prst="cloudCallou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380C" w:rsidRPr="009D380C" w:rsidRDefault="009D380C" w:rsidP="009D380C">
                            <w:pPr>
                              <w:jc w:val="right"/>
                              <w:rPr>
                                <w:rFonts w:ascii="NeSkid (Comica BD) ID120055769" w:hAnsi="NeSkid (Comica BD) ID120055769"/>
                                <w:color w:val="0BD0D9" w:themeColor="accent3"/>
                                <w:sz w:val="48"/>
                                <w:szCs w:val="48"/>
                                <w:lang w:val="ru-RU"/>
                              </w:rPr>
                            </w:pPr>
                            <w:r w:rsidRPr="009D380C">
                              <w:rPr>
                                <w:rFonts w:ascii="NeSkid (Comica BD) ID120055769" w:hAnsi="NeSkid (Comica BD) ID120055769"/>
                                <w:color w:val="0BD0D9" w:themeColor="accent3"/>
                                <w:sz w:val="48"/>
                                <w:szCs w:val="48"/>
                                <w:lang w:val="ru-RU"/>
                              </w:rPr>
                              <w:t>Правила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2" o:spid="_x0000_s1026" type="#_x0000_t106" style="position:absolute;left:0;text-align:left;margin-left:108.45pt;margin-top:222.3pt;width:180pt;height:114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" adj="6300,24300" fillcolor="#c9f9fc [662]" strokecolor="#05676b [1606]" strokeweight="1pt">
                <v:stroke joinstyle="miter"/>
                <v:textbox>
                  <w:txbxContent>
                    <w:p w:rsidR="009D380C" w:rsidRPr="009D380C" w:rsidRDefault="009D380C" w:rsidP="009D380C">
                      <w:pPr>
                        <w:jc w:val="right"/>
                        <w:rPr>
                          <w:rFonts w:ascii="NeSkid (Comica BD) ID120055769" w:hAnsi="NeSkid (Comica BD) ID120055769"/>
                          <w:color w:val="0BD0D9" w:themeColor="accent3"/>
                          <w:sz w:val="48"/>
                          <w:szCs w:val="48"/>
                          <w:lang w:val="ru-RU"/>
                        </w:rPr>
                      </w:pPr>
                      <w:r w:rsidRPr="009D380C">
                        <w:rPr>
                          <w:rFonts w:ascii="NeSkid (Comica BD) ID120055769" w:hAnsi="NeSkid (Comica BD) ID120055769"/>
                          <w:color w:val="0BD0D9" w:themeColor="accent3"/>
                          <w:sz w:val="48"/>
                          <w:szCs w:val="48"/>
                          <w:lang w:val="ru-RU"/>
                        </w:rPr>
                        <w:t>Правила</w:t>
                      </w:r>
                    </w:p>
                  </w:txbxContent>
                </v:textbox>
              </v:shape>
            </w:pict>
          </mc:Fallback>
        </mc:AlternateContent>
      </w:r>
    </w:p>
    <w:p w:rsidR="009D380C" w:rsidRPr="009D380C" w:rsidRDefault="009D380C" w:rsidP="009D380C">
      <w:pPr>
        <w:pStyle w:val="a5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ru-RU" w:eastAsia="en-GB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8EE35" wp14:editId="667292B6">
                <wp:simplePos x="0" y="0"/>
                <wp:positionH relativeFrom="column">
                  <wp:posOffset>929640</wp:posOffset>
                </wp:positionH>
                <wp:positionV relativeFrom="paragraph">
                  <wp:posOffset>-510540</wp:posOffset>
                </wp:positionV>
                <wp:extent cx="3429000" cy="1409700"/>
                <wp:effectExtent l="19050" t="0" r="38100" b="247650"/>
                <wp:wrapNone/>
                <wp:docPr id="3" name="Выноска-облак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29000" cy="1409700"/>
                        </a:xfrm>
                        <a:prstGeom prst="cloudCallou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380C" w:rsidRPr="00E95BBE" w:rsidRDefault="009D380C" w:rsidP="009D380C">
                            <w:pPr>
                              <w:jc w:val="center"/>
                              <w:rPr>
                                <w:rFonts w:ascii="NeSkid (Comica BD) ID120055769" w:hAnsi="NeSkid (Comica BD) ID120055769"/>
                                <w:color w:val="0F6FC6" w:themeColor="accent1"/>
                                <w:sz w:val="52"/>
                                <w:szCs w:val="52"/>
                                <w:lang w:val="ru-RU"/>
                              </w:rPr>
                            </w:pPr>
                            <w:r w:rsidRPr="00E95BBE">
                              <w:rPr>
                                <w:rFonts w:ascii="NeSkid (Comica BD) ID120055769" w:hAnsi="NeSkid (Comica BD) ID120055769"/>
                                <w:color w:val="0F6FC6" w:themeColor="accent1"/>
                                <w:sz w:val="52"/>
                                <w:szCs w:val="52"/>
                                <w:lang w:val="ru-RU"/>
                              </w:rPr>
                              <w:t>Атрибутика игры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3" o:spid="_x0000_s1027" type="#_x0000_t106" style="position:absolute;left:0;text-align:left;margin-left:73.2pt;margin-top:-40.2pt;width:270pt;height:11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" adj="6300,24300" fillcolor="#c9f9fc [662]" strokecolor="#05676b [1606]" strokeweight="1pt">
                <v:stroke joinstyle="miter"/>
                <v:textbox>
                  <w:txbxContent>
                    <w:p w:rsidR="009D380C" w:rsidRPr="00E95BBE" w:rsidRDefault="009D380C" w:rsidP="009D380C">
                      <w:pPr>
                        <w:jc w:val="center"/>
                        <w:rPr>
                          <w:rFonts w:ascii="NeSkid (Comica BD) ID120055769" w:hAnsi="NeSkid (Comica BD) ID120055769"/>
                          <w:color w:val="0F6FC6" w:themeColor="accent1"/>
                          <w:sz w:val="52"/>
                          <w:szCs w:val="52"/>
                          <w:lang w:val="ru-RU"/>
                        </w:rPr>
                      </w:pPr>
                      <w:r w:rsidRPr="00E95BBE">
                        <w:rPr>
                          <w:rFonts w:ascii="NeSkid (Comica BD) ID120055769" w:hAnsi="NeSkid (Comica BD) ID120055769"/>
                          <w:color w:val="0F6FC6" w:themeColor="accent1"/>
                          <w:sz w:val="52"/>
                          <w:szCs w:val="52"/>
                          <w:lang w:val="ru-RU"/>
                        </w:rPr>
                        <w:t>Атрибутика игры</w:t>
                      </w:r>
                    </w:p>
                  </w:txbxContent>
                </v:textbox>
              </v:shape>
            </w:pict>
          </mc:Fallback>
        </mc:AlternateContent>
      </w:r>
    </w:p>
    <w:p w:rsidR="009D380C" w:rsidRPr="009D380C" w:rsidRDefault="009D380C" w:rsidP="009D380C">
      <w:pPr>
        <w:pStyle w:val="a5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ru-RU" w:eastAsia="en-GB"/>
        </w:rPr>
      </w:pPr>
    </w:p>
    <w:p w:rsidR="009D380C" w:rsidRDefault="009D380C" w:rsidP="009D380C">
      <w:pPr>
        <w:pStyle w:val="a5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</w:p>
    <w:p w:rsidR="009D380C" w:rsidRDefault="009D380C" w:rsidP="009D380C">
      <w:pPr>
        <w:pStyle w:val="a5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</w:p>
    <w:p w:rsidR="009D380C" w:rsidRDefault="009D380C" w:rsidP="009D380C">
      <w:pPr>
        <w:pStyle w:val="a5"/>
        <w:numPr>
          <w:ilvl w:val="0"/>
          <w:numId w:val="21"/>
        </w:numPr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r>
        <w:rPr>
          <w:rFonts w:ascii="Times New Roman" w:hAnsi="Times New Roman" w:cs="Times New Roman"/>
          <w:sz w:val="28"/>
          <w:szCs w:val="28"/>
          <w:lang w:val="ru-RU" w:eastAsia="en-GB"/>
        </w:rPr>
        <w:t>5 игровых таблиц;</w:t>
      </w:r>
      <w:r w:rsidRPr="009D380C">
        <w:rPr>
          <w:rFonts w:ascii="Times New Roman" w:hAnsi="Times New Roman" w:cs="Times New Roman"/>
          <w:sz w:val="28"/>
          <w:szCs w:val="28"/>
          <w:lang w:val="ru-RU" w:eastAsia="en-GB"/>
        </w:rPr>
        <w:t xml:space="preserve"> </w:t>
      </w:r>
    </w:p>
    <w:p w:rsidR="009D380C" w:rsidRDefault="009D380C" w:rsidP="009D380C">
      <w:pPr>
        <w:pStyle w:val="a5"/>
        <w:numPr>
          <w:ilvl w:val="0"/>
          <w:numId w:val="21"/>
        </w:numPr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r w:rsidRPr="009D380C">
        <w:rPr>
          <w:rFonts w:ascii="Times New Roman" w:hAnsi="Times New Roman" w:cs="Times New Roman"/>
          <w:sz w:val="28"/>
          <w:szCs w:val="28"/>
          <w:lang w:val="ru-RU" w:eastAsia="en-GB"/>
        </w:rPr>
        <w:t>1</w:t>
      </w:r>
      <w:r w:rsidR="00CB5E66">
        <w:rPr>
          <w:rFonts w:ascii="Times New Roman" w:hAnsi="Times New Roman" w:cs="Times New Roman"/>
          <w:sz w:val="28"/>
          <w:szCs w:val="28"/>
          <w:lang w:val="ru-RU" w:eastAsia="en-GB"/>
        </w:rPr>
        <w:t>5 индивидуальных игральных карт;</w:t>
      </w:r>
    </w:p>
    <w:p w:rsidR="009D380C" w:rsidRDefault="00CB5E66" w:rsidP="009D380C">
      <w:pPr>
        <w:pStyle w:val="a5"/>
        <w:numPr>
          <w:ilvl w:val="0"/>
          <w:numId w:val="21"/>
        </w:numPr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r>
        <w:rPr>
          <w:rFonts w:ascii="Times New Roman" w:hAnsi="Times New Roman" w:cs="Times New Roman"/>
          <w:sz w:val="28"/>
          <w:szCs w:val="28"/>
          <w:lang w:val="ru-RU" w:eastAsia="en-GB"/>
        </w:rPr>
        <w:t xml:space="preserve"> дополнительная колода</w:t>
      </w:r>
      <w:r w:rsidR="009D380C" w:rsidRPr="009D380C">
        <w:rPr>
          <w:rFonts w:ascii="Times New Roman" w:hAnsi="Times New Roman" w:cs="Times New Roman"/>
          <w:sz w:val="28"/>
          <w:szCs w:val="28"/>
          <w:lang w:val="ru-RU" w:eastAsia="en-GB"/>
        </w:rPr>
        <w:t xml:space="preserve"> из 30 карт с заданиями для участников игры.</w:t>
      </w:r>
    </w:p>
    <w:p w:rsidR="00CB5E66" w:rsidRDefault="00CB5E66" w:rsidP="00CB5E66">
      <w:pPr>
        <w:pStyle w:val="a5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3AB40EBF" wp14:editId="07387C4A">
                <wp:simplePos x="0" y="0"/>
                <wp:positionH relativeFrom="column">
                  <wp:posOffset>1082040</wp:posOffset>
                </wp:positionH>
                <wp:positionV relativeFrom="paragraph">
                  <wp:posOffset>112395</wp:posOffset>
                </wp:positionV>
                <wp:extent cx="3429000" cy="1190625"/>
                <wp:effectExtent l="19050" t="0" r="38100" b="219075"/>
                <wp:wrapNone/>
                <wp:docPr id="4" name="Выноска-облак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29000" cy="1190625"/>
                        </a:xfrm>
                        <a:prstGeom prst="cloudCallout">
                          <a:avLst/>
                        </a:prstGeom>
                        <a:solidFill>
                          <a:srgbClr val="0BD0D9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0BD0D9">
                              <a:lumMod val="50000"/>
                            </a:srgb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:rsidR="00CB5E66" w:rsidRPr="00E95BBE" w:rsidRDefault="00CB5E66" w:rsidP="00CB5E66">
                            <w:pPr>
                              <w:jc w:val="center"/>
                              <w:rPr>
                                <w:rFonts w:ascii="NeSkid (Comica BD) ID120055769" w:hAnsi="NeSkid (Comica BD) ID120055769"/>
                                <w:color w:val="0F6FC6" w:themeColor="accent1"/>
                                <w:sz w:val="44"/>
                                <w:szCs w:val="44"/>
                                <w:lang w:val="ru-RU"/>
                              </w:rPr>
                            </w:pPr>
                            <w:r w:rsidRPr="00E95BBE">
                              <w:rPr>
                                <w:rFonts w:ascii="NeSkid (Comica BD) ID120055769" w:hAnsi="NeSkid (Comica BD) ID120055769"/>
                                <w:color w:val="0F6FC6" w:themeColor="accent1"/>
                                <w:sz w:val="44"/>
                                <w:szCs w:val="44"/>
                                <w:lang w:val="ru-RU"/>
                              </w:rPr>
                              <w:t>Подготовка к игре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4" o:spid="_x0000_s1028" type="#_x0000_t106" style="position:absolute;left:0;text-align:left;margin-left:85.2pt;margin-top:8.85pt;width:270pt;height:93.7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" adj="6300,24300" fillcolor="#c9fafc" strokecolor="#06686d" strokeweight="1pt">
                <v:stroke joinstyle="miter"/>
                <v:textbox>
                  <w:txbxContent>
                    <w:p w:rsidR="00CB5E66" w:rsidRPr="00E95BBE" w:rsidRDefault="00CB5E66" w:rsidP="00CB5E66">
                      <w:pPr>
                        <w:jc w:val="center"/>
                        <w:rPr>
                          <w:rFonts w:ascii="NeSkid (Comica BD) ID120055769" w:hAnsi="NeSkid (Comica BD) ID120055769"/>
                          <w:color w:val="0F6FC6" w:themeColor="accent1"/>
                          <w:sz w:val="44"/>
                          <w:szCs w:val="44"/>
                          <w:lang w:val="ru-RU"/>
                        </w:rPr>
                      </w:pPr>
                      <w:r w:rsidRPr="00E95BBE">
                        <w:rPr>
                          <w:rFonts w:ascii="NeSkid (Comica BD) ID120055769" w:hAnsi="NeSkid (Comica BD) ID120055769"/>
                          <w:color w:val="0F6FC6" w:themeColor="accent1"/>
                          <w:sz w:val="44"/>
                          <w:szCs w:val="44"/>
                          <w:lang w:val="ru-RU"/>
                        </w:rPr>
                        <w:t>Подготовка к игре</w:t>
                      </w:r>
                    </w:p>
                  </w:txbxContent>
                </v:textbox>
              </v:shape>
            </w:pict>
          </mc:Fallback>
        </mc:AlternateContent>
      </w:r>
    </w:p>
    <w:p w:rsidR="00CB5E66" w:rsidRPr="009D380C" w:rsidRDefault="00CB5E66" w:rsidP="00CB5E66">
      <w:pPr>
        <w:pStyle w:val="a5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ru-RU" w:eastAsia="en-GB"/>
        </w:rPr>
      </w:pP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ru-RU" w:eastAsia="en-GB"/>
        </w:rPr>
      </w:pP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ru-RU" w:eastAsia="en-GB"/>
        </w:rPr>
      </w:pP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ru-RU" w:eastAsia="en-GB"/>
        </w:rPr>
      </w:pP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en-GB"/>
        </w:rPr>
        <w:t>П</w:t>
      </w:r>
      <w:r w:rsidR="00CC1BDC">
        <w:rPr>
          <w:rFonts w:ascii="Times New Roman" w:hAnsi="Times New Roman" w:cs="Times New Roman"/>
          <w:sz w:val="28"/>
          <w:szCs w:val="28"/>
          <w:lang w:val="ru-RU" w:eastAsia="en-GB"/>
        </w:rPr>
        <w:t xml:space="preserve">еред началом игры следует обязательно внимательно посмотреть мультфильм. В </w:t>
      </w:r>
      <w:r w:rsidR="00CF685B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настольной игре могут принимать участие от 3 до </w:t>
      </w:r>
      <w:r w:rsidR="00E33555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5 человек. </w:t>
      </w: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45FB106D" wp14:editId="63C2E630">
                <wp:simplePos x="0" y="0"/>
                <wp:positionH relativeFrom="column">
                  <wp:posOffset>1072515</wp:posOffset>
                </wp:positionH>
                <wp:positionV relativeFrom="paragraph">
                  <wp:posOffset>202565</wp:posOffset>
                </wp:positionV>
                <wp:extent cx="3429000" cy="1028700"/>
                <wp:effectExtent l="19050" t="0" r="38100" b="190500"/>
                <wp:wrapNone/>
                <wp:docPr id="5" name="Выноска-облак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29000" cy="1028700"/>
                        </a:xfrm>
                        <a:prstGeom prst="cloudCallout">
                          <a:avLst/>
                        </a:prstGeom>
                        <a:solidFill>
                          <a:srgbClr val="0BD0D9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0BD0D9">
                              <a:lumMod val="50000"/>
                            </a:srgb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:rsidR="00CB5E66" w:rsidRPr="00E95BBE" w:rsidRDefault="00CB5E66" w:rsidP="00CB5E66">
                            <w:pPr>
                              <w:jc w:val="center"/>
                              <w:rPr>
                                <w:rFonts w:ascii="NeSkid (Comica BD) ID120055769" w:hAnsi="NeSkid (Comica BD) ID120055769"/>
                                <w:color w:val="0F6FC6" w:themeColor="accent1"/>
                                <w:sz w:val="48"/>
                                <w:szCs w:val="48"/>
                                <w:lang w:val="ru-RU"/>
                              </w:rPr>
                            </w:pPr>
                            <w:r w:rsidRPr="00E95BBE">
                              <w:rPr>
                                <w:rFonts w:ascii="NeSkid (Comica BD) ID120055769" w:hAnsi="NeSkid (Comica BD) ID120055769" w:hint="eastAsia"/>
                                <w:color w:val="0F6FC6" w:themeColor="accent1"/>
                                <w:sz w:val="48"/>
                                <w:szCs w:val="48"/>
                                <w:lang w:val="ru-RU"/>
                              </w:rPr>
                              <w:t>Х</w:t>
                            </w:r>
                            <w:r w:rsidRPr="00E95BBE">
                              <w:rPr>
                                <w:rFonts w:ascii="NeSkid (Comica BD) ID120055769" w:hAnsi="NeSkid (Comica BD) ID120055769"/>
                                <w:color w:val="0F6FC6" w:themeColor="accent1"/>
                                <w:sz w:val="48"/>
                                <w:szCs w:val="48"/>
                                <w:lang w:val="ru-RU"/>
                              </w:rPr>
                              <w:t>од игры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5" o:spid="_x0000_s1029" type="#_x0000_t106" style="position:absolute;left:0;text-align:left;margin-left:84.45pt;margin-top:15.95pt;width:270pt;height:81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" adj="6300,24300" fillcolor="#c9fafc" strokecolor="#06686d" strokeweight="1pt">
                <v:stroke joinstyle="miter"/>
                <v:textbox>
                  <w:txbxContent>
                    <w:p w:rsidR="00CB5E66" w:rsidRPr="00E95BBE" w:rsidRDefault="00CB5E66" w:rsidP="00CB5E66">
                      <w:pPr>
                        <w:jc w:val="center"/>
                        <w:rPr>
                          <w:rFonts w:ascii="NeSkid (Comica BD) ID120055769" w:hAnsi="NeSkid (Comica BD) ID120055769"/>
                          <w:color w:val="0F6FC6" w:themeColor="accent1"/>
                          <w:sz w:val="48"/>
                          <w:szCs w:val="48"/>
                          <w:lang w:val="ru-RU"/>
                        </w:rPr>
                      </w:pPr>
                      <w:r w:rsidRPr="00E95BBE">
                        <w:rPr>
                          <w:rFonts w:ascii="NeSkid (Comica BD) ID120055769" w:hAnsi="NeSkid (Comica BD) ID120055769" w:hint="eastAsia"/>
                          <w:color w:val="0F6FC6" w:themeColor="accent1"/>
                          <w:sz w:val="48"/>
                          <w:szCs w:val="48"/>
                          <w:lang w:val="ru-RU"/>
                        </w:rPr>
                        <w:t>Х</w:t>
                      </w:r>
                      <w:r w:rsidRPr="00E95BBE">
                        <w:rPr>
                          <w:rFonts w:ascii="NeSkid (Comica BD) ID120055769" w:hAnsi="NeSkid (Comica BD) ID120055769"/>
                          <w:color w:val="0F6FC6" w:themeColor="accent1"/>
                          <w:sz w:val="48"/>
                          <w:szCs w:val="48"/>
                          <w:lang w:val="ru-RU"/>
                        </w:rPr>
                        <w:t>од игры</w:t>
                      </w:r>
                    </w:p>
                  </w:txbxContent>
                </v:textbox>
              </v:shape>
            </w:pict>
          </mc:Fallback>
        </mc:AlternateContent>
      </w: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CB5E66" w:rsidRDefault="00CB5E66" w:rsidP="00CB5E66">
      <w:pPr>
        <w:pStyle w:val="a5"/>
        <w:spacing w:before="0" w:after="0" w:line="360" w:lineRule="auto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CB5E66" w:rsidRDefault="00E33555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  <w:r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>Каждый игрок, которые</w:t>
      </w:r>
      <w:r w:rsidR="00CF685B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 мы называем посетителями Детского мира, получает игровую таблицу с изображенными на ней </w:t>
      </w:r>
      <w:r w:rsidR="002B2B6C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>эпизодами из мультфильма «Сказки детского мира»</w:t>
      </w:r>
      <w:r w:rsidR="00CF685B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 и </w:t>
      </w:r>
      <w:r w:rsidR="002B2B6C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>игральные карты</w:t>
      </w:r>
      <w:r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 (количество игральных карт на одного участника определяется в зависимости от количества участвующих и делится поровну)</w:t>
      </w:r>
      <w:r w:rsidR="00CF685B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. Посетители </w:t>
      </w:r>
      <w:r w:rsidR="002B2B6C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 Детского мира</w:t>
      </w:r>
      <w:r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 </w:t>
      </w:r>
      <w:r w:rsidR="002B2B6C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>по очереди</w:t>
      </w:r>
      <w:r w:rsidR="00CF685B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 выбирают одну из своих </w:t>
      </w:r>
      <w:r w:rsidR="002B2B6C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>игральных карт</w:t>
      </w:r>
      <w:r w:rsidR="00CF685B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, при этом не показывают ее изображение остальным </w:t>
      </w:r>
      <w:r w:rsidR="00CF685B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lastRenderedPageBreak/>
        <w:t xml:space="preserve">игрокам, но называют ассоциацию </w:t>
      </w:r>
      <w:r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с этим изображением </w:t>
      </w:r>
      <w:r w:rsidR="00CF685B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на </w:t>
      </w:r>
      <w:r w:rsidR="002B2B6C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игральной карте. </w:t>
      </w:r>
      <w:r w:rsidR="00CF685B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>Ассоциация дается по заданию</w:t>
      </w:r>
      <w:r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>, которое произвольно выбирается</w:t>
      </w:r>
      <w:r w:rsidR="00CF685B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 из дополнительной колоды карт.</w:t>
      </w:r>
      <w:r w:rsidR="00091297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 Первым начинает ходить самый младший игрок.</w:t>
      </w:r>
    </w:p>
    <w:p w:rsidR="00CB5E66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7932308B" wp14:editId="0406EB38">
                <wp:simplePos x="0" y="0"/>
                <wp:positionH relativeFrom="column">
                  <wp:posOffset>1234440</wp:posOffset>
                </wp:positionH>
                <wp:positionV relativeFrom="paragraph">
                  <wp:posOffset>7620</wp:posOffset>
                </wp:positionV>
                <wp:extent cx="3105150" cy="1181100"/>
                <wp:effectExtent l="19050" t="0" r="38100" b="209550"/>
                <wp:wrapNone/>
                <wp:docPr id="6" name="Выноска-облак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105150" cy="1181100"/>
                        </a:xfrm>
                        <a:prstGeom prst="cloudCallout">
                          <a:avLst/>
                        </a:prstGeom>
                        <a:solidFill>
                          <a:srgbClr val="0BD0D9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0BD0D9">
                              <a:lumMod val="50000"/>
                            </a:srgb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:rsidR="00CB5E66" w:rsidRPr="00E95BBE" w:rsidRDefault="00CB5E66" w:rsidP="00CB5E66">
                            <w:pPr>
                              <w:jc w:val="center"/>
                              <w:rPr>
                                <w:rFonts w:ascii="NeSkid (Comica BD) ID120055769" w:hAnsi="NeSkid (Comica BD) ID120055769"/>
                                <w:color w:val="0F6FC6" w:themeColor="accent1"/>
                                <w:sz w:val="44"/>
                                <w:szCs w:val="44"/>
                                <w:lang w:val="ru-RU"/>
                              </w:rPr>
                            </w:pPr>
                            <w:r w:rsidRPr="00E95BBE">
                              <w:rPr>
                                <w:rFonts w:ascii="NeSkid (Comica BD) ID120055769" w:hAnsi="NeSkid (Comica BD) ID120055769" w:hint="eastAsia"/>
                                <w:color w:val="0F6FC6" w:themeColor="accent1"/>
                                <w:sz w:val="44"/>
                                <w:szCs w:val="44"/>
                                <w:lang w:val="ru-RU"/>
                              </w:rPr>
                              <w:t>О</w:t>
                            </w:r>
                            <w:r w:rsidRPr="00E95BBE">
                              <w:rPr>
                                <w:rFonts w:ascii="NeSkid (Comica BD) ID120055769" w:hAnsi="NeSkid (Comica BD) ID120055769"/>
                                <w:color w:val="0F6FC6" w:themeColor="accent1"/>
                                <w:sz w:val="44"/>
                                <w:szCs w:val="44"/>
                                <w:lang w:val="ru-RU"/>
                              </w:rPr>
                              <w:t>тветы игроков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6" o:spid="_x0000_s1030" type="#_x0000_t106" style="position:absolute;left:0;text-align:left;margin-left:97.2pt;margin-top:.6pt;width:244.5pt;height:93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" adj="6300,24300" fillcolor="#c9fafc" strokecolor="#06686d" strokeweight="1pt">
                <v:stroke joinstyle="miter"/>
                <v:textbox>
                  <w:txbxContent>
                    <w:p w:rsidR="00CB5E66" w:rsidRPr="00E95BBE" w:rsidRDefault="00CB5E66" w:rsidP="00CB5E66">
                      <w:pPr>
                        <w:jc w:val="center"/>
                        <w:rPr>
                          <w:rFonts w:ascii="NeSkid (Comica BD) ID120055769" w:hAnsi="NeSkid (Comica BD) ID120055769"/>
                          <w:color w:val="0F6FC6" w:themeColor="accent1"/>
                          <w:sz w:val="44"/>
                          <w:szCs w:val="44"/>
                          <w:lang w:val="ru-RU"/>
                        </w:rPr>
                      </w:pPr>
                      <w:r w:rsidRPr="00E95BBE">
                        <w:rPr>
                          <w:rFonts w:ascii="NeSkid (Comica BD) ID120055769" w:hAnsi="NeSkid (Comica BD) ID120055769" w:hint="eastAsia"/>
                          <w:color w:val="0F6FC6" w:themeColor="accent1"/>
                          <w:sz w:val="44"/>
                          <w:szCs w:val="44"/>
                          <w:lang w:val="ru-RU"/>
                        </w:rPr>
                        <w:t>О</w:t>
                      </w:r>
                      <w:r w:rsidRPr="00E95BBE">
                        <w:rPr>
                          <w:rFonts w:ascii="NeSkid (Comica BD) ID120055769" w:hAnsi="NeSkid (Comica BD) ID120055769"/>
                          <w:color w:val="0F6FC6" w:themeColor="accent1"/>
                          <w:sz w:val="44"/>
                          <w:szCs w:val="44"/>
                          <w:lang w:val="ru-RU"/>
                        </w:rPr>
                        <w:t>тветы игроков</w:t>
                      </w:r>
                    </w:p>
                  </w:txbxContent>
                </v:textbox>
              </v:shape>
            </w:pict>
          </mc:Fallback>
        </mc:AlternateContent>
      </w: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7F0C01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  <w:r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 Тот, кто первым угадае</w:t>
      </w:r>
      <w:r w:rsidR="00CF685B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т, что было загадано в ассоциации, получают эту </w:t>
      </w:r>
      <w:r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>игральную карту</w:t>
      </w:r>
      <w:r w:rsidR="00CF685B"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 и размещает ее в своей игровой таблице.</w:t>
      </w: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288166AF" wp14:editId="4C13BBB5">
                <wp:simplePos x="0" y="0"/>
                <wp:positionH relativeFrom="column">
                  <wp:posOffset>1405890</wp:posOffset>
                </wp:positionH>
                <wp:positionV relativeFrom="paragraph">
                  <wp:posOffset>13335</wp:posOffset>
                </wp:positionV>
                <wp:extent cx="2781300" cy="1428750"/>
                <wp:effectExtent l="19050" t="0" r="38100" b="247650"/>
                <wp:wrapNone/>
                <wp:docPr id="7" name="Выноска-облак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781300" cy="1428750"/>
                        </a:xfrm>
                        <a:prstGeom prst="cloudCallout">
                          <a:avLst/>
                        </a:prstGeom>
                        <a:solidFill>
                          <a:srgbClr val="0BD0D9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0BD0D9">
                              <a:lumMod val="50000"/>
                            </a:srgb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:rsidR="00091297" w:rsidRPr="00E95BBE" w:rsidRDefault="00091297" w:rsidP="00091297">
                            <w:pPr>
                              <w:jc w:val="center"/>
                              <w:rPr>
                                <w:color w:val="0F6FC6" w:themeColor="accent1"/>
                                <w:sz w:val="44"/>
                                <w:szCs w:val="44"/>
                                <w:lang w:val="ru-RU"/>
                              </w:rPr>
                            </w:pPr>
                            <w:r w:rsidRPr="00E95BBE">
                              <w:rPr>
                                <w:rFonts w:ascii="NeSkid (Comica BD) ID120055769" w:hAnsi="NeSkid (Comica BD) ID120055769" w:hint="eastAsia"/>
                                <w:color w:val="0F6FC6" w:themeColor="accent1"/>
                                <w:sz w:val="44"/>
                                <w:szCs w:val="44"/>
                                <w:lang w:val="ru-RU"/>
                              </w:rPr>
                              <w:t>О</w:t>
                            </w:r>
                            <w:r w:rsidRPr="00E95BBE">
                              <w:rPr>
                                <w:rFonts w:ascii="NeSkid (Comica BD) ID120055769" w:hAnsi="NeSkid (Comica BD) ID120055769"/>
                                <w:color w:val="0F6FC6" w:themeColor="accent1"/>
                                <w:sz w:val="44"/>
                                <w:szCs w:val="44"/>
                                <w:lang w:val="ru-RU"/>
                              </w:rPr>
                              <w:t>кончание игры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7" o:spid="_x0000_s1031" type="#_x0000_t106" style="position:absolute;left:0;text-align:left;margin-left:110.7pt;margin-top:1.05pt;width:219pt;height:112.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" adj="6300,24300" fillcolor="#c9fafc" strokecolor="#06686d" strokeweight="1pt">
                <v:stroke joinstyle="miter"/>
                <v:textbox>
                  <w:txbxContent>
                    <w:p w:rsidR="00091297" w:rsidRPr="00E95BBE" w:rsidRDefault="00091297" w:rsidP="00091297">
                      <w:pPr>
                        <w:jc w:val="center"/>
                        <w:rPr>
                          <w:color w:val="0F6FC6" w:themeColor="accent1"/>
                          <w:sz w:val="44"/>
                          <w:szCs w:val="44"/>
                          <w:lang w:val="ru-RU"/>
                        </w:rPr>
                      </w:pPr>
                      <w:r w:rsidRPr="00E95BBE">
                        <w:rPr>
                          <w:rFonts w:ascii="NeSkid (Comica BD) ID120055769" w:hAnsi="NeSkid (Comica BD) ID120055769" w:hint="eastAsia"/>
                          <w:color w:val="0F6FC6" w:themeColor="accent1"/>
                          <w:sz w:val="44"/>
                          <w:szCs w:val="44"/>
                          <w:lang w:val="ru-RU"/>
                        </w:rPr>
                        <w:t>О</w:t>
                      </w:r>
                      <w:r w:rsidRPr="00E95BBE">
                        <w:rPr>
                          <w:rFonts w:ascii="NeSkid (Comica BD) ID120055769" w:hAnsi="NeSkid (Comica BD) ID120055769"/>
                          <w:color w:val="0F6FC6" w:themeColor="accent1"/>
                          <w:sz w:val="44"/>
                          <w:szCs w:val="44"/>
                          <w:lang w:val="ru-RU"/>
                        </w:rPr>
                        <w:t>кончание игры</w:t>
                      </w:r>
                    </w:p>
                  </w:txbxContent>
                </v:textbox>
              </v:shape>
            </w:pict>
          </mc:Fallback>
        </mc:AlternateContent>
      </w: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091297">
      <w:pPr>
        <w:pStyle w:val="a5"/>
        <w:spacing w:before="0" w:after="0" w:line="360" w:lineRule="auto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  <w:r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 xml:space="preserve">            </w:t>
      </w:r>
    </w:p>
    <w:p w:rsidR="00CF685B" w:rsidRDefault="00CF685B" w:rsidP="00091297">
      <w:pPr>
        <w:pStyle w:val="a5"/>
        <w:spacing w:before="0" w:after="0" w:line="360" w:lineRule="auto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  <w:r w:rsidRPr="00C5356A"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>Выигрывает посетитель, у которого собрано больше всего ассоциаций.</w:t>
      </w: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9C3A24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FAD840" wp14:editId="26FA2DFC">
                <wp:simplePos x="0" y="0"/>
                <wp:positionH relativeFrom="page">
                  <wp:align>center</wp:align>
                </wp:positionH>
                <wp:positionV relativeFrom="paragraph">
                  <wp:posOffset>-193040</wp:posOffset>
                </wp:positionV>
                <wp:extent cx="3495675" cy="1371600"/>
                <wp:effectExtent l="19050" t="0" r="47625" b="228600"/>
                <wp:wrapNone/>
                <wp:docPr id="9" name="Выноска-облак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95675" cy="1371600"/>
                        </a:xfrm>
                        <a:prstGeom prst="cloudCallout">
                          <a:avLst/>
                        </a:prstGeom>
                        <a:solidFill>
                          <a:srgbClr val="0BD0D9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0BD0D9">
                              <a:lumMod val="50000"/>
                            </a:srgb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:rsidR="00091297" w:rsidRPr="00E95BBE" w:rsidRDefault="00091297" w:rsidP="00091297">
                            <w:pPr>
                              <w:jc w:val="center"/>
                              <w:rPr>
                                <w:rFonts w:ascii="NeSkid (Comica BD) ID120055769" w:hAnsi="NeSkid (Comica BD) ID120055769"/>
                                <w:color w:val="0F6FC6" w:themeColor="accent1"/>
                                <w:sz w:val="48"/>
                                <w:szCs w:val="48"/>
                                <w:lang w:val="ru-RU"/>
                              </w:rPr>
                            </w:pPr>
                            <w:r w:rsidRPr="00E95BBE">
                              <w:rPr>
                                <w:rFonts w:ascii="NeSkid (Comica BD) ID120055769" w:hAnsi="NeSkid (Comica BD) ID120055769" w:hint="eastAsia"/>
                                <w:color w:val="0F6FC6" w:themeColor="accent1"/>
                                <w:sz w:val="48"/>
                                <w:szCs w:val="48"/>
                                <w:lang w:val="ru-RU"/>
                              </w:rPr>
                              <w:t xml:space="preserve">Наглядный </w:t>
                            </w:r>
                            <w:r w:rsidRPr="00E95BBE">
                              <w:rPr>
                                <w:rFonts w:ascii="NeSkid (Comica BD) ID120055769" w:hAnsi="NeSkid (Comica BD) ID120055769"/>
                                <w:color w:val="0F6FC6" w:themeColor="accent1"/>
                                <w:sz w:val="48"/>
                                <w:szCs w:val="48"/>
                                <w:lang w:val="ru-RU"/>
                              </w:rPr>
                              <w:t>пример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9" o:spid="_x0000_s1032" type="#_x0000_t106" style="position:absolute;left:0;text-align:left;margin-left:0;margin-top:-15.2pt;width:275.25pt;height:108pt;z-index:25167257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" adj="6300,24300" fillcolor="#c9fafc" strokecolor="#06686d" strokeweight="1pt">
                <v:stroke joinstyle="miter"/>
                <v:textbox>
                  <w:txbxContent>
                    <w:p w:rsidR="00091297" w:rsidRPr="00E95BBE" w:rsidRDefault="00091297" w:rsidP="00091297">
                      <w:pPr>
                        <w:jc w:val="center"/>
                        <w:rPr>
                          <w:rFonts w:ascii="NeSkid (Comica BD) ID120055769" w:hAnsi="NeSkid (Comica BD) ID120055769"/>
                          <w:color w:val="0F6FC6" w:themeColor="accent1"/>
                          <w:sz w:val="48"/>
                          <w:szCs w:val="48"/>
                          <w:lang w:val="ru-RU"/>
                        </w:rPr>
                      </w:pPr>
                      <w:r w:rsidRPr="00E95BBE">
                        <w:rPr>
                          <w:rFonts w:ascii="NeSkid (Comica BD) ID120055769" w:hAnsi="NeSkid (Comica BD) ID120055769" w:hint="eastAsia"/>
                          <w:color w:val="0F6FC6" w:themeColor="accent1"/>
                          <w:sz w:val="48"/>
                          <w:szCs w:val="48"/>
                          <w:lang w:val="ru-RU"/>
                        </w:rPr>
                        <w:t xml:space="preserve">Наглядный </w:t>
                      </w:r>
                      <w:r w:rsidRPr="00E95BBE">
                        <w:rPr>
                          <w:rFonts w:ascii="NeSkid (Comica BD) ID120055769" w:hAnsi="NeSkid (Comica BD) ID120055769"/>
                          <w:color w:val="0F6FC6" w:themeColor="accent1"/>
                          <w:sz w:val="48"/>
                          <w:szCs w:val="48"/>
                          <w:lang w:val="ru-RU"/>
                        </w:rPr>
                        <w:t>пример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Pr="00091297" w:rsidRDefault="00091297" w:rsidP="00091297">
      <w:pPr>
        <w:pStyle w:val="a5"/>
        <w:numPr>
          <w:ilvl w:val="0"/>
          <w:numId w:val="22"/>
        </w:numPr>
        <w:spacing w:before="0" w:after="0" w:line="360" w:lineRule="auto"/>
        <w:jc w:val="both"/>
        <w:rPr>
          <w:rStyle w:val="jsgrdq"/>
          <w:rFonts w:ascii="Times New Roman" w:eastAsiaTheme="majorEastAsia" w:hAnsi="Times New Roman" w:cs="Times New Roman"/>
          <w:b/>
          <w:color w:val="000000" w:themeColor="text1"/>
          <w:sz w:val="28"/>
          <w:szCs w:val="28"/>
          <w:lang w:val="ru-RU"/>
        </w:rPr>
      </w:pPr>
      <w:r w:rsidRPr="00091297">
        <w:rPr>
          <w:rStyle w:val="jsgrdq"/>
          <w:rFonts w:ascii="Times New Roman" w:eastAsiaTheme="majorEastAsia" w:hAnsi="Times New Roman" w:cs="Times New Roman"/>
          <w:b/>
          <w:color w:val="000000" w:themeColor="text1"/>
          <w:sz w:val="28"/>
          <w:szCs w:val="28"/>
          <w:lang w:val="ru-RU"/>
        </w:rPr>
        <w:t>Просмотр мультфильма.</w:t>
      </w: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i/>
          <w:color w:val="7030A0"/>
          <w:sz w:val="28"/>
          <w:szCs w:val="28"/>
          <w:lang w:val="ru-RU"/>
        </w:rPr>
      </w:pPr>
      <w:r w:rsidRPr="00091297">
        <w:rPr>
          <w:rStyle w:val="jsgrdq"/>
          <w:rFonts w:ascii="Times New Roman" w:eastAsiaTheme="majorEastAsia" w:hAnsi="Times New Roman" w:cs="Times New Roman"/>
          <w:i/>
          <w:noProof/>
          <w:color w:val="7030A0"/>
          <w:sz w:val="28"/>
          <w:szCs w:val="28"/>
          <w:lang w:val="ru-RU" w:eastAsia="ru-RU"/>
        </w:rPr>
        <w:drawing>
          <wp:inline distT="0" distB="0" distL="0" distR="0" wp14:anchorId="68BB4879" wp14:editId="42A1972B">
            <wp:extent cx="2476500" cy="1639769"/>
            <wp:effectExtent l="0" t="0" r="0" b="0"/>
            <wp:docPr id="10" name="Рисунок 10" descr="C:\Users\AdmiN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06066" cy="165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297" w:rsidRPr="00E95BBE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b/>
          <w:i/>
          <w:color w:val="0F6FC6" w:themeColor="accent1"/>
          <w:sz w:val="28"/>
          <w:szCs w:val="28"/>
          <w:lang w:val="ru-RU"/>
        </w:rPr>
      </w:pPr>
      <w:r w:rsidRPr="00E95BBE">
        <w:rPr>
          <w:rStyle w:val="jsgrdq"/>
          <w:rFonts w:ascii="Times New Roman" w:eastAsiaTheme="majorEastAsia" w:hAnsi="Times New Roman" w:cs="Times New Roman"/>
          <w:b/>
          <w:i/>
          <w:color w:val="0F6FC6" w:themeColor="accent1"/>
          <w:sz w:val="28"/>
          <w:szCs w:val="28"/>
          <w:lang w:val="ru-RU"/>
        </w:rPr>
        <w:t>Все просто, посмотрите мультфильм (</w:t>
      </w:r>
      <w:hyperlink r:id="rId11" w:history="1">
        <w:r w:rsidRPr="00E95BBE">
          <w:rPr>
            <w:rStyle w:val="ae"/>
            <w:rFonts w:ascii="Times New Roman" w:eastAsiaTheme="majorEastAsia" w:hAnsi="Times New Roman" w:cs="Times New Roman"/>
            <w:b/>
            <w:i/>
            <w:color w:val="0F6FC6" w:themeColor="accent1"/>
            <w:sz w:val="28"/>
            <w:szCs w:val="28"/>
            <w:lang w:val="ru-RU"/>
          </w:rPr>
          <w:t>https://zeroplus.tv/film/skazki-detskogo-mira</w:t>
        </w:r>
      </w:hyperlink>
      <w:proofErr w:type="gramStart"/>
      <w:r w:rsidRPr="00E95BBE">
        <w:rPr>
          <w:rStyle w:val="jsgrdq"/>
          <w:rFonts w:ascii="Times New Roman" w:eastAsiaTheme="majorEastAsia" w:hAnsi="Times New Roman" w:cs="Times New Roman"/>
          <w:b/>
          <w:i/>
          <w:color w:val="0F6FC6" w:themeColor="accent1"/>
          <w:sz w:val="28"/>
          <w:szCs w:val="28"/>
          <w:lang w:val="ru-RU"/>
        </w:rPr>
        <w:t xml:space="preserve"> )</w:t>
      </w:r>
      <w:proofErr w:type="gramEnd"/>
    </w:p>
    <w:p w:rsidR="00EB6A06" w:rsidRDefault="00EB6A06" w:rsidP="00EB6A06">
      <w:pPr>
        <w:pStyle w:val="a5"/>
        <w:numPr>
          <w:ilvl w:val="0"/>
          <w:numId w:val="22"/>
        </w:numPr>
        <w:spacing w:before="0" w:line="360" w:lineRule="auto"/>
        <w:jc w:val="both"/>
        <w:rPr>
          <w:rStyle w:val="jsgrdq"/>
          <w:rFonts w:ascii="Times New Roman" w:eastAsiaTheme="majorEastAsia" w:hAnsi="Times New Roman" w:cs="Times New Roman"/>
          <w:b/>
          <w:sz w:val="28"/>
          <w:szCs w:val="28"/>
          <w:lang w:val="ru-RU"/>
        </w:rPr>
      </w:pPr>
      <w:r w:rsidRPr="00EB6A06">
        <w:rPr>
          <w:rStyle w:val="jsgrdq"/>
          <w:rFonts w:ascii="Times New Roman" w:eastAsiaTheme="majorEastAsia" w:hAnsi="Times New Roman" w:cs="Times New Roman"/>
          <w:b/>
          <w:sz w:val="28"/>
          <w:szCs w:val="28"/>
          <w:lang w:val="ru-RU"/>
        </w:rPr>
        <w:t>Выбор первого игрока.</w:t>
      </w:r>
    </w:p>
    <w:p w:rsidR="00EB6A06" w:rsidRDefault="00EB6A06" w:rsidP="00EB6A06">
      <w:pPr>
        <w:pStyle w:val="a5"/>
        <w:spacing w:before="0" w:line="360" w:lineRule="auto"/>
        <w:jc w:val="both"/>
        <w:rPr>
          <w:rStyle w:val="jsgrdq"/>
          <w:rFonts w:ascii="Times New Roman" w:eastAsiaTheme="majorEastAsia" w:hAnsi="Times New Roman" w:cs="Times New Roman"/>
          <w:b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37760" behindDoc="0" locked="0" layoutInCell="1" allowOverlap="1" wp14:anchorId="13D8ADD0" wp14:editId="1EAABDDF">
            <wp:simplePos x="0" y="0"/>
            <wp:positionH relativeFrom="column">
              <wp:posOffset>453390</wp:posOffset>
            </wp:positionH>
            <wp:positionV relativeFrom="paragraph">
              <wp:posOffset>4445</wp:posOffset>
            </wp:positionV>
            <wp:extent cx="1162050" cy="1431290"/>
            <wp:effectExtent l="0" t="0" r="0" b="0"/>
            <wp:wrapThrough wrapText="bothSides">
              <wp:wrapPolygon edited="0">
                <wp:start x="0" y="0"/>
                <wp:lineTo x="0" y="21274"/>
                <wp:lineTo x="21246" y="21274"/>
                <wp:lineTo x="21246" y="0"/>
                <wp:lineTo x="0" y="0"/>
              </wp:wrapPolygon>
            </wp:wrapThrough>
            <wp:docPr id="13" name="Рисунок 13" descr="Рисунок малыша карандашом (31 фото) 🔥 Прикольные картинки и юм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унок малыша карандашом (31 фото) 🔥 Прикольные картинки и юмор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43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A06" w:rsidRPr="00EB6A06" w:rsidRDefault="00EB6A06" w:rsidP="00EB6A06">
      <w:pPr>
        <w:pStyle w:val="a5"/>
        <w:spacing w:before="0" w:line="360" w:lineRule="auto"/>
        <w:jc w:val="both"/>
        <w:rPr>
          <w:rStyle w:val="jsgrdq"/>
          <w:rFonts w:ascii="Times New Roman" w:eastAsiaTheme="majorEastAsia" w:hAnsi="Times New Roman" w:cs="Times New Roman"/>
          <w:b/>
          <w:sz w:val="28"/>
          <w:szCs w:val="28"/>
          <w:lang w:val="ru-RU"/>
        </w:rPr>
      </w:pPr>
    </w:p>
    <w:p w:rsidR="00EB6A06" w:rsidRPr="00E95BBE" w:rsidRDefault="00EB6A06" w:rsidP="00EB6A06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b/>
          <w:i/>
          <w:color w:val="0F6FC6" w:themeColor="accent1"/>
          <w:sz w:val="28"/>
          <w:szCs w:val="28"/>
          <w:lang w:val="ru-RU"/>
        </w:rPr>
      </w:pPr>
      <w:r w:rsidRPr="00E95BBE">
        <w:rPr>
          <w:rStyle w:val="jsgrdq"/>
          <w:rFonts w:ascii="Times New Roman" w:eastAsiaTheme="majorEastAsia" w:hAnsi="Times New Roman" w:cs="Times New Roman"/>
          <w:b/>
          <w:i/>
          <w:color w:val="0F6FC6" w:themeColor="accent1"/>
          <w:sz w:val="28"/>
          <w:szCs w:val="28"/>
          <w:lang w:val="ru-RU"/>
        </w:rPr>
        <w:t>Все просто, первым ходит самый младший игрок</w:t>
      </w: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i/>
          <w:color w:val="7030A0"/>
          <w:sz w:val="28"/>
          <w:szCs w:val="28"/>
          <w:lang w:val="ru-RU"/>
        </w:rPr>
      </w:pPr>
    </w:p>
    <w:p w:rsidR="00091297" w:rsidRPr="00091297" w:rsidRDefault="00091297" w:rsidP="00EB6A06">
      <w:pPr>
        <w:pStyle w:val="a5"/>
        <w:numPr>
          <w:ilvl w:val="0"/>
          <w:numId w:val="22"/>
        </w:numPr>
        <w:spacing w:before="0" w:after="0" w:line="360" w:lineRule="auto"/>
        <w:jc w:val="both"/>
        <w:rPr>
          <w:rStyle w:val="jsgrdq"/>
          <w:rFonts w:ascii="Times New Roman" w:eastAsiaTheme="majorEastAsia" w:hAnsi="Times New Roman" w:cs="Times New Roman"/>
          <w:b/>
          <w:i/>
          <w:color w:val="000000" w:themeColor="text1"/>
          <w:sz w:val="28"/>
          <w:szCs w:val="28"/>
          <w:lang w:val="ru-RU"/>
        </w:rPr>
      </w:pPr>
      <w:r w:rsidRPr="00091297">
        <w:rPr>
          <w:rStyle w:val="jsgrdq"/>
          <w:rFonts w:ascii="Times New Roman" w:eastAsiaTheme="majorEastAsia" w:hAnsi="Times New Roman" w:cs="Times New Roman"/>
          <w:b/>
          <w:color w:val="000000" w:themeColor="text1"/>
          <w:sz w:val="28"/>
          <w:szCs w:val="28"/>
          <w:lang w:val="ru-RU"/>
        </w:rPr>
        <w:t>Раздача игровых таблиц и карт</w:t>
      </w:r>
      <w:r w:rsidRPr="00091297">
        <w:rPr>
          <w:rStyle w:val="jsgrdq"/>
          <w:rFonts w:ascii="Times New Roman" w:eastAsiaTheme="majorEastAsia" w:hAnsi="Times New Roman" w:cs="Times New Roman"/>
          <w:b/>
          <w:i/>
          <w:color w:val="000000" w:themeColor="text1"/>
          <w:sz w:val="28"/>
          <w:szCs w:val="28"/>
          <w:lang w:val="ru-RU"/>
        </w:rPr>
        <w:t>.</w:t>
      </w:r>
    </w:p>
    <w:p w:rsidR="00091297" w:rsidRPr="00091297" w:rsidRDefault="00091297" w:rsidP="00091297">
      <w:pPr>
        <w:pStyle w:val="a5"/>
        <w:spacing w:before="0" w:after="0" w:line="360" w:lineRule="auto"/>
        <w:ind w:left="1069"/>
        <w:jc w:val="both"/>
        <w:rPr>
          <w:rStyle w:val="jsgrdq"/>
          <w:rFonts w:ascii="Times New Roman" w:eastAsiaTheme="majorEastAsia" w:hAnsi="Times New Roman" w:cs="Times New Roman"/>
          <w:i/>
          <w:color w:val="000000" w:themeColor="text1"/>
          <w:sz w:val="28"/>
          <w:szCs w:val="28"/>
          <w:lang w:val="ru-RU"/>
        </w:rPr>
      </w:pPr>
      <w:r w:rsidRPr="00091297">
        <w:rPr>
          <w:rStyle w:val="jsgrdq"/>
          <w:rFonts w:ascii="Times New Roman" w:eastAsiaTheme="majorEastAsia" w:hAnsi="Times New Roman" w:cs="Times New Roman"/>
          <w:i/>
          <w:noProof/>
          <w:color w:val="000000" w:themeColor="text1"/>
          <w:sz w:val="28"/>
          <w:szCs w:val="28"/>
          <w:lang w:val="ru-RU" w:eastAsia="ru-RU"/>
        </w:rPr>
        <w:drawing>
          <wp:inline distT="0" distB="0" distL="0" distR="0" wp14:anchorId="00C73A76" wp14:editId="49800880">
            <wp:extent cx="1504950" cy="1063104"/>
            <wp:effectExtent l="0" t="0" r="0" b="3810"/>
            <wp:docPr id="11" name="Рисунок 11" descr="C:\Users\AdmiN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063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A06" w:rsidRPr="00E95BBE" w:rsidRDefault="00EB6A06" w:rsidP="00EB6A06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b/>
          <w:i/>
          <w:color w:val="0F6FC6" w:themeColor="accent1"/>
          <w:sz w:val="28"/>
          <w:szCs w:val="28"/>
          <w:lang w:val="ru-RU"/>
        </w:rPr>
      </w:pPr>
      <w:r w:rsidRPr="00E95BBE">
        <w:rPr>
          <w:rStyle w:val="jsgrdq"/>
          <w:rFonts w:ascii="Times New Roman" w:eastAsiaTheme="majorEastAsia" w:hAnsi="Times New Roman" w:cs="Times New Roman"/>
          <w:b/>
          <w:i/>
          <w:color w:val="0F6FC6" w:themeColor="accent1"/>
          <w:sz w:val="28"/>
          <w:szCs w:val="28"/>
          <w:lang w:val="ru-RU"/>
        </w:rPr>
        <w:t>Карты и таблицы раздает ведущий, а как вы уже поняли первым ходит самый младший игрок.</w:t>
      </w:r>
    </w:p>
    <w:p w:rsidR="00EB6A06" w:rsidRPr="00EB6A06" w:rsidRDefault="00EB6A0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i/>
          <w:color w:val="7030A0"/>
          <w:sz w:val="28"/>
          <w:szCs w:val="28"/>
          <w:lang w:val="ru-RU"/>
        </w:rPr>
      </w:pPr>
    </w:p>
    <w:p w:rsidR="00091297" w:rsidRPr="00EB6A06" w:rsidRDefault="00EB6A06" w:rsidP="00EB6A06">
      <w:pPr>
        <w:pStyle w:val="a5"/>
        <w:numPr>
          <w:ilvl w:val="0"/>
          <w:numId w:val="22"/>
        </w:numPr>
        <w:spacing w:before="0" w:after="0" w:line="360" w:lineRule="auto"/>
        <w:jc w:val="both"/>
        <w:rPr>
          <w:rStyle w:val="jsgrdq"/>
          <w:rFonts w:ascii="Times New Roman" w:eastAsiaTheme="majorEastAsia" w:hAnsi="Times New Roman" w:cs="Times New Roman"/>
          <w:b/>
          <w:sz w:val="28"/>
          <w:szCs w:val="28"/>
          <w:lang w:val="ru-RU"/>
        </w:rPr>
      </w:pPr>
      <w:r w:rsidRPr="00EB6A06">
        <w:rPr>
          <w:rStyle w:val="jsgrdq"/>
          <w:rFonts w:ascii="Times New Roman" w:eastAsiaTheme="majorEastAsia" w:hAnsi="Times New Roman" w:cs="Times New Roman"/>
          <w:b/>
          <w:sz w:val="28"/>
          <w:szCs w:val="28"/>
          <w:lang w:val="ru-RU"/>
        </w:rPr>
        <w:t>Загадывание ассо</w:t>
      </w:r>
      <w:r w:rsidR="0083541C">
        <w:rPr>
          <w:rStyle w:val="jsgrdq"/>
          <w:rFonts w:ascii="Times New Roman" w:eastAsiaTheme="majorEastAsia" w:hAnsi="Times New Roman" w:cs="Times New Roman"/>
          <w:b/>
          <w:sz w:val="28"/>
          <w:szCs w:val="28"/>
          <w:lang w:val="ru-RU"/>
        </w:rPr>
        <w:t>циации</w:t>
      </w:r>
    </w:p>
    <w:p w:rsidR="00091297" w:rsidRDefault="00EB6A0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35712" behindDoc="0" locked="0" layoutInCell="1" allowOverlap="1" wp14:anchorId="7BB26696" wp14:editId="1276B29C">
            <wp:simplePos x="0" y="0"/>
            <wp:positionH relativeFrom="column">
              <wp:posOffset>672465</wp:posOffset>
            </wp:positionH>
            <wp:positionV relativeFrom="paragraph">
              <wp:posOffset>9525</wp:posOffset>
            </wp:positionV>
            <wp:extent cx="1774190" cy="1181100"/>
            <wp:effectExtent l="0" t="0" r="0" b="0"/>
            <wp:wrapSquare wrapText="bothSides"/>
            <wp:docPr id="12" name="Рисунок 12" descr="Имаджинариум игра для взрослых. Настольная игра Имаджинариум Акция! Правила  игры в Имаджинариу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маджинариум игра для взрослых. Настольная игра Имаджинариум Акция! Правила  игры в Имаджинариум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Default="00091297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091297" w:rsidRPr="00E95BBE" w:rsidRDefault="00EB6A0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b/>
          <w:i/>
          <w:color w:val="0F6FC6" w:themeColor="accent1"/>
          <w:sz w:val="28"/>
          <w:szCs w:val="28"/>
          <w:lang w:val="ru-RU"/>
        </w:rPr>
      </w:pPr>
      <w:r w:rsidRPr="00E95BBE">
        <w:rPr>
          <w:rStyle w:val="jsgrdq"/>
          <w:rFonts w:ascii="Times New Roman" w:eastAsiaTheme="majorEastAsia" w:hAnsi="Times New Roman" w:cs="Times New Roman"/>
          <w:b/>
          <w:i/>
          <w:color w:val="0F6FC6" w:themeColor="accent1"/>
          <w:sz w:val="28"/>
          <w:szCs w:val="28"/>
          <w:lang w:val="ru-RU"/>
        </w:rPr>
        <w:t xml:space="preserve">Игрок решил загадать ассоциацию на любую карточку. Его ассоциация </w:t>
      </w:r>
      <w:r w:rsidR="0083541C" w:rsidRPr="00E95BBE">
        <w:rPr>
          <w:rStyle w:val="jsgrdq"/>
          <w:rFonts w:ascii="Times New Roman" w:eastAsiaTheme="majorEastAsia" w:hAnsi="Times New Roman" w:cs="Times New Roman"/>
          <w:b/>
          <w:i/>
          <w:color w:val="0F6FC6" w:themeColor="accent1"/>
          <w:sz w:val="28"/>
          <w:szCs w:val="28"/>
          <w:lang w:val="ru-RU"/>
        </w:rPr>
        <w:t>–</w:t>
      </w:r>
      <w:r w:rsidRPr="00E95BBE">
        <w:rPr>
          <w:rStyle w:val="jsgrdq"/>
          <w:rFonts w:ascii="Times New Roman" w:eastAsiaTheme="majorEastAsia" w:hAnsi="Times New Roman" w:cs="Times New Roman"/>
          <w:b/>
          <w:i/>
          <w:color w:val="0F6FC6" w:themeColor="accent1"/>
          <w:sz w:val="28"/>
          <w:szCs w:val="28"/>
          <w:lang w:val="ru-RU"/>
        </w:rPr>
        <w:t xml:space="preserve"> </w:t>
      </w:r>
      <w:r w:rsidR="0083541C" w:rsidRPr="00E95BBE">
        <w:rPr>
          <w:rStyle w:val="jsgrdq"/>
          <w:rFonts w:ascii="Times New Roman" w:eastAsiaTheme="majorEastAsia" w:hAnsi="Times New Roman" w:cs="Times New Roman"/>
          <w:b/>
          <w:i/>
          <w:color w:val="0F6FC6" w:themeColor="accent1"/>
          <w:sz w:val="28"/>
          <w:szCs w:val="28"/>
          <w:lang w:val="ru-RU"/>
        </w:rPr>
        <w:t>«Бумажный листок». Он объявляет ее вслух.</w:t>
      </w:r>
    </w:p>
    <w:p w:rsidR="00091297" w:rsidRDefault="0083541C" w:rsidP="0083541C">
      <w:pPr>
        <w:pStyle w:val="a5"/>
        <w:numPr>
          <w:ilvl w:val="0"/>
          <w:numId w:val="22"/>
        </w:numPr>
        <w:spacing w:before="0" w:after="0" w:line="360" w:lineRule="auto"/>
        <w:jc w:val="both"/>
        <w:rPr>
          <w:rStyle w:val="jsgrdq"/>
          <w:rFonts w:ascii="Times New Roman" w:eastAsiaTheme="majorEastAsia" w:hAnsi="Times New Roman" w:cs="Times New Roman"/>
          <w:b/>
          <w:sz w:val="28"/>
          <w:szCs w:val="28"/>
          <w:lang w:val="ru-RU"/>
        </w:rPr>
      </w:pPr>
      <w:r w:rsidRPr="0083541C">
        <w:rPr>
          <w:rStyle w:val="jsgrdq"/>
          <w:rFonts w:ascii="Times New Roman" w:eastAsiaTheme="majorEastAsia" w:hAnsi="Times New Roman" w:cs="Times New Roman"/>
          <w:b/>
          <w:sz w:val="28"/>
          <w:szCs w:val="28"/>
          <w:lang w:val="ru-RU"/>
        </w:rPr>
        <w:t>Выкладка карт.</w:t>
      </w:r>
    </w:p>
    <w:p w:rsidR="0083541C" w:rsidRDefault="0083541C" w:rsidP="0083541C">
      <w:pPr>
        <w:pStyle w:val="a5"/>
        <w:spacing w:before="0" w:after="0" w:line="360" w:lineRule="auto"/>
        <w:ind w:left="1069"/>
        <w:jc w:val="both"/>
        <w:rPr>
          <w:rStyle w:val="jsgrdq"/>
          <w:rFonts w:ascii="Times New Roman" w:eastAsiaTheme="majorEastAsia" w:hAnsi="Times New Roman" w:cs="Times New Roman"/>
          <w:b/>
          <w:sz w:val="28"/>
          <w:szCs w:val="28"/>
          <w:lang w:val="ru-RU"/>
        </w:rPr>
      </w:pPr>
      <w:r w:rsidRPr="00091297">
        <w:rPr>
          <w:rStyle w:val="jsgrdq"/>
          <w:rFonts w:ascii="Times New Roman" w:eastAsiaTheme="majorEastAsia" w:hAnsi="Times New Roman" w:cs="Times New Roman"/>
          <w:i/>
          <w:noProof/>
          <w:color w:val="000000" w:themeColor="text1"/>
          <w:sz w:val="28"/>
          <w:szCs w:val="28"/>
          <w:lang w:val="ru-RU" w:eastAsia="ru-RU"/>
        </w:rPr>
        <w:drawing>
          <wp:inline distT="0" distB="0" distL="0" distR="0" wp14:anchorId="08F6F891" wp14:editId="05AA8927">
            <wp:extent cx="1504950" cy="1063104"/>
            <wp:effectExtent l="0" t="0" r="0" b="3810"/>
            <wp:docPr id="14" name="Рисунок 14" descr="C:\Users\AdmiN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063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41C" w:rsidRPr="00E95BBE" w:rsidRDefault="0083541C" w:rsidP="0083541C">
      <w:pPr>
        <w:pStyle w:val="a5"/>
        <w:spacing w:before="0" w:after="0" w:line="360" w:lineRule="auto"/>
        <w:ind w:left="1069"/>
        <w:jc w:val="both"/>
        <w:rPr>
          <w:rStyle w:val="jsgrdq"/>
          <w:rFonts w:ascii="Times New Roman" w:eastAsiaTheme="majorEastAsia" w:hAnsi="Times New Roman" w:cs="Times New Roman"/>
          <w:b/>
          <w:i/>
          <w:color w:val="0F6FC6" w:themeColor="accent1"/>
          <w:sz w:val="28"/>
          <w:szCs w:val="28"/>
          <w:lang w:val="ru-RU"/>
        </w:rPr>
      </w:pPr>
      <w:r w:rsidRPr="00E95BBE">
        <w:rPr>
          <w:rStyle w:val="jsgrdq"/>
          <w:rFonts w:ascii="Times New Roman" w:eastAsiaTheme="majorEastAsia" w:hAnsi="Times New Roman" w:cs="Times New Roman"/>
          <w:b/>
          <w:i/>
          <w:color w:val="0F6FC6" w:themeColor="accent1"/>
          <w:sz w:val="28"/>
          <w:szCs w:val="28"/>
          <w:lang w:val="ru-RU"/>
        </w:rPr>
        <w:t xml:space="preserve">Все просто, первым кто угадал ассоциацию забирает карту и выкладывает ее на свое игровое поле. </w:t>
      </w:r>
    </w:p>
    <w:p w:rsidR="0083541C" w:rsidRDefault="0083541C" w:rsidP="0083541C">
      <w:pPr>
        <w:pStyle w:val="a5"/>
        <w:numPr>
          <w:ilvl w:val="0"/>
          <w:numId w:val="22"/>
        </w:numPr>
        <w:spacing w:before="0" w:after="0" w:line="360" w:lineRule="auto"/>
        <w:jc w:val="both"/>
        <w:rPr>
          <w:rStyle w:val="jsgrdq"/>
          <w:rFonts w:ascii="Times New Roman" w:eastAsiaTheme="majorEastAsia" w:hAnsi="Times New Roman" w:cs="Times New Roman"/>
          <w:b/>
          <w:color w:val="000000" w:themeColor="text1"/>
          <w:sz w:val="28"/>
          <w:szCs w:val="28"/>
          <w:lang w:val="ru-RU"/>
        </w:rPr>
      </w:pPr>
      <w:r w:rsidRPr="0083541C">
        <w:rPr>
          <w:rStyle w:val="jsgrdq"/>
          <w:rFonts w:ascii="Times New Roman" w:eastAsiaTheme="majorEastAsia" w:hAnsi="Times New Roman" w:cs="Times New Roman"/>
          <w:b/>
          <w:color w:val="000000" w:themeColor="text1"/>
          <w:sz w:val="28"/>
          <w:szCs w:val="28"/>
          <w:lang w:val="ru-RU"/>
        </w:rPr>
        <w:t>Подведение итогов.</w:t>
      </w:r>
    </w:p>
    <w:p w:rsidR="0083541C" w:rsidRPr="00E95BBE" w:rsidRDefault="009C3A24" w:rsidP="0083541C">
      <w:pPr>
        <w:pStyle w:val="a5"/>
        <w:spacing w:before="0" w:after="0" w:line="360" w:lineRule="auto"/>
        <w:ind w:left="1069"/>
        <w:jc w:val="both"/>
        <w:rPr>
          <w:rStyle w:val="jsgrdq"/>
          <w:rFonts w:ascii="Times New Roman" w:eastAsiaTheme="majorEastAsia" w:hAnsi="Times New Roman" w:cs="Times New Roman"/>
          <w:b/>
          <w:i/>
          <w:color w:val="0F6FC6" w:themeColor="accent1"/>
          <w:sz w:val="28"/>
          <w:szCs w:val="28"/>
          <w:lang w:val="ru-RU"/>
        </w:rPr>
      </w:pPr>
      <w:r w:rsidRPr="0083541C">
        <w:rPr>
          <w:rStyle w:val="jsgrdq"/>
          <w:rFonts w:ascii="Times New Roman" w:eastAsiaTheme="majorEastAsia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2336" behindDoc="1" locked="0" layoutInCell="1" allowOverlap="1" wp14:anchorId="711AE219" wp14:editId="33D46389">
            <wp:simplePos x="0" y="0"/>
            <wp:positionH relativeFrom="column">
              <wp:posOffset>-118110</wp:posOffset>
            </wp:positionH>
            <wp:positionV relativeFrom="paragraph">
              <wp:posOffset>749935</wp:posOffset>
            </wp:positionV>
            <wp:extent cx="5755640" cy="3225800"/>
            <wp:effectExtent l="0" t="0" r="0" b="0"/>
            <wp:wrapTight wrapText="bothSides">
              <wp:wrapPolygon edited="0">
                <wp:start x="0" y="0"/>
                <wp:lineTo x="0" y="21430"/>
                <wp:lineTo x="21519" y="21430"/>
                <wp:lineTo x="21519" y="0"/>
                <wp:lineTo x="0" y="0"/>
              </wp:wrapPolygon>
            </wp:wrapTight>
            <wp:docPr id="15" name="Рисунок 15" descr="C:\Users\AdmiN\Desktop\5be6a5909d3a8Снимок экрана 2018-11-10 в 13.01.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5be6a5909d3a8Снимок экрана 2018-11-10 в 13.01.4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541C" w:rsidRPr="00E95BBE">
        <w:rPr>
          <w:rStyle w:val="jsgrdq"/>
          <w:rFonts w:ascii="Times New Roman" w:eastAsiaTheme="majorEastAsia" w:hAnsi="Times New Roman" w:cs="Times New Roman"/>
          <w:b/>
          <w:i/>
          <w:color w:val="0F6FC6" w:themeColor="accent1"/>
          <w:sz w:val="28"/>
          <w:szCs w:val="28"/>
          <w:lang w:val="ru-RU"/>
        </w:rPr>
        <w:t>Выигрывает посетитель, у которого больше всего закрыто карт в игровом поле.</w:t>
      </w:r>
    </w:p>
    <w:p w:rsidR="00E95BBE" w:rsidRDefault="00E95BBE" w:rsidP="009C3A24">
      <w:pPr>
        <w:pStyle w:val="a5"/>
        <w:spacing w:before="0" w:after="0" w:line="360" w:lineRule="auto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E95BBE" w:rsidRDefault="009C3A24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6B02AB" wp14:editId="5E0EE9B2">
                <wp:simplePos x="0" y="0"/>
                <wp:positionH relativeFrom="page">
                  <wp:align>center</wp:align>
                </wp:positionH>
                <wp:positionV relativeFrom="paragraph">
                  <wp:posOffset>7620</wp:posOffset>
                </wp:positionV>
                <wp:extent cx="4438650" cy="1123950"/>
                <wp:effectExtent l="19050" t="0" r="38100" b="209550"/>
                <wp:wrapNone/>
                <wp:docPr id="16" name="Выноска-облако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438650" cy="1123950"/>
                        </a:xfrm>
                        <a:prstGeom prst="cloudCallout">
                          <a:avLst/>
                        </a:prstGeom>
                        <a:solidFill>
                          <a:srgbClr val="0BD0D9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0BD0D9">
                              <a:lumMod val="50000"/>
                            </a:srgb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:rsidR="00E95BBE" w:rsidRPr="00E95BBE" w:rsidRDefault="00E95BBE" w:rsidP="00E95BBE">
                            <w:pPr>
                              <w:pStyle w:val="a5"/>
                              <w:spacing w:before="0" w:after="0" w:line="360" w:lineRule="auto"/>
                              <w:jc w:val="center"/>
                              <w:rPr>
                                <w:rStyle w:val="jsgrdq"/>
                                <w:rFonts w:ascii="NeSkid (Comica BD) ID120055769" w:eastAsiaTheme="majorEastAsia" w:hAnsi="NeSkid (Comica BD) ID120055769" w:cs="Times New Roman"/>
                                <w:color w:val="0F6FC6" w:themeColor="accent1"/>
                                <w:sz w:val="32"/>
                                <w:lang w:val="ru-RU"/>
                              </w:rPr>
                            </w:pPr>
                            <w:r w:rsidRPr="00E95BBE">
                              <w:rPr>
                                <w:rStyle w:val="jsgrdq"/>
                                <w:rFonts w:ascii="NeSkid (Comica BD) ID120055769" w:eastAsiaTheme="majorEastAsia" w:hAnsi="NeSkid (Comica BD) ID120055769" w:cs="Times New Roman"/>
                                <w:color w:val="0F6FC6" w:themeColor="accent1"/>
                                <w:sz w:val="32"/>
                                <w:lang w:val="ru-RU"/>
                              </w:rPr>
                              <w:t>Дополнительная колода карт с заданиями:</w:t>
                            </w:r>
                          </w:p>
                          <w:p w:rsidR="00E95BBE" w:rsidRPr="00091297" w:rsidRDefault="00E95BBE" w:rsidP="00E95BBE">
                            <w:pPr>
                              <w:jc w:val="center"/>
                              <w:rPr>
                                <w:rFonts w:ascii="NeSkid (Comica BD) ID120055769" w:hAnsi="NeSkid (Comica BD) ID120055769"/>
                                <w:color w:val="0BD0D9" w:themeColor="accent3"/>
                                <w:sz w:val="48"/>
                                <w:szCs w:val="48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16" o:spid="_x0000_s1033" type="#_x0000_t106" style="position:absolute;left:0;text-align:left;margin-left:0;margin-top:.6pt;width:349.5pt;height:88.5pt;z-index:25167462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" adj="6300,24300" fillcolor="#c9fafc" strokecolor="#06686d" strokeweight="1pt">
                <v:stroke joinstyle="miter"/>
                <v:textbox>
                  <w:txbxContent>
                    <w:p w:rsidR="00E95BBE" w:rsidRPr="00E95BBE" w:rsidRDefault="00E95BBE" w:rsidP="00E95BBE">
                      <w:pPr>
                        <w:pStyle w:val="a5"/>
                        <w:spacing w:before="0" w:after="0" w:line="360" w:lineRule="auto"/>
                        <w:jc w:val="center"/>
                        <w:rPr>
                          <w:rStyle w:val="jsgrdq"/>
                          <w:rFonts w:ascii="NeSkid (Comica BD) ID120055769" w:eastAsiaTheme="majorEastAsia" w:hAnsi="NeSkid (Comica BD) ID120055769" w:cs="Times New Roman"/>
                          <w:color w:val="0F6FC6" w:themeColor="accent1"/>
                          <w:sz w:val="32"/>
                          <w:lang w:val="ru-RU"/>
                        </w:rPr>
                      </w:pPr>
                      <w:r w:rsidRPr="00E95BBE">
                        <w:rPr>
                          <w:rStyle w:val="jsgrdq"/>
                          <w:rFonts w:ascii="NeSkid (Comica BD) ID120055769" w:eastAsiaTheme="majorEastAsia" w:hAnsi="NeSkid (Comica BD) ID120055769" w:cs="Times New Roman"/>
                          <w:color w:val="0F6FC6" w:themeColor="accent1"/>
                          <w:sz w:val="32"/>
                          <w:lang w:val="ru-RU"/>
                        </w:rPr>
                        <w:t>Дополнительная колода карт с заданиями:</w:t>
                      </w:r>
                    </w:p>
                    <w:p w:rsidR="00E95BBE" w:rsidRPr="00091297" w:rsidRDefault="00E95BBE" w:rsidP="00E95BBE">
                      <w:pPr>
                        <w:jc w:val="center"/>
                        <w:rPr>
                          <w:rFonts w:ascii="NeSkid (Comica BD) ID120055769" w:hAnsi="NeSkid (Comica BD) ID120055769"/>
                          <w:color w:val="0BD0D9" w:themeColor="accent3"/>
                          <w:sz w:val="48"/>
                          <w:szCs w:val="48"/>
                          <w:lang w:val="ru-RU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95BBE" w:rsidRDefault="00E95BBE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E95BBE" w:rsidRDefault="00E95BBE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E95BBE" w:rsidRDefault="00E95BBE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964D2A" w:rsidRDefault="00964D2A" w:rsidP="009C3A24">
      <w:pPr>
        <w:pStyle w:val="a5"/>
        <w:spacing w:before="0" w:after="0" w:line="360" w:lineRule="auto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CB5E66" w:rsidRDefault="00E95BBE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  <w:r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lastRenderedPageBreak/>
        <w:t>Если вы хотите усложнить или разнообразить игру, то можете воспользоваться дополнительной колодой карт с заданиями.</w:t>
      </w:r>
    </w:p>
    <w:p w:rsidR="00E95BBE" w:rsidRDefault="00E95BBE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5648" behindDoc="0" locked="0" layoutInCell="1" allowOverlap="1" wp14:anchorId="4A9B4BEE" wp14:editId="2BFC93C0">
            <wp:simplePos x="0" y="0"/>
            <wp:positionH relativeFrom="column">
              <wp:posOffset>-347345</wp:posOffset>
            </wp:positionH>
            <wp:positionV relativeFrom="paragraph">
              <wp:posOffset>116205</wp:posOffset>
            </wp:positionV>
            <wp:extent cx="1748790" cy="1076325"/>
            <wp:effectExtent l="0" t="0" r="3810" b="9525"/>
            <wp:wrapThrough wrapText="bothSides">
              <wp:wrapPolygon edited="0">
                <wp:start x="0" y="0"/>
                <wp:lineTo x="0" y="21409"/>
                <wp:lineTo x="21412" y="21409"/>
                <wp:lineTo x="21412" y="0"/>
                <wp:lineTo x="0" y="0"/>
              </wp:wrapPolygon>
            </wp:wrapThrough>
            <wp:docPr id="18" name="Рисунок 18" descr="Как нарисовать Пьеро из Буратино карандашом поэтап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к нарисовать Пьеро из Буратино карандашом поэтапно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4879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5BBE" w:rsidRDefault="00E95BBE" w:rsidP="00E95BBE">
      <w:pPr>
        <w:pStyle w:val="a5"/>
        <w:spacing w:before="0" w:after="0"/>
        <w:ind w:firstLine="709"/>
        <w:jc w:val="both"/>
        <w:rPr>
          <w:rStyle w:val="jsgrdq"/>
          <w:rFonts w:eastAsiaTheme="majorEastAsia" w:cs="Times New Roman"/>
          <w:color w:val="0F6FC6" w:themeColor="accent1"/>
          <w:sz w:val="44"/>
          <w:szCs w:val="44"/>
          <w:lang w:val="ru-RU"/>
        </w:rPr>
      </w:pPr>
      <w:r w:rsidRPr="00E95BBE">
        <w:rPr>
          <w:rStyle w:val="jsgrdq"/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  <w:t>Пьеро</w:t>
      </w:r>
    </w:p>
    <w:p w:rsidR="00CB5E66" w:rsidRPr="00E95BBE" w:rsidRDefault="00E95BBE" w:rsidP="00E95BBE">
      <w:pPr>
        <w:pStyle w:val="a5"/>
        <w:spacing w:before="0" w:after="0"/>
        <w:ind w:firstLine="709"/>
        <w:jc w:val="both"/>
        <w:rPr>
          <w:rStyle w:val="jsgrdq"/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</w:pPr>
      <w:r w:rsidRPr="00E95BBE">
        <w:rPr>
          <w:rStyle w:val="jsgrdq"/>
          <w:rFonts w:ascii="Times New Roman" w:eastAsiaTheme="majorEastAsia" w:hAnsi="Times New Roman" w:cs="Times New Roman"/>
          <w:i/>
          <w:sz w:val="28"/>
          <w:szCs w:val="28"/>
          <w:lang w:val="ru-RU"/>
        </w:rPr>
        <w:t>Ассоциация должна быть грустной</w:t>
      </w:r>
    </w:p>
    <w:p w:rsidR="00CB5E66" w:rsidRDefault="00CB5E66" w:rsidP="00E95BBE">
      <w:pPr>
        <w:pStyle w:val="a5"/>
        <w:spacing w:before="0" w:after="0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CB5E66" w:rsidRPr="00E95BBE" w:rsidRDefault="00E95BBE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</w:pPr>
      <w:r w:rsidRPr="00E95BBE">
        <w:rPr>
          <w:rFonts w:ascii="NeSkid (Comica BD) ID120055769" w:hAnsi="NeSkid (Comica BD) ID120055769"/>
          <w:noProof/>
          <w:color w:val="0F6FC6" w:themeColor="accent1"/>
          <w:sz w:val="44"/>
          <w:szCs w:val="44"/>
          <w:lang w:val="ru-RU" w:eastAsia="ru-RU"/>
        </w:rPr>
        <w:drawing>
          <wp:anchor distT="0" distB="0" distL="114300" distR="114300" simplePos="0" relativeHeight="251688960" behindDoc="0" locked="0" layoutInCell="1" allowOverlap="1" wp14:anchorId="36378DAD" wp14:editId="300B478A">
            <wp:simplePos x="0" y="0"/>
            <wp:positionH relativeFrom="column">
              <wp:posOffset>-394335</wp:posOffset>
            </wp:positionH>
            <wp:positionV relativeFrom="paragraph">
              <wp:posOffset>86995</wp:posOffset>
            </wp:positionV>
            <wp:extent cx="1811020" cy="1268095"/>
            <wp:effectExtent l="0" t="0" r="0" b="8255"/>
            <wp:wrapThrough wrapText="bothSides">
              <wp:wrapPolygon edited="0">
                <wp:start x="0" y="0"/>
                <wp:lineTo x="0" y="21416"/>
                <wp:lineTo x="21358" y="21416"/>
                <wp:lineTo x="21358" y="0"/>
                <wp:lineTo x="0" y="0"/>
              </wp:wrapPolygon>
            </wp:wrapThrough>
            <wp:docPr id="19" name="Рисунок 19" descr="Союзмультфильм» собирается снять продолжение мультфильма про попугая Кешу.  В новой версии он станет стендапер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оюзмультфильм» собирается снять продолжение мультфильма про попугая Кешу.  В новой версии он станет стендапером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020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5BBE">
        <w:rPr>
          <w:rStyle w:val="jsgrdq"/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  <w:t>Попугай Кеша</w:t>
      </w:r>
    </w:p>
    <w:p w:rsidR="00CB5E66" w:rsidRPr="00E95BBE" w:rsidRDefault="00E95BBE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 w:rsidRPr="00E95BBE">
        <w:rPr>
          <w:rStyle w:val="jsgrdq"/>
          <w:rFonts w:ascii="Times New Roman" w:eastAsiaTheme="majorEastAsia" w:hAnsi="Times New Roman" w:cs="Times New Roman"/>
          <w:i/>
          <w:sz w:val="28"/>
          <w:szCs w:val="28"/>
          <w:lang w:val="ru-RU"/>
        </w:rPr>
        <w:t>Каждое слово в ассоциации повторяется два раза</w:t>
      </w: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CB5E66" w:rsidRPr="00E95BBE" w:rsidRDefault="009C3A24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96128" behindDoc="0" locked="0" layoutInCell="1" allowOverlap="1" wp14:anchorId="7B47BCFF" wp14:editId="570EF9AE">
            <wp:simplePos x="0" y="0"/>
            <wp:positionH relativeFrom="column">
              <wp:posOffset>-451485</wp:posOffset>
            </wp:positionH>
            <wp:positionV relativeFrom="paragraph">
              <wp:posOffset>161290</wp:posOffset>
            </wp:positionV>
            <wp:extent cx="1729740" cy="1600200"/>
            <wp:effectExtent l="0" t="0" r="3810" b="0"/>
            <wp:wrapThrough wrapText="bothSides">
              <wp:wrapPolygon edited="0">
                <wp:start x="0" y="0"/>
                <wp:lineTo x="0" y="21343"/>
                <wp:lineTo x="21410" y="21343"/>
                <wp:lineTo x="21410" y="0"/>
                <wp:lineTo x="0" y="0"/>
              </wp:wrapPolygon>
            </wp:wrapThrough>
            <wp:docPr id="20" name="Рисунок 20" descr="Сказочный золотой рыбы векторы, картинки, клипарт Сказочный золотой рыбы |  скачать на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казочный золотой рыбы векторы, картинки, клипарт Сказочный золотой рыбы |  скачать на Depositphoto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974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5BBE" w:rsidRPr="00E95BBE">
        <w:rPr>
          <w:rStyle w:val="jsgrdq"/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  <w:t>Щука</w:t>
      </w:r>
    </w:p>
    <w:p w:rsidR="00CB5E66" w:rsidRDefault="00E95BBE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  <w:r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t>Ассоциация должна начинаться с «По щучьему велению».</w:t>
      </w: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CB5E66" w:rsidRPr="00E95BBE" w:rsidRDefault="00E95BBE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</w:pPr>
      <w:r w:rsidRPr="00E95BBE">
        <w:rPr>
          <w:rStyle w:val="jsgrdq"/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  <w:t>Золотая рыбка</w:t>
      </w:r>
    </w:p>
    <w:p w:rsidR="00CB5E66" w:rsidRPr="007B36E3" w:rsidRDefault="009C3A24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 w:rsidRPr="00E95BBE">
        <w:rPr>
          <w:rFonts w:ascii="NeSkid (Comica BD) ID120055769" w:hAnsi="NeSkid (Comica BD) ID120055769"/>
          <w:noProof/>
          <w:color w:val="0F6FC6" w:themeColor="accent1"/>
          <w:sz w:val="44"/>
          <w:szCs w:val="44"/>
          <w:lang w:val="ru-RU" w:eastAsia="ru-RU"/>
        </w:rPr>
        <w:drawing>
          <wp:anchor distT="0" distB="0" distL="114300" distR="114300" simplePos="0" relativeHeight="251700224" behindDoc="0" locked="0" layoutInCell="1" allowOverlap="1" wp14:anchorId="4C703F26" wp14:editId="7595EFF7">
            <wp:simplePos x="0" y="0"/>
            <wp:positionH relativeFrom="margin">
              <wp:posOffset>-352425</wp:posOffset>
            </wp:positionH>
            <wp:positionV relativeFrom="paragraph">
              <wp:posOffset>-393700</wp:posOffset>
            </wp:positionV>
            <wp:extent cx="1666875" cy="1828800"/>
            <wp:effectExtent l="0" t="0" r="9525" b="0"/>
            <wp:wrapThrough wrapText="bothSides">
              <wp:wrapPolygon edited="0">
                <wp:start x="0" y="0"/>
                <wp:lineTo x="0" y="21375"/>
                <wp:lineTo x="21477" y="21375"/>
                <wp:lineTo x="21477" y="0"/>
                <wp:lineTo x="0" y="0"/>
              </wp:wrapPolygon>
            </wp:wrapThrough>
            <wp:docPr id="21" name="Рисунок 21" descr="Золотая рыбка — 5 апреля 2020 в Москв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Золотая рыбка — 5 апреля 2020 в Москве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5BBE" w:rsidRPr="007B36E3">
        <w:rPr>
          <w:rStyle w:val="jsgrdq"/>
          <w:rFonts w:ascii="Times New Roman" w:eastAsiaTheme="majorEastAsia" w:hAnsi="Times New Roman" w:cs="Times New Roman"/>
          <w:i/>
          <w:sz w:val="28"/>
          <w:szCs w:val="28"/>
          <w:lang w:val="ru-RU"/>
        </w:rPr>
        <w:t>Ассоциация загадывается в виде желания</w:t>
      </w:r>
    </w:p>
    <w:p w:rsidR="00E95BBE" w:rsidRPr="007B36E3" w:rsidRDefault="00E95BBE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 w:rsidRPr="007B36E3">
        <w:rPr>
          <w:rStyle w:val="jsgrdq"/>
          <w:rFonts w:ascii="Times New Roman" w:eastAsiaTheme="majorEastAsia" w:hAnsi="Times New Roman" w:cs="Times New Roman"/>
          <w:i/>
          <w:sz w:val="28"/>
          <w:szCs w:val="28"/>
          <w:lang w:val="ru-RU"/>
        </w:rPr>
        <w:t>(</w:t>
      </w:r>
      <w:proofErr w:type="spellStart"/>
      <w:r w:rsidR="007B36E3" w:rsidRPr="007B36E3">
        <w:rPr>
          <w:rStyle w:val="jsgrdq"/>
          <w:rFonts w:ascii="Times New Roman" w:eastAsiaTheme="majorEastAsia" w:hAnsi="Times New Roman" w:cs="Times New Roman"/>
          <w:i/>
          <w:sz w:val="28"/>
          <w:szCs w:val="28"/>
          <w:lang w:val="ru-RU"/>
        </w:rPr>
        <w:t>Хочу</w:t>
      </w:r>
      <w:proofErr w:type="gramStart"/>
      <w:r w:rsidR="007B36E3" w:rsidRPr="007B36E3">
        <w:rPr>
          <w:rStyle w:val="jsgrdq"/>
          <w:rFonts w:ascii="Times New Roman" w:eastAsiaTheme="majorEastAsia" w:hAnsi="Times New Roman" w:cs="Times New Roman"/>
          <w:i/>
          <w:sz w:val="28"/>
          <w:szCs w:val="28"/>
          <w:lang w:val="ru-RU"/>
        </w:rPr>
        <w:t>,ч</w:t>
      </w:r>
      <w:proofErr w:type="gramEnd"/>
      <w:r w:rsidR="007B36E3" w:rsidRPr="007B36E3">
        <w:rPr>
          <w:rStyle w:val="jsgrdq"/>
          <w:rFonts w:ascii="Times New Roman" w:eastAsiaTheme="majorEastAsia" w:hAnsi="Times New Roman" w:cs="Times New Roman"/>
          <w:i/>
          <w:sz w:val="28"/>
          <w:szCs w:val="28"/>
          <w:lang w:val="ru-RU"/>
        </w:rPr>
        <w:t>тобы</w:t>
      </w:r>
      <w:proofErr w:type="spellEnd"/>
      <w:r w:rsidR="007B36E3" w:rsidRPr="007B36E3">
        <w:rPr>
          <w:rStyle w:val="jsgrdq"/>
          <w:rFonts w:ascii="Times New Roman" w:eastAsiaTheme="majorEastAsia" w:hAnsi="Times New Roman" w:cs="Times New Roman"/>
          <w:i/>
          <w:sz w:val="28"/>
          <w:szCs w:val="28"/>
          <w:lang w:val="ru-RU"/>
        </w:rPr>
        <w:t>…</w:t>
      </w:r>
      <w:r w:rsidRPr="007B36E3">
        <w:rPr>
          <w:rStyle w:val="jsgrdq"/>
          <w:rFonts w:ascii="Times New Roman" w:eastAsiaTheme="majorEastAsia" w:hAnsi="Times New Roman" w:cs="Times New Roman"/>
          <w:i/>
          <w:sz w:val="28"/>
          <w:szCs w:val="28"/>
          <w:lang w:val="ru-RU"/>
        </w:rPr>
        <w:t>)</w:t>
      </w: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CB5E66" w:rsidRDefault="00CB5E66" w:rsidP="007F0C01">
      <w:pPr>
        <w:pStyle w:val="a5"/>
        <w:spacing w:before="0" w:after="0" w:line="360" w:lineRule="auto"/>
        <w:ind w:firstLine="709"/>
        <w:jc w:val="both"/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9C3A24" w:rsidRDefault="009C3A24" w:rsidP="00E95BBE">
      <w:pPr>
        <w:pStyle w:val="a5"/>
        <w:rPr>
          <w:rFonts w:eastAsiaTheme="majorEastAsia" w:cs="Times New Roman"/>
          <w:color w:val="0F6FC6" w:themeColor="accent1"/>
          <w:sz w:val="44"/>
          <w:szCs w:val="44"/>
          <w:lang w:val="ru-RU"/>
        </w:rPr>
      </w:pPr>
    </w:p>
    <w:p w:rsidR="007B36E3" w:rsidRDefault="009C3A24" w:rsidP="00E95BBE">
      <w:pPr>
        <w:pStyle w:val="a5"/>
        <w:rPr>
          <w:rFonts w:eastAsiaTheme="majorEastAsia" w:cs="Times New Roman"/>
          <w:color w:val="0F6FC6" w:themeColor="accent1"/>
          <w:sz w:val="44"/>
          <w:szCs w:val="44"/>
          <w:lang w:val="ru-RU"/>
        </w:rPr>
      </w:pPr>
      <w:r w:rsidRPr="007B36E3">
        <w:rPr>
          <w:rFonts w:ascii="NeSkid (Comica BD) ID120055769" w:hAnsi="NeSkid (Comica BD) ID120055769"/>
          <w:noProof/>
          <w:color w:val="0F6FC6" w:themeColor="accent1"/>
          <w:sz w:val="44"/>
          <w:szCs w:val="44"/>
          <w:lang w:val="ru-RU" w:eastAsia="ru-RU"/>
        </w:rPr>
        <w:drawing>
          <wp:anchor distT="0" distB="0" distL="114300" distR="114300" simplePos="0" relativeHeight="251703296" behindDoc="0" locked="0" layoutInCell="1" allowOverlap="1" wp14:anchorId="418966B8" wp14:editId="05EBC52F">
            <wp:simplePos x="0" y="0"/>
            <wp:positionH relativeFrom="column">
              <wp:posOffset>-514350</wp:posOffset>
            </wp:positionH>
            <wp:positionV relativeFrom="paragraph">
              <wp:posOffset>419100</wp:posOffset>
            </wp:positionV>
            <wp:extent cx="1730824" cy="1152525"/>
            <wp:effectExtent l="0" t="0" r="3175" b="0"/>
            <wp:wrapThrough wrapText="bothSides">
              <wp:wrapPolygon edited="0">
                <wp:start x="0" y="0"/>
                <wp:lineTo x="0" y="21064"/>
                <wp:lineTo x="21402" y="21064"/>
                <wp:lineTo x="21402" y="0"/>
                <wp:lineTo x="0" y="0"/>
              </wp:wrapPolygon>
            </wp:wrapThrough>
            <wp:docPr id="22" name="Рисунок 22" descr="Видео: 90-летний Винни-Пух спел про свои опилки на киргизском — Российская  газ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идео: 90-летний Винни-Пух спел про свои опилки на киргизском — Российская  газета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824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B36E3" w:rsidRPr="007B36E3">
        <w:rPr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  <w:t>Винни-Пух</w:t>
      </w:r>
    </w:p>
    <w:p w:rsidR="007B36E3" w:rsidRPr="007B36E3" w:rsidRDefault="007B36E3" w:rsidP="007B36E3">
      <w:pPr>
        <w:pStyle w:val="a5"/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>
        <w:rPr>
          <w:rStyle w:val="jsgrdq"/>
          <w:rFonts w:ascii="Times New Roman" w:eastAsiaTheme="majorEastAsia" w:hAnsi="Times New Roman" w:cs="Times New Roman"/>
          <w:sz w:val="28"/>
          <w:szCs w:val="28"/>
          <w:lang w:val="ru-RU"/>
        </w:rPr>
        <w:lastRenderedPageBreak/>
        <w:t>Ассоциация должна начинаться с «</w:t>
      </w:r>
      <w:r w:rsidRPr="007B36E3">
        <w:rPr>
          <w:rFonts w:ascii="NeSkid (Comica BD) ID120055769" w:eastAsiaTheme="majorEastAsia" w:hAnsi="NeSkid (Comica BD) ID120055769" w:cs="Times New Roman"/>
          <w:sz w:val="44"/>
          <w:szCs w:val="44"/>
          <w:lang w:val="ru-RU"/>
        </w:rPr>
        <w:t>-</w:t>
      </w:r>
      <w:r w:rsidRPr="007B36E3">
        <w:rPr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  <w:t xml:space="preserve"> </w:t>
      </w:r>
      <w:r w:rsidRPr="007B36E3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Я думал, думал и наконец все понял</w:t>
      </w:r>
      <w:r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»</w:t>
      </w:r>
    </w:p>
    <w:p w:rsidR="007B36E3" w:rsidRDefault="007B36E3" w:rsidP="007B36E3">
      <w:pPr>
        <w:pStyle w:val="a5"/>
        <w:rPr>
          <w:rFonts w:eastAsiaTheme="majorEastAsia" w:cs="Times New Roman"/>
          <w:color w:val="0F6FC6" w:themeColor="accent1"/>
          <w:sz w:val="44"/>
          <w:szCs w:val="44"/>
          <w:lang w:val="ru-RU"/>
        </w:rPr>
      </w:pPr>
    </w:p>
    <w:p w:rsidR="007B36E3" w:rsidRPr="007B36E3" w:rsidRDefault="009C3A24" w:rsidP="007B36E3">
      <w:pPr>
        <w:pStyle w:val="a5"/>
        <w:rPr>
          <w:rFonts w:eastAsiaTheme="majorEastAsia" w:cs="Times New Roman"/>
          <w:color w:val="0F6FC6" w:themeColor="accent1"/>
          <w:sz w:val="44"/>
          <w:szCs w:val="44"/>
          <w:lang w:val="ru-RU"/>
        </w:rPr>
      </w:pPr>
      <w:r w:rsidRPr="007B36E3">
        <w:rPr>
          <w:rFonts w:ascii="Times New Roman" w:eastAsiaTheme="majorEastAsia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711488" behindDoc="0" locked="0" layoutInCell="1" allowOverlap="1" wp14:anchorId="3CE12E4E" wp14:editId="2759B2E9">
            <wp:simplePos x="0" y="0"/>
            <wp:positionH relativeFrom="column">
              <wp:posOffset>-533400</wp:posOffset>
            </wp:positionH>
            <wp:positionV relativeFrom="paragraph">
              <wp:posOffset>406400</wp:posOffset>
            </wp:positionV>
            <wp:extent cx="1678940" cy="1238250"/>
            <wp:effectExtent l="0" t="0" r="0" b="0"/>
            <wp:wrapSquare wrapText="bothSides"/>
            <wp:docPr id="23" name="Рисунок 23" descr="Научная гипотеза происхождения Карлсона / Хаб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Научная гипотеза происхождения Карлсона / Хабр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B36E3">
        <w:rPr>
          <w:rFonts w:eastAsiaTheme="majorEastAsia" w:cs="Times New Roman"/>
          <w:color w:val="0F6FC6" w:themeColor="accent1"/>
          <w:sz w:val="44"/>
          <w:szCs w:val="44"/>
          <w:lang w:val="ru-RU"/>
        </w:rPr>
        <w:t xml:space="preserve">  </w:t>
      </w:r>
      <w:proofErr w:type="spellStart"/>
      <w:r w:rsidR="007B36E3" w:rsidRPr="007B36E3">
        <w:rPr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  <w:t>Карлсон</w:t>
      </w:r>
      <w:proofErr w:type="spellEnd"/>
    </w:p>
    <w:p w:rsidR="007B36E3" w:rsidRPr="00163560" w:rsidRDefault="007B36E3" w:rsidP="007B36E3">
      <w:pPr>
        <w:pStyle w:val="a5"/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 w:rsidRPr="00163560">
        <w:rPr>
          <w:rStyle w:val="jsgrdq"/>
          <w:rFonts w:ascii="Times New Roman" w:eastAsiaTheme="majorEastAsia" w:hAnsi="Times New Roman" w:cs="Times New Roman"/>
          <w:i/>
          <w:sz w:val="28"/>
          <w:szCs w:val="28"/>
          <w:lang w:val="ru-RU"/>
        </w:rPr>
        <w:t>Ассоциация должна начинаться со слов «</w:t>
      </w:r>
      <w:r w:rsidRPr="00163560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Спокойствие, только спокойствие!»</w:t>
      </w:r>
    </w:p>
    <w:p w:rsidR="007B36E3" w:rsidRDefault="007B36E3" w:rsidP="007B36E3">
      <w:pPr>
        <w:pStyle w:val="a5"/>
        <w:rPr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7B36E3" w:rsidRDefault="007B36E3" w:rsidP="007B36E3">
      <w:pPr>
        <w:pStyle w:val="a5"/>
        <w:rPr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E95BBE" w:rsidRPr="007B36E3" w:rsidRDefault="007B36E3" w:rsidP="007B36E3">
      <w:pPr>
        <w:pStyle w:val="a5"/>
        <w:rPr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</w:pPr>
      <w:r w:rsidRPr="007B36E3">
        <w:rPr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  <w:t>Спектакль</w:t>
      </w:r>
    </w:p>
    <w:p w:rsidR="00E95BBE" w:rsidRPr="00163560" w:rsidRDefault="009C3A24" w:rsidP="00E95BBE">
      <w:pPr>
        <w:pStyle w:val="a5"/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 w:rsidRPr="007B36E3">
        <w:rPr>
          <w:rFonts w:ascii="NeSkid (Comica BD) ID120055769" w:hAnsi="NeSkid (Comica BD) ID120055769"/>
          <w:noProof/>
          <w:color w:val="0F6FC6" w:themeColor="accent1"/>
          <w:sz w:val="44"/>
          <w:szCs w:val="44"/>
          <w:lang w:val="ru-RU" w:eastAsia="ru-RU"/>
        </w:rPr>
        <w:drawing>
          <wp:anchor distT="0" distB="0" distL="114300" distR="114300" simplePos="0" relativeHeight="251716608" behindDoc="0" locked="0" layoutInCell="1" allowOverlap="1" wp14:anchorId="427E12A1" wp14:editId="6EB28EA8">
            <wp:simplePos x="0" y="0"/>
            <wp:positionH relativeFrom="column">
              <wp:posOffset>-489585</wp:posOffset>
            </wp:positionH>
            <wp:positionV relativeFrom="paragraph">
              <wp:posOffset>3810</wp:posOffset>
            </wp:positionV>
            <wp:extent cx="1695450" cy="1238250"/>
            <wp:effectExtent l="0" t="0" r="0" b="0"/>
            <wp:wrapThrough wrapText="bothSides">
              <wp:wrapPolygon edited="0">
                <wp:start x="0" y="0"/>
                <wp:lineTo x="0" y="21268"/>
                <wp:lineTo x="21357" y="21268"/>
                <wp:lineTo x="21357" y="0"/>
                <wp:lineTo x="0" y="0"/>
              </wp:wrapPolygon>
            </wp:wrapThrough>
            <wp:docPr id="24" name="Рисунок 24" descr="Аудиосказка «38 попугаев» слушать онл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удиосказка «38 попугаев» слушать онлайн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560" w:rsidRPr="00163560">
        <w:rPr>
          <w:rStyle w:val="jsgrdq"/>
          <w:rFonts w:ascii="Times New Roman" w:eastAsiaTheme="majorEastAsia" w:hAnsi="Times New Roman" w:cs="Times New Roman"/>
          <w:i/>
          <w:sz w:val="28"/>
          <w:szCs w:val="28"/>
          <w:lang w:val="ru-RU"/>
        </w:rPr>
        <w:t>Ассоциация должна начинаться со слов «</w:t>
      </w:r>
      <w:r w:rsidR="007B36E3" w:rsidRPr="00163560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- У меня есть мысль, и я её думаю!</w:t>
      </w:r>
      <w:r w:rsidR="00163560" w:rsidRPr="00163560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»</w:t>
      </w:r>
    </w:p>
    <w:p w:rsidR="00163560" w:rsidRDefault="00163560" w:rsidP="00E95BBE">
      <w:pPr>
        <w:pStyle w:val="a5"/>
        <w:rPr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163560" w:rsidRDefault="00163560" w:rsidP="00E95BBE">
      <w:pPr>
        <w:pStyle w:val="a5"/>
        <w:rPr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163560" w:rsidRPr="00163560" w:rsidRDefault="00163560" w:rsidP="00E95BBE">
      <w:pPr>
        <w:pStyle w:val="a5"/>
        <w:rPr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</w:pPr>
      <w:r w:rsidRPr="00163560">
        <w:rPr>
          <w:rFonts w:ascii="NeSkid (Comica BD) ID120055769" w:hAnsi="NeSkid (Comica BD) ID120055769"/>
          <w:noProof/>
          <w:color w:val="0F6FC6" w:themeColor="accent1"/>
          <w:sz w:val="44"/>
          <w:szCs w:val="44"/>
          <w:lang w:val="ru-RU" w:eastAsia="ru-RU"/>
        </w:rPr>
        <w:drawing>
          <wp:anchor distT="0" distB="0" distL="114300" distR="114300" simplePos="0" relativeHeight="251720704" behindDoc="0" locked="0" layoutInCell="1" allowOverlap="1" wp14:anchorId="4D87DE3D" wp14:editId="5910D852">
            <wp:simplePos x="0" y="0"/>
            <wp:positionH relativeFrom="column">
              <wp:posOffset>-413385</wp:posOffset>
            </wp:positionH>
            <wp:positionV relativeFrom="paragraph">
              <wp:posOffset>367030</wp:posOffset>
            </wp:positionV>
            <wp:extent cx="1657350" cy="1114425"/>
            <wp:effectExtent l="0" t="0" r="0" b="9525"/>
            <wp:wrapThrough wrapText="bothSides">
              <wp:wrapPolygon edited="0">
                <wp:start x="0" y="0"/>
                <wp:lineTo x="0" y="21415"/>
                <wp:lineTo x="21352" y="21415"/>
                <wp:lineTo x="21352" y="0"/>
                <wp:lineTo x="0" y="0"/>
              </wp:wrapPolygon>
            </wp:wrapThrough>
            <wp:docPr id="25" name="Рисунок 25" descr="Реклама в Инстаграм: сколько стоит, как запустить и настроить рекламу в  Инстагр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клама в Инстаграм: сколько стоит, как запустить и настроить рекламу в  Инстаграм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573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3560">
        <w:rPr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  <w:t>Реклама</w:t>
      </w:r>
    </w:p>
    <w:p w:rsidR="00163560" w:rsidRPr="00163560" w:rsidRDefault="00163560" w:rsidP="00E95BBE">
      <w:pPr>
        <w:pStyle w:val="a5"/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 w:rsidRPr="00163560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Рассказать ассоциацию, как известную рекламу.</w:t>
      </w:r>
    </w:p>
    <w:p w:rsidR="00163560" w:rsidRDefault="00163560" w:rsidP="00E95BBE">
      <w:pPr>
        <w:pStyle w:val="a5"/>
        <w:rPr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163560" w:rsidRDefault="00163560" w:rsidP="00E95BBE">
      <w:pPr>
        <w:pStyle w:val="a5"/>
        <w:rPr>
          <w:rFonts w:eastAsiaTheme="majorEastAsia" w:cs="Times New Roman"/>
          <w:color w:val="0F6FC6" w:themeColor="accent1"/>
          <w:sz w:val="44"/>
          <w:szCs w:val="44"/>
          <w:lang w:val="ru-RU"/>
        </w:rPr>
      </w:pPr>
    </w:p>
    <w:p w:rsidR="00163560" w:rsidRPr="00163560" w:rsidRDefault="00163560" w:rsidP="00E95BBE">
      <w:pPr>
        <w:pStyle w:val="a5"/>
        <w:rPr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21728" behindDoc="0" locked="0" layoutInCell="1" allowOverlap="1" wp14:anchorId="746C9726" wp14:editId="0A05596F">
            <wp:simplePos x="0" y="0"/>
            <wp:positionH relativeFrom="column">
              <wp:posOffset>-461010</wp:posOffset>
            </wp:positionH>
            <wp:positionV relativeFrom="paragraph">
              <wp:posOffset>410845</wp:posOffset>
            </wp:positionV>
            <wp:extent cx="1638300" cy="1228725"/>
            <wp:effectExtent l="0" t="0" r="0" b="9525"/>
            <wp:wrapThrough wrapText="bothSides">
              <wp:wrapPolygon edited="0">
                <wp:start x="0" y="0"/>
                <wp:lineTo x="0" y="21433"/>
                <wp:lineTo x="21349" y="21433"/>
                <wp:lineTo x="21349" y="0"/>
                <wp:lineTo x="0" y="0"/>
              </wp:wrapPolygon>
            </wp:wrapThrough>
            <wp:docPr id="26" name="Рисунок 26" descr="Яндекс.Навигатор и Алиса в одном флаконе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Яндекс.Навигатор и Алиса в одном флаконе - YouTub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Theme="majorEastAsia" w:cs="Times New Roman"/>
          <w:color w:val="0F6FC6" w:themeColor="accent1"/>
          <w:sz w:val="44"/>
          <w:szCs w:val="44"/>
          <w:lang w:val="ru-RU"/>
        </w:rPr>
        <w:t xml:space="preserve"> </w:t>
      </w:r>
      <w:r w:rsidRPr="00163560">
        <w:rPr>
          <w:rFonts w:ascii="NeSkid (Comica BD) ID120055769" w:eastAsiaTheme="majorEastAsia" w:hAnsi="NeSkid (Comica BD) ID120055769" w:cs="Times New Roman"/>
          <w:color w:val="0F6FC6" w:themeColor="accent1"/>
          <w:sz w:val="44"/>
          <w:szCs w:val="44"/>
          <w:lang w:val="ru-RU"/>
        </w:rPr>
        <w:t>Навигатор</w:t>
      </w:r>
    </w:p>
    <w:p w:rsidR="00163560" w:rsidRDefault="00163560" w:rsidP="00E95BBE">
      <w:pPr>
        <w:pStyle w:val="a5"/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 w:rsidRPr="00163560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Представьте, что вы навигатор. Произнесите свою ассоциацию.</w:t>
      </w:r>
      <w:r w:rsidRPr="00163560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br w:type="textWrapping" w:clear="all"/>
      </w:r>
    </w:p>
    <w:p w:rsidR="00163560" w:rsidRDefault="009C3A24" w:rsidP="00E95BBE">
      <w:pPr>
        <w:pStyle w:val="a5"/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 w:rsidRPr="00163560">
        <w:rPr>
          <w:rFonts w:ascii="NeSkid (Comica BD) ID120055769" w:hAnsi="NeSkid (Comica BD) ID120055769"/>
          <w:noProof/>
          <w:color w:val="0F6FC6" w:themeColor="accent1"/>
          <w:sz w:val="44"/>
          <w:szCs w:val="44"/>
          <w:lang w:val="ru-RU" w:eastAsia="ru-RU"/>
        </w:rPr>
        <w:drawing>
          <wp:anchor distT="0" distB="0" distL="114300" distR="114300" simplePos="0" relativeHeight="251725824" behindDoc="0" locked="0" layoutInCell="1" allowOverlap="1" wp14:anchorId="6D3EEEE0" wp14:editId="0C1C8B00">
            <wp:simplePos x="0" y="0"/>
            <wp:positionH relativeFrom="page">
              <wp:posOffset>762000</wp:posOffset>
            </wp:positionH>
            <wp:positionV relativeFrom="paragraph">
              <wp:posOffset>12065</wp:posOffset>
            </wp:positionV>
            <wp:extent cx="1333500" cy="1789578"/>
            <wp:effectExtent l="0" t="0" r="0" b="1270"/>
            <wp:wrapThrough wrapText="bothSides">
              <wp:wrapPolygon edited="0">
                <wp:start x="4011" y="0"/>
                <wp:lineTo x="4629" y="3679"/>
                <wp:lineTo x="2777" y="9428"/>
                <wp:lineTo x="2469" y="11038"/>
                <wp:lineTo x="3394" y="14717"/>
                <wp:lineTo x="0" y="14947"/>
                <wp:lineTo x="0" y="17016"/>
                <wp:lineTo x="5246" y="18396"/>
                <wp:lineTo x="309" y="20696"/>
                <wp:lineTo x="617" y="21155"/>
                <wp:lineTo x="10800" y="21385"/>
                <wp:lineTo x="13886" y="21385"/>
                <wp:lineTo x="21291" y="19316"/>
                <wp:lineTo x="21291" y="17246"/>
                <wp:lineTo x="15120" y="14717"/>
                <wp:lineTo x="16354" y="11038"/>
                <wp:lineTo x="15120" y="3679"/>
                <wp:lineTo x="16971" y="460"/>
                <wp:lineTo x="15737" y="0"/>
                <wp:lineTo x="5554" y="0"/>
                <wp:lineTo x="4011" y="0"/>
              </wp:wrapPolygon>
            </wp:wrapThrough>
            <wp:docPr id="27" name="Рисунок 27" descr="Пин на доске С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ин на доске СОВА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789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560" w:rsidRDefault="00163560" w:rsidP="00E95BBE">
      <w:pPr>
        <w:pStyle w:val="a5"/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</w:p>
    <w:p w:rsidR="00163560" w:rsidRDefault="00163560" w:rsidP="00E95BBE">
      <w:pPr>
        <w:pStyle w:val="a5"/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</w:pPr>
      <w:r w:rsidRPr="00163560">
        <w:rPr>
          <w:rFonts w:ascii="NeSkid (Comica BD) ID120055769" w:eastAsiaTheme="majorEastAsia" w:hAnsi="NeSkid (Comica BD) ID120055769" w:cs="Times New Roman"/>
          <w:i/>
          <w:color w:val="0F6FC6" w:themeColor="accent1"/>
          <w:sz w:val="44"/>
          <w:szCs w:val="44"/>
          <w:lang w:val="ru-RU"/>
        </w:rPr>
        <w:t>Умная сова</w:t>
      </w:r>
    </w:p>
    <w:p w:rsidR="005759E6" w:rsidRDefault="005759E6" w:rsidP="00E95BBE">
      <w:pPr>
        <w:pStyle w:val="a5"/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lastRenderedPageBreak/>
        <w:t>Ваша ассоциация должна содержать одно существительное и одно прилагательное</w:t>
      </w:r>
    </w:p>
    <w:p w:rsidR="005759E6" w:rsidRDefault="005759E6" w:rsidP="00E95BBE">
      <w:pPr>
        <w:pStyle w:val="a5"/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</w:p>
    <w:p w:rsidR="005759E6" w:rsidRDefault="005759E6" w:rsidP="00E95BBE">
      <w:pPr>
        <w:pStyle w:val="a5"/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</w:pPr>
      <w: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  <w:t>38 попугаев</w:t>
      </w:r>
    </w:p>
    <w:p w:rsidR="005759E6" w:rsidRPr="005759E6" w:rsidRDefault="005759E6" w:rsidP="00E95BBE">
      <w:pPr>
        <w:pStyle w:val="a5"/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 w:rsidRPr="005759E6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Ваша ассоциация должна содержать число 38</w:t>
      </w:r>
    </w:p>
    <w:p w:rsidR="00212775" w:rsidRDefault="005759E6" w:rsidP="00E95BBE">
      <w:pPr>
        <w:pStyle w:val="a5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58C52A0A" wp14:editId="1EEAA36B">
            <wp:extent cx="2199175" cy="1466850"/>
            <wp:effectExtent l="0" t="0" r="0" b="0"/>
            <wp:docPr id="8" name="Рисунок 8" descr="https://avatars.mds.yandex.net/get-zen_doc/4004066/pub_5f813b075c2b3403ce959ff4_5f813b105c2b3403ce95a5d7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zen_doc/4004066/pub_5f813b075c2b3403ce959ff4_5f813b105c2b3403ce95a5d7/scale_120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707" cy="14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2775" w:rsidRPr="00212775">
        <w:t xml:space="preserve"> </w:t>
      </w:r>
    </w:p>
    <w:p w:rsidR="00212775" w:rsidRDefault="00212775" w:rsidP="00E95BBE">
      <w:pPr>
        <w:pStyle w:val="a5"/>
        <w:rPr>
          <w:noProof/>
          <w:lang w:val="ru-RU" w:eastAsia="ru-RU"/>
        </w:rPr>
      </w:pPr>
    </w:p>
    <w:p w:rsidR="00212775" w:rsidRDefault="00212775" w:rsidP="00E95BBE">
      <w:pPr>
        <w:pStyle w:val="a5"/>
        <w:rPr>
          <w:noProof/>
          <w:lang w:val="ru-RU" w:eastAsia="ru-RU"/>
        </w:rPr>
      </w:pPr>
    </w:p>
    <w:p w:rsidR="00212775" w:rsidRDefault="00212775" w:rsidP="00E95BBE">
      <w:pPr>
        <w:pStyle w:val="a5"/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</w:pPr>
      <w:r w:rsidRPr="00212775"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  <w:t>Чебурашка</w:t>
      </w:r>
      <w: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  <w:t xml:space="preserve"> </w:t>
      </w:r>
    </w:p>
    <w:p w:rsidR="00212775" w:rsidRPr="00212775" w:rsidRDefault="00212775" w:rsidP="00E95BBE">
      <w:pPr>
        <w:pStyle w:val="a5"/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 w:rsidRPr="00212775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В ассоциации должно присутствовать имя Чебурашки</w:t>
      </w:r>
    </w:p>
    <w:p w:rsidR="00212775" w:rsidRDefault="00212775" w:rsidP="00E95BBE">
      <w:pPr>
        <w:pStyle w:val="a5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56A60CF2" wp14:editId="3B4B8A9D">
            <wp:extent cx="2199175" cy="1466850"/>
            <wp:effectExtent l="0" t="0" r="0" b="0"/>
            <wp:docPr id="17" name="Рисунок 17" descr="https://exler.exler.ru/img/blog/upload/5c/65/5f7d9573e0ae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xler.exler.ru/img/blog/upload/5c/65/5f7d9573e0aeb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948" cy="1466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 xml:space="preserve">  </w:t>
      </w:r>
    </w:p>
    <w:p w:rsidR="00212775" w:rsidRDefault="00212775" w:rsidP="00E95BBE">
      <w:pPr>
        <w:pStyle w:val="a5"/>
        <w:rPr>
          <w:noProof/>
          <w:lang w:val="ru-RU" w:eastAsia="ru-RU"/>
        </w:rPr>
      </w:pPr>
    </w:p>
    <w:p w:rsidR="00212775" w:rsidRDefault="00212775" w:rsidP="00E95BBE">
      <w:pPr>
        <w:pStyle w:val="a5"/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</w:pPr>
      <w:r w:rsidRPr="00212775"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  <w:t>Ну, погоди!</w:t>
      </w:r>
    </w:p>
    <w:p w:rsidR="00212775" w:rsidRPr="00212775" w:rsidRDefault="003D4E03" w:rsidP="00E95BBE">
      <w:pPr>
        <w:pStyle w:val="a5"/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</w:pPr>
      <w:r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Ассоциация</w:t>
      </w:r>
      <w:r w:rsidR="00212775" w:rsidRPr="00212775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 xml:space="preserve"> </w:t>
      </w:r>
      <w:r w:rsidR="00212775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должна быть основана на проказах</w:t>
      </w:r>
      <w:r w:rsidR="00212775" w:rsidRPr="00212775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 xml:space="preserve"> волка</w:t>
      </w:r>
    </w:p>
    <w:p w:rsidR="00163560" w:rsidRDefault="00212775" w:rsidP="00E95BBE">
      <w:pPr>
        <w:pStyle w:val="a5"/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6AECA649" wp14:editId="13B436A2">
            <wp:extent cx="2400300" cy="1800225"/>
            <wp:effectExtent l="0" t="0" r="0" b="9525"/>
            <wp:docPr id="28" name="Рисунок 28" descr="https://www.topnews.ru/wp-content/uploads/2020/10/szajaz-vol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topnews.ru/wp-content/uploads/2020/10/szajaz-volk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531" cy="1801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E03" w:rsidRDefault="003D4E03" w:rsidP="00E95BBE">
      <w:pPr>
        <w:pStyle w:val="a5"/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</w:pPr>
      <w: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  <w:lastRenderedPageBreak/>
        <w:t xml:space="preserve">С планеты </w:t>
      </w:r>
      <w:proofErr w:type="gramStart"/>
      <w: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  <w:t>Железяка</w:t>
      </w:r>
      <w:proofErr w:type="gramEnd"/>
    </w:p>
    <w:p w:rsidR="003D4E03" w:rsidRDefault="003D4E03" w:rsidP="00E95BBE">
      <w:pPr>
        <w:pStyle w:val="a5"/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Произнести ассоциацию голосом робота</w:t>
      </w:r>
    </w:p>
    <w:p w:rsidR="00FA759D" w:rsidRDefault="003D4E03" w:rsidP="00E95BBE">
      <w:pPr>
        <w:pStyle w:val="a5"/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962991" cy="1466850"/>
            <wp:effectExtent l="0" t="0" r="0" b="0"/>
            <wp:docPr id="29" name="Рисунок 29" descr="https://i.pinimg.com/736x/d1/49/87/d149877744bd18d302898553c3bf93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pinimg.com/736x/d1/49/87/d149877744bd18d302898553c3bf93cd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573" cy="14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59D" w:rsidRPr="00FA759D" w:rsidRDefault="00FA759D" w:rsidP="00FA759D">
      <w:pPr>
        <w:rPr>
          <w:rFonts w:eastAsiaTheme="majorEastAsia"/>
          <w:lang w:val="ru-RU"/>
        </w:rPr>
      </w:pPr>
    </w:p>
    <w:p w:rsidR="00FA759D" w:rsidRDefault="00FA759D" w:rsidP="00FA759D">
      <w:pP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</w:pPr>
      <w:proofErr w:type="spellStart"/>
      <w: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  <w:t>Фиксики</w:t>
      </w:r>
      <w:proofErr w:type="spellEnd"/>
    </w:p>
    <w:p w:rsidR="00FA759D" w:rsidRPr="00FA759D" w:rsidRDefault="00FA759D" w:rsidP="00FA759D">
      <w:pPr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 w:rsidRPr="00FA759D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В ассоциации нужно использовать название любого изобретения</w:t>
      </w:r>
    </w:p>
    <w:p w:rsidR="004D27D2" w:rsidRDefault="00FA759D" w:rsidP="00FA759D">
      <w:pPr>
        <w:rPr>
          <w:rFonts w:eastAsiaTheme="majorEastAsia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692400" cy="1514475"/>
            <wp:effectExtent l="0" t="0" r="0" b="9525"/>
            <wp:docPr id="30" name="Рисунок 30" descr="https://i.ytimg.com/vi/qr9gwkp4cuc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ytimg.com/vi/qr9gwkp4cuc/maxresdefault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04" cy="1515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7D2" w:rsidRDefault="004D27D2" w:rsidP="004D27D2">
      <w:pPr>
        <w:rPr>
          <w:rFonts w:eastAsiaTheme="majorEastAsia"/>
          <w:lang w:val="ru-RU"/>
        </w:rPr>
      </w:pPr>
    </w:p>
    <w:p w:rsidR="004D27D2" w:rsidRDefault="004D27D2" w:rsidP="004D27D2">
      <w:pP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</w:pPr>
      <w:r w:rsidRPr="004D27D2"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  <w:t xml:space="preserve">Поэт </w:t>
      </w:r>
    </w:p>
    <w:p w:rsidR="004D27D2" w:rsidRPr="004D27D2" w:rsidRDefault="004D27D2" w:rsidP="004D27D2">
      <w:pP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758440" cy="1532467"/>
            <wp:effectExtent l="0" t="0" r="3810" b="0"/>
            <wp:docPr id="31" name="Рисунок 31" descr="https://pbs.twimg.com/media/CcZDfDJWAAUszW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bs.twimg.com/media/CcZDfDJWAAUszWQ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155" cy="1532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7D2" w:rsidRDefault="004D27D2" w:rsidP="004D27D2">
      <w:pPr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 w:rsidRPr="004D27D2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Произнесите свою ассоциацию в рифму</w:t>
      </w:r>
      <w:r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.</w:t>
      </w:r>
      <w:r w:rsidRPr="004D27D2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 xml:space="preserve"> </w:t>
      </w:r>
    </w:p>
    <w:p w:rsidR="004D27D2" w:rsidRDefault="004D27D2" w:rsidP="004D27D2">
      <w:pPr>
        <w:rPr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4D27D2" w:rsidRDefault="004D27D2" w:rsidP="004D27D2">
      <w:pPr>
        <w:rPr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4D27D2" w:rsidRDefault="004D27D2" w:rsidP="004D27D2">
      <w:pPr>
        <w:rPr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4D27D2" w:rsidRDefault="004D27D2" w:rsidP="004D27D2">
      <w:pPr>
        <w:rPr>
          <w:noProof/>
          <w:lang w:val="ru-RU" w:eastAsia="ru-RU"/>
        </w:rPr>
      </w:pPr>
    </w:p>
    <w:p w:rsidR="004D27D2" w:rsidRDefault="004D27D2" w:rsidP="004D27D2">
      <w:pPr>
        <w:rPr>
          <w:noProof/>
          <w:lang w:val="ru-RU" w:eastAsia="ru-RU"/>
        </w:rPr>
      </w:pPr>
    </w:p>
    <w:p w:rsidR="004D27D2" w:rsidRDefault="004D27D2" w:rsidP="004D27D2">
      <w:pP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</w:pPr>
      <w: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  <w:lastRenderedPageBreak/>
        <w:t>Музыкант</w:t>
      </w:r>
    </w:p>
    <w:p w:rsidR="004D27D2" w:rsidRPr="004D27D2" w:rsidRDefault="004D27D2" w:rsidP="004D27D2">
      <w:pPr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 w:rsidRPr="004D27D2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В ассоциации должны быть слова из любой песни</w:t>
      </w:r>
    </w:p>
    <w:p w:rsidR="006F55B2" w:rsidRDefault="004D27D2" w:rsidP="004D27D2">
      <w:pPr>
        <w:rPr>
          <w:rFonts w:ascii="Times New Roman" w:eastAsiaTheme="majorEastAsia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871333" cy="1943100"/>
            <wp:effectExtent l="0" t="0" r="5715" b="0"/>
            <wp:docPr id="32" name="Рисунок 32" descr="http://3.bp.blogspot.com/-remdr84_SUY/UPxrpo9JvYI/AAAAAAAAAMg/GcLe4l189LA/s1600/04.+%D0%9F%D1%80%D0%B8%D0%BA%D0%BB%D1%8E%D1%87%D0%B5%D0%BD%D0%B8%D1%8F+%D0%9D%D0%B5%D0%B7%D0%BD%D0%B0%D0%B9%D0%BA%D0%B8+%28%D0%BE57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3.bp.blogspot.com/-remdr84_SUY/UPxrpo9JvYI/AAAAAAAAAMg/GcLe4l189LA/s1600/04.+%D0%9F%D1%80%D0%B8%D0%BA%D0%BB%D1%8E%D1%87%D0%B5%D0%BD%D0%B8%D1%8F+%D0%9D%D0%B5%D0%B7%D0%BD%D0%B0%D0%B9%D0%BA%D0%B8+%28%D0%BE57%2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112" cy="1943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5B2" w:rsidRPr="006F55B2" w:rsidRDefault="006F55B2" w:rsidP="006F55B2">
      <w:pPr>
        <w:rPr>
          <w:rFonts w:ascii="Times New Roman" w:eastAsiaTheme="majorEastAsia" w:hAnsi="Times New Roman" w:cs="Times New Roman"/>
          <w:sz w:val="28"/>
          <w:szCs w:val="28"/>
          <w:lang w:val="ru-RU"/>
        </w:rPr>
      </w:pPr>
      <w: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  <w:t>В гостях у сказки</w:t>
      </w:r>
    </w:p>
    <w:p w:rsidR="006F55B2" w:rsidRPr="006F55B2" w:rsidRDefault="006F55B2" w:rsidP="006F55B2">
      <w:pPr>
        <w:rPr>
          <w:rFonts w:ascii="Times New Roman" w:eastAsiaTheme="majorEastAsia" w:hAnsi="Times New Roman" w:cs="Times New Roman"/>
          <w:sz w:val="28"/>
          <w:szCs w:val="28"/>
          <w:lang w:val="ru-RU"/>
        </w:rPr>
      </w:pPr>
      <w:r w:rsidRPr="004D27D2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А</w:t>
      </w:r>
      <w:r w:rsidRPr="004D27D2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ссоциаци</w:t>
      </w:r>
      <w:r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я начинается со слов</w:t>
      </w:r>
      <w:r w:rsidR="006669D2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:</w:t>
      </w:r>
      <w:r w:rsidR="006669D2" w:rsidRPr="006669D2">
        <w:rPr>
          <w:lang w:val="ru-RU"/>
        </w:rPr>
        <w:t xml:space="preserve"> </w:t>
      </w:r>
      <w:r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«Жили-были…»</w:t>
      </w:r>
    </w:p>
    <w:p w:rsidR="006669D2" w:rsidRDefault="006F55B2" w:rsidP="006F55B2">
      <w:pPr>
        <w:tabs>
          <w:tab w:val="left" w:pos="930"/>
        </w:tabs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0FCC6498" wp14:editId="2F3BE420">
            <wp:extent cx="2211225" cy="1038225"/>
            <wp:effectExtent l="0" t="0" r="0" b="0"/>
            <wp:docPr id="33" name="Рисунок 33" descr="https://img-fotki.yandex.ru/get/133748/1118136.c0/0_ff301_373be888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g-fotki.yandex.ru/get/133748/1118136.c0/0_ff301_373be888_ori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29"/>
                    <a:stretch/>
                  </pic:blipFill>
                  <pic:spPr bwMode="auto">
                    <a:xfrm>
                      <a:off x="0" y="0"/>
                      <a:ext cx="2214425" cy="1039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Theme="majorEastAsia" w:hAnsi="Times New Roman" w:cs="Times New Roman"/>
          <w:sz w:val="28"/>
          <w:szCs w:val="28"/>
          <w:lang w:val="ru-RU"/>
        </w:rPr>
        <w:tab/>
      </w:r>
    </w:p>
    <w:p w:rsidR="006669D2" w:rsidRDefault="006669D2" w:rsidP="006F55B2">
      <w:pPr>
        <w:tabs>
          <w:tab w:val="left" w:pos="930"/>
        </w:tabs>
        <w:rPr>
          <w:noProof/>
          <w:lang w:val="ru-RU" w:eastAsia="ru-RU"/>
        </w:rPr>
      </w:pPr>
    </w:p>
    <w:p w:rsidR="006669D2" w:rsidRDefault="006669D2" w:rsidP="006F55B2">
      <w:pPr>
        <w:tabs>
          <w:tab w:val="left" w:pos="930"/>
        </w:tabs>
        <w:rPr>
          <w:noProof/>
          <w:lang w:val="ru-RU" w:eastAsia="ru-RU"/>
        </w:rPr>
      </w:pPr>
      <w: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  <w:t>Кто? Куда? Когда?</w:t>
      </w:r>
    </w:p>
    <w:p w:rsidR="006669D2" w:rsidRPr="006669D2" w:rsidRDefault="006669D2" w:rsidP="006F55B2">
      <w:pPr>
        <w:tabs>
          <w:tab w:val="left" w:pos="930"/>
        </w:tabs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 w:rsidRPr="006669D2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Ассоциация должна быть в форме вопроса</w:t>
      </w:r>
    </w:p>
    <w:p w:rsidR="00ED75D5" w:rsidRDefault="006669D2" w:rsidP="006F55B2">
      <w:pPr>
        <w:tabs>
          <w:tab w:val="left" w:pos="930"/>
        </w:tabs>
        <w:rPr>
          <w:rFonts w:ascii="Times New Roman" w:eastAsiaTheme="majorEastAsia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2C7ADC06" wp14:editId="005798D7">
            <wp:extent cx="2082800" cy="1562100"/>
            <wp:effectExtent l="0" t="0" r="0" b="0"/>
            <wp:docPr id="34" name="Рисунок 34" descr="https://pro.culture.ru/uploads/bf10bd19b7a1fb9460f964c75bda8734_w720_h5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ro.culture.ru/uploads/bf10bd19b7a1fb9460f964c75bda8734_w720_h540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736" cy="1563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5D5" w:rsidRPr="00ED75D5" w:rsidRDefault="00ED75D5" w:rsidP="00ED75D5">
      <w:pPr>
        <w:rPr>
          <w:rFonts w:ascii="Times New Roman" w:eastAsiaTheme="majorEastAsia" w:hAnsi="Times New Roman" w:cs="Times New Roman"/>
          <w:sz w:val="28"/>
          <w:szCs w:val="28"/>
          <w:lang w:val="ru-RU"/>
        </w:rPr>
      </w:pPr>
    </w:p>
    <w:p w:rsidR="00ED75D5" w:rsidRDefault="00ED75D5" w:rsidP="00ED75D5">
      <w:pP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</w:pPr>
    </w:p>
    <w:p w:rsidR="00ED75D5" w:rsidRDefault="00ED75D5" w:rsidP="00ED75D5">
      <w:pP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</w:pPr>
    </w:p>
    <w:p w:rsidR="00ED75D5" w:rsidRDefault="00ED75D5" w:rsidP="00ED75D5">
      <w:pP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</w:pPr>
    </w:p>
    <w:p w:rsidR="00ED75D5" w:rsidRPr="00ED75D5" w:rsidRDefault="00ED75D5" w:rsidP="00ED75D5">
      <w:pP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</w:pPr>
      <w:r w:rsidRPr="00ED75D5"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  <w:lastRenderedPageBreak/>
        <w:t>Пятерка по пению</w:t>
      </w:r>
    </w:p>
    <w:p w:rsidR="00ED75D5" w:rsidRDefault="00ED75D5" w:rsidP="00ED75D5">
      <w:pPr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247900" cy="1634836"/>
            <wp:effectExtent l="0" t="0" r="0" b="3810"/>
            <wp:docPr id="35" name="Рисунок 35" descr="https://img.teleguide.info/film/65/65493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mg.teleguide.info/film/65/65493/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668" cy="1634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5D5" w:rsidRPr="00ED75D5" w:rsidRDefault="00ED75D5" w:rsidP="00ED75D5">
      <w:pPr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 w:rsidRPr="00ED75D5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В ассоциации должна быть цифра 5</w:t>
      </w:r>
    </w:p>
    <w:p w:rsidR="00795C14" w:rsidRDefault="00795C14" w:rsidP="00ED75D5">
      <w:pP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</w:pPr>
    </w:p>
    <w:p w:rsidR="00795C14" w:rsidRDefault="00795C14" w:rsidP="00ED75D5">
      <w:pPr>
        <w:rPr>
          <w:rFonts w:ascii="Times New Roman" w:eastAsiaTheme="majorEastAsia" w:hAnsi="Times New Roman" w:cs="Times New Roman"/>
          <w:sz w:val="28"/>
          <w:szCs w:val="28"/>
          <w:lang w:val="ru-RU"/>
        </w:rPr>
      </w:pPr>
      <w:r>
        <w:rPr>
          <w:rFonts w:eastAsiaTheme="majorEastAsia" w:cs="Times New Roman"/>
          <w:i/>
          <w:color w:val="0F6FC6" w:themeColor="accent1"/>
          <w:sz w:val="44"/>
          <w:szCs w:val="44"/>
          <w:lang w:val="ru-RU"/>
        </w:rPr>
        <w:t>В воду не заходить, акулы!</w:t>
      </w:r>
    </w:p>
    <w:p w:rsidR="00ED75D5" w:rsidRPr="00795C14" w:rsidRDefault="00795C14" w:rsidP="00ED75D5">
      <w:pPr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r w:rsidRPr="00795C14"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  <w:t>Объяснить ассоциацию так, будто спасаешься от опасной акулы</w:t>
      </w:r>
    </w:p>
    <w:p w:rsidR="00ED75D5" w:rsidRPr="00795C14" w:rsidRDefault="00795C14" w:rsidP="00ED75D5">
      <w:pPr>
        <w:rPr>
          <w:rFonts w:ascii="Times New Roman" w:eastAsiaTheme="majorEastAsia" w:hAnsi="Times New Roman" w:cs="Times New Roman"/>
          <w:i/>
          <w:sz w:val="28"/>
          <w:szCs w:val="28"/>
          <w:lang w:val="ru-RU"/>
        </w:rPr>
      </w:pPr>
      <w:bookmarkStart w:id="0" w:name="_GoBack"/>
      <w:r>
        <w:rPr>
          <w:noProof/>
          <w:lang w:val="ru-RU" w:eastAsia="ru-RU"/>
        </w:rPr>
        <w:drawing>
          <wp:inline distT="0" distB="0" distL="0" distR="0" wp14:anchorId="26B73324" wp14:editId="5D31AA58">
            <wp:extent cx="3234266" cy="1819275"/>
            <wp:effectExtent l="0" t="0" r="4445" b="0"/>
            <wp:docPr id="36" name="Рисунок 36" descr="https://avatars.mds.yandex.net/get-zen_doc/108872/pub_5c08180041604d00a9112143_5c081c9fede3d000aa9e8b6b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vatars.mds.yandex.net/get-zen_doc/108872/pub_5c08180041604d00a9112143_5c081c9fede3d000aa9e8b6b/scale_120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273" cy="1820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D27D2" w:rsidRPr="00ED75D5" w:rsidRDefault="004D27D2" w:rsidP="00ED75D5">
      <w:pPr>
        <w:ind w:firstLine="708"/>
        <w:rPr>
          <w:rFonts w:ascii="Times New Roman" w:eastAsiaTheme="majorEastAsia" w:hAnsi="Times New Roman" w:cs="Times New Roman"/>
          <w:sz w:val="28"/>
          <w:szCs w:val="28"/>
          <w:lang w:val="ru-RU"/>
        </w:rPr>
      </w:pPr>
    </w:p>
    <w:sectPr w:rsidR="004D27D2" w:rsidRPr="00ED75D5" w:rsidSect="009D380C">
      <w:footerReference w:type="default" r:id="rId37"/>
      <w:pgSz w:w="12240" w:h="15840" w:code="1"/>
      <w:pgMar w:top="1134" w:right="850" w:bottom="1134" w:left="1701" w:header="706" w:footer="70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5E2" w:rsidRDefault="009B75E2" w:rsidP="009248A0">
      <w:r>
        <w:separator/>
      </w:r>
    </w:p>
  </w:endnote>
  <w:endnote w:type="continuationSeparator" w:id="0">
    <w:p w:rsidR="009B75E2" w:rsidRDefault="009B75E2" w:rsidP="00924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NeSkid (Comica BD) ID120055769">
    <w:altName w:val="Cambria Math"/>
    <w:charset w:val="00"/>
    <w:family w:val="auto"/>
    <w:pitch w:val="variable"/>
    <w:sig w:usb0="00000001" w:usb1="5000004A" w:usb2="00000000" w:usb3="00000000" w:csb0="0000011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627252"/>
      <w:docPartObj>
        <w:docPartGallery w:val="Page Numbers (Bottom of Page)"/>
        <w:docPartUnique/>
      </w:docPartObj>
    </w:sdtPr>
    <w:sdtEndPr/>
    <w:sdtContent>
      <w:p w:rsidR="00C472E6" w:rsidRDefault="00C472E6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5C14" w:rsidRPr="00795C14">
          <w:rPr>
            <w:noProof/>
            <w:lang w:val="ru-RU"/>
          </w:rPr>
          <w:t>13</w:t>
        </w:r>
        <w:r>
          <w:fldChar w:fldCharType="end"/>
        </w:r>
      </w:p>
    </w:sdtContent>
  </w:sdt>
  <w:p w:rsidR="00C472E6" w:rsidRPr="00FD217B" w:rsidRDefault="00C472E6" w:rsidP="009248A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5E2" w:rsidRDefault="009B75E2" w:rsidP="009248A0">
      <w:r>
        <w:separator/>
      </w:r>
    </w:p>
  </w:footnote>
  <w:footnote w:type="continuationSeparator" w:id="0">
    <w:p w:rsidR="009B75E2" w:rsidRDefault="009B75E2" w:rsidP="009248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1.25pt;height:11.25pt" o:bullet="t">
        <v:imagedata r:id="rId1" o:title="mso9784"/>
      </v:shape>
    </w:pict>
  </w:numPicBullet>
  <w:abstractNum w:abstractNumId="0">
    <w:nsid w:val="010250D9"/>
    <w:multiLevelType w:val="hybridMultilevel"/>
    <w:tmpl w:val="0A3843F2"/>
    <w:lvl w:ilvl="0" w:tplc="F4EC95C6">
      <w:start w:val="1"/>
      <w:numFmt w:val="bullet"/>
      <w:pStyle w:val="SGSList1"/>
      <w:lvlText w:val=""/>
      <w:lvlJc w:val="left"/>
      <w:pPr>
        <w:ind w:left="0" w:firstLine="0"/>
      </w:pPr>
      <w:rPr>
        <w:rFonts w:ascii="Wingdings" w:hAnsi="Wingdings" w:hint="default"/>
        <w:color w:val="DBEFF9" w:themeColor="background2"/>
        <w:sz w:val="28"/>
      </w:rPr>
    </w:lvl>
    <w:lvl w:ilvl="1" w:tplc="A0DCA332">
      <w:start w:val="1"/>
      <w:numFmt w:val="bullet"/>
      <w:lvlText w:val=""/>
      <w:lvlJc w:val="left"/>
      <w:pPr>
        <w:ind w:left="1015" w:hanging="360"/>
      </w:pPr>
      <w:rPr>
        <w:rFonts w:ascii="Symbol" w:hAnsi="Symbol" w:hint="default"/>
        <w:sz w:val="20"/>
      </w:rPr>
    </w:lvl>
    <w:lvl w:ilvl="2" w:tplc="04090005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">
    <w:nsid w:val="033D792E"/>
    <w:multiLevelType w:val="hybridMultilevel"/>
    <w:tmpl w:val="498C09D0"/>
    <w:lvl w:ilvl="0" w:tplc="3306ECB4">
      <w:start w:val="3"/>
      <w:numFmt w:val="decimal"/>
      <w:lvlText w:val="%1."/>
      <w:lvlJc w:val="left"/>
      <w:pPr>
        <w:ind w:left="142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44C010B"/>
    <w:multiLevelType w:val="hybridMultilevel"/>
    <w:tmpl w:val="5F883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F029B"/>
    <w:multiLevelType w:val="hybridMultilevel"/>
    <w:tmpl w:val="3BEC22E4"/>
    <w:lvl w:ilvl="0" w:tplc="08090001">
      <w:start w:val="1"/>
      <w:numFmt w:val="bullet"/>
      <w:lvlText w:val=""/>
      <w:lvlJc w:val="left"/>
      <w:pPr>
        <w:ind w:left="15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4" w:hanging="360"/>
      </w:pPr>
      <w:rPr>
        <w:rFonts w:ascii="Wingdings" w:hAnsi="Wingdings" w:hint="default"/>
      </w:rPr>
    </w:lvl>
  </w:abstractNum>
  <w:abstractNum w:abstractNumId="4">
    <w:nsid w:val="1B6B1C8E"/>
    <w:multiLevelType w:val="hybridMultilevel"/>
    <w:tmpl w:val="33EAEFD0"/>
    <w:lvl w:ilvl="0" w:tplc="0419000B">
      <w:start w:val="1"/>
      <w:numFmt w:val="bullet"/>
      <w:lvlText w:val=""/>
      <w:lvlJc w:val="left"/>
      <w:pPr>
        <w:ind w:left="8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5">
    <w:nsid w:val="25D87DAC"/>
    <w:multiLevelType w:val="hybridMultilevel"/>
    <w:tmpl w:val="0976720A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89221FB"/>
    <w:multiLevelType w:val="multilevel"/>
    <w:tmpl w:val="E4C28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F11035"/>
    <w:multiLevelType w:val="hybridMultilevel"/>
    <w:tmpl w:val="C3949B04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0F42D64"/>
    <w:multiLevelType w:val="hybridMultilevel"/>
    <w:tmpl w:val="4B148F1A"/>
    <w:lvl w:ilvl="0" w:tplc="3BD2560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5280D1D"/>
    <w:multiLevelType w:val="hybridMultilevel"/>
    <w:tmpl w:val="9C1ED490"/>
    <w:lvl w:ilvl="0" w:tplc="509254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793653"/>
    <w:multiLevelType w:val="hybridMultilevel"/>
    <w:tmpl w:val="B26EB740"/>
    <w:lvl w:ilvl="0" w:tplc="0809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11">
    <w:nsid w:val="39441DB4"/>
    <w:multiLevelType w:val="hybridMultilevel"/>
    <w:tmpl w:val="87FA2D16"/>
    <w:lvl w:ilvl="0" w:tplc="509254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D141FB"/>
    <w:multiLevelType w:val="hybridMultilevel"/>
    <w:tmpl w:val="F69ECBF6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531B6BA5"/>
    <w:multiLevelType w:val="hybridMultilevel"/>
    <w:tmpl w:val="29EE0060"/>
    <w:lvl w:ilvl="0" w:tplc="99DC01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4D8329A"/>
    <w:multiLevelType w:val="hybridMultilevel"/>
    <w:tmpl w:val="220A2EC6"/>
    <w:lvl w:ilvl="0" w:tplc="49FA66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5FA179A"/>
    <w:multiLevelType w:val="hybridMultilevel"/>
    <w:tmpl w:val="12801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DB7609"/>
    <w:multiLevelType w:val="hybridMultilevel"/>
    <w:tmpl w:val="E8246216"/>
    <w:lvl w:ilvl="0" w:tplc="A0DCA3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7D4E770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DBEFF9" w:themeColor="background2"/>
        <w:sz w:val="20"/>
      </w:rPr>
    </w:lvl>
    <w:lvl w:ilvl="2" w:tplc="4D54FA5C">
      <w:start w:val="1"/>
      <w:numFmt w:val="bullet"/>
      <w:pStyle w:val="SGSList2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F142DC"/>
    <w:multiLevelType w:val="hybridMultilevel"/>
    <w:tmpl w:val="72EA0136"/>
    <w:lvl w:ilvl="0" w:tplc="509254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DA6B29"/>
    <w:multiLevelType w:val="hybridMultilevel"/>
    <w:tmpl w:val="BDD4E43E"/>
    <w:lvl w:ilvl="0" w:tplc="504CF0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F2A619A"/>
    <w:multiLevelType w:val="hybridMultilevel"/>
    <w:tmpl w:val="1C8CAD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FC06B47"/>
    <w:multiLevelType w:val="hybridMultilevel"/>
    <w:tmpl w:val="BFFCB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DB2E18"/>
    <w:multiLevelType w:val="multilevel"/>
    <w:tmpl w:val="39364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802CAB"/>
    <w:multiLevelType w:val="hybridMultilevel"/>
    <w:tmpl w:val="BE96FA3C"/>
    <w:lvl w:ilvl="0" w:tplc="92569A22">
      <w:start w:val="1"/>
      <w:numFmt w:val="decimal"/>
      <w:pStyle w:val="SGSNumberlist1"/>
      <w:lvlText w:val="%1."/>
      <w:lvlJc w:val="left"/>
      <w:pPr>
        <w:ind w:left="363" w:hanging="360"/>
      </w:pPr>
    </w:lvl>
    <w:lvl w:ilvl="1" w:tplc="6310D416">
      <w:start w:val="1"/>
      <w:numFmt w:val="lowerLetter"/>
      <w:pStyle w:val="SGSNumberedList2"/>
      <w:lvlText w:val="%2."/>
      <w:lvlJc w:val="left"/>
      <w:pPr>
        <w:ind w:left="1083" w:hanging="360"/>
      </w:pPr>
    </w:lvl>
    <w:lvl w:ilvl="2" w:tplc="0409001B" w:tentative="1">
      <w:start w:val="1"/>
      <w:numFmt w:val="lowerRoman"/>
      <w:lvlText w:val="%3."/>
      <w:lvlJc w:val="right"/>
      <w:pPr>
        <w:ind w:left="1803" w:hanging="180"/>
      </w:pPr>
    </w:lvl>
    <w:lvl w:ilvl="3" w:tplc="0409000F" w:tentative="1">
      <w:start w:val="1"/>
      <w:numFmt w:val="decimal"/>
      <w:lvlText w:val="%4."/>
      <w:lvlJc w:val="left"/>
      <w:pPr>
        <w:ind w:left="2523" w:hanging="360"/>
      </w:pPr>
    </w:lvl>
    <w:lvl w:ilvl="4" w:tplc="04090019" w:tentative="1">
      <w:start w:val="1"/>
      <w:numFmt w:val="lowerLetter"/>
      <w:lvlText w:val="%5."/>
      <w:lvlJc w:val="left"/>
      <w:pPr>
        <w:ind w:left="3243" w:hanging="360"/>
      </w:pPr>
    </w:lvl>
    <w:lvl w:ilvl="5" w:tplc="0409001B" w:tentative="1">
      <w:start w:val="1"/>
      <w:numFmt w:val="lowerRoman"/>
      <w:lvlText w:val="%6."/>
      <w:lvlJc w:val="right"/>
      <w:pPr>
        <w:ind w:left="3963" w:hanging="180"/>
      </w:pPr>
    </w:lvl>
    <w:lvl w:ilvl="6" w:tplc="0409000F" w:tentative="1">
      <w:start w:val="1"/>
      <w:numFmt w:val="decimal"/>
      <w:lvlText w:val="%7."/>
      <w:lvlJc w:val="left"/>
      <w:pPr>
        <w:ind w:left="4683" w:hanging="360"/>
      </w:pPr>
    </w:lvl>
    <w:lvl w:ilvl="7" w:tplc="04090019" w:tentative="1">
      <w:start w:val="1"/>
      <w:numFmt w:val="lowerLetter"/>
      <w:lvlText w:val="%8."/>
      <w:lvlJc w:val="left"/>
      <w:pPr>
        <w:ind w:left="5403" w:hanging="360"/>
      </w:pPr>
    </w:lvl>
    <w:lvl w:ilvl="8" w:tplc="040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  <w:num w:numId="2">
    <w:abstractNumId w:val="22"/>
  </w:num>
  <w:num w:numId="3">
    <w:abstractNumId w:val="16"/>
  </w:num>
  <w:num w:numId="4">
    <w:abstractNumId w:val="19"/>
  </w:num>
  <w:num w:numId="5">
    <w:abstractNumId w:val="18"/>
  </w:num>
  <w:num w:numId="6">
    <w:abstractNumId w:val="6"/>
  </w:num>
  <w:num w:numId="7">
    <w:abstractNumId w:val="21"/>
  </w:num>
  <w:num w:numId="8">
    <w:abstractNumId w:val="2"/>
  </w:num>
  <w:num w:numId="9">
    <w:abstractNumId w:val="20"/>
  </w:num>
  <w:num w:numId="10">
    <w:abstractNumId w:val="5"/>
  </w:num>
  <w:num w:numId="11">
    <w:abstractNumId w:val="13"/>
  </w:num>
  <w:num w:numId="12">
    <w:abstractNumId w:val="12"/>
  </w:num>
  <w:num w:numId="13">
    <w:abstractNumId w:val="14"/>
  </w:num>
  <w:num w:numId="14">
    <w:abstractNumId w:val="17"/>
  </w:num>
  <w:num w:numId="15">
    <w:abstractNumId w:val="10"/>
  </w:num>
  <w:num w:numId="16">
    <w:abstractNumId w:val="15"/>
  </w:num>
  <w:num w:numId="17">
    <w:abstractNumId w:val="11"/>
  </w:num>
  <w:num w:numId="18">
    <w:abstractNumId w:val="9"/>
  </w:num>
  <w:num w:numId="19">
    <w:abstractNumId w:val="4"/>
  </w:num>
  <w:num w:numId="20">
    <w:abstractNumId w:val="3"/>
  </w:num>
  <w:num w:numId="21">
    <w:abstractNumId w:val="7"/>
  </w:num>
  <w:num w:numId="22">
    <w:abstractNumId w:val="8"/>
  </w:num>
  <w:num w:numId="23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ff6,#f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D33"/>
    <w:rsid w:val="000016E7"/>
    <w:rsid w:val="000042CF"/>
    <w:rsid w:val="000053CA"/>
    <w:rsid w:val="0002251C"/>
    <w:rsid w:val="00027654"/>
    <w:rsid w:val="00027B3E"/>
    <w:rsid w:val="000331F8"/>
    <w:rsid w:val="00041D4D"/>
    <w:rsid w:val="00044014"/>
    <w:rsid w:val="00046F58"/>
    <w:rsid w:val="00047067"/>
    <w:rsid w:val="000501C4"/>
    <w:rsid w:val="00054931"/>
    <w:rsid w:val="000658B9"/>
    <w:rsid w:val="00065E23"/>
    <w:rsid w:val="00066329"/>
    <w:rsid w:val="000753F1"/>
    <w:rsid w:val="00082C74"/>
    <w:rsid w:val="00083076"/>
    <w:rsid w:val="00083CE2"/>
    <w:rsid w:val="00091297"/>
    <w:rsid w:val="000951CE"/>
    <w:rsid w:val="00095E0F"/>
    <w:rsid w:val="000A185E"/>
    <w:rsid w:val="000B3158"/>
    <w:rsid w:val="000B3A63"/>
    <w:rsid w:val="000B408E"/>
    <w:rsid w:val="000C0396"/>
    <w:rsid w:val="000C0E7B"/>
    <w:rsid w:val="000D1341"/>
    <w:rsid w:val="000D26E9"/>
    <w:rsid w:val="000D28BC"/>
    <w:rsid w:val="000D2A59"/>
    <w:rsid w:val="000D73FA"/>
    <w:rsid w:val="000F496F"/>
    <w:rsid w:val="000F6679"/>
    <w:rsid w:val="00100E4E"/>
    <w:rsid w:val="00107FAA"/>
    <w:rsid w:val="00117191"/>
    <w:rsid w:val="0012078E"/>
    <w:rsid w:val="0012314D"/>
    <w:rsid w:val="001234AF"/>
    <w:rsid w:val="001238CD"/>
    <w:rsid w:val="001263B0"/>
    <w:rsid w:val="0013328A"/>
    <w:rsid w:val="001509B2"/>
    <w:rsid w:val="0015253D"/>
    <w:rsid w:val="001622FA"/>
    <w:rsid w:val="00163560"/>
    <w:rsid w:val="00163F29"/>
    <w:rsid w:val="001656FF"/>
    <w:rsid w:val="001746C0"/>
    <w:rsid w:val="001815AB"/>
    <w:rsid w:val="00184CEB"/>
    <w:rsid w:val="00185D54"/>
    <w:rsid w:val="00190002"/>
    <w:rsid w:val="001926CB"/>
    <w:rsid w:val="001A4C33"/>
    <w:rsid w:val="001B1D15"/>
    <w:rsid w:val="001B58F0"/>
    <w:rsid w:val="001B63A5"/>
    <w:rsid w:val="001C364F"/>
    <w:rsid w:val="001C5898"/>
    <w:rsid w:val="001D0B0F"/>
    <w:rsid w:val="001F00A9"/>
    <w:rsid w:val="001F7D20"/>
    <w:rsid w:val="00200B4A"/>
    <w:rsid w:val="0020367E"/>
    <w:rsid w:val="00212775"/>
    <w:rsid w:val="0021402A"/>
    <w:rsid w:val="00216BC6"/>
    <w:rsid w:val="00221A13"/>
    <w:rsid w:val="00234E3D"/>
    <w:rsid w:val="00240AF4"/>
    <w:rsid w:val="002504D2"/>
    <w:rsid w:val="00254981"/>
    <w:rsid w:val="002560DA"/>
    <w:rsid w:val="00260534"/>
    <w:rsid w:val="002630FB"/>
    <w:rsid w:val="002637BD"/>
    <w:rsid w:val="002717F9"/>
    <w:rsid w:val="002745E2"/>
    <w:rsid w:val="0028348C"/>
    <w:rsid w:val="00290929"/>
    <w:rsid w:val="002930E9"/>
    <w:rsid w:val="002944B8"/>
    <w:rsid w:val="002972E2"/>
    <w:rsid w:val="00297570"/>
    <w:rsid w:val="00297BFA"/>
    <w:rsid w:val="002A54E8"/>
    <w:rsid w:val="002A6ECF"/>
    <w:rsid w:val="002A775D"/>
    <w:rsid w:val="002B2B6C"/>
    <w:rsid w:val="002B516E"/>
    <w:rsid w:val="002D501A"/>
    <w:rsid w:val="002E0569"/>
    <w:rsid w:val="002E1734"/>
    <w:rsid w:val="002E3058"/>
    <w:rsid w:val="002F5908"/>
    <w:rsid w:val="002F59B5"/>
    <w:rsid w:val="002F6E45"/>
    <w:rsid w:val="00302957"/>
    <w:rsid w:val="00310768"/>
    <w:rsid w:val="00310EB3"/>
    <w:rsid w:val="00314F91"/>
    <w:rsid w:val="003253B5"/>
    <w:rsid w:val="00325989"/>
    <w:rsid w:val="00327B7A"/>
    <w:rsid w:val="003304D7"/>
    <w:rsid w:val="00332426"/>
    <w:rsid w:val="00337DA9"/>
    <w:rsid w:val="00340DA0"/>
    <w:rsid w:val="00340E01"/>
    <w:rsid w:val="00343A4C"/>
    <w:rsid w:val="00357A95"/>
    <w:rsid w:val="00362078"/>
    <w:rsid w:val="0036258F"/>
    <w:rsid w:val="00362BFF"/>
    <w:rsid w:val="003659A8"/>
    <w:rsid w:val="00370105"/>
    <w:rsid w:val="0038011E"/>
    <w:rsid w:val="00380318"/>
    <w:rsid w:val="00383DE6"/>
    <w:rsid w:val="00394B4A"/>
    <w:rsid w:val="0039542F"/>
    <w:rsid w:val="003A314F"/>
    <w:rsid w:val="003A763A"/>
    <w:rsid w:val="003B23A9"/>
    <w:rsid w:val="003C3CCC"/>
    <w:rsid w:val="003C4FD5"/>
    <w:rsid w:val="003D0537"/>
    <w:rsid w:val="003D3925"/>
    <w:rsid w:val="003D497F"/>
    <w:rsid w:val="003D4E03"/>
    <w:rsid w:val="003D586D"/>
    <w:rsid w:val="003D619C"/>
    <w:rsid w:val="003E2BBA"/>
    <w:rsid w:val="003F04AB"/>
    <w:rsid w:val="003F1AEC"/>
    <w:rsid w:val="003F2A8E"/>
    <w:rsid w:val="003F3FDC"/>
    <w:rsid w:val="00400214"/>
    <w:rsid w:val="00403EC4"/>
    <w:rsid w:val="00405636"/>
    <w:rsid w:val="00406711"/>
    <w:rsid w:val="00406899"/>
    <w:rsid w:val="00407140"/>
    <w:rsid w:val="00407521"/>
    <w:rsid w:val="00411852"/>
    <w:rsid w:val="0041642B"/>
    <w:rsid w:val="004250F4"/>
    <w:rsid w:val="0043049B"/>
    <w:rsid w:val="0043317B"/>
    <w:rsid w:val="004371CE"/>
    <w:rsid w:val="00440938"/>
    <w:rsid w:val="004467E4"/>
    <w:rsid w:val="00455D29"/>
    <w:rsid w:val="00457226"/>
    <w:rsid w:val="004739FC"/>
    <w:rsid w:val="00474ACB"/>
    <w:rsid w:val="00475ED5"/>
    <w:rsid w:val="00476E6B"/>
    <w:rsid w:val="00494EF9"/>
    <w:rsid w:val="004954D4"/>
    <w:rsid w:val="00496993"/>
    <w:rsid w:val="004A3C05"/>
    <w:rsid w:val="004B4BBE"/>
    <w:rsid w:val="004C0119"/>
    <w:rsid w:val="004C0B5F"/>
    <w:rsid w:val="004C5C86"/>
    <w:rsid w:val="004C5FA0"/>
    <w:rsid w:val="004D27D2"/>
    <w:rsid w:val="004D595B"/>
    <w:rsid w:val="004D7951"/>
    <w:rsid w:val="004E7E92"/>
    <w:rsid w:val="004F4635"/>
    <w:rsid w:val="00500979"/>
    <w:rsid w:val="00502D45"/>
    <w:rsid w:val="00503B6D"/>
    <w:rsid w:val="0050492D"/>
    <w:rsid w:val="005100D5"/>
    <w:rsid w:val="00510672"/>
    <w:rsid w:val="00516158"/>
    <w:rsid w:val="00520738"/>
    <w:rsid w:val="0052758B"/>
    <w:rsid w:val="00535E1D"/>
    <w:rsid w:val="0054051E"/>
    <w:rsid w:val="00541E87"/>
    <w:rsid w:val="005448EE"/>
    <w:rsid w:val="00544917"/>
    <w:rsid w:val="005452FA"/>
    <w:rsid w:val="00546018"/>
    <w:rsid w:val="00546193"/>
    <w:rsid w:val="00552A98"/>
    <w:rsid w:val="00553185"/>
    <w:rsid w:val="005532E3"/>
    <w:rsid w:val="005551BB"/>
    <w:rsid w:val="00557087"/>
    <w:rsid w:val="00565148"/>
    <w:rsid w:val="00566D57"/>
    <w:rsid w:val="005741C1"/>
    <w:rsid w:val="005759E6"/>
    <w:rsid w:val="00580FEF"/>
    <w:rsid w:val="00597DCF"/>
    <w:rsid w:val="005A1739"/>
    <w:rsid w:val="005B0BB7"/>
    <w:rsid w:val="005B41D6"/>
    <w:rsid w:val="005B78CB"/>
    <w:rsid w:val="005C0149"/>
    <w:rsid w:val="005C38B7"/>
    <w:rsid w:val="005C4094"/>
    <w:rsid w:val="005C6DE9"/>
    <w:rsid w:val="005D25A3"/>
    <w:rsid w:val="005D28E9"/>
    <w:rsid w:val="005D4605"/>
    <w:rsid w:val="005D6CA1"/>
    <w:rsid w:val="005D6F0D"/>
    <w:rsid w:val="005E0531"/>
    <w:rsid w:val="005E2A24"/>
    <w:rsid w:val="005E2D33"/>
    <w:rsid w:val="005E4035"/>
    <w:rsid w:val="005E5413"/>
    <w:rsid w:val="005E77B2"/>
    <w:rsid w:val="005F4A82"/>
    <w:rsid w:val="005F5E7C"/>
    <w:rsid w:val="00600BB4"/>
    <w:rsid w:val="00605C6C"/>
    <w:rsid w:val="00614899"/>
    <w:rsid w:val="00615A66"/>
    <w:rsid w:val="00623E59"/>
    <w:rsid w:val="0062741F"/>
    <w:rsid w:val="006311C5"/>
    <w:rsid w:val="0063353D"/>
    <w:rsid w:val="0063593E"/>
    <w:rsid w:val="00635DC7"/>
    <w:rsid w:val="006362FE"/>
    <w:rsid w:val="00637370"/>
    <w:rsid w:val="00653737"/>
    <w:rsid w:val="00655B04"/>
    <w:rsid w:val="00660110"/>
    <w:rsid w:val="00661455"/>
    <w:rsid w:val="00665E12"/>
    <w:rsid w:val="00666530"/>
    <w:rsid w:val="006669D2"/>
    <w:rsid w:val="00666BA4"/>
    <w:rsid w:val="00667D38"/>
    <w:rsid w:val="00681330"/>
    <w:rsid w:val="00681F0C"/>
    <w:rsid w:val="00684297"/>
    <w:rsid w:val="00685A3C"/>
    <w:rsid w:val="00687E59"/>
    <w:rsid w:val="006A0C2C"/>
    <w:rsid w:val="006A19E0"/>
    <w:rsid w:val="006A42AD"/>
    <w:rsid w:val="006A66C9"/>
    <w:rsid w:val="006B1483"/>
    <w:rsid w:val="006B6024"/>
    <w:rsid w:val="006B67F9"/>
    <w:rsid w:val="006C1758"/>
    <w:rsid w:val="006C2E4A"/>
    <w:rsid w:val="006C37E3"/>
    <w:rsid w:val="006C3BAB"/>
    <w:rsid w:val="006C42C6"/>
    <w:rsid w:val="006D766D"/>
    <w:rsid w:val="006E12FC"/>
    <w:rsid w:val="006E37FB"/>
    <w:rsid w:val="006F4535"/>
    <w:rsid w:val="006F55B2"/>
    <w:rsid w:val="006F5691"/>
    <w:rsid w:val="00701B75"/>
    <w:rsid w:val="00723A22"/>
    <w:rsid w:val="007242E8"/>
    <w:rsid w:val="00725FDB"/>
    <w:rsid w:val="00731249"/>
    <w:rsid w:val="00731D23"/>
    <w:rsid w:val="00733586"/>
    <w:rsid w:val="00733FD9"/>
    <w:rsid w:val="00737039"/>
    <w:rsid w:val="00740B0E"/>
    <w:rsid w:val="00744F84"/>
    <w:rsid w:val="00755DB7"/>
    <w:rsid w:val="00760607"/>
    <w:rsid w:val="00760B47"/>
    <w:rsid w:val="00766FF2"/>
    <w:rsid w:val="00767625"/>
    <w:rsid w:val="0077435E"/>
    <w:rsid w:val="00774B48"/>
    <w:rsid w:val="00777F9C"/>
    <w:rsid w:val="00781BD6"/>
    <w:rsid w:val="007821DB"/>
    <w:rsid w:val="00782B88"/>
    <w:rsid w:val="0078424B"/>
    <w:rsid w:val="00786CD9"/>
    <w:rsid w:val="00791BBA"/>
    <w:rsid w:val="007944E7"/>
    <w:rsid w:val="00795C14"/>
    <w:rsid w:val="007968DD"/>
    <w:rsid w:val="007974C8"/>
    <w:rsid w:val="007B1229"/>
    <w:rsid w:val="007B36E3"/>
    <w:rsid w:val="007B568A"/>
    <w:rsid w:val="007B60E9"/>
    <w:rsid w:val="007C13C5"/>
    <w:rsid w:val="007C1EF0"/>
    <w:rsid w:val="007C31CC"/>
    <w:rsid w:val="007C3E6B"/>
    <w:rsid w:val="007C57D9"/>
    <w:rsid w:val="007D3810"/>
    <w:rsid w:val="007D3972"/>
    <w:rsid w:val="007D64C9"/>
    <w:rsid w:val="007E1F60"/>
    <w:rsid w:val="007E5080"/>
    <w:rsid w:val="007E55C0"/>
    <w:rsid w:val="007E6021"/>
    <w:rsid w:val="007F09A0"/>
    <w:rsid w:val="007F0C01"/>
    <w:rsid w:val="007F0DA1"/>
    <w:rsid w:val="007F15F5"/>
    <w:rsid w:val="007F458A"/>
    <w:rsid w:val="00801355"/>
    <w:rsid w:val="00806705"/>
    <w:rsid w:val="0083112B"/>
    <w:rsid w:val="00831D32"/>
    <w:rsid w:val="00831D34"/>
    <w:rsid w:val="00834653"/>
    <w:rsid w:val="0083541C"/>
    <w:rsid w:val="008355C2"/>
    <w:rsid w:val="008356BA"/>
    <w:rsid w:val="00841473"/>
    <w:rsid w:val="00844BCB"/>
    <w:rsid w:val="0084688B"/>
    <w:rsid w:val="00850F68"/>
    <w:rsid w:val="00854C4C"/>
    <w:rsid w:val="00865E6A"/>
    <w:rsid w:val="0086608E"/>
    <w:rsid w:val="0086765D"/>
    <w:rsid w:val="00877A4F"/>
    <w:rsid w:val="00883235"/>
    <w:rsid w:val="0089019B"/>
    <w:rsid w:val="00890845"/>
    <w:rsid w:val="00893509"/>
    <w:rsid w:val="00895490"/>
    <w:rsid w:val="00895EDB"/>
    <w:rsid w:val="00896E25"/>
    <w:rsid w:val="008A2DEA"/>
    <w:rsid w:val="008A77E8"/>
    <w:rsid w:val="008B1FF3"/>
    <w:rsid w:val="008C1CFC"/>
    <w:rsid w:val="008D1504"/>
    <w:rsid w:val="008D3A5D"/>
    <w:rsid w:val="008D4EE4"/>
    <w:rsid w:val="008D6B7C"/>
    <w:rsid w:val="008D7078"/>
    <w:rsid w:val="008E5A51"/>
    <w:rsid w:val="008F018F"/>
    <w:rsid w:val="008F473F"/>
    <w:rsid w:val="00904AA5"/>
    <w:rsid w:val="00907F2A"/>
    <w:rsid w:val="0091238C"/>
    <w:rsid w:val="00922C7E"/>
    <w:rsid w:val="00922D2A"/>
    <w:rsid w:val="00923209"/>
    <w:rsid w:val="00923EE6"/>
    <w:rsid w:val="009248A0"/>
    <w:rsid w:val="00930B29"/>
    <w:rsid w:val="00940FDA"/>
    <w:rsid w:val="00944D58"/>
    <w:rsid w:val="00953B38"/>
    <w:rsid w:val="009544E9"/>
    <w:rsid w:val="00957F1A"/>
    <w:rsid w:val="009608E0"/>
    <w:rsid w:val="00961E24"/>
    <w:rsid w:val="00963FC0"/>
    <w:rsid w:val="00964D2A"/>
    <w:rsid w:val="00971F18"/>
    <w:rsid w:val="00972910"/>
    <w:rsid w:val="00972EAA"/>
    <w:rsid w:val="00976D96"/>
    <w:rsid w:val="00985BBE"/>
    <w:rsid w:val="00985C54"/>
    <w:rsid w:val="00990D05"/>
    <w:rsid w:val="00992FD8"/>
    <w:rsid w:val="009A3CD4"/>
    <w:rsid w:val="009A5CF2"/>
    <w:rsid w:val="009B75E2"/>
    <w:rsid w:val="009C3A24"/>
    <w:rsid w:val="009C3E4D"/>
    <w:rsid w:val="009D2393"/>
    <w:rsid w:val="009D2EBB"/>
    <w:rsid w:val="009D380C"/>
    <w:rsid w:val="009E0B17"/>
    <w:rsid w:val="009E51D0"/>
    <w:rsid w:val="009E5332"/>
    <w:rsid w:val="009E5E7D"/>
    <w:rsid w:val="009F0B88"/>
    <w:rsid w:val="009F1569"/>
    <w:rsid w:val="009F2317"/>
    <w:rsid w:val="009F3FAF"/>
    <w:rsid w:val="00A0381B"/>
    <w:rsid w:val="00A03906"/>
    <w:rsid w:val="00A05993"/>
    <w:rsid w:val="00A07133"/>
    <w:rsid w:val="00A12D9E"/>
    <w:rsid w:val="00A13CCB"/>
    <w:rsid w:val="00A148A4"/>
    <w:rsid w:val="00A170E4"/>
    <w:rsid w:val="00A26230"/>
    <w:rsid w:val="00A276AD"/>
    <w:rsid w:val="00A30BF0"/>
    <w:rsid w:val="00A328E0"/>
    <w:rsid w:val="00A3721C"/>
    <w:rsid w:val="00A46B15"/>
    <w:rsid w:val="00A53747"/>
    <w:rsid w:val="00A5420E"/>
    <w:rsid w:val="00A555D6"/>
    <w:rsid w:val="00A55761"/>
    <w:rsid w:val="00A60771"/>
    <w:rsid w:val="00A61259"/>
    <w:rsid w:val="00A64BDD"/>
    <w:rsid w:val="00A828AF"/>
    <w:rsid w:val="00A8445D"/>
    <w:rsid w:val="00A8583B"/>
    <w:rsid w:val="00AA008E"/>
    <w:rsid w:val="00AA1B78"/>
    <w:rsid w:val="00AA24F3"/>
    <w:rsid w:val="00AC148A"/>
    <w:rsid w:val="00AC44F8"/>
    <w:rsid w:val="00AC6C90"/>
    <w:rsid w:val="00AD1F8F"/>
    <w:rsid w:val="00AD42C0"/>
    <w:rsid w:val="00AE3679"/>
    <w:rsid w:val="00AE5574"/>
    <w:rsid w:val="00AF64F7"/>
    <w:rsid w:val="00AF711E"/>
    <w:rsid w:val="00AF7A0E"/>
    <w:rsid w:val="00B03ECA"/>
    <w:rsid w:val="00B10162"/>
    <w:rsid w:val="00B178C2"/>
    <w:rsid w:val="00B17E1A"/>
    <w:rsid w:val="00B25BD5"/>
    <w:rsid w:val="00B330CA"/>
    <w:rsid w:val="00B3420C"/>
    <w:rsid w:val="00B45836"/>
    <w:rsid w:val="00B5039D"/>
    <w:rsid w:val="00B522F2"/>
    <w:rsid w:val="00B5261D"/>
    <w:rsid w:val="00B5557B"/>
    <w:rsid w:val="00B574FF"/>
    <w:rsid w:val="00B61818"/>
    <w:rsid w:val="00B63FD9"/>
    <w:rsid w:val="00B7628E"/>
    <w:rsid w:val="00B7629B"/>
    <w:rsid w:val="00B8447D"/>
    <w:rsid w:val="00B92C77"/>
    <w:rsid w:val="00B9742A"/>
    <w:rsid w:val="00BA3932"/>
    <w:rsid w:val="00BA6011"/>
    <w:rsid w:val="00BB186F"/>
    <w:rsid w:val="00BC7DB7"/>
    <w:rsid w:val="00BD2B72"/>
    <w:rsid w:val="00BE09B0"/>
    <w:rsid w:val="00BE4682"/>
    <w:rsid w:val="00BE6D89"/>
    <w:rsid w:val="00C036DF"/>
    <w:rsid w:val="00C037C7"/>
    <w:rsid w:val="00C040A4"/>
    <w:rsid w:val="00C0761B"/>
    <w:rsid w:val="00C07FC4"/>
    <w:rsid w:val="00C12A06"/>
    <w:rsid w:val="00C15D5A"/>
    <w:rsid w:val="00C205E7"/>
    <w:rsid w:val="00C220CB"/>
    <w:rsid w:val="00C23A19"/>
    <w:rsid w:val="00C37B0D"/>
    <w:rsid w:val="00C37F04"/>
    <w:rsid w:val="00C40AF4"/>
    <w:rsid w:val="00C429CD"/>
    <w:rsid w:val="00C45FEC"/>
    <w:rsid w:val="00C460E6"/>
    <w:rsid w:val="00C472E6"/>
    <w:rsid w:val="00C527B3"/>
    <w:rsid w:val="00C52D1D"/>
    <w:rsid w:val="00C5356A"/>
    <w:rsid w:val="00C67789"/>
    <w:rsid w:val="00C71494"/>
    <w:rsid w:val="00C714A9"/>
    <w:rsid w:val="00C74E82"/>
    <w:rsid w:val="00C75D1E"/>
    <w:rsid w:val="00C77145"/>
    <w:rsid w:val="00C80939"/>
    <w:rsid w:val="00C8362E"/>
    <w:rsid w:val="00C957CC"/>
    <w:rsid w:val="00CA5AB0"/>
    <w:rsid w:val="00CA639C"/>
    <w:rsid w:val="00CB2C5F"/>
    <w:rsid w:val="00CB5E66"/>
    <w:rsid w:val="00CC1BDC"/>
    <w:rsid w:val="00CC224C"/>
    <w:rsid w:val="00CC44D1"/>
    <w:rsid w:val="00CD3745"/>
    <w:rsid w:val="00CD5A6E"/>
    <w:rsid w:val="00CD6B67"/>
    <w:rsid w:val="00CE3295"/>
    <w:rsid w:val="00CF16A9"/>
    <w:rsid w:val="00CF1F24"/>
    <w:rsid w:val="00CF4BD9"/>
    <w:rsid w:val="00CF685B"/>
    <w:rsid w:val="00CF7464"/>
    <w:rsid w:val="00D03509"/>
    <w:rsid w:val="00D0579E"/>
    <w:rsid w:val="00D1013F"/>
    <w:rsid w:val="00D1263A"/>
    <w:rsid w:val="00D13D4E"/>
    <w:rsid w:val="00D15253"/>
    <w:rsid w:val="00D15D19"/>
    <w:rsid w:val="00D20E61"/>
    <w:rsid w:val="00D277F8"/>
    <w:rsid w:val="00D40BF9"/>
    <w:rsid w:val="00D45093"/>
    <w:rsid w:val="00D455C3"/>
    <w:rsid w:val="00D45864"/>
    <w:rsid w:val="00D462A4"/>
    <w:rsid w:val="00D50EFD"/>
    <w:rsid w:val="00D564CB"/>
    <w:rsid w:val="00D57DEC"/>
    <w:rsid w:val="00D6541F"/>
    <w:rsid w:val="00D72E44"/>
    <w:rsid w:val="00D753E7"/>
    <w:rsid w:val="00D7626F"/>
    <w:rsid w:val="00D81E46"/>
    <w:rsid w:val="00D82444"/>
    <w:rsid w:val="00D8284A"/>
    <w:rsid w:val="00D861E5"/>
    <w:rsid w:val="00D87970"/>
    <w:rsid w:val="00D87A3A"/>
    <w:rsid w:val="00D92F02"/>
    <w:rsid w:val="00DA7B01"/>
    <w:rsid w:val="00DB01F6"/>
    <w:rsid w:val="00DB0612"/>
    <w:rsid w:val="00DB1C45"/>
    <w:rsid w:val="00DB5A45"/>
    <w:rsid w:val="00DB6805"/>
    <w:rsid w:val="00DC231D"/>
    <w:rsid w:val="00DC3436"/>
    <w:rsid w:val="00DC71B8"/>
    <w:rsid w:val="00DC75B7"/>
    <w:rsid w:val="00DD0A49"/>
    <w:rsid w:val="00DD0A64"/>
    <w:rsid w:val="00DD7C76"/>
    <w:rsid w:val="00DE4227"/>
    <w:rsid w:val="00DF40AD"/>
    <w:rsid w:val="00E00731"/>
    <w:rsid w:val="00E00AE9"/>
    <w:rsid w:val="00E036CB"/>
    <w:rsid w:val="00E03FEA"/>
    <w:rsid w:val="00E04700"/>
    <w:rsid w:val="00E069F7"/>
    <w:rsid w:val="00E0763D"/>
    <w:rsid w:val="00E15CA9"/>
    <w:rsid w:val="00E2086C"/>
    <w:rsid w:val="00E21A47"/>
    <w:rsid w:val="00E22741"/>
    <w:rsid w:val="00E242EF"/>
    <w:rsid w:val="00E30EDB"/>
    <w:rsid w:val="00E33555"/>
    <w:rsid w:val="00E46554"/>
    <w:rsid w:val="00E56AD3"/>
    <w:rsid w:val="00E57238"/>
    <w:rsid w:val="00E6103D"/>
    <w:rsid w:val="00E6197D"/>
    <w:rsid w:val="00E7470F"/>
    <w:rsid w:val="00E77043"/>
    <w:rsid w:val="00E774C4"/>
    <w:rsid w:val="00E77CA6"/>
    <w:rsid w:val="00E80568"/>
    <w:rsid w:val="00E8612D"/>
    <w:rsid w:val="00E87AC5"/>
    <w:rsid w:val="00E9105A"/>
    <w:rsid w:val="00E95BBE"/>
    <w:rsid w:val="00E95E00"/>
    <w:rsid w:val="00EA6BCB"/>
    <w:rsid w:val="00EB23D1"/>
    <w:rsid w:val="00EB6A06"/>
    <w:rsid w:val="00EB7B7D"/>
    <w:rsid w:val="00EC0409"/>
    <w:rsid w:val="00EC2A7A"/>
    <w:rsid w:val="00EC31F5"/>
    <w:rsid w:val="00EC5AD1"/>
    <w:rsid w:val="00ED0730"/>
    <w:rsid w:val="00ED75D5"/>
    <w:rsid w:val="00EE52F6"/>
    <w:rsid w:val="00EE5F76"/>
    <w:rsid w:val="00EF2AF7"/>
    <w:rsid w:val="00EF51DF"/>
    <w:rsid w:val="00EF5904"/>
    <w:rsid w:val="00F026CF"/>
    <w:rsid w:val="00F07E94"/>
    <w:rsid w:val="00F10FF5"/>
    <w:rsid w:val="00F11778"/>
    <w:rsid w:val="00F1750F"/>
    <w:rsid w:val="00F202B8"/>
    <w:rsid w:val="00F2139E"/>
    <w:rsid w:val="00F218F0"/>
    <w:rsid w:val="00F228DC"/>
    <w:rsid w:val="00F31460"/>
    <w:rsid w:val="00F350F6"/>
    <w:rsid w:val="00F376FB"/>
    <w:rsid w:val="00F404E0"/>
    <w:rsid w:val="00F46BAA"/>
    <w:rsid w:val="00F53E52"/>
    <w:rsid w:val="00F54E81"/>
    <w:rsid w:val="00F608F0"/>
    <w:rsid w:val="00F63307"/>
    <w:rsid w:val="00F64260"/>
    <w:rsid w:val="00F66D18"/>
    <w:rsid w:val="00F73D39"/>
    <w:rsid w:val="00F82ED8"/>
    <w:rsid w:val="00F835B6"/>
    <w:rsid w:val="00F87D97"/>
    <w:rsid w:val="00F908D3"/>
    <w:rsid w:val="00F921E5"/>
    <w:rsid w:val="00F96F8B"/>
    <w:rsid w:val="00FA759D"/>
    <w:rsid w:val="00FB144E"/>
    <w:rsid w:val="00FB2D47"/>
    <w:rsid w:val="00FB3896"/>
    <w:rsid w:val="00FB39D4"/>
    <w:rsid w:val="00FB7F7A"/>
    <w:rsid w:val="00FC38A1"/>
    <w:rsid w:val="00FC7A58"/>
    <w:rsid w:val="00FC7EA2"/>
    <w:rsid w:val="00FD1140"/>
    <w:rsid w:val="00FD1D0E"/>
    <w:rsid w:val="00FD217B"/>
    <w:rsid w:val="00FD23DC"/>
    <w:rsid w:val="00FD66D1"/>
    <w:rsid w:val="00FF2A2E"/>
    <w:rsid w:val="00FF2C13"/>
    <w:rsid w:val="00FF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ff6,#ffc"/>
    </o:shapedefaults>
    <o:shapelayout v:ext="edit">
      <o:idmap v:ext="edit" data="1"/>
    </o:shapelayout>
  </w:shapeDefaults>
  <w:decimalSymbol w:val=","/>
  <w:listSeparator w:val=";"/>
  <w14:docId w14:val="67A0B9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Cs w:val="32"/>
        <w:lang w:val="en-US" w:eastAsia="en-US" w:bidi="ar-SA"/>
      </w:rPr>
    </w:rPrDefault>
    <w:pPrDefault>
      <w:pPr>
        <w:spacing w:before="120"/>
        <w:ind w:hanging="357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/>
    <w:lsdException w:name="header" w:uiPriority="9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a">
    <w:name w:val="Normal"/>
    <w:aliases w:val="SGS Body text"/>
    <w:qFormat/>
    <w:rsid w:val="00E15CA9"/>
    <w:pPr>
      <w:ind w:firstLine="0"/>
    </w:pPr>
  </w:style>
  <w:style w:type="paragraph" w:styleId="1">
    <w:name w:val="heading 1"/>
    <w:basedOn w:val="a"/>
    <w:next w:val="a"/>
    <w:link w:val="10"/>
    <w:autoRedefine/>
    <w:rsid w:val="00F908D3"/>
    <w:pPr>
      <w:keepLines/>
      <w:shd w:val="clear" w:color="auto" w:fill="FFFFFF"/>
      <w:spacing w:before="0" w:line="360" w:lineRule="auto"/>
      <w:textAlignment w:val="baseline"/>
      <w:outlineLvl w:val="0"/>
    </w:pPr>
    <w:rPr>
      <w:rFonts w:eastAsiaTheme="majorEastAsia" w:cstheme="majorBidi"/>
      <w:bCs/>
      <w:color w:val="000000"/>
      <w:sz w:val="28"/>
      <w:szCs w:val="28"/>
      <w:lang w:val="ru-RU"/>
    </w:rPr>
  </w:style>
  <w:style w:type="paragraph" w:styleId="2">
    <w:name w:val="heading 2"/>
    <w:aliases w:val="Subheading"/>
    <w:basedOn w:val="a"/>
    <w:next w:val="a"/>
    <w:link w:val="20"/>
    <w:autoRedefine/>
    <w:semiHidden/>
    <w:unhideWhenUsed/>
    <w:qFormat/>
    <w:rsid w:val="00FB39D4"/>
    <w:pPr>
      <w:keepLines/>
      <w:outlineLvl w:val="1"/>
    </w:pPr>
    <w:rPr>
      <w:rFonts w:eastAsiaTheme="majorEastAsia" w:cstheme="majorBidi"/>
      <w:b/>
      <w:caps/>
      <w:color w:val="0F6FC6" w:themeColor="accent1"/>
      <w:sz w:val="24"/>
      <w:szCs w:val="26"/>
    </w:rPr>
  </w:style>
  <w:style w:type="paragraph" w:styleId="3">
    <w:name w:val="heading 3"/>
    <w:basedOn w:val="a"/>
    <w:link w:val="30"/>
    <w:uiPriority w:val="9"/>
    <w:qFormat/>
    <w:rsid w:val="0063593E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aliases w:val="SGS Subheader"/>
    <w:basedOn w:val="a"/>
    <w:next w:val="a"/>
    <w:link w:val="a4"/>
    <w:autoRedefine/>
    <w:qFormat/>
    <w:rsid w:val="005C38B7"/>
    <w:pPr>
      <w:numPr>
        <w:ilvl w:val="1"/>
      </w:numPr>
      <w:outlineLvl w:val="1"/>
    </w:pPr>
    <w:rPr>
      <w:rFonts w:eastAsiaTheme="minorEastAsia" w:cstheme="minorBidi"/>
      <w:b/>
      <w:caps/>
      <w:color w:val="000000" w:themeColor="text1"/>
      <w:sz w:val="24"/>
      <w:szCs w:val="24"/>
      <w:lang w:val="fr-CH"/>
    </w:rPr>
  </w:style>
  <w:style w:type="character" w:customStyle="1" w:styleId="10">
    <w:name w:val="Заголовок 1 Знак"/>
    <w:basedOn w:val="a0"/>
    <w:link w:val="1"/>
    <w:rsid w:val="00F908D3"/>
    <w:rPr>
      <w:rFonts w:eastAsiaTheme="majorEastAsia" w:cstheme="majorBidi"/>
      <w:bCs/>
      <w:color w:val="000000"/>
      <w:sz w:val="28"/>
      <w:szCs w:val="28"/>
      <w:shd w:val="clear" w:color="auto" w:fill="FFFFFF"/>
      <w:lang w:val="ru-RU"/>
    </w:rPr>
  </w:style>
  <w:style w:type="paragraph" w:styleId="a5">
    <w:name w:val="Body Text"/>
    <w:basedOn w:val="a"/>
    <w:link w:val="a6"/>
    <w:uiPriority w:val="1"/>
    <w:qFormat/>
    <w:rsid w:val="00A828AF"/>
    <w:pPr>
      <w:spacing w:after="120"/>
    </w:pPr>
  </w:style>
  <w:style w:type="character" w:customStyle="1" w:styleId="a6">
    <w:name w:val="Основной текст Знак"/>
    <w:basedOn w:val="a0"/>
    <w:link w:val="a5"/>
    <w:rsid w:val="00A828AF"/>
  </w:style>
  <w:style w:type="paragraph" w:styleId="a7">
    <w:name w:val="Balloon Text"/>
    <w:basedOn w:val="a"/>
    <w:link w:val="a8"/>
    <w:rsid w:val="00A828AF"/>
    <w:pPr>
      <w:spacing w:before="0"/>
    </w:pPr>
    <w:rPr>
      <w:rFonts w:cs="Segoe UI"/>
      <w:sz w:val="16"/>
      <w:szCs w:val="18"/>
    </w:rPr>
  </w:style>
  <w:style w:type="character" w:customStyle="1" w:styleId="a8">
    <w:name w:val="Текст выноски Знак"/>
    <w:basedOn w:val="a0"/>
    <w:link w:val="a7"/>
    <w:rsid w:val="00A828AF"/>
    <w:rPr>
      <w:rFonts w:cs="Segoe UI"/>
      <w:sz w:val="16"/>
      <w:szCs w:val="18"/>
    </w:rPr>
  </w:style>
  <w:style w:type="paragraph" w:styleId="a9">
    <w:name w:val="Plain Text"/>
    <w:basedOn w:val="a"/>
    <w:link w:val="aa"/>
    <w:rsid w:val="00A828AF"/>
    <w:pPr>
      <w:spacing w:before="0"/>
    </w:pPr>
    <w:rPr>
      <w:rFonts w:cs="Consolas"/>
      <w:szCs w:val="21"/>
    </w:rPr>
  </w:style>
  <w:style w:type="character" w:customStyle="1" w:styleId="aa">
    <w:name w:val="Текст Знак"/>
    <w:basedOn w:val="a0"/>
    <w:link w:val="a9"/>
    <w:rsid w:val="00A828AF"/>
    <w:rPr>
      <w:rFonts w:cs="Consolas"/>
      <w:szCs w:val="21"/>
    </w:rPr>
  </w:style>
  <w:style w:type="paragraph" w:customStyle="1" w:styleId="Style1">
    <w:name w:val="Style1"/>
    <w:basedOn w:val="a"/>
    <w:link w:val="Style1Char"/>
    <w:rsid w:val="00A828AF"/>
  </w:style>
  <w:style w:type="character" w:customStyle="1" w:styleId="Style1Char">
    <w:name w:val="Style1 Char"/>
    <w:basedOn w:val="a0"/>
    <w:link w:val="Style1"/>
    <w:rsid w:val="00A828AF"/>
  </w:style>
  <w:style w:type="paragraph" w:styleId="ab">
    <w:name w:val="Normal (Web)"/>
    <w:basedOn w:val="a"/>
    <w:uiPriority w:val="99"/>
    <w:rsid w:val="00A828AF"/>
    <w:rPr>
      <w:szCs w:val="24"/>
    </w:rPr>
  </w:style>
  <w:style w:type="character" w:customStyle="1" w:styleId="20">
    <w:name w:val="Заголовок 2 Знак"/>
    <w:aliases w:val="Subheading Знак"/>
    <w:basedOn w:val="a0"/>
    <w:link w:val="2"/>
    <w:semiHidden/>
    <w:rsid w:val="00FB39D4"/>
    <w:rPr>
      <w:rFonts w:eastAsiaTheme="majorEastAsia" w:cstheme="majorBidi"/>
      <w:b/>
      <w:caps/>
      <w:color w:val="0F6FC6" w:themeColor="accent1"/>
      <w:sz w:val="24"/>
      <w:szCs w:val="26"/>
    </w:rPr>
  </w:style>
  <w:style w:type="character" w:customStyle="1" w:styleId="a4">
    <w:name w:val="Подзаголовок Знак"/>
    <w:aliases w:val="SGS Subheader Знак"/>
    <w:basedOn w:val="a0"/>
    <w:link w:val="a3"/>
    <w:rsid w:val="005C38B7"/>
    <w:rPr>
      <w:rFonts w:eastAsiaTheme="minorEastAsia" w:cstheme="minorBidi"/>
      <w:b/>
      <w:caps/>
      <w:color w:val="000000" w:themeColor="text1"/>
      <w:sz w:val="24"/>
      <w:szCs w:val="24"/>
      <w:lang w:val="fr-CH"/>
    </w:rPr>
  </w:style>
  <w:style w:type="character" w:styleId="ac">
    <w:name w:val="Emphasis"/>
    <w:basedOn w:val="a0"/>
    <w:uiPriority w:val="20"/>
    <w:qFormat/>
    <w:rsid w:val="00FB39D4"/>
    <w:rPr>
      <w:i/>
      <w:iCs/>
    </w:rPr>
  </w:style>
  <w:style w:type="character" w:styleId="ad">
    <w:name w:val="Strong"/>
    <w:basedOn w:val="a0"/>
    <w:uiPriority w:val="22"/>
    <w:qFormat/>
    <w:rsid w:val="00FB39D4"/>
    <w:rPr>
      <w:b/>
      <w:bCs/>
    </w:rPr>
  </w:style>
  <w:style w:type="character" w:styleId="ae">
    <w:name w:val="Hyperlink"/>
    <w:basedOn w:val="a0"/>
    <w:uiPriority w:val="99"/>
    <w:rsid w:val="00FD217B"/>
    <w:rPr>
      <w:color w:val="F49100" w:themeColor="hyperlink"/>
      <w:u w:val="single"/>
    </w:rPr>
  </w:style>
  <w:style w:type="paragraph" w:styleId="af">
    <w:name w:val="header"/>
    <w:aliases w:val="SGS Header 1"/>
    <w:basedOn w:val="a"/>
    <w:link w:val="af0"/>
    <w:autoRedefine/>
    <w:uiPriority w:val="99"/>
    <w:qFormat/>
    <w:rsid w:val="00565148"/>
    <w:pPr>
      <w:tabs>
        <w:tab w:val="center" w:pos="4680"/>
        <w:tab w:val="right" w:pos="9360"/>
      </w:tabs>
      <w:spacing w:before="240" w:after="120"/>
    </w:pPr>
    <w:rPr>
      <w:b/>
      <w:caps/>
      <w:color w:val="000000" w:themeColor="text1"/>
      <w:sz w:val="28"/>
      <w:lang w:val="fr-CH"/>
    </w:rPr>
  </w:style>
  <w:style w:type="character" w:customStyle="1" w:styleId="af0">
    <w:name w:val="Верхний колонтитул Знак"/>
    <w:aliases w:val="SGS Header 1 Знак"/>
    <w:basedOn w:val="a0"/>
    <w:link w:val="af"/>
    <w:uiPriority w:val="99"/>
    <w:rsid w:val="00565148"/>
    <w:rPr>
      <w:b/>
      <w:caps/>
      <w:color w:val="000000" w:themeColor="text1"/>
      <w:sz w:val="28"/>
      <w:lang w:val="fr-CH"/>
    </w:rPr>
  </w:style>
  <w:style w:type="paragraph" w:styleId="af1">
    <w:name w:val="footer"/>
    <w:basedOn w:val="a"/>
    <w:link w:val="af2"/>
    <w:uiPriority w:val="99"/>
    <w:rsid w:val="00FD217B"/>
    <w:pPr>
      <w:tabs>
        <w:tab w:val="center" w:pos="4680"/>
        <w:tab w:val="right" w:pos="9360"/>
      </w:tabs>
      <w:spacing w:before="0"/>
    </w:pPr>
  </w:style>
  <w:style w:type="character" w:customStyle="1" w:styleId="af2">
    <w:name w:val="Нижний колонтитул Знак"/>
    <w:basedOn w:val="a0"/>
    <w:link w:val="af1"/>
    <w:uiPriority w:val="99"/>
    <w:rsid w:val="00FD217B"/>
  </w:style>
  <w:style w:type="paragraph" w:customStyle="1" w:styleId="SGSHeader2">
    <w:name w:val="SGS  Header 2"/>
    <w:basedOn w:val="af"/>
    <w:link w:val="SGSHeader2Char"/>
    <w:qFormat/>
    <w:rsid w:val="005C38B7"/>
    <w:pPr>
      <w:outlineLvl w:val="0"/>
    </w:pPr>
    <w:rPr>
      <w:color w:val="DBEFF9" w:themeColor="background2"/>
      <w:szCs w:val="28"/>
    </w:rPr>
  </w:style>
  <w:style w:type="paragraph" w:styleId="af3">
    <w:name w:val="List Paragraph"/>
    <w:basedOn w:val="a"/>
    <w:link w:val="af4"/>
    <w:uiPriority w:val="34"/>
    <w:qFormat/>
    <w:rsid w:val="00AA24F3"/>
    <w:pPr>
      <w:ind w:left="720"/>
      <w:contextualSpacing/>
    </w:pPr>
  </w:style>
  <w:style w:type="character" w:customStyle="1" w:styleId="SGSHeader2Char">
    <w:name w:val="SGS  Header 2 Char"/>
    <w:basedOn w:val="af0"/>
    <w:link w:val="SGSHeader2"/>
    <w:rsid w:val="005C38B7"/>
    <w:rPr>
      <w:b/>
      <w:caps/>
      <w:color w:val="DBEFF9" w:themeColor="background2"/>
      <w:sz w:val="28"/>
      <w:szCs w:val="28"/>
      <w:lang w:val="fr-CH"/>
    </w:rPr>
  </w:style>
  <w:style w:type="paragraph" w:customStyle="1" w:styleId="SGSList1">
    <w:name w:val="SGS List 1"/>
    <w:basedOn w:val="af3"/>
    <w:link w:val="SGSList1Char"/>
    <w:qFormat/>
    <w:rsid w:val="009248A0"/>
    <w:pPr>
      <w:keepLines/>
      <w:numPr>
        <w:numId w:val="1"/>
      </w:numPr>
      <w:ind w:left="567" w:hanging="283"/>
    </w:pPr>
    <w:rPr>
      <w:lang w:val="fr-CH"/>
    </w:rPr>
  </w:style>
  <w:style w:type="paragraph" w:customStyle="1" w:styleId="SGSList2">
    <w:name w:val="SGS List 2"/>
    <w:basedOn w:val="SGSList1"/>
    <w:next w:val="a5"/>
    <w:link w:val="SGSList2Char"/>
    <w:qFormat/>
    <w:rsid w:val="009248A0"/>
    <w:pPr>
      <w:numPr>
        <w:ilvl w:val="2"/>
        <w:numId w:val="3"/>
      </w:numPr>
      <w:ind w:left="1134" w:hanging="283"/>
    </w:pPr>
  </w:style>
  <w:style w:type="character" w:customStyle="1" w:styleId="af4">
    <w:name w:val="Абзац списка Знак"/>
    <w:basedOn w:val="a0"/>
    <w:link w:val="af3"/>
    <w:uiPriority w:val="34"/>
    <w:rsid w:val="0036258F"/>
  </w:style>
  <w:style w:type="character" w:customStyle="1" w:styleId="SGSList1Char">
    <w:name w:val="SGS List 1 Char"/>
    <w:basedOn w:val="af4"/>
    <w:link w:val="SGSList1"/>
    <w:rsid w:val="009248A0"/>
    <w:rPr>
      <w:lang w:val="fr-CH"/>
    </w:rPr>
  </w:style>
  <w:style w:type="character" w:customStyle="1" w:styleId="SGSList2Char">
    <w:name w:val="SGS List 2 Char"/>
    <w:basedOn w:val="SGSList1Char"/>
    <w:link w:val="SGSList2"/>
    <w:rsid w:val="009248A0"/>
    <w:rPr>
      <w:lang w:val="fr-CH"/>
    </w:rPr>
  </w:style>
  <w:style w:type="paragraph" w:customStyle="1" w:styleId="SGSNumberlist1">
    <w:name w:val="SGS Number list 1"/>
    <w:basedOn w:val="af3"/>
    <w:link w:val="SGSNumberlist1Char"/>
    <w:qFormat/>
    <w:rsid w:val="009248A0"/>
    <w:pPr>
      <w:numPr>
        <w:numId w:val="2"/>
      </w:numPr>
      <w:ind w:left="567" w:hanging="283"/>
    </w:pPr>
    <w:rPr>
      <w:lang w:val="fr-CH"/>
    </w:rPr>
  </w:style>
  <w:style w:type="paragraph" w:customStyle="1" w:styleId="SGSNumberedList2">
    <w:name w:val="SGS Numbered List 2"/>
    <w:basedOn w:val="SGSNumberlist1"/>
    <w:link w:val="SGSNumberedList2Char"/>
    <w:qFormat/>
    <w:rsid w:val="009248A0"/>
    <w:pPr>
      <w:numPr>
        <w:ilvl w:val="1"/>
      </w:numPr>
      <w:ind w:left="1134" w:hanging="283"/>
    </w:pPr>
  </w:style>
  <w:style w:type="character" w:customStyle="1" w:styleId="SGSNumberlist1Char">
    <w:name w:val="SGS Number list 1 Char"/>
    <w:basedOn w:val="af4"/>
    <w:link w:val="SGSNumberlist1"/>
    <w:rsid w:val="009248A0"/>
    <w:rPr>
      <w:lang w:val="fr-CH"/>
    </w:rPr>
  </w:style>
  <w:style w:type="paragraph" w:customStyle="1" w:styleId="SGSCaptions">
    <w:name w:val="SGS Captions"/>
    <w:basedOn w:val="a"/>
    <w:link w:val="SGSCaptionsChar"/>
    <w:qFormat/>
    <w:rsid w:val="009248A0"/>
    <w:rPr>
      <w:i/>
      <w:sz w:val="16"/>
      <w:szCs w:val="16"/>
    </w:rPr>
  </w:style>
  <w:style w:type="character" w:customStyle="1" w:styleId="SGSNumberedList2Char">
    <w:name w:val="SGS Numbered List 2 Char"/>
    <w:basedOn w:val="SGSNumberlist1Char"/>
    <w:link w:val="SGSNumberedList2"/>
    <w:rsid w:val="009248A0"/>
    <w:rPr>
      <w:lang w:val="fr-CH"/>
    </w:rPr>
  </w:style>
  <w:style w:type="paragraph" w:customStyle="1" w:styleId="SGSCopyrights">
    <w:name w:val="SGS Copyrights"/>
    <w:basedOn w:val="SGSCaptions"/>
    <w:link w:val="SGSCopyrightsChar"/>
    <w:qFormat/>
    <w:rsid w:val="009248A0"/>
  </w:style>
  <w:style w:type="character" w:customStyle="1" w:styleId="SGSCaptionsChar">
    <w:name w:val="SGS Captions Char"/>
    <w:basedOn w:val="a0"/>
    <w:link w:val="SGSCaptions"/>
    <w:rsid w:val="009248A0"/>
    <w:rPr>
      <w:i/>
      <w:sz w:val="16"/>
      <w:szCs w:val="16"/>
    </w:rPr>
  </w:style>
  <w:style w:type="paragraph" w:styleId="af5">
    <w:name w:val="TOC Heading"/>
    <w:basedOn w:val="1"/>
    <w:next w:val="a"/>
    <w:link w:val="af6"/>
    <w:uiPriority w:val="39"/>
    <w:unhideWhenUsed/>
    <w:rsid w:val="005C38B7"/>
    <w:pPr>
      <w:keepNext/>
      <w:spacing w:line="259" w:lineRule="auto"/>
      <w:outlineLvl w:val="9"/>
    </w:pPr>
    <w:rPr>
      <w:rFonts w:asciiTheme="majorHAnsi" w:hAnsiTheme="majorHAnsi"/>
      <w:b/>
      <w:caps/>
      <w:color w:val="0B5294" w:themeColor="accent1" w:themeShade="BF"/>
    </w:rPr>
  </w:style>
  <w:style w:type="character" w:customStyle="1" w:styleId="SGSCopyrightsChar">
    <w:name w:val="SGS Copyrights Char"/>
    <w:basedOn w:val="SGSCaptionsChar"/>
    <w:link w:val="SGSCopyrights"/>
    <w:rsid w:val="009248A0"/>
    <w:rPr>
      <w:i/>
      <w:sz w:val="16"/>
      <w:szCs w:val="16"/>
    </w:rPr>
  </w:style>
  <w:style w:type="paragraph" w:styleId="21">
    <w:name w:val="toc 2"/>
    <w:aliases w:val="SGS TOC 2"/>
    <w:basedOn w:val="a"/>
    <w:next w:val="a"/>
    <w:autoRedefine/>
    <w:uiPriority w:val="39"/>
    <w:unhideWhenUsed/>
    <w:qFormat/>
    <w:rsid w:val="00EE5F76"/>
    <w:pPr>
      <w:keepNext/>
      <w:spacing w:before="60"/>
      <w:ind w:left="284"/>
      <w:contextualSpacing/>
    </w:pPr>
    <w:rPr>
      <w:rFonts w:eastAsiaTheme="minorEastAsia"/>
      <w:szCs w:val="22"/>
    </w:rPr>
  </w:style>
  <w:style w:type="paragraph" w:styleId="11">
    <w:name w:val="toc 1"/>
    <w:aliases w:val="SGS TOC 1"/>
    <w:basedOn w:val="a"/>
    <w:next w:val="a"/>
    <w:link w:val="12"/>
    <w:autoRedefine/>
    <w:uiPriority w:val="39"/>
    <w:unhideWhenUsed/>
    <w:qFormat/>
    <w:rsid w:val="00565148"/>
    <w:pPr>
      <w:tabs>
        <w:tab w:val="right" w:leader="dot" w:pos="10024"/>
      </w:tabs>
    </w:pPr>
    <w:rPr>
      <w:rFonts w:eastAsiaTheme="minorEastAsia"/>
      <w:caps/>
      <w:szCs w:val="22"/>
    </w:rPr>
  </w:style>
  <w:style w:type="paragraph" w:styleId="31">
    <w:name w:val="toc 3"/>
    <w:basedOn w:val="a"/>
    <w:next w:val="a"/>
    <w:autoRedefine/>
    <w:uiPriority w:val="39"/>
    <w:unhideWhenUsed/>
    <w:rsid w:val="005C38B7"/>
    <w:pPr>
      <w:spacing w:before="0" w:after="100" w:line="259" w:lineRule="auto"/>
      <w:ind w:left="440"/>
    </w:pPr>
    <w:rPr>
      <w:rFonts w:eastAsiaTheme="minorEastAsia"/>
      <w:sz w:val="22"/>
      <w:szCs w:val="22"/>
    </w:rPr>
  </w:style>
  <w:style w:type="paragraph" w:customStyle="1" w:styleId="SGSTOCTitle">
    <w:name w:val="SGS TOC Title"/>
    <w:basedOn w:val="af5"/>
    <w:link w:val="SGSTOCTitleChar"/>
    <w:rsid w:val="00EE5F76"/>
  </w:style>
  <w:style w:type="paragraph" w:customStyle="1" w:styleId="SGSTOCTitle2">
    <w:name w:val="SGS TOC Title 2"/>
    <w:basedOn w:val="11"/>
    <w:link w:val="SGSTOCTitle2Char"/>
    <w:rsid w:val="005C38B7"/>
  </w:style>
  <w:style w:type="character" w:customStyle="1" w:styleId="af6">
    <w:name w:val="Заголовок оглавления Знак"/>
    <w:basedOn w:val="10"/>
    <w:link w:val="af5"/>
    <w:uiPriority w:val="39"/>
    <w:rsid w:val="005C38B7"/>
    <w:rPr>
      <w:rFonts w:asciiTheme="majorHAnsi" w:eastAsiaTheme="majorEastAsia" w:hAnsiTheme="majorHAnsi" w:cstheme="majorBidi"/>
      <w:b/>
      <w:bCs/>
      <w:caps/>
      <w:color w:val="0B5294" w:themeColor="accent1" w:themeShade="BF"/>
      <w:sz w:val="32"/>
      <w:szCs w:val="32"/>
      <w:shd w:val="clear" w:color="auto" w:fill="FFFFFF"/>
      <w:lang w:val="ru-RU"/>
    </w:rPr>
  </w:style>
  <w:style w:type="character" w:customStyle="1" w:styleId="SGSTOCTitleChar">
    <w:name w:val="SGS TOC Title Char"/>
    <w:basedOn w:val="af6"/>
    <w:link w:val="SGSTOCTitle"/>
    <w:rsid w:val="00EE5F76"/>
    <w:rPr>
      <w:rFonts w:asciiTheme="majorHAnsi" w:eastAsiaTheme="majorEastAsia" w:hAnsiTheme="majorHAnsi" w:cstheme="majorBidi"/>
      <w:b/>
      <w:bCs/>
      <w:caps/>
      <w:color w:val="0B5294" w:themeColor="accent1" w:themeShade="BF"/>
      <w:sz w:val="32"/>
      <w:szCs w:val="32"/>
      <w:shd w:val="clear" w:color="auto" w:fill="FFFFFF"/>
      <w:lang w:val="ru-RU"/>
    </w:rPr>
  </w:style>
  <w:style w:type="character" w:customStyle="1" w:styleId="12">
    <w:name w:val="Оглавление 1 Знак"/>
    <w:aliases w:val="SGS TOC 1 Знак"/>
    <w:basedOn w:val="a0"/>
    <w:link w:val="11"/>
    <w:uiPriority w:val="39"/>
    <w:rsid w:val="00565148"/>
    <w:rPr>
      <w:rFonts w:eastAsiaTheme="minorEastAsia"/>
      <w:caps/>
      <w:szCs w:val="22"/>
    </w:rPr>
  </w:style>
  <w:style w:type="character" w:customStyle="1" w:styleId="SGSTOCTitle2Char">
    <w:name w:val="SGS TOC Title 2 Char"/>
    <w:basedOn w:val="12"/>
    <w:link w:val="SGSTOCTitle2"/>
    <w:rsid w:val="005C38B7"/>
    <w:rPr>
      <w:rFonts w:asciiTheme="minorHAnsi" w:eastAsiaTheme="minorEastAsia" w:hAnsiTheme="minorHAnsi"/>
      <w:caps/>
      <w:szCs w:val="22"/>
    </w:rPr>
  </w:style>
  <w:style w:type="paragraph" w:customStyle="1" w:styleId="Style8">
    <w:name w:val="Style8"/>
    <w:basedOn w:val="a"/>
    <w:uiPriority w:val="99"/>
    <w:rsid w:val="005100D5"/>
    <w:pPr>
      <w:widowControl w:val="0"/>
      <w:autoSpaceDE w:val="0"/>
      <w:autoSpaceDN w:val="0"/>
      <w:adjustRightInd w:val="0"/>
      <w:spacing w:before="0" w:line="329" w:lineRule="exact"/>
      <w:jc w:val="center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FontStyle25">
    <w:name w:val="Font Style25"/>
    <w:uiPriority w:val="99"/>
    <w:rsid w:val="005100D5"/>
    <w:rPr>
      <w:rFonts w:ascii="Times New Roman" w:hAnsi="Times New Roman" w:cs="Times New Roman"/>
      <w:b/>
      <w:bCs/>
      <w:sz w:val="26"/>
      <w:szCs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405636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rsid w:val="0063593E"/>
    <w:rPr>
      <w:rFonts w:ascii="Times New Roman" w:hAnsi="Times New Roman" w:cs="Times New Roman"/>
      <w:b/>
      <w:bCs/>
      <w:sz w:val="27"/>
      <w:szCs w:val="27"/>
      <w:lang w:val="en-GB" w:eastAsia="en-GB"/>
    </w:rPr>
  </w:style>
  <w:style w:type="paragraph" w:customStyle="1" w:styleId="esnhdj">
    <w:name w:val="esnhdj"/>
    <w:basedOn w:val="a"/>
    <w:rsid w:val="00740B0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customStyle="1" w:styleId="cxdhlk">
    <w:name w:val="cxdhlk"/>
    <w:basedOn w:val="a0"/>
    <w:rsid w:val="00740B0E"/>
  </w:style>
  <w:style w:type="paragraph" w:customStyle="1" w:styleId="nokxjq">
    <w:name w:val="nokxjq"/>
    <w:basedOn w:val="a"/>
    <w:rsid w:val="00740B0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table" w:styleId="af7">
    <w:name w:val="Table Grid"/>
    <w:basedOn w:val="a1"/>
    <w:rsid w:val="00667D38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justify">
    <w:name w:val="text-justify"/>
    <w:basedOn w:val="a"/>
    <w:rsid w:val="00C429C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customStyle="1" w:styleId="largetext">
    <w:name w:val="large_text"/>
    <w:basedOn w:val="a"/>
    <w:rsid w:val="00992FD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customStyle="1" w:styleId="notshowed">
    <w:name w:val="not_showed"/>
    <w:basedOn w:val="a"/>
    <w:rsid w:val="00992FD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customStyle="1" w:styleId="squarecolor">
    <w:name w:val="square_color"/>
    <w:basedOn w:val="a0"/>
    <w:rsid w:val="00992FD8"/>
  </w:style>
  <w:style w:type="paragraph" w:customStyle="1" w:styleId="Default">
    <w:name w:val="Default"/>
    <w:rsid w:val="00E77043"/>
    <w:pPr>
      <w:autoSpaceDE w:val="0"/>
      <w:autoSpaceDN w:val="0"/>
      <w:adjustRightInd w:val="0"/>
      <w:spacing w:before="0"/>
      <w:ind w:firstLine="0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character" w:styleId="af8">
    <w:name w:val="FollowedHyperlink"/>
    <w:basedOn w:val="a0"/>
    <w:rsid w:val="003A763A"/>
    <w:rPr>
      <w:color w:val="85DFD0" w:themeColor="followedHyperlink"/>
      <w:u w:val="single"/>
    </w:rPr>
  </w:style>
  <w:style w:type="paragraph" w:customStyle="1" w:styleId="04xlpa">
    <w:name w:val="_04xlpa"/>
    <w:basedOn w:val="a"/>
    <w:rsid w:val="00CF685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jsgrdq">
    <w:name w:val="jsgrdq"/>
    <w:basedOn w:val="a0"/>
    <w:rsid w:val="00CF68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Cs w:val="32"/>
        <w:lang w:val="en-US" w:eastAsia="en-US" w:bidi="ar-SA"/>
      </w:rPr>
    </w:rPrDefault>
    <w:pPrDefault>
      <w:pPr>
        <w:spacing w:before="120"/>
        <w:ind w:hanging="357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/>
    <w:lsdException w:name="header" w:uiPriority="9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a">
    <w:name w:val="Normal"/>
    <w:aliases w:val="SGS Body text"/>
    <w:qFormat/>
    <w:rsid w:val="00E15CA9"/>
    <w:pPr>
      <w:ind w:firstLine="0"/>
    </w:pPr>
  </w:style>
  <w:style w:type="paragraph" w:styleId="1">
    <w:name w:val="heading 1"/>
    <w:basedOn w:val="a"/>
    <w:next w:val="a"/>
    <w:link w:val="10"/>
    <w:autoRedefine/>
    <w:rsid w:val="00F908D3"/>
    <w:pPr>
      <w:keepLines/>
      <w:shd w:val="clear" w:color="auto" w:fill="FFFFFF"/>
      <w:spacing w:before="0" w:line="360" w:lineRule="auto"/>
      <w:textAlignment w:val="baseline"/>
      <w:outlineLvl w:val="0"/>
    </w:pPr>
    <w:rPr>
      <w:rFonts w:eastAsiaTheme="majorEastAsia" w:cstheme="majorBidi"/>
      <w:bCs/>
      <w:color w:val="000000"/>
      <w:sz w:val="28"/>
      <w:szCs w:val="28"/>
      <w:lang w:val="ru-RU"/>
    </w:rPr>
  </w:style>
  <w:style w:type="paragraph" w:styleId="2">
    <w:name w:val="heading 2"/>
    <w:aliases w:val="Subheading"/>
    <w:basedOn w:val="a"/>
    <w:next w:val="a"/>
    <w:link w:val="20"/>
    <w:autoRedefine/>
    <w:semiHidden/>
    <w:unhideWhenUsed/>
    <w:qFormat/>
    <w:rsid w:val="00FB39D4"/>
    <w:pPr>
      <w:keepLines/>
      <w:outlineLvl w:val="1"/>
    </w:pPr>
    <w:rPr>
      <w:rFonts w:eastAsiaTheme="majorEastAsia" w:cstheme="majorBidi"/>
      <w:b/>
      <w:caps/>
      <w:color w:val="0F6FC6" w:themeColor="accent1"/>
      <w:sz w:val="24"/>
      <w:szCs w:val="26"/>
    </w:rPr>
  </w:style>
  <w:style w:type="paragraph" w:styleId="3">
    <w:name w:val="heading 3"/>
    <w:basedOn w:val="a"/>
    <w:link w:val="30"/>
    <w:uiPriority w:val="9"/>
    <w:qFormat/>
    <w:rsid w:val="0063593E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aliases w:val="SGS Subheader"/>
    <w:basedOn w:val="a"/>
    <w:next w:val="a"/>
    <w:link w:val="a4"/>
    <w:autoRedefine/>
    <w:qFormat/>
    <w:rsid w:val="005C38B7"/>
    <w:pPr>
      <w:numPr>
        <w:ilvl w:val="1"/>
      </w:numPr>
      <w:outlineLvl w:val="1"/>
    </w:pPr>
    <w:rPr>
      <w:rFonts w:eastAsiaTheme="minorEastAsia" w:cstheme="minorBidi"/>
      <w:b/>
      <w:caps/>
      <w:color w:val="000000" w:themeColor="text1"/>
      <w:sz w:val="24"/>
      <w:szCs w:val="24"/>
      <w:lang w:val="fr-CH"/>
    </w:rPr>
  </w:style>
  <w:style w:type="character" w:customStyle="1" w:styleId="10">
    <w:name w:val="Заголовок 1 Знак"/>
    <w:basedOn w:val="a0"/>
    <w:link w:val="1"/>
    <w:rsid w:val="00F908D3"/>
    <w:rPr>
      <w:rFonts w:eastAsiaTheme="majorEastAsia" w:cstheme="majorBidi"/>
      <w:bCs/>
      <w:color w:val="000000"/>
      <w:sz w:val="28"/>
      <w:szCs w:val="28"/>
      <w:shd w:val="clear" w:color="auto" w:fill="FFFFFF"/>
      <w:lang w:val="ru-RU"/>
    </w:rPr>
  </w:style>
  <w:style w:type="paragraph" w:styleId="a5">
    <w:name w:val="Body Text"/>
    <w:basedOn w:val="a"/>
    <w:link w:val="a6"/>
    <w:uiPriority w:val="1"/>
    <w:qFormat/>
    <w:rsid w:val="00A828AF"/>
    <w:pPr>
      <w:spacing w:after="120"/>
    </w:pPr>
  </w:style>
  <w:style w:type="character" w:customStyle="1" w:styleId="a6">
    <w:name w:val="Основной текст Знак"/>
    <w:basedOn w:val="a0"/>
    <w:link w:val="a5"/>
    <w:rsid w:val="00A828AF"/>
  </w:style>
  <w:style w:type="paragraph" w:styleId="a7">
    <w:name w:val="Balloon Text"/>
    <w:basedOn w:val="a"/>
    <w:link w:val="a8"/>
    <w:rsid w:val="00A828AF"/>
    <w:pPr>
      <w:spacing w:before="0"/>
    </w:pPr>
    <w:rPr>
      <w:rFonts w:cs="Segoe UI"/>
      <w:sz w:val="16"/>
      <w:szCs w:val="18"/>
    </w:rPr>
  </w:style>
  <w:style w:type="character" w:customStyle="1" w:styleId="a8">
    <w:name w:val="Текст выноски Знак"/>
    <w:basedOn w:val="a0"/>
    <w:link w:val="a7"/>
    <w:rsid w:val="00A828AF"/>
    <w:rPr>
      <w:rFonts w:cs="Segoe UI"/>
      <w:sz w:val="16"/>
      <w:szCs w:val="18"/>
    </w:rPr>
  </w:style>
  <w:style w:type="paragraph" w:styleId="a9">
    <w:name w:val="Plain Text"/>
    <w:basedOn w:val="a"/>
    <w:link w:val="aa"/>
    <w:rsid w:val="00A828AF"/>
    <w:pPr>
      <w:spacing w:before="0"/>
    </w:pPr>
    <w:rPr>
      <w:rFonts w:cs="Consolas"/>
      <w:szCs w:val="21"/>
    </w:rPr>
  </w:style>
  <w:style w:type="character" w:customStyle="1" w:styleId="aa">
    <w:name w:val="Текст Знак"/>
    <w:basedOn w:val="a0"/>
    <w:link w:val="a9"/>
    <w:rsid w:val="00A828AF"/>
    <w:rPr>
      <w:rFonts w:cs="Consolas"/>
      <w:szCs w:val="21"/>
    </w:rPr>
  </w:style>
  <w:style w:type="paragraph" w:customStyle="1" w:styleId="Style1">
    <w:name w:val="Style1"/>
    <w:basedOn w:val="a"/>
    <w:link w:val="Style1Char"/>
    <w:rsid w:val="00A828AF"/>
  </w:style>
  <w:style w:type="character" w:customStyle="1" w:styleId="Style1Char">
    <w:name w:val="Style1 Char"/>
    <w:basedOn w:val="a0"/>
    <w:link w:val="Style1"/>
    <w:rsid w:val="00A828AF"/>
  </w:style>
  <w:style w:type="paragraph" w:styleId="ab">
    <w:name w:val="Normal (Web)"/>
    <w:basedOn w:val="a"/>
    <w:uiPriority w:val="99"/>
    <w:rsid w:val="00A828AF"/>
    <w:rPr>
      <w:szCs w:val="24"/>
    </w:rPr>
  </w:style>
  <w:style w:type="character" w:customStyle="1" w:styleId="20">
    <w:name w:val="Заголовок 2 Знак"/>
    <w:aliases w:val="Subheading Знак"/>
    <w:basedOn w:val="a0"/>
    <w:link w:val="2"/>
    <w:semiHidden/>
    <w:rsid w:val="00FB39D4"/>
    <w:rPr>
      <w:rFonts w:eastAsiaTheme="majorEastAsia" w:cstheme="majorBidi"/>
      <w:b/>
      <w:caps/>
      <w:color w:val="0F6FC6" w:themeColor="accent1"/>
      <w:sz w:val="24"/>
      <w:szCs w:val="26"/>
    </w:rPr>
  </w:style>
  <w:style w:type="character" w:customStyle="1" w:styleId="a4">
    <w:name w:val="Подзаголовок Знак"/>
    <w:aliases w:val="SGS Subheader Знак"/>
    <w:basedOn w:val="a0"/>
    <w:link w:val="a3"/>
    <w:rsid w:val="005C38B7"/>
    <w:rPr>
      <w:rFonts w:eastAsiaTheme="minorEastAsia" w:cstheme="minorBidi"/>
      <w:b/>
      <w:caps/>
      <w:color w:val="000000" w:themeColor="text1"/>
      <w:sz w:val="24"/>
      <w:szCs w:val="24"/>
      <w:lang w:val="fr-CH"/>
    </w:rPr>
  </w:style>
  <w:style w:type="character" w:styleId="ac">
    <w:name w:val="Emphasis"/>
    <w:basedOn w:val="a0"/>
    <w:uiPriority w:val="20"/>
    <w:qFormat/>
    <w:rsid w:val="00FB39D4"/>
    <w:rPr>
      <w:i/>
      <w:iCs/>
    </w:rPr>
  </w:style>
  <w:style w:type="character" w:styleId="ad">
    <w:name w:val="Strong"/>
    <w:basedOn w:val="a0"/>
    <w:uiPriority w:val="22"/>
    <w:qFormat/>
    <w:rsid w:val="00FB39D4"/>
    <w:rPr>
      <w:b/>
      <w:bCs/>
    </w:rPr>
  </w:style>
  <w:style w:type="character" w:styleId="ae">
    <w:name w:val="Hyperlink"/>
    <w:basedOn w:val="a0"/>
    <w:uiPriority w:val="99"/>
    <w:rsid w:val="00FD217B"/>
    <w:rPr>
      <w:color w:val="F49100" w:themeColor="hyperlink"/>
      <w:u w:val="single"/>
    </w:rPr>
  </w:style>
  <w:style w:type="paragraph" w:styleId="af">
    <w:name w:val="header"/>
    <w:aliases w:val="SGS Header 1"/>
    <w:basedOn w:val="a"/>
    <w:link w:val="af0"/>
    <w:autoRedefine/>
    <w:uiPriority w:val="99"/>
    <w:qFormat/>
    <w:rsid w:val="00565148"/>
    <w:pPr>
      <w:tabs>
        <w:tab w:val="center" w:pos="4680"/>
        <w:tab w:val="right" w:pos="9360"/>
      </w:tabs>
      <w:spacing w:before="240" w:after="120"/>
    </w:pPr>
    <w:rPr>
      <w:b/>
      <w:caps/>
      <w:color w:val="000000" w:themeColor="text1"/>
      <w:sz w:val="28"/>
      <w:lang w:val="fr-CH"/>
    </w:rPr>
  </w:style>
  <w:style w:type="character" w:customStyle="1" w:styleId="af0">
    <w:name w:val="Верхний колонтитул Знак"/>
    <w:aliases w:val="SGS Header 1 Знак"/>
    <w:basedOn w:val="a0"/>
    <w:link w:val="af"/>
    <w:uiPriority w:val="99"/>
    <w:rsid w:val="00565148"/>
    <w:rPr>
      <w:b/>
      <w:caps/>
      <w:color w:val="000000" w:themeColor="text1"/>
      <w:sz w:val="28"/>
      <w:lang w:val="fr-CH"/>
    </w:rPr>
  </w:style>
  <w:style w:type="paragraph" w:styleId="af1">
    <w:name w:val="footer"/>
    <w:basedOn w:val="a"/>
    <w:link w:val="af2"/>
    <w:uiPriority w:val="99"/>
    <w:rsid w:val="00FD217B"/>
    <w:pPr>
      <w:tabs>
        <w:tab w:val="center" w:pos="4680"/>
        <w:tab w:val="right" w:pos="9360"/>
      </w:tabs>
      <w:spacing w:before="0"/>
    </w:pPr>
  </w:style>
  <w:style w:type="character" w:customStyle="1" w:styleId="af2">
    <w:name w:val="Нижний колонтитул Знак"/>
    <w:basedOn w:val="a0"/>
    <w:link w:val="af1"/>
    <w:uiPriority w:val="99"/>
    <w:rsid w:val="00FD217B"/>
  </w:style>
  <w:style w:type="paragraph" w:customStyle="1" w:styleId="SGSHeader2">
    <w:name w:val="SGS  Header 2"/>
    <w:basedOn w:val="af"/>
    <w:link w:val="SGSHeader2Char"/>
    <w:qFormat/>
    <w:rsid w:val="005C38B7"/>
    <w:pPr>
      <w:outlineLvl w:val="0"/>
    </w:pPr>
    <w:rPr>
      <w:color w:val="DBEFF9" w:themeColor="background2"/>
      <w:szCs w:val="28"/>
    </w:rPr>
  </w:style>
  <w:style w:type="paragraph" w:styleId="af3">
    <w:name w:val="List Paragraph"/>
    <w:basedOn w:val="a"/>
    <w:link w:val="af4"/>
    <w:uiPriority w:val="34"/>
    <w:qFormat/>
    <w:rsid w:val="00AA24F3"/>
    <w:pPr>
      <w:ind w:left="720"/>
      <w:contextualSpacing/>
    </w:pPr>
  </w:style>
  <w:style w:type="character" w:customStyle="1" w:styleId="SGSHeader2Char">
    <w:name w:val="SGS  Header 2 Char"/>
    <w:basedOn w:val="af0"/>
    <w:link w:val="SGSHeader2"/>
    <w:rsid w:val="005C38B7"/>
    <w:rPr>
      <w:b/>
      <w:caps/>
      <w:color w:val="DBEFF9" w:themeColor="background2"/>
      <w:sz w:val="28"/>
      <w:szCs w:val="28"/>
      <w:lang w:val="fr-CH"/>
    </w:rPr>
  </w:style>
  <w:style w:type="paragraph" w:customStyle="1" w:styleId="SGSList1">
    <w:name w:val="SGS List 1"/>
    <w:basedOn w:val="af3"/>
    <w:link w:val="SGSList1Char"/>
    <w:qFormat/>
    <w:rsid w:val="009248A0"/>
    <w:pPr>
      <w:keepLines/>
      <w:numPr>
        <w:numId w:val="1"/>
      </w:numPr>
      <w:ind w:left="567" w:hanging="283"/>
    </w:pPr>
    <w:rPr>
      <w:lang w:val="fr-CH"/>
    </w:rPr>
  </w:style>
  <w:style w:type="paragraph" w:customStyle="1" w:styleId="SGSList2">
    <w:name w:val="SGS List 2"/>
    <w:basedOn w:val="SGSList1"/>
    <w:next w:val="a5"/>
    <w:link w:val="SGSList2Char"/>
    <w:qFormat/>
    <w:rsid w:val="009248A0"/>
    <w:pPr>
      <w:numPr>
        <w:ilvl w:val="2"/>
        <w:numId w:val="3"/>
      </w:numPr>
      <w:ind w:left="1134" w:hanging="283"/>
    </w:pPr>
  </w:style>
  <w:style w:type="character" w:customStyle="1" w:styleId="af4">
    <w:name w:val="Абзац списка Знак"/>
    <w:basedOn w:val="a0"/>
    <w:link w:val="af3"/>
    <w:uiPriority w:val="34"/>
    <w:rsid w:val="0036258F"/>
  </w:style>
  <w:style w:type="character" w:customStyle="1" w:styleId="SGSList1Char">
    <w:name w:val="SGS List 1 Char"/>
    <w:basedOn w:val="af4"/>
    <w:link w:val="SGSList1"/>
    <w:rsid w:val="009248A0"/>
    <w:rPr>
      <w:lang w:val="fr-CH"/>
    </w:rPr>
  </w:style>
  <w:style w:type="character" w:customStyle="1" w:styleId="SGSList2Char">
    <w:name w:val="SGS List 2 Char"/>
    <w:basedOn w:val="SGSList1Char"/>
    <w:link w:val="SGSList2"/>
    <w:rsid w:val="009248A0"/>
    <w:rPr>
      <w:lang w:val="fr-CH"/>
    </w:rPr>
  </w:style>
  <w:style w:type="paragraph" w:customStyle="1" w:styleId="SGSNumberlist1">
    <w:name w:val="SGS Number list 1"/>
    <w:basedOn w:val="af3"/>
    <w:link w:val="SGSNumberlist1Char"/>
    <w:qFormat/>
    <w:rsid w:val="009248A0"/>
    <w:pPr>
      <w:numPr>
        <w:numId w:val="2"/>
      </w:numPr>
      <w:ind w:left="567" w:hanging="283"/>
    </w:pPr>
    <w:rPr>
      <w:lang w:val="fr-CH"/>
    </w:rPr>
  </w:style>
  <w:style w:type="paragraph" w:customStyle="1" w:styleId="SGSNumberedList2">
    <w:name w:val="SGS Numbered List 2"/>
    <w:basedOn w:val="SGSNumberlist1"/>
    <w:link w:val="SGSNumberedList2Char"/>
    <w:qFormat/>
    <w:rsid w:val="009248A0"/>
    <w:pPr>
      <w:numPr>
        <w:ilvl w:val="1"/>
      </w:numPr>
      <w:ind w:left="1134" w:hanging="283"/>
    </w:pPr>
  </w:style>
  <w:style w:type="character" w:customStyle="1" w:styleId="SGSNumberlist1Char">
    <w:name w:val="SGS Number list 1 Char"/>
    <w:basedOn w:val="af4"/>
    <w:link w:val="SGSNumberlist1"/>
    <w:rsid w:val="009248A0"/>
    <w:rPr>
      <w:lang w:val="fr-CH"/>
    </w:rPr>
  </w:style>
  <w:style w:type="paragraph" w:customStyle="1" w:styleId="SGSCaptions">
    <w:name w:val="SGS Captions"/>
    <w:basedOn w:val="a"/>
    <w:link w:val="SGSCaptionsChar"/>
    <w:qFormat/>
    <w:rsid w:val="009248A0"/>
    <w:rPr>
      <w:i/>
      <w:sz w:val="16"/>
      <w:szCs w:val="16"/>
    </w:rPr>
  </w:style>
  <w:style w:type="character" w:customStyle="1" w:styleId="SGSNumberedList2Char">
    <w:name w:val="SGS Numbered List 2 Char"/>
    <w:basedOn w:val="SGSNumberlist1Char"/>
    <w:link w:val="SGSNumberedList2"/>
    <w:rsid w:val="009248A0"/>
    <w:rPr>
      <w:lang w:val="fr-CH"/>
    </w:rPr>
  </w:style>
  <w:style w:type="paragraph" w:customStyle="1" w:styleId="SGSCopyrights">
    <w:name w:val="SGS Copyrights"/>
    <w:basedOn w:val="SGSCaptions"/>
    <w:link w:val="SGSCopyrightsChar"/>
    <w:qFormat/>
    <w:rsid w:val="009248A0"/>
  </w:style>
  <w:style w:type="character" w:customStyle="1" w:styleId="SGSCaptionsChar">
    <w:name w:val="SGS Captions Char"/>
    <w:basedOn w:val="a0"/>
    <w:link w:val="SGSCaptions"/>
    <w:rsid w:val="009248A0"/>
    <w:rPr>
      <w:i/>
      <w:sz w:val="16"/>
      <w:szCs w:val="16"/>
    </w:rPr>
  </w:style>
  <w:style w:type="paragraph" w:styleId="af5">
    <w:name w:val="TOC Heading"/>
    <w:basedOn w:val="1"/>
    <w:next w:val="a"/>
    <w:link w:val="af6"/>
    <w:uiPriority w:val="39"/>
    <w:unhideWhenUsed/>
    <w:rsid w:val="005C38B7"/>
    <w:pPr>
      <w:keepNext/>
      <w:spacing w:line="259" w:lineRule="auto"/>
      <w:outlineLvl w:val="9"/>
    </w:pPr>
    <w:rPr>
      <w:rFonts w:asciiTheme="majorHAnsi" w:hAnsiTheme="majorHAnsi"/>
      <w:b/>
      <w:caps/>
      <w:color w:val="0B5294" w:themeColor="accent1" w:themeShade="BF"/>
    </w:rPr>
  </w:style>
  <w:style w:type="character" w:customStyle="1" w:styleId="SGSCopyrightsChar">
    <w:name w:val="SGS Copyrights Char"/>
    <w:basedOn w:val="SGSCaptionsChar"/>
    <w:link w:val="SGSCopyrights"/>
    <w:rsid w:val="009248A0"/>
    <w:rPr>
      <w:i/>
      <w:sz w:val="16"/>
      <w:szCs w:val="16"/>
    </w:rPr>
  </w:style>
  <w:style w:type="paragraph" w:styleId="21">
    <w:name w:val="toc 2"/>
    <w:aliases w:val="SGS TOC 2"/>
    <w:basedOn w:val="a"/>
    <w:next w:val="a"/>
    <w:autoRedefine/>
    <w:uiPriority w:val="39"/>
    <w:unhideWhenUsed/>
    <w:qFormat/>
    <w:rsid w:val="00EE5F76"/>
    <w:pPr>
      <w:keepNext/>
      <w:spacing w:before="60"/>
      <w:ind w:left="284"/>
      <w:contextualSpacing/>
    </w:pPr>
    <w:rPr>
      <w:rFonts w:eastAsiaTheme="minorEastAsia"/>
      <w:szCs w:val="22"/>
    </w:rPr>
  </w:style>
  <w:style w:type="paragraph" w:styleId="11">
    <w:name w:val="toc 1"/>
    <w:aliases w:val="SGS TOC 1"/>
    <w:basedOn w:val="a"/>
    <w:next w:val="a"/>
    <w:link w:val="12"/>
    <w:autoRedefine/>
    <w:uiPriority w:val="39"/>
    <w:unhideWhenUsed/>
    <w:qFormat/>
    <w:rsid w:val="00565148"/>
    <w:pPr>
      <w:tabs>
        <w:tab w:val="right" w:leader="dot" w:pos="10024"/>
      </w:tabs>
    </w:pPr>
    <w:rPr>
      <w:rFonts w:eastAsiaTheme="minorEastAsia"/>
      <w:caps/>
      <w:szCs w:val="22"/>
    </w:rPr>
  </w:style>
  <w:style w:type="paragraph" w:styleId="31">
    <w:name w:val="toc 3"/>
    <w:basedOn w:val="a"/>
    <w:next w:val="a"/>
    <w:autoRedefine/>
    <w:uiPriority w:val="39"/>
    <w:unhideWhenUsed/>
    <w:rsid w:val="005C38B7"/>
    <w:pPr>
      <w:spacing w:before="0" w:after="100" w:line="259" w:lineRule="auto"/>
      <w:ind w:left="440"/>
    </w:pPr>
    <w:rPr>
      <w:rFonts w:eastAsiaTheme="minorEastAsia"/>
      <w:sz w:val="22"/>
      <w:szCs w:val="22"/>
    </w:rPr>
  </w:style>
  <w:style w:type="paragraph" w:customStyle="1" w:styleId="SGSTOCTitle">
    <w:name w:val="SGS TOC Title"/>
    <w:basedOn w:val="af5"/>
    <w:link w:val="SGSTOCTitleChar"/>
    <w:rsid w:val="00EE5F76"/>
  </w:style>
  <w:style w:type="paragraph" w:customStyle="1" w:styleId="SGSTOCTitle2">
    <w:name w:val="SGS TOC Title 2"/>
    <w:basedOn w:val="11"/>
    <w:link w:val="SGSTOCTitle2Char"/>
    <w:rsid w:val="005C38B7"/>
  </w:style>
  <w:style w:type="character" w:customStyle="1" w:styleId="af6">
    <w:name w:val="Заголовок оглавления Знак"/>
    <w:basedOn w:val="10"/>
    <w:link w:val="af5"/>
    <w:uiPriority w:val="39"/>
    <w:rsid w:val="005C38B7"/>
    <w:rPr>
      <w:rFonts w:asciiTheme="majorHAnsi" w:eastAsiaTheme="majorEastAsia" w:hAnsiTheme="majorHAnsi" w:cstheme="majorBidi"/>
      <w:b/>
      <w:bCs/>
      <w:caps/>
      <w:color w:val="0B5294" w:themeColor="accent1" w:themeShade="BF"/>
      <w:sz w:val="32"/>
      <w:szCs w:val="32"/>
      <w:shd w:val="clear" w:color="auto" w:fill="FFFFFF"/>
      <w:lang w:val="ru-RU"/>
    </w:rPr>
  </w:style>
  <w:style w:type="character" w:customStyle="1" w:styleId="SGSTOCTitleChar">
    <w:name w:val="SGS TOC Title Char"/>
    <w:basedOn w:val="af6"/>
    <w:link w:val="SGSTOCTitle"/>
    <w:rsid w:val="00EE5F76"/>
    <w:rPr>
      <w:rFonts w:asciiTheme="majorHAnsi" w:eastAsiaTheme="majorEastAsia" w:hAnsiTheme="majorHAnsi" w:cstheme="majorBidi"/>
      <w:b/>
      <w:bCs/>
      <w:caps/>
      <w:color w:val="0B5294" w:themeColor="accent1" w:themeShade="BF"/>
      <w:sz w:val="32"/>
      <w:szCs w:val="32"/>
      <w:shd w:val="clear" w:color="auto" w:fill="FFFFFF"/>
      <w:lang w:val="ru-RU"/>
    </w:rPr>
  </w:style>
  <w:style w:type="character" w:customStyle="1" w:styleId="12">
    <w:name w:val="Оглавление 1 Знак"/>
    <w:aliases w:val="SGS TOC 1 Знак"/>
    <w:basedOn w:val="a0"/>
    <w:link w:val="11"/>
    <w:uiPriority w:val="39"/>
    <w:rsid w:val="00565148"/>
    <w:rPr>
      <w:rFonts w:eastAsiaTheme="minorEastAsia"/>
      <w:caps/>
      <w:szCs w:val="22"/>
    </w:rPr>
  </w:style>
  <w:style w:type="character" w:customStyle="1" w:styleId="SGSTOCTitle2Char">
    <w:name w:val="SGS TOC Title 2 Char"/>
    <w:basedOn w:val="12"/>
    <w:link w:val="SGSTOCTitle2"/>
    <w:rsid w:val="005C38B7"/>
    <w:rPr>
      <w:rFonts w:asciiTheme="minorHAnsi" w:eastAsiaTheme="minorEastAsia" w:hAnsiTheme="minorHAnsi"/>
      <w:caps/>
      <w:szCs w:val="22"/>
    </w:rPr>
  </w:style>
  <w:style w:type="paragraph" w:customStyle="1" w:styleId="Style8">
    <w:name w:val="Style8"/>
    <w:basedOn w:val="a"/>
    <w:uiPriority w:val="99"/>
    <w:rsid w:val="005100D5"/>
    <w:pPr>
      <w:widowControl w:val="0"/>
      <w:autoSpaceDE w:val="0"/>
      <w:autoSpaceDN w:val="0"/>
      <w:adjustRightInd w:val="0"/>
      <w:spacing w:before="0" w:line="329" w:lineRule="exact"/>
      <w:jc w:val="center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FontStyle25">
    <w:name w:val="Font Style25"/>
    <w:uiPriority w:val="99"/>
    <w:rsid w:val="005100D5"/>
    <w:rPr>
      <w:rFonts w:ascii="Times New Roman" w:hAnsi="Times New Roman" w:cs="Times New Roman"/>
      <w:b/>
      <w:bCs/>
      <w:sz w:val="26"/>
      <w:szCs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405636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rsid w:val="0063593E"/>
    <w:rPr>
      <w:rFonts w:ascii="Times New Roman" w:hAnsi="Times New Roman" w:cs="Times New Roman"/>
      <w:b/>
      <w:bCs/>
      <w:sz w:val="27"/>
      <w:szCs w:val="27"/>
      <w:lang w:val="en-GB" w:eastAsia="en-GB"/>
    </w:rPr>
  </w:style>
  <w:style w:type="paragraph" w:customStyle="1" w:styleId="esnhdj">
    <w:name w:val="esnhdj"/>
    <w:basedOn w:val="a"/>
    <w:rsid w:val="00740B0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customStyle="1" w:styleId="cxdhlk">
    <w:name w:val="cxdhlk"/>
    <w:basedOn w:val="a0"/>
    <w:rsid w:val="00740B0E"/>
  </w:style>
  <w:style w:type="paragraph" w:customStyle="1" w:styleId="nokxjq">
    <w:name w:val="nokxjq"/>
    <w:basedOn w:val="a"/>
    <w:rsid w:val="00740B0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table" w:styleId="af7">
    <w:name w:val="Table Grid"/>
    <w:basedOn w:val="a1"/>
    <w:rsid w:val="00667D38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justify">
    <w:name w:val="text-justify"/>
    <w:basedOn w:val="a"/>
    <w:rsid w:val="00C429C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customStyle="1" w:styleId="largetext">
    <w:name w:val="large_text"/>
    <w:basedOn w:val="a"/>
    <w:rsid w:val="00992FD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customStyle="1" w:styleId="notshowed">
    <w:name w:val="not_showed"/>
    <w:basedOn w:val="a"/>
    <w:rsid w:val="00992FD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customStyle="1" w:styleId="squarecolor">
    <w:name w:val="square_color"/>
    <w:basedOn w:val="a0"/>
    <w:rsid w:val="00992FD8"/>
  </w:style>
  <w:style w:type="paragraph" w:customStyle="1" w:styleId="Default">
    <w:name w:val="Default"/>
    <w:rsid w:val="00E77043"/>
    <w:pPr>
      <w:autoSpaceDE w:val="0"/>
      <w:autoSpaceDN w:val="0"/>
      <w:adjustRightInd w:val="0"/>
      <w:spacing w:before="0"/>
      <w:ind w:firstLine="0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character" w:styleId="af8">
    <w:name w:val="FollowedHyperlink"/>
    <w:basedOn w:val="a0"/>
    <w:rsid w:val="003A763A"/>
    <w:rPr>
      <w:color w:val="85DFD0" w:themeColor="followedHyperlink"/>
      <w:u w:val="single"/>
    </w:rPr>
  </w:style>
  <w:style w:type="paragraph" w:customStyle="1" w:styleId="04xlpa">
    <w:name w:val="_04xlpa"/>
    <w:basedOn w:val="a"/>
    <w:rsid w:val="00CF685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jsgrdq">
    <w:name w:val="jsgrdq"/>
    <w:basedOn w:val="a0"/>
    <w:rsid w:val="00CF68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4417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12918">
              <w:marLeft w:val="0"/>
              <w:marRight w:val="0"/>
              <w:marTop w:val="0"/>
              <w:marBottom w:val="0"/>
              <w:divBdr>
                <w:top w:val="single" w:sz="12" w:space="11" w:color="FFD94A"/>
                <w:left w:val="single" w:sz="12" w:space="26" w:color="FFD94A"/>
                <w:bottom w:val="single" w:sz="12" w:space="11" w:color="FFD94A"/>
                <w:right w:val="single" w:sz="12" w:space="15" w:color="FFD94A"/>
              </w:divBdr>
            </w:div>
          </w:divsChild>
        </w:div>
        <w:div w:id="202266102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1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98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5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719279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single" w:sz="6" w:space="0" w:color="DDDCDA"/>
                            <w:left w:val="single" w:sz="6" w:space="0" w:color="DDDCDA"/>
                            <w:bottom w:val="single" w:sz="6" w:space="0" w:color="DDDCDA"/>
                            <w:right w:val="single" w:sz="6" w:space="0" w:color="DDDCDA"/>
                          </w:divBdr>
                          <w:divsChild>
                            <w:div w:id="597979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686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463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5597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7070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4739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1261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473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9129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6823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9698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478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743336">
                                                  <w:marLeft w:val="9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6112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CDA"/>
                            <w:left w:val="single" w:sz="6" w:space="0" w:color="DDDCDA"/>
                            <w:bottom w:val="single" w:sz="6" w:space="0" w:color="DDDCDA"/>
                            <w:right w:val="single" w:sz="6" w:space="0" w:color="DDDCDA"/>
                          </w:divBdr>
                          <w:divsChild>
                            <w:div w:id="434255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709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105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387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2971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575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753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4631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0730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4480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481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646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2463964">
                                                  <w:marLeft w:val="9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339315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4313">
              <w:marLeft w:val="0"/>
              <w:marRight w:val="0"/>
              <w:marTop w:val="0"/>
              <w:marBottom w:val="0"/>
              <w:divBdr>
                <w:top w:val="single" w:sz="12" w:space="11" w:color="FFD94A"/>
                <w:left w:val="single" w:sz="12" w:space="26" w:color="FFD94A"/>
                <w:bottom w:val="single" w:sz="12" w:space="11" w:color="FFD94A"/>
                <w:right w:val="single" w:sz="12" w:space="15" w:color="FFD94A"/>
              </w:divBdr>
            </w:div>
          </w:divsChild>
        </w:div>
      </w:divsChild>
    </w:div>
    <w:div w:id="10376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9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2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4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03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8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6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221217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39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eroplus.tv/film/skazki-detskogo-mira" TargetMode="External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SGS">
  <a:themeElements>
    <a:clrScheme name="Синий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ln>
          <a:headEnd type="none" w="med" len="med"/>
          <a:tailEnd type="none" w="med" len="med"/>
        </a:ln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/>
      <a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a: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en-US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</a:defRPr>
        </a:defPPr>
      </a:lstStyle>
    </a:lnDef>
    <a:txDef>
      <a:spPr bwMode="auto">
        <a:noFill/>
        <a:ln/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spAutoFit/>
      </a:bodyPr>
      <a:lstStyle/>
      <a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>
    <a:extraClrScheme>
      <a:clrScheme name="default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00CC99"/>
        </a:accent1>
        <a:accent2>
          <a:srgbClr val="3333CC"/>
        </a:accent2>
        <a:accent3>
          <a:srgbClr val="FFFFFF"/>
        </a:accent3>
        <a:accent4>
          <a:srgbClr val="000000"/>
        </a:accent4>
        <a:accent5>
          <a:srgbClr val="AAE2CA"/>
        </a:accent5>
        <a:accent6>
          <a:srgbClr val="2D2DB9"/>
        </a:accent6>
        <a:hlink>
          <a:srgbClr val="CCCCFF"/>
        </a:hlink>
        <a:folHlink>
          <a:srgbClr val="B2B2B2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default 2">
        <a:dk1>
          <a:srgbClr val="000000"/>
        </a:dk1>
        <a:lt1>
          <a:srgbClr val="FFFFFF"/>
        </a:lt1>
        <a:dk2>
          <a:srgbClr val="0000FF"/>
        </a:dk2>
        <a:lt2>
          <a:srgbClr val="FFFF00"/>
        </a:lt2>
        <a:accent1>
          <a:srgbClr val="FF9900"/>
        </a:accent1>
        <a:accent2>
          <a:srgbClr val="00FFFF"/>
        </a:accent2>
        <a:accent3>
          <a:srgbClr val="AAAAFF"/>
        </a:accent3>
        <a:accent4>
          <a:srgbClr val="DADADA"/>
        </a:accent4>
        <a:accent5>
          <a:srgbClr val="FFCAAA"/>
        </a:accent5>
        <a:accent6>
          <a:srgbClr val="00E7E7"/>
        </a:accent6>
        <a:hlink>
          <a:srgbClr val="FF0000"/>
        </a:hlink>
        <a:folHlink>
          <a:srgbClr val="969696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default 3">
        <a:dk1>
          <a:srgbClr val="000000"/>
        </a:dk1>
        <a:lt1>
          <a:srgbClr val="FFFFCC"/>
        </a:lt1>
        <a:dk2>
          <a:srgbClr val="808000"/>
        </a:dk2>
        <a:lt2>
          <a:srgbClr val="666633"/>
        </a:lt2>
        <a:accent1>
          <a:srgbClr val="339933"/>
        </a:accent1>
        <a:accent2>
          <a:srgbClr val="800000"/>
        </a:accent2>
        <a:accent3>
          <a:srgbClr val="FFFFE2"/>
        </a:accent3>
        <a:accent4>
          <a:srgbClr val="000000"/>
        </a:accent4>
        <a:accent5>
          <a:srgbClr val="ADCAAD"/>
        </a:accent5>
        <a:accent6>
          <a:srgbClr val="730000"/>
        </a:accent6>
        <a:hlink>
          <a:srgbClr val="0033CC"/>
        </a:hlink>
        <a:folHlink>
          <a:srgbClr val="FFCC66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default 4">
        <a:dk1>
          <a:srgbClr val="000000"/>
        </a:dk1>
        <a:lt1>
          <a:srgbClr val="FFFFFF"/>
        </a:lt1>
        <a:dk2>
          <a:srgbClr val="000000"/>
        </a:dk2>
        <a:lt2>
          <a:srgbClr val="333333"/>
        </a:lt2>
        <a:accent1>
          <a:srgbClr val="DDDDDD"/>
        </a:accent1>
        <a:accent2>
          <a:srgbClr val="808080"/>
        </a:accent2>
        <a:accent3>
          <a:srgbClr val="FFFFFF"/>
        </a:accent3>
        <a:accent4>
          <a:srgbClr val="000000"/>
        </a:accent4>
        <a:accent5>
          <a:srgbClr val="EBEBEB"/>
        </a:accent5>
        <a:accent6>
          <a:srgbClr val="737373"/>
        </a:accent6>
        <a:hlink>
          <a:srgbClr val="4D4D4D"/>
        </a:hlink>
        <a:folHlink>
          <a:srgbClr val="EAEAEA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default 5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FFCC66"/>
        </a:accent1>
        <a:accent2>
          <a:srgbClr val="0000FF"/>
        </a:accent2>
        <a:accent3>
          <a:srgbClr val="FFFFFF"/>
        </a:accent3>
        <a:accent4>
          <a:srgbClr val="000000"/>
        </a:accent4>
        <a:accent5>
          <a:srgbClr val="FFE2B8"/>
        </a:accent5>
        <a:accent6>
          <a:srgbClr val="0000E7"/>
        </a:accent6>
        <a:hlink>
          <a:srgbClr val="CC00CC"/>
        </a:hlink>
        <a:folHlink>
          <a:srgbClr val="C0C0C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default 6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C0C0C0"/>
        </a:accent1>
        <a:accent2>
          <a:srgbClr val="0066FF"/>
        </a:accent2>
        <a:accent3>
          <a:srgbClr val="FFFFFF"/>
        </a:accent3>
        <a:accent4>
          <a:srgbClr val="000000"/>
        </a:accent4>
        <a:accent5>
          <a:srgbClr val="DCDCDC"/>
        </a:accent5>
        <a:accent6>
          <a:srgbClr val="005CE7"/>
        </a:accent6>
        <a:hlink>
          <a:srgbClr val="FF0000"/>
        </a:hlink>
        <a:folHlink>
          <a:srgbClr val="00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default 7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3399FF"/>
        </a:accent1>
        <a:accent2>
          <a:srgbClr val="99FFCC"/>
        </a:accent2>
        <a:accent3>
          <a:srgbClr val="FFFFFF"/>
        </a:accent3>
        <a:accent4>
          <a:srgbClr val="000000"/>
        </a:accent4>
        <a:accent5>
          <a:srgbClr val="ADCAFF"/>
        </a:accent5>
        <a:accent6>
          <a:srgbClr val="8AE7B9"/>
        </a:accent6>
        <a:hlink>
          <a:srgbClr val="CC00CC"/>
        </a:hlink>
        <a:folHlink>
          <a:srgbClr val="B2B2B2"/>
        </a:folHlink>
      </a:clrScheme>
      <a:clrMap bg1="lt1" tx1="dk1" bg2="lt2" tx2="dk2" accent1="accent1" accent2="accent2" accent3="accent3" accent4="accent4" accent5="accent5" accent6="accent6" hlink="hlink" folHlink="folHlink"/>
    </a:extraClrScheme>
  </a:extraClrScheme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A3FD2-CE98-4477-A6A8-77CDD0E29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2912</TotalTime>
  <Pages>1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Gabbasov, Ruslan (Kiselevsk)</dc:creator>
  <cp:keywords/>
  <dc:description/>
  <cp:lastModifiedBy>ACER</cp:lastModifiedBy>
  <cp:revision>14</cp:revision>
  <cp:lastPrinted>2021-03-08T02:17:00Z</cp:lastPrinted>
  <dcterms:created xsi:type="dcterms:W3CDTF">2021-06-28T18:39:00Z</dcterms:created>
  <dcterms:modified xsi:type="dcterms:W3CDTF">2021-07-01T13:59:00Z</dcterms:modified>
</cp:coreProperties>
</file>