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503" w:rsidRPr="00EB679A" w:rsidRDefault="00A94503" w:rsidP="00EB679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4"/>
          <w:szCs w:val="44"/>
        </w:rPr>
      </w:pPr>
      <w:r w:rsidRPr="00EB679A">
        <w:rPr>
          <w:b/>
          <w:bCs/>
          <w:color w:val="000000"/>
          <w:sz w:val="44"/>
          <w:szCs w:val="44"/>
        </w:rPr>
        <w:t>Консультация для родителей</w:t>
      </w:r>
    </w:p>
    <w:p w:rsidR="00A94503" w:rsidRDefault="00A94503" w:rsidP="00EB679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4"/>
          <w:szCs w:val="44"/>
          <w:shd w:val="clear" w:color="auto" w:fill="FFFFFF"/>
        </w:rPr>
      </w:pPr>
      <w:r w:rsidRPr="00EB679A">
        <w:rPr>
          <w:b/>
          <w:bCs/>
          <w:color w:val="000000"/>
          <w:sz w:val="44"/>
          <w:szCs w:val="44"/>
          <w:shd w:val="clear" w:color="auto" w:fill="FFFFFF"/>
        </w:rPr>
        <w:t>"Значение театрализованной деятельности</w:t>
      </w:r>
    </w:p>
    <w:p w:rsidR="00A94503" w:rsidRPr="00EB679A" w:rsidRDefault="00A94503" w:rsidP="00EB679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52"/>
          <w:szCs w:val="52"/>
        </w:rPr>
      </w:pPr>
      <w:r w:rsidRPr="00EB679A">
        <w:rPr>
          <w:b/>
          <w:bCs/>
          <w:color w:val="000000"/>
          <w:sz w:val="44"/>
          <w:szCs w:val="44"/>
          <w:shd w:val="clear" w:color="auto" w:fill="FFFFFF"/>
        </w:rPr>
        <w:t xml:space="preserve"> на развитие речи ребенка"</w:t>
      </w:r>
    </w:p>
    <w:p w:rsidR="00A94503" w:rsidRPr="0089350D" w:rsidRDefault="00A94503" w:rsidP="00EB679A">
      <w:pPr>
        <w:pStyle w:val="NormalWeb"/>
        <w:shd w:val="clear" w:color="auto" w:fill="FFFFFF"/>
        <w:spacing w:after="0" w:afterAutospacing="0"/>
        <w:ind w:firstLine="709"/>
        <w:jc w:val="right"/>
        <w:rPr>
          <w:color w:val="000000"/>
          <w:sz w:val="32"/>
          <w:szCs w:val="32"/>
        </w:rPr>
      </w:pPr>
      <w:r w:rsidRPr="0089350D">
        <w:rPr>
          <w:color w:val="000000"/>
          <w:sz w:val="32"/>
          <w:szCs w:val="32"/>
        </w:rPr>
        <w:t>Те</w:t>
      </w:r>
      <w:bookmarkStart w:id="0" w:name="_GoBack"/>
      <w:bookmarkEnd w:id="0"/>
      <w:r w:rsidRPr="0089350D">
        <w:rPr>
          <w:color w:val="000000"/>
          <w:sz w:val="32"/>
          <w:szCs w:val="32"/>
        </w:rPr>
        <w:t>атр – это волшебный край, в котором ребенок радуется, играя, а в игре он познает мир!</w:t>
      </w:r>
    </w:p>
    <w:p w:rsidR="00A94503" w:rsidRPr="0089350D" w:rsidRDefault="00A94503" w:rsidP="00EB679A">
      <w:pPr>
        <w:pStyle w:val="NormalWeb"/>
        <w:shd w:val="clear" w:color="auto" w:fill="FFFFFF"/>
        <w:spacing w:after="0" w:afterAutospacing="0"/>
        <w:ind w:firstLine="709"/>
        <w:jc w:val="right"/>
        <w:rPr>
          <w:color w:val="000000"/>
          <w:sz w:val="32"/>
          <w:szCs w:val="32"/>
        </w:rPr>
      </w:pPr>
      <w:r w:rsidRPr="0089350D">
        <w:rPr>
          <w:color w:val="000000"/>
          <w:sz w:val="32"/>
          <w:szCs w:val="32"/>
        </w:rPr>
        <w:t xml:space="preserve"> Шелькова Е.В.</w:t>
      </w:r>
    </w:p>
    <w:p w:rsidR="00A94503" w:rsidRPr="0089350D" w:rsidRDefault="00A94503" w:rsidP="00EB679A">
      <w:pPr>
        <w:pStyle w:val="NormalWeb"/>
        <w:shd w:val="clear" w:color="auto" w:fill="FFFFFF"/>
        <w:spacing w:after="0" w:afterAutospacing="0"/>
        <w:ind w:firstLine="709"/>
        <w:jc w:val="right"/>
        <w:rPr>
          <w:color w:val="000000"/>
          <w:sz w:val="28"/>
          <w:szCs w:val="28"/>
        </w:rPr>
      </w:pPr>
      <w:r w:rsidRPr="0089350D">
        <w:rPr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93.5pt">
            <v:imagedata r:id="rId5" o:title=""/>
          </v:shape>
        </w:pict>
      </w:r>
    </w:p>
    <w:p w:rsidR="00A94503" w:rsidRPr="0089350D" w:rsidRDefault="00A94503" w:rsidP="00EB6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  Нарушение речевого развития детей рассматриваются прежде всего как нарушение общения. Отклонения в развитии речи отражаются на формировании всей психической жизни ребенка. Совместная со сверстниками и взрослыми театрально-игровая деятельность оказывает выраженное психологическое воздействие на ребенка. Дети в коллективе проявляют индивидуальные особенности, что способствует формированию их внутреннего мира. В игре формируется личность ребенка, реализуется её потенциальные возможности и первые творческие проявления. В театрально-игровой деятельности происходит интенсивное развитие познавательных процессов, эмоционально-личностной сферы. Игра может изменить отношение ребенка к себе и способы общения со сверстниками. Роль, которая доставалась ребенку при игре в театре, может раскрыть в нем потенциальный ресурс. Любимые герои становятся образцами для подражания и отождествления. Именно способность ребенка к такой идентификации с полюбившимся образом позволяет педагогам через театрализованную деятельность оказывать позитивное влияние на детей. Театрализованная деятельность детей дошкольного возраста включает в себя следующие разделы:</w:t>
      </w:r>
    </w:p>
    <w:p w:rsidR="00A94503" w:rsidRPr="0089350D" w:rsidRDefault="00A94503" w:rsidP="00EB679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- игры в кукольный театр;</w:t>
      </w:r>
    </w:p>
    <w:p w:rsidR="00A94503" w:rsidRPr="0089350D" w:rsidRDefault="00A94503" w:rsidP="00EB679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- игры - драматизации;</w:t>
      </w:r>
    </w:p>
    <w:p w:rsidR="00A94503" w:rsidRPr="0089350D" w:rsidRDefault="00A94503" w:rsidP="00EB67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- игры - представления ( спектакли );</w:t>
      </w:r>
    </w:p>
    <w:p w:rsidR="00A94503" w:rsidRPr="0089350D" w:rsidRDefault="00A94503" w:rsidP="00EB67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- плоскостные и теневые театры.</w:t>
      </w:r>
    </w:p>
    <w:p w:rsidR="00A94503" w:rsidRPr="0089350D" w:rsidRDefault="00A94503" w:rsidP="00DC6CA8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Театр – это коллективная театрализованная деятельность, и она направлена на целостное воздействие на личность ребёнка. Ребёнок раскрепощается, начинает самостоятельно творить, через театр он познаёт себя и начинает расти, как личность. Театральная деятельность создаёт условия для социализации ребёнка в обществе, усиливает адаптационные способности, помогает осознать чувства удовлетворения, радости, успешности. Участвуя в такой деятельности, дети знакомятся с окружающим миром во всём его разнообразии.</w:t>
      </w:r>
    </w:p>
    <w:p w:rsidR="00A94503" w:rsidRPr="0089350D" w:rsidRDefault="00A94503" w:rsidP="00DC6CA8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Театрализованная деятельность способствует тому, чтобы сделать жизнь детей увлекательной, разнообразнее. Используя театрализованную деятельность в системе обучения детей можно решить комплекс взаимосвязанных задач: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Формирование положительных взаимоотношений между играющими в процессе совместной деятельности;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Обогащение словаря: образных выражений, сравнений, эпитетов, синонимов, антонимов и пр.;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Развитие разносторонних представлений о деятельности (разные виды театра, профессии людей, создающих спектакль);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Развитие памяти, обучение умению планировать свои действия для достижения результата;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Развивается эмоциональная сфера ребёнка, заставляющая его сочувствовать и сопереживать персонажам;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Развитие воображения;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Воспитание культуры познания взрослых и детей (эмоциональное состояние, личностные качества, оценка поступков, и пр.);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Воспитание у ребёнка уважения к себе, сознательного отношения к своей деятельности;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Воспитание этически ценных способов общения в соответствии с нормами и правилами жизни в обществе;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Овладение выразительными средствами общения: словесными     (регулированием  темпа, громкости, произнесения, интонации и др.) и невербальными (мимикой, пантомимикой, позами, жестами);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Приобщение к совместной деятельности по моделированию элементов костюма, декорации, атрибутов;</w:t>
      </w:r>
    </w:p>
    <w:p w:rsidR="00A94503" w:rsidRPr="0089350D" w:rsidRDefault="00A94503" w:rsidP="00DC6CA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Создание выразительного образа;</w:t>
      </w:r>
    </w:p>
    <w:p w:rsidR="00A94503" w:rsidRPr="0089350D" w:rsidRDefault="00A94503" w:rsidP="00DC6CA8">
      <w:pPr>
        <w:spacing w:after="0"/>
        <w:ind w:left="709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Для организации детского театра нужны куклы различных систем, формирующие у детей определённые умения и навыки, стимулирующие детское творчество. Настольные театрализованные игры: настольный театр игрушек, настольный театр картинок, теневой театр, театр на фланелеграфе относятся к режиссёрским играм. Тут ребёнок или взрослый сам не является действующим лицом, он создаёт сцены, ведёт роль игрушечного персонажа – объёмного или плоскостного. Н действует за него, изображает его интонацией, мимикой. Пантомима ребёнка ограничена. Ведь он действует неподвижной или малоподвижной фигурой, игрушкой.</w:t>
      </w:r>
    </w:p>
    <w:p w:rsidR="00A94503" w:rsidRPr="0089350D" w:rsidRDefault="00A94503" w:rsidP="00DC6CA8">
      <w:pPr>
        <w:spacing w:after="0"/>
        <w:ind w:left="709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Игры – драматизации основаны на собственных действиях исполнителя роли, который при этом может использовать куклы бибабо или персонажи, надетые на пальцы. Ребёнок в этом случае играет сам, преимущественно используют свои средства выразительности: интонацию, мимику, пантомиму. Участвуя в играх – драматизациях, ребёнок, как бы входит в образ, перевоплощается в него, живёт его жизнью. Пальчиковый театр – это театр актёров, которые всегда с нами. Достаточно взять цветной картон, вырезать из него лицо человечка, мордочку животного ( кем будет этот персонаж – решать вам и вашему ребёнку), нарисовать  глаза, нос, рот. Затем необходимо склеить из бумаги кольцо на палец и приклеить к нему личико. Герой пальчикового театра готов. Кукол ребёнок надевает на пальцы, и сам действует за персонажа, изображённого на руке. По ходу действия ребёнок двигает одним или несколькими пальцами, проговаривая текст сказки, стихотворения или потешки. В театре бибабо, используются куклы перчаточного типа: кукла, полая внутри, надевается на руку, при этом в голову куклы помещается указательный палец, в рукава костюма – большой и средний пальцы, остальные пальцы прижимаются к ладони. Такую куклу легко сшить самостоятельно, используя подручные материалы: старые варежки, детские носки для изготовления туловища, кусочки меха, заколки для волос, пуговицы и бусинки для глаз, носа и рта. Достаточно подключить вашу фантазию и воображение ребёнка. Куклы, устроенные  по принципу марионетки, сделать труднее, но тоже возможно. Возьмите старую тряпичную куклу, прикрепите к её рукам, ногам и голове лески. Затем смастерите крестовину, сбив две тонкие деревянные дощечки крест – накрест, Привяжите лески к крестовине – кукла – марионетка готова! Управление такими куклами достаёт детям огромную радость. С детьми можно ставить спектакли не только по знакомым сказкам, но и придумывать свои, новые, импрвизировать.</w:t>
      </w:r>
    </w:p>
    <w:p w:rsidR="00A94503" w:rsidRPr="0089350D" w:rsidRDefault="00A94503" w:rsidP="00DC6CA8">
      <w:pPr>
        <w:spacing w:after="0"/>
        <w:ind w:left="709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9350D">
        <w:rPr>
          <w:rFonts w:ascii="Times New Roman" w:hAnsi="Times New Roman" w:cs="Times New Roman"/>
          <w:sz w:val="32"/>
          <w:szCs w:val="32"/>
        </w:rPr>
        <w:t>Занимаясь с детьми театром, вы сделаете жизнь ваших детей интересной и содержательной, наполните её яркими впечатлениями и радостью творчества. А самое главное – навыки, полученные в театрализованных играх, дети смогут использовать в повседневной жизни.</w:t>
      </w:r>
    </w:p>
    <w:p w:rsidR="00A94503" w:rsidRPr="0089350D" w:rsidRDefault="00A94503" w:rsidP="00DC6CA8">
      <w:pPr>
        <w:spacing w:after="0"/>
        <w:ind w:left="709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94503" w:rsidRPr="0089350D" w:rsidRDefault="00A94503" w:rsidP="00DC6CA8">
      <w:pPr>
        <w:spacing w:after="0"/>
        <w:ind w:left="709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94503" w:rsidRPr="0089350D" w:rsidRDefault="00A94503" w:rsidP="00DC6CA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A94503" w:rsidRPr="0089350D" w:rsidRDefault="00A94503" w:rsidP="00DC6CA8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A94503" w:rsidRPr="0089350D" w:rsidSect="00241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53920"/>
    <w:multiLevelType w:val="hybridMultilevel"/>
    <w:tmpl w:val="A5F2A1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070"/>
    <w:rsid w:val="001A44C9"/>
    <w:rsid w:val="0024167A"/>
    <w:rsid w:val="002539C4"/>
    <w:rsid w:val="002E1070"/>
    <w:rsid w:val="002F597D"/>
    <w:rsid w:val="00372660"/>
    <w:rsid w:val="003D08B6"/>
    <w:rsid w:val="00422120"/>
    <w:rsid w:val="00422470"/>
    <w:rsid w:val="00440281"/>
    <w:rsid w:val="00591181"/>
    <w:rsid w:val="00601E88"/>
    <w:rsid w:val="00696F25"/>
    <w:rsid w:val="00740059"/>
    <w:rsid w:val="0080074D"/>
    <w:rsid w:val="0089350D"/>
    <w:rsid w:val="009476BA"/>
    <w:rsid w:val="009D44FD"/>
    <w:rsid w:val="00A94503"/>
    <w:rsid w:val="00B97845"/>
    <w:rsid w:val="00CA1F47"/>
    <w:rsid w:val="00CE06AC"/>
    <w:rsid w:val="00DC6CA8"/>
    <w:rsid w:val="00E546CD"/>
    <w:rsid w:val="00EB679A"/>
    <w:rsid w:val="00F26A03"/>
    <w:rsid w:val="00F94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67A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E10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107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4">
    <w:name w:val="c4"/>
    <w:basedOn w:val="Normal"/>
    <w:uiPriority w:val="99"/>
    <w:rsid w:val="002E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2E1070"/>
  </w:style>
  <w:style w:type="paragraph" w:customStyle="1" w:styleId="c2">
    <w:name w:val="c2"/>
    <w:basedOn w:val="Normal"/>
    <w:uiPriority w:val="99"/>
    <w:rsid w:val="002E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Normal"/>
    <w:uiPriority w:val="99"/>
    <w:rsid w:val="002E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Normal"/>
    <w:uiPriority w:val="99"/>
    <w:rsid w:val="002E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Normal"/>
    <w:uiPriority w:val="99"/>
    <w:rsid w:val="002E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422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422470"/>
  </w:style>
  <w:style w:type="paragraph" w:styleId="ListParagraph">
    <w:name w:val="List Paragraph"/>
    <w:basedOn w:val="Normal"/>
    <w:uiPriority w:val="99"/>
    <w:qFormat/>
    <w:rsid w:val="00F26A0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3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903</Words>
  <Characters>5152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</dc:creator>
  <cp:keywords/>
  <dc:description/>
  <cp:lastModifiedBy>Windows 7</cp:lastModifiedBy>
  <cp:revision>4</cp:revision>
  <cp:lastPrinted>2015-06-29T08:29:00Z</cp:lastPrinted>
  <dcterms:created xsi:type="dcterms:W3CDTF">2015-07-14T11:01:00Z</dcterms:created>
  <dcterms:modified xsi:type="dcterms:W3CDTF">2019-01-23T09:18:00Z</dcterms:modified>
</cp:coreProperties>
</file>