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76C331" w14:textId="77777777" w:rsidR="00530449" w:rsidRDefault="00530449" w:rsidP="0054720E">
      <w:pPr>
        <w:spacing w:after="0" w:line="25" w:lineRule="atLeast"/>
        <w:contextualSpacing/>
        <w:jc w:val="center"/>
        <w:rPr>
          <w:b/>
          <w:sz w:val="28"/>
          <w:szCs w:val="28"/>
        </w:rPr>
      </w:pPr>
      <w:r w:rsidRPr="00530449">
        <w:rPr>
          <w:b/>
          <w:noProof/>
          <w:sz w:val="28"/>
          <w:szCs w:val="28"/>
          <w:lang w:eastAsia="ru-RU"/>
        </w:rPr>
        <w:drawing>
          <wp:inline distT="0" distB="0" distL="0" distR="0" wp14:anchorId="03A2E7FE" wp14:editId="1BAABD36">
            <wp:extent cx="6168553" cy="1233890"/>
            <wp:effectExtent l="19050" t="0" r="3647" b="0"/>
            <wp:docPr id="1" name="Рисунок 1" descr="http://www.rusempire.ru/templates/247portal-b-black/image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usempire.ru/templates/247portal-b-black/images/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168" cy="1232013"/>
                    </a:xfrm>
                    <a:prstGeom prst="rect">
                      <a:avLst/>
                    </a:prstGeom>
                    <a:solidFill>
                      <a:srgbClr val="00B05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440B84" w14:textId="77777777" w:rsidR="0054720E" w:rsidRDefault="0054720E" w:rsidP="0054720E">
      <w:pPr>
        <w:spacing w:after="0" w:line="25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7DF6B6" w14:textId="77777777" w:rsidR="0054720E" w:rsidRDefault="0054720E" w:rsidP="0054720E">
      <w:pPr>
        <w:spacing w:after="0" w:line="25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2B1D04" w14:textId="407A7F99" w:rsidR="00957DCD" w:rsidRPr="00EF2C34" w:rsidRDefault="00751CFB" w:rsidP="0054720E">
      <w:pPr>
        <w:spacing w:after="0" w:line="25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C34">
        <w:rPr>
          <w:rFonts w:ascii="Times New Roman" w:hAnsi="Times New Roman" w:cs="Times New Roman"/>
          <w:b/>
          <w:sz w:val="28"/>
          <w:szCs w:val="28"/>
        </w:rPr>
        <w:t>Вступление</w:t>
      </w:r>
      <w:r w:rsidR="002A7C08" w:rsidRPr="00EF2C34">
        <w:rPr>
          <w:rFonts w:ascii="Times New Roman" w:hAnsi="Times New Roman" w:cs="Times New Roman"/>
          <w:b/>
          <w:sz w:val="28"/>
          <w:szCs w:val="28"/>
        </w:rPr>
        <w:t>.</w:t>
      </w:r>
    </w:p>
    <w:p w14:paraId="58052A26" w14:textId="196E6DB3" w:rsidR="00ED391A" w:rsidRPr="00EF2C34" w:rsidRDefault="00751CFB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 xml:space="preserve">Игра в солдатиков на протяжении нескольких веков была одним из любимых занятий мальчишек, не </w:t>
      </w:r>
      <w:proofErr w:type="gramStart"/>
      <w:r w:rsidRPr="00EF2C34">
        <w:rPr>
          <w:rFonts w:ascii="Times New Roman" w:hAnsi="Times New Roman" w:cs="Times New Roman"/>
          <w:sz w:val="24"/>
          <w:szCs w:val="24"/>
        </w:rPr>
        <w:t>исключая отпрысков</w:t>
      </w:r>
      <w:proofErr w:type="gramEnd"/>
      <w:r w:rsidRPr="00EF2C34">
        <w:rPr>
          <w:rFonts w:ascii="Times New Roman" w:hAnsi="Times New Roman" w:cs="Times New Roman"/>
          <w:sz w:val="24"/>
          <w:szCs w:val="24"/>
        </w:rPr>
        <w:t xml:space="preserve"> самых знатных фамилий и даже царских родов. Будущие монархи с большим удовольствием  устраивали </w:t>
      </w:r>
      <w:r w:rsidR="00F72137" w:rsidRPr="00EF2C34">
        <w:rPr>
          <w:rFonts w:ascii="Times New Roman" w:hAnsi="Times New Roman" w:cs="Times New Roman"/>
          <w:sz w:val="24"/>
          <w:szCs w:val="24"/>
        </w:rPr>
        <w:t>н</w:t>
      </w:r>
      <w:r w:rsidR="00EF2C34">
        <w:rPr>
          <w:rFonts w:ascii="Times New Roman" w:hAnsi="Times New Roman" w:cs="Times New Roman"/>
          <w:sz w:val="24"/>
          <w:szCs w:val="24"/>
        </w:rPr>
        <w:t>а столах и на полу своих покоев</w:t>
      </w:r>
      <w:r w:rsidR="00F72137" w:rsidRPr="00EF2C34">
        <w:rPr>
          <w:rFonts w:ascii="Times New Roman" w:hAnsi="Times New Roman" w:cs="Times New Roman"/>
          <w:sz w:val="24"/>
          <w:szCs w:val="24"/>
        </w:rPr>
        <w:t xml:space="preserve"> настоящие баталии, чувствуя себя истинными полководцами. Хрестоматийным стал тот факт, что будущий русский император Пётр </w:t>
      </w:r>
      <w:r w:rsidR="00F72137" w:rsidRPr="00EF2C3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F72137" w:rsidRPr="00EF2C34">
        <w:rPr>
          <w:rFonts w:ascii="Times New Roman" w:hAnsi="Times New Roman" w:cs="Times New Roman"/>
          <w:sz w:val="24"/>
          <w:szCs w:val="24"/>
        </w:rPr>
        <w:t xml:space="preserve"> не оставлял это занятие</w:t>
      </w:r>
      <w:r w:rsidR="00EF2C34">
        <w:rPr>
          <w:rFonts w:ascii="Times New Roman" w:hAnsi="Times New Roman" w:cs="Times New Roman"/>
          <w:sz w:val="24"/>
          <w:szCs w:val="24"/>
        </w:rPr>
        <w:t xml:space="preserve">, </w:t>
      </w:r>
      <w:r w:rsidR="00F72137" w:rsidRPr="00EF2C34">
        <w:rPr>
          <w:rFonts w:ascii="Times New Roman" w:hAnsi="Times New Roman" w:cs="Times New Roman"/>
          <w:sz w:val="24"/>
          <w:szCs w:val="24"/>
        </w:rPr>
        <w:t xml:space="preserve"> будучи уже взрослым человеком.</w:t>
      </w:r>
    </w:p>
    <w:p w14:paraId="592ECBD8" w14:textId="3C732DBD" w:rsidR="00ED391A" w:rsidRPr="00EF2C34" w:rsidRDefault="00ED391A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Style w:val="a4"/>
          <w:rFonts w:ascii="Times New Roman" w:hAnsi="Times New Roman" w:cs="Times New Roman"/>
          <w:b w:val="0"/>
          <w:sz w:val="24"/>
          <w:szCs w:val="24"/>
        </w:rPr>
        <w:t>Известно, что коллекционирование солдатиков</w:t>
      </w:r>
      <w:r w:rsidR="0060615B" w:rsidRPr="00EF2C3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из различных материалов (не только из олова)</w:t>
      </w:r>
      <w:r w:rsidRPr="00EF2C34">
        <w:rPr>
          <w:rStyle w:val="a4"/>
          <w:rFonts w:ascii="Times New Roman" w:hAnsi="Times New Roman" w:cs="Times New Roman"/>
          <w:b w:val="0"/>
          <w:sz w:val="24"/>
          <w:szCs w:val="24"/>
        </w:rPr>
        <w:t>, во всем мире уже дав</w:t>
      </w:r>
      <w:r w:rsidR="00EF2C34">
        <w:rPr>
          <w:rStyle w:val="a4"/>
          <w:rFonts w:ascii="Times New Roman" w:hAnsi="Times New Roman" w:cs="Times New Roman"/>
          <w:b w:val="0"/>
          <w:sz w:val="24"/>
          <w:szCs w:val="24"/>
        </w:rPr>
        <w:t>но является увлекательным хобби</w:t>
      </w:r>
      <w:r w:rsidRPr="00EF2C3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как для детей, так и для взрослых. Сегодня солда</w:t>
      </w:r>
      <w:r w:rsidR="00EF2C3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тики для нас не просто игрушки:  </w:t>
      </w:r>
      <w:r w:rsidRPr="00EF2C3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многие из них являются настоящими произведениями искусства. </w:t>
      </w:r>
    </w:p>
    <w:p w14:paraId="734F07B7" w14:textId="346F27BE" w:rsidR="00ED391A" w:rsidRPr="00EF2C34" w:rsidRDefault="00EF2C34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  <w:rPr>
          <w:u w:val="single"/>
        </w:rPr>
      </w:pPr>
      <w:r w:rsidRPr="00EF2C34">
        <w:rPr>
          <w:rStyle w:val="a4"/>
          <w:b w:val="0"/>
          <w:u w:val="single"/>
        </w:rPr>
        <w:t>Сведения из и</w:t>
      </w:r>
      <w:r w:rsidR="00ED391A" w:rsidRPr="00EF2C34">
        <w:rPr>
          <w:rStyle w:val="a4"/>
          <w:b w:val="0"/>
          <w:u w:val="single"/>
        </w:rPr>
        <w:t>стории</w:t>
      </w:r>
    </w:p>
    <w:p w14:paraId="39E7E70D" w14:textId="29AE90F7" w:rsidR="00EF2C34" w:rsidRDefault="00ED391A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 xml:space="preserve">Древнейшие фигурки солдат изготавливались еще в Древнем Египте и были обнаружены в могиле сына фараона </w:t>
      </w:r>
      <w:proofErr w:type="spellStart"/>
      <w:r w:rsidRPr="00EF2C34">
        <w:t>Эмсаха</w:t>
      </w:r>
      <w:proofErr w:type="spellEnd"/>
      <w:r w:rsidRPr="00EF2C34">
        <w:t>. Похожие солдатики существовали в Древней Греции и Древнем Риме.</w:t>
      </w:r>
    </w:p>
    <w:p w14:paraId="1097A309" w14:textId="275484D5" w:rsidR="00ED391A" w:rsidRPr="00EF2C34" w:rsidRDefault="00ED391A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В средние века с помощью солдатиков моделировали действия отдельных боевых частей. Такие военные игры стали обязательным предметом при обучении наследников Европейских престолов.</w:t>
      </w:r>
    </w:p>
    <w:p w14:paraId="2456446C" w14:textId="77777777" w:rsidR="00ED391A" w:rsidRPr="00EF2C34" w:rsidRDefault="00ED391A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К солдатикам были весьма неравнодушны и российские императоры: особенно Пётр I, Петр III, Николай I и его брат Михаил. Правда</w:t>
      </w:r>
      <w:r w:rsidR="00972F86">
        <w:t xml:space="preserve">, </w:t>
      </w:r>
      <w:r w:rsidRPr="00EF2C34">
        <w:t xml:space="preserve"> большинство солдатиков были изготовлены из свинца, дерева и воска. Оловянный солдатик в сов</w:t>
      </w:r>
      <w:r w:rsidR="00972F86">
        <w:t>ременном виде появился в 1730 году</w:t>
      </w:r>
      <w:r w:rsidRPr="00EF2C34">
        <w:t xml:space="preserve"> в Германии.</w:t>
      </w:r>
    </w:p>
    <w:p w14:paraId="1C8BA6E6" w14:textId="77777777" w:rsidR="00ED391A" w:rsidRPr="00EF2C34" w:rsidRDefault="00ED391A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Игрушечными солдатиками всерьез ув</w:t>
      </w:r>
      <w:r w:rsidR="00972F86">
        <w:t>лекались и знаменитости: поэт Гё</w:t>
      </w:r>
      <w:r w:rsidRPr="00EF2C34">
        <w:t>те, писатели: Андерсен, Стивенсон и Уэллс;</w:t>
      </w:r>
      <w:r w:rsidR="00972F86">
        <w:t xml:space="preserve"> п</w:t>
      </w:r>
      <w:r w:rsidRPr="00EF2C34">
        <w:t>олководцы: Наполеон, Суворов, Кутузов и Жуков;</w:t>
      </w:r>
      <w:r w:rsidR="00972F86">
        <w:t xml:space="preserve"> </w:t>
      </w:r>
      <w:r w:rsidRPr="00EF2C34">
        <w:t>Премьер-министр Черчилль.</w:t>
      </w:r>
    </w:p>
    <w:p w14:paraId="348E79DB" w14:textId="77777777" w:rsidR="00ED391A" w:rsidRPr="00EF2C34" w:rsidRDefault="00ED391A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Военачальники использовали солдатиков для разработки стратегии боя, которые с успехом применяли в настоящих сражениях. Любил тактические игры и Г. Уэллс, который в 1912 году написал книгу «Маленькие войны», где разработал свод правил военных игр.</w:t>
      </w:r>
    </w:p>
    <w:p w14:paraId="58E59828" w14:textId="77777777" w:rsidR="00ED391A" w:rsidRPr="00EF2C34" w:rsidRDefault="00ED391A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А позже во Франции начали выпускать объемные фигурки, что позволило более точно воспроизводить мелкие детали военной формы.</w:t>
      </w:r>
    </w:p>
    <w:p w14:paraId="7B0B08F3" w14:textId="7078ACED" w:rsidR="00ED391A" w:rsidRPr="00EF2C34" w:rsidRDefault="00900837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Историю миниатюрных солдатиков расск</w:t>
      </w:r>
      <w:r w:rsidR="00972F86">
        <w:t>азывают по-разному. Кто ведет её</w:t>
      </w:r>
      <w:r w:rsidRPr="00EF2C34">
        <w:t xml:space="preserve"> от королевских игрушек, кто - от "творчества" генералов-теор</w:t>
      </w:r>
      <w:r w:rsidR="00972F86">
        <w:t xml:space="preserve">етиков... Обязательным является  разве что </w:t>
      </w:r>
      <w:r w:rsidRPr="00EF2C34">
        <w:t>упоминание разных коронован</w:t>
      </w:r>
      <w:r w:rsidR="00EF2C34">
        <w:t>н</w:t>
      </w:r>
      <w:r w:rsidRPr="00EF2C34">
        <w:t>ых "Фридрихов" и "других великих исторических и литературных личностей".</w:t>
      </w:r>
    </w:p>
    <w:p w14:paraId="69087BEC" w14:textId="77777777" w:rsidR="0054720E" w:rsidRDefault="00900837" w:rsidP="0054720E">
      <w:pPr>
        <w:spacing w:after="0" w:line="25" w:lineRule="atLeast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Пожалуй, только немцы со св</w:t>
      </w:r>
      <w:r w:rsidR="00972F86">
        <w:rPr>
          <w:rFonts w:ascii="Times New Roman" w:eastAsia="Times New Roman" w:hAnsi="Times New Roman" w:cs="Times New Roman"/>
          <w:sz w:val="24"/>
          <w:szCs w:val="24"/>
          <w:lang w:eastAsia="ru-RU"/>
        </w:rPr>
        <w:t>оими концепциями прагматичности</w:t>
      </w:r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всерьез пытались поставить солдатиков на службу военно-патриот</w:t>
      </w:r>
      <w:r w:rsidR="00622A4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ческого воспитания. </w:t>
      </w:r>
    </w:p>
    <w:p w14:paraId="71634AFC" w14:textId="0586F82F" w:rsidR="00900837" w:rsidRPr="00EF2C34" w:rsidRDefault="00900837" w:rsidP="0054720E">
      <w:pPr>
        <w:spacing w:after="0" w:line="25" w:lineRule="atLeast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100 лет назад некий немец </w:t>
      </w:r>
      <w:proofErr w:type="spellStart"/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>Hildebrandt</w:t>
      </w:r>
      <w:proofErr w:type="spellEnd"/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написал про солдатиков:</w:t>
      </w:r>
    </w:p>
    <w:p w14:paraId="0940975E" w14:textId="77777777" w:rsidR="00900837" w:rsidRPr="00EF2C34" w:rsidRDefault="00900837" w:rsidP="0054720E">
      <w:pPr>
        <w:numPr>
          <w:ilvl w:val="0"/>
          <w:numId w:val="1"/>
        </w:numPr>
        <w:spacing w:after="0" w:line="25" w:lineRule="atLeast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должно быть много, возможно</w:t>
      </w:r>
      <w:r w:rsidR="00972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ущерб качеству. </w:t>
      </w:r>
    </w:p>
    <w:p w14:paraId="0DFBA155" w14:textId="77777777" w:rsidR="00900837" w:rsidRPr="00EF2C34" w:rsidRDefault="00900837" w:rsidP="0054720E">
      <w:pPr>
        <w:numPr>
          <w:ilvl w:val="0"/>
          <w:numId w:val="1"/>
        </w:numPr>
        <w:spacing w:after="0" w:line="25" w:lineRule="atLeast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Нужны все возможные позы. </w:t>
      </w:r>
    </w:p>
    <w:p w14:paraId="0968E57E" w14:textId="77777777" w:rsidR="00900837" w:rsidRPr="00EF2C34" w:rsidRDefault="00900837" w:rsidP="0054720E">
      <w:pPr>
        <w:numPr>
          <w:ilvl w:val="0"/>
          <w:numId w:val="1"/>
        </w:numPr>
        <w:spacing w:after="0" w:line="25" w:lineRule="atLeast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Нужны крепости, замки и прочая недвижимость и движимость. </w:t>
      </w:r>
    </w:p>
    <w:p w14:paraId="1838BB50" w14:textId="77777777" w:rsidR="00900837" w:rsidRPr="00EF2C34" w:rsidRDefault="00900837" w:rsidP="0054720E">
      <w:pPr>
        <w:numPr>
          <w:ilvl w:val="0"/>
          <w:numId w:val="1"/>
        </w:numPr>
        <w:spacing w:after="0" w:line="25" w:lineRule="atLeast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Нужны стреляющие пушки. </w:t>
      </w:r>
    </w:p>
    <w:p w14:paraId="5376A9CD" w14:textId="77777777" w:rsidR="00900837" w:rsidRPr="00EF2C34" w:rsidRDefault="00900837" w:rsidP="0054720E">
      <w:pPr>
        <w:numPr>
          <w:ilvl w:val="0"/>
          <w:numId w:val="1"/>
        </w:numPr>
        <w:spacing w:after="0" w:line="25" w:lineRule="atLeast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Основное назначение солдатиков - </w:t>
      </w:r>
      <w:proofErr w:type="spellStart"/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отыгрывание</w:t>
      </w:r>
      <w:proofErr w:type="spellEnd"/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моментов военной истории и практики.</w:t>
      </w:r>
    </w:p>
    <w:p w14:paraId="0A5D1117" w14:textId="77777777" w:rsidR="00900837" w:rsidRPr="00EF2C34" w:rsidRDefault="00466E29" w:rsidP="0054720E">
      <w:pPr>
        <w:spacing w:after="0" w:line="25" w:lineRule="atLeast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общем-то, всё сводило</w:t>
      </w:r>
      <w:r w:rsidR="00900837"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у него к одному: военно-патриотическому воспитанию. "Кайзер - </w:t>
      </w:r>
      <w:proofErr w:type="spellStart"/>
      <w:r w:rsidR="00900837"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Криг</w:t>
      </w:r>
      <w:proofErr w:type="spellEnd"/>
      <w:r w:rsidR="00900837"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Каноне" супротив девчачьего "Кирхе - </w:t>
      </w:r>
      <w:proofErr w:type="spellStart"/>
      <w:r w:rsidR="00900837"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>Кюхе</w:t>
      </w:r>
      <w:proofErr w:type="spellEnd"/>
      <w:r w:rsidR="00900837"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Киндер". </w:t>
      </w:r>
    </w:p>
    <w:p w14:paraId="2F655D3F" w14:textId="6C65CDA9" w:rsidR="00ED391A" w:rsidRPr="00EF2C34" w:rsidRDefault="00900837" w:rsidP="0054720E">
      <w:pPr>
        <w:spacing w:after="0" w:line="25" w:lineRule="atLeast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Подобные идеи продержались достаточно долго. </w:t>
      </w:r>
      <w:r w:rsidR="0060615B"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Примечательно</w:t>
      </w:r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резиновые солдатики, которые мы в детстве называли "американскими", </w:t>
      </w:r>
      <w:r w:rsidR="00466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самом деле выпускались в ГДР в послевоенное время для нужд армии. Они служили наглядными пособиями при изучении Уставов.</w:t>
      </w:r>
    </w:p>
    <w:p w14:paraId="5EB71513" w14:textId="77777777" w:rsidR="0060615B" w:rsidRPr="00EF2C34" w:rsidRDefault="0060615B" w:rsidP="0054720E">
      <w:pPr>
        <w:spacing w:after="0" w:line="25" w:lineRule="atLeast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</w:t>
      </w:r>
      <w:r w:rsidR="00466E2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эпоху почти абсолютного </w:t>
      </w:r>
      <w:proofErr w:type="spellStart"/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засилия</w:t>
      </w:r>
      <w:proofErr w:type="spellEnd"/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566C"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интернета, информационных технологий, интерес к военно-ис</w:t>
      </w:r>
      <w:r w:rsidR="00466E29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торической миниатюре не исчез. Б</w:t>
      </w:r>
      <w:r w:rsidR="00EC566C"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олее того, люди разных профессий</w:t>
      </w:r>
      <w:r w:rsidR="00466E2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C566C"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объединённые любовью к мировой и отечественной истории, не только коллекционируют, но и сами изготавливают фи</w:t>
      </w:r>
      <w:r w:rsidR="00E71CA7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гурки воинов разных эпох, благо что</w:t>
      </w:r>
      <w:r w:rsidR="00EC566C"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7DCB"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продаже </w:t>
      </w:r>
      <w:r w:rsidR="00EC566C"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имеющиеся специальные материалы позволяют это делать по весьма упрощённым технологиям.</w:t>
      </w:r>
    </w:p>
    <w:p w14:paraId="30B055EA" w14:textId="25EBE8AF" w:rsidR="00157DCB" w:rsidRPr="00EF2C34" w:rsidRDefault="00E71CA7" w:rsidP="0054720E">
      <w:pPr>
        <w:spacing w:after="0" w:line="25" w:lineRule="atLeast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данной брошюре </w:t>
      </w:r>
      <w:r w:rsidR="00157DCB"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хочу не только </w:t>
      </w:r>
      <w:r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поделиться своим скромным опытом </w:t>
      </w:r>
      <w:r w:rsidR="00157DCB"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изготовлению солдатиков из термопластики, но и дать некоторые комментарии к особенностям эпохи, которую представляет та или иная миниатюра, пояснить символику и практическо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назначение некоторых деталей р</w:t>
      </w:r>
      <w:r w:rsidR="00157DCB"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усского военного мундира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снаряжения и а</w:t>
      </w:r>
      <w:r w:rsidR="009C197A"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муниции</w:t>
      </w:r>
      <w:r w:rsidR="00157DCB"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57DCB"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стрельцов Ивана Грозного до начала первой мировой войны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57DCB" w:rsidRPr="00EF2C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7DCCDF1" w14:textId="77777777" w:rsidR="00B422FB" w:rsidRPr="00EF2C34" w:rsidRDefault="00B422FB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D591E1" w14:textId="77777777" w:rsidR="00B422FB" w:rsidRPr="00EF2C34" w:rsidRDefault="00B422FB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4A6457" w14:textId="77777777" w:rsidR="00B422FB" w:rsidRPr="00EF2C34" w:rsidRDefault="00B422FB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F84455" w14:textId="77777777" w:rsidR="002A7C08" w:rsidRPr="00EF2C34" w:rsidRDefault="002A7C08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624BD8" w14:textId="77777777" w:rsidR="002A7C08" w:rsidRPr="00EF2C34" w:rsidRDefault="002A7C08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46494" w14:textId="77777777" w:rsidR="002A7C08" w:rsidRPr="00EF2C34" w:rsidRDefault="002A7C08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9343B4" w14:textId="77777777" w:rsidR="002A7C08" w:rsidRPr="00EF2C34" w:rsidRDefault="002A7C08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99243C" w14:textId="77777777" w:rsidR="002A7C08" w:rsidRPr="00EF2C34" w:rsidRDefault="002A7C08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1000F4" w14:textId="77777777" w:rsidR="002A7C08" w:rsidRPr="00EF2C34" w:rsidRDefault="002A7C08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01690E" w14:textId="77777777" w:rsidR="002A7C08" w:rsidRPr="00EF2C34" w:rsidRDefault="002A7C08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2824D0" w14:textId="77777777" w:rsidR="002A7C08" w:rsidRPr="00EF2C34" w:rsidRDefault="002A7C08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191A87" w14:textId="77777777" w:rsidR="002A7C08" w:rsidRPr="00EF2C34" w:rsidRDefault="002A7C08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1B7427" w14:textId="77777777" w:rsidR="002A7C08" w:rsidRPr="00EF2C34" w:rsidRDefault="002A7C08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43BE1A" w14:textId="77777777" w:rsidR="00B422FB" w:rsidRPr="00EF2C34" w:rsidRDefault="00B422FB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E0E5A8" w14:textId="77777777" w:rsidR="00973601" w:rsidRPr="00EF2C34" w:rsidRDefault="00973601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D71B67" w14:textId="77777777" w:rsidR="00973601" w:rsidRDefault="00973601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42E8D4" w14:textId="77777777" w:rsidR="00AC7B20" w:rsidRDefault="00AC7B20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EADF83" w14:textId="77777777" w:rsidR="00AC7B20" w:rsidRDefault="00AC7B20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8D7DE7" w14:textId="664A5198" w:rsidR="00AC7B20" w:rsidRDefault="00AC7B20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29341F" w14:textId="63C1656C" w:rsidR="0054720E" w:rsidRDefault="0054720E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5CCA1D" w14:textId="3BC260E6" w:rsidR="0054720E" w:rsidRDefault="0054720E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0C3165" w14:textId="0DCFC15E" w:rsidR="0054720E" w:rsidRDefault="0054720E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39E62C" w14:textId="26401A93" w:rsidR="0054720E" w:rsidRDefault="0054720E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484529" w14:textId="188FADBB" w:rsidR="0054720E" w:rsidRDefault="0054720E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08909C" w14:textId="77777777" w:rsidR="00D330F4" w:rsidRDefault="00D330F4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9EEB1B" w14:textId="04AE65B2" w:rsidR="0054720E" w:rsidRDefault="0054720E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800CF2" w14:textId="187D6AFF" w:rsidR="0054720E" w:rsidRDefault="0054720E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7E6C44" w14:textId="730C25F2" w:rsidR="0054720E" w:rsidRDefault="0054720E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18AC6D" w14:textId="319BA0A6" w:rsidR="0054720E" w:rsidRDefault="0054720E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6ECBFC" w14:textId="77777777" w:rsidR="0054720E" w:rsidRPr="00EF2C34" w:rsidRDefault="0054720E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23F489" w14:textId="77777777" w:rsidR="00973601" w:rsidRPr="00EF2C34" w:rsidRDefault="00973601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692202" w14:textId="166418F1" w:rsidR="00973601" w:rsidRPr="00EF2C34" w:rsidRDefault="00530449" w:rsidP="0054720E">
      <w:pPr>
        <w:spacing w:after="0" w:line="25" w:lineRule="atLeast"/>
        <w:contextualSpacing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2C34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lastRenderedPageBreak/>
        <w:drawing>
          <wp:inline distT="0" distB="0" distL="0" distR="0" wp14:anchorId="00299477" wp14:editId="56315685">
            <wp:extent cx="1292225" cy="951230"/>
            <wp:effectExtent l="19050" t="0" r="3175" b="0"/>
            <wp:docPr id="2" name="Рисунок 28" descr="&amp;Bcy;&amp;iecy;&amp;lcy;&amp;acy;&amp;yacy; &amp;Gcy;&amp;vcy;&amp;acy;&amp;rcy;&amp;d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&amp;Bcy;&amp;iecy;&amp;lcy;&amp;acy;&amp;yacy; &amp;Gcy;&amp;vcy;&amp;acy;&amp;rcy;&amp;d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5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2C3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</w:t>
      </w:r>
      <w:r w:rsidR="00D92FE7" w:rsidRPr="00EF2C3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             </w:t>
      </w:r>
    </w:p>
    <w:p w14:paraId="6116A4A9" w14:textId="77777777" w:rsidR="00B422FB" w:rsidRPr="00EF2C34" w:rsidRDefault="00B422FB" w:rsidP="0054720E">
      <w:pPr>
        <w:spacing w:after="0" w:line="25" w:lineRule="atLeast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2C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Стрельцы.</w:t>
      </w:r>
    </w:p>
    <w:p w14:paraId="3CB7C847" w14:textId="77777777" w:rsidR="00B422FB" w:rsidRPr="00EF2C34" w:rsidRDefault="00B422FB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color w:val="C00000"/>
          <w:sz w:val="24"/>
          <w:szCs w:val="24"/>
          <w:u w:val="single"/>
        </w:rPr>
      </w:pPr>
      <w:r w:rsidRPr="00EF2C34">
        <w:rPr>
          <w:rFonts w:ascii="Times New Roman" w:hAnsi="Times New Roman" w:cs="Times New Roman"/>
          <w:sz w:val="24"/>
          <w:szCs w:val="24"/>
        </w:rPr>
        <w:t>Принято считать, что рег</w:t>
      </w:r>
      <w:r w:rsidR="00AC7B20">
        <w:rPr>
          <w:rFonts w:ascii="Times New Roman" w:hAnsi="Times New Roman" w:cs="Times New Roman"/>
          <w:sz w:val="24"/>
          <w:szCs w:val="24"/>
        </w:rPr>
        <w:t>ламентированная военная форма в</w:t>
      </w:r>
      <w:r w:rsidRPr="00EF2C34">
        <w:rPr>
          <w:rFonts w:ascii="Times New Roman" w:hAnsi="Times New Roman" w:cs="Times New Roman"/>
          <w:sz w:val="24"/>
          <w:szCs w:val="24"/>
        </w:rPr>
        <w:t xml:space="preserve">первые была введена Петром </w:t>
      </w:r>
      <w:r w:rsidRPr="00EF2C3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C7B20">
        <w:rPr>
          <w:rFonts w:ascii="Times New Roman" w:hAnsi="Times New Roman" w:cs="Times New Roman"/>
          <w:sz w:val="24"/>
          <w:szCs w:val="24"/>
        </w:rPr>
        <w:t xml:space="preserve"> в</w:t>
      </w:r>
      <w:r w:rsidRPr="00EF2C34">
        <w:rPr>
          <w:rFonts w:ascii="Times New Roman" w:hAnsi="Times New Roman" w:cs="Times New Roman"/>
          <w:sz w:val="24"/>
          <w:szCs w:val="24"/>
        </w:rPr>
        <w:t xml:space="preserve"> ходе его военной реформы. Но справедливости ради надо сказать, что уже в середине </w:t>
      </w:r>
      <w:r w:rsidRPr="00EF2C34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AC7B20">
        <w:rPr>
          <w:rFonts w:ascii="Times New Roman" w:hAnsi="Times New Roman" w:cs="Times New Roman"/>
          <w:sz w:val="24"/>
          <w:szCs w:val="24"/>
        </w:rPr>
        <w:t xml:space="preserve"> века </w:t>
      </w:r>
      <w:r w:rsidRPr="00EF2C34">
        <w:rPr>
          <w:rFonts w:ascii="Times New Roman" w:hAnsi="Times New Roman" w:cs="Times New Roman"/>
          <w:sz w:val="24"/>
          <w:szCs w:val="24"/>
        </w:rPr>
        <w:t xml:space="preserve">Царь </w:t>
      </w:r>
      <w:proofErr w:type="gramStart"/>
      <w:r w:rsidRPr="00EF2C34">
        <w:rPr>
          <w:rFonts w:ascii="Times New Roman" w:hAnsi="Times New Roman" w:cs="Times New Roman"/>
          <w:sz w:val="24"/>
          <w:szCs w:val="24"/>
        </w:rPr>
        <w:t xml:space="preserve">Иван  </w:t>
      </w:r>
      <w:r w:rsidRPr="00EF2C34">
        <w:rPr>
          <w:rFonts w:ascii="Times New Roman" w:hAnsi="Times New Roman" w:cs="Times New Roman"/>
          <w:sz w:val="24"/>
          <w:szCs w:val="24"/>
          <w:lang w:val="en-US"/>
        </w:rPr>
        <w:t>IV</w:t>
      </w:r>
      <w:proofErr w:type="gramEnd"/>
      <w:r w:rsidRPr="00EF2C34">
        <w:rPr>
          <w:rFonts w:ascii="Times New Roman" w:hAnsi="Times New Roman" w:cs="Times New Roman"/>
          <w:sz w:val="24"/>
          <w:szCs w:val="24"/>
        </w:rPr>
        <w:t xml:space="preserve"> (Грозный)</w:t>
      </w:r>
      <w:r w:rsidR="00AC7B20">
        <w:rPr>
          <w:rFonts w:ascii="Times New Roman" w:hAnsi="Times New Roman" w:cs="Times New Roman"/>
          <w:sz w:val="24"/>
          <w:szCs w:val="24"/>
        </w:rPr>
        <w:t xml:space="preserve">, </w:t>
      </w:r>
      <w:r w:rsidRPr="00EF2C34">
        <w:rPr>
          <w:rFonts w:ascii="Times New Roman" w:hAnsi="Times New Roman" w:cs="Times New Roman"/>
          <w:sz w:val="24"/>
          <w:szCs w:val="24"/>
        </w:rPr>
        <w:t xml:space="preserve"> создавая стрелецкое войско, повелел одевать и вооружать стрельцов по единому образцу</w:t>
      </w:r>
      <w:r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. </w:t>
      </w:r>
    </w:p>
    <w:p w14:paraId="718B204F" w14:textId="77777777" w:rsidR="00E35BAD" w:rsidRPr="00EF2C34" w:rsidRDefault="00E35BAD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 xml:space="preserve">Стрелецкие полки имели парадную форму («цветное платье»), состоявшую из верхнего </w:t>
      </w:r>
      <w:hyperlink r:id="rId8" w:tooltip="Кафтан" w:history="1">
        <w:r w:rsidRPr="00EF2C34">
          <w:rPr>
            <w:rStyle w:val="a5"/>
            <w:color w:val="auto"/>
            <w:u w:val="none"/>
          </w:rPr>
          <w:t>кафтана</w:t>
        </w:r>
      </w:hyperlink>
      <w:r w:rsidRPr="00EF2C34">
        <w:t xml:space="preserve">, </w:t>
      </w:r>
      <w:hyperlink r:id="rId9" w:tooltip="Шапка (головной убор)" w:history="1">
        <w:r w:rsidRPr="00EF2C34">
          <w:rPr>
            <w:rStyle w:val="a5"/>
            <w:color w:val="auto"/>
            <w:u w:val="none"/>
          </w:rPr>
          <w:t>шапки</w:t>
        </w:r>
      </w:hyperlink>
      <w:r w:rsidRPr="00EF2C34">
        <w:t xml:space="preserve"> с меховым околышем, штанов и </w:t>
      </w:r>
      <w:hyperlink r:id="rId10" w:tooltip="Сапоги" w:history="1">
        <w:r w:rsidRPr="00EF2C34">
          <w:rPr>
            <w:rStyle w:val="a5"/>
            <w:color w:val="auto"/>
            <w:u w:val="none"/>
          </w:rPr>
          <w:t>сапог</w:t>
        </w:r>
      </w:hyperlink>
      <w:r w:rsidRPr="00EF2C34">
        <w:t>, цвет которых (кроме штанов) регламентировался согласно принадлежности к опред</w:t>
      </w:r>
      <w:r w:rsidR="00AC7B20">
        <w:t>елённому полку. Парадная форма на</w:t>
      </w:r>
      <w:r w:rsidRPr="00EF2C34">
        <w:t xml:space="preserve">девалась только в особые дни — во время главных церковных </w:t>
      </w:r>
      <w:hyperlink r:id="rId11" w:tooltip="Праздник" w:history="1">
        <w:r w:rsidRPr="00EF2C34">
          <w:rPr>
            <w:rStyle w:val="a5"/>
            <w:color w:val="auto"/>
            <w:u w:val="none"/>
          </w:rPr>
          <w:t>праздников</w:t>
        </w:r>
      </w:hyperlink>
      <w:r w:rsidRPr="00EF2C34">
        <w:t xml:space="preserve"> и при проведении торжественных мероприятий. Для выполнения повседневных обязанностей и в военных походах использовалось «носильное платье», имевшее тот же покрой, что и парадная форма, но сделанная из более дешевого </w:t>
      </w:r>
      <w:hyperlink r:id="rId12" w:tooltip="Сукно" w:history="1">
        <w:r w:rsidRPr="00EF2C34">
          <w:rPr>
            <w:rStyle w:val="a5"/>
            <w:color w:val="auto"/>
            <w:u w:val="none"/>
          </w:rPr>
          <w:t>сукна</w:t>
        </w:r>
      </w:hyperlink>
      <w:r w:rsidRPr="00EF2C34">
        <w:t xml:space="preserve"> серого, чёрного или коричневого цвета. </w:t>
      </w:r>
    </w:p>
    <w:p w14:paraId="016372B6" w14:textId="77777777" w:rsidR="00E35BAD" w:rsidRPr="00EF2C34" w:rsidRDefault="00F22064" w:rsidP="0054720E">
      <w:pPr>
        <w:pStyle w:val="a3"/>
        <w:spacing w:before="0" w:beforeAutospacing="0" w:after="0" w:afterAutospacing="0" w:line="25" w:lineRule="atLeast"/>
        <w:contextualSpacing/>
        <w:jc w:val="center"/>
        <w:rPr>
          <w:b/>
        </w:rPr>
      </w:pPr>
      <w:r>
        <w:rPr>
          <w:b/>
        </w:rPr>
        <w:t>Вооружение и а</w:t>
      </w:r>
      <w:r w:rsidR="00E35BAD" w:rsidRPr="00EF2C34">
        <w:rPr>
          <w:b/>
        </w:rPr>
        <w:t>муниция</w:t>
      </w:r>
      <w:r w:rsidR="00970266" w:rsidRPr="00EF2C34">
        <w:rPr>
          <w:b/>
        </w:rPr>
        <w:t>.</w:t>
      </w:r>
    </w:p>
    <w:p w14:paraId="5F3454E8" w14:textId="77777777" w:rsidR="00E35BAD" w:rsidRPr="00EF2C34" w:rsidRDefault="00E35BAD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 xml:space="preserve">На вооружении стрелецкого войска были </w:t>
      </w:r>
      <w:hyperlink r:id="rId13" w:tooltip="Пищаль" w:history="1">
        <w:r w:rsidRPr="00EF2C34">
          <w:rPr>
            <w:rStyle w:val="a5"/>
            <w:color w:val="auto"/>
            <w:u w:val="none"/>
          </w:rPr>
          <w:t>пищали</w:t>
        </w:r>
      </w:hyperlink>
      <w:r w:rsidRPr="00EF2C34">
        <w:t xml:space="preserve">, </w:t>
      </w:r>
      <w:hyperlink r:id="rId14" w:tooltip="Бердыш" w:history="1">
        <w:r w:rsidRPr="00EF2C34">
          <w:rPr>
            <w:rStyle w:val="a5"/>
            <w:color w:val="auto"/>
            <w:u w:val="none"/>
          </w:rPr>
          <w:t>бердыши</w:t>
        </w:r>
      </w:hyperlink>
      <w:r w:rsidRPr="00EF2C34">
        <w:t xml:space="preserve">, </w:t>
      </w:r>
      <w:proofErr w:type="spellStart"/>
      <w:r w:rsidRPr="00EF2C34">
        <w:t>полупики</w:t>
      </w:r>
      <w:proofErr w:type="spellEnd"/>
      <w:r w:rsidRPr="00EF2C34">
        <w:t xml:space="preserve">, клинковое оружие — </w:t>
      </w:r>
      <w:hyperlink r:id="rId15" w:tooltip="Сабля" w:history="1">
        <w:r w:rsidRPr="00EF2C34">
          <w:rPr>
            <w:rStyle w:val="a5"/>
            <w:color w:val="auto"/>
            <w:u w:val="none"/>
          </w:rPr>
          <w:t>сабли</w:t>
        </w:r>
      </w:hyperlink>
      <w:r w:rsidRPr="00EF2C34">
        <w:t xml:space="preserve"> и </w:t>
      </w:r>
      <w:hyperlink r:id="rId16" w:tooltip="Шпага" w:history="1">
        <w:r w:rsidRPr="00EF2C34">
          <w:rPr>
            <w:rStyle w:val="a5"/>
            <w:color w:val="auto"/>
            <w:u w:val="none"/>
          </w:rPr>
          <w:t>шпаги</w:t>
        </w:r>
      </w:hyperlink>
      <w:r w:rsidRPr="00EF2C34">
        <w:t xml:space="preserve">, которое носили на поясной </w:t>
      </w:r>
      <w:hyperlink r:id="rId17" w:tooltip="Портупея" w:history="1">
        <w:r w:rsidRPr="00EF2C34">
          <w:rPr>
            <w:rStyle w:val="a5"/>
            <w:color w:val="auto"/>
            <w:u w:val="none"/>
          </w:rPr>
          <w:t>портупее</w:t>
        </w:r>
      </w:hyperlink>
      <w:r w:rsidRPr="00EF2C34">
        <w:t>. Для стрельбы из пищали стрельцы использовали необходимое снаряжение: перевязь (</w:t>
      </w:r>
      <w:hyperlink r:id="rId18" w:tooltip="Берендейка" w:history="1">
        <w:r w:rsidRPr="00EF2C34">
          <w:rPr>
            <w:rStyle w:val="a5"/>
            <w:color w:val="auto"/>
            <w:u w:val="none"/>
          </w:rPr>
          <w:t>«</w:t>
        </w:r>
        <w:proofErr w:type="spellStart"/>
        <w:r w:rsidRPr="00EF2C34">
          <w:rPr>
            <w:rStyle w:val="a5"/>
            <w:color w:val="auto"/>
            <w:u w:val="none"/>
          </w:rPr>
          <w:t>берендейку</w:t>
        </w:r>
        <w:proofErr w:type="spellEnd"/>
        <w:r w:rsidRPr="00EF2C34">
          <w:rPr>
            <w:rStyle w:val="a5"/>
            <w:color w:val="auto"/>
            <w:u w:val="none"/>
          </w:rPr>
          <w:t>»</w:t>
        </w:r>
      </w:hyperlink>
      <w:r w:rsidRPr="00EF2C34">
        <w:t xml:space="preserve">) с привешенными к ней </w:t>
      </w:r>
      <w:proofErr w:type="spellStart"/>
      <w:r w:rsidRPr="00EF2C34">
        <w:t>пенальчиками</w:t>
      </w:r>
      <w:proofErr w:type="spellEnd"/>
      <w:r w:rsidRPr="00EF2C34">
        <w:t xml:space="preserve"> с пороховыми зарядами, сумку для пуль, сумку для фитиля, рог с порохом для натруски пороха на зарядную полку пищали. К концу </w:t>
      </w:r>
      <w:hyperlink r:id="rId19" w:tooltip="1670-е" w:history="1">
        <w:r w:rsidRPr="00EF2C34">
          <w:rPr>
            <w:rStyle w:val="a5"/>
            <w:color w:val="auto"/>
            <w:u w:val="none"/>
          </w:rPr>
          <w:t>1670-х</w:t>
        </w:r>
      </w:hyperlink>
      <w:r w:rsidR="00F22064">
        <w:t xml:space="preserve"> годов </w:t>
      </w:r>
      <w:r w:rsidRPr="00EF2C34">
        <w:t xml:space="preserve"> в качестве дополнительного оружия и для составления заграждений («рогаток») иногда применялись длинные </w:t>
      </w:r>
      <w:hyperlink r:id="rId20" w:tooltip="Пика" w:history="1">
        <w:r w:rsidRPr="00EF2C34">
          <w:rPr>
            <w:rStyle w:val="a5"/>
            <w:color w:val="auto"/>
            <w:u w:val="none"/>
          </w:rPr>
          <w:t>пики</w:t>
        </w:r>
      </w:hyperlink>
      <w:r w:rsidR="00F22064">
        <w:t>.</w:t>
      </w:r>
      <w:r w:rsidR="005A6A49" w:rsidRPr="00EF2C34">
        <w:rPr>
          <w:vertAlign w:val="superscript"/>
        </w:rPr>
        <w:t xml:space="preserve"> </w:t>
      </w:r>
      <w:r w:rsidRPr="00EF2C34">
        <w:t xml:space="preserve">Также использовались </w:t>
      </w:r>
      <w:hyperlink r:id="rId21" w:tooltip="Ручная граната" w:history="1">
        <w:r w:rsidRPr="00EF2C34">
          <w:rPr>
            <w:rStyle w:val="a5"/>
            <w:color w:val="auto"/>
            <w:u w:val="none"/>
          </w:rPr>
          <w:t>ручные гранаты</w:t>
        </w:r>
      </w:hyperlink>
      <w:r w:rsidR="005A6A49" w:rsidRPr="00EF2C34">
        <w:t>.</w:t>
      </w:r>
    </w:p>
    <w:p w14:paraId="75AA293D" w14:textId="77777777" w:rsidR="008F42D5" w:rsidRPr="00EF2C34" w:rsidRDefault="008F42D5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 xml:space="preserve">В </w:t>
      </w:r>
      <w:r w:rsidRPr="00EF2C34">
        <w:rPr>
          <w:lang w:val="en-US"/>
        </w:rPr>
        <w:t>XVI</w:t>
      </w:r>
      <w:r w:rsidR="00FE5D37" w:rsidRPr="00EF2C34">
        <w:t xml:space="preserve"> – </w:t>
      </w:r>
      <w:r w:rsidR="00FE5D37" w:rsidRPr="00EF2C34">
        <w:rPr>
          <w:lang w:val="en-US"/>
        </w:rPr>
        <w:t>XVII</w:t>
      </w:r>
      <w:r w:rsidR="00FE5D37" w:rsidRPr="00EF2C34">
        <w:t xml:space="preserve"> веках стрельцы принимали </w:t>
      </w:r>
      <w:r w:rsidR="001477A3" w:rsidRPr="00EF2C34">
        <w:t xml:space="preserve">эффективное </w:t>
      </w:r>
      <w:r w:rsidR="00FE5D37" w:rsidRPr="00EF2C34">
        <w:t>участие во всех войнах, которые вела Россия. Участвовали в покорении и освоении Сибири</w:t>
      </w:r>
      <w:r w:rsidR="001477A3" w:rsidRPr="00EF2C34">
        <w:t xml:space="preserve">, несли пограничную службу, выполняли полицейские функции. С середины </w:t>
      </w:r>
      <w:r w:rsidR="001477A3" w:rsidRPr="00EF2C34">
        <w:rPr>
          <w:lang w:val="en-US"/>
        </w:rPr>
        <w:t>XVII</w:t>
      </w:r>
      <w:r w:rsidR="00F22064">
        <w:t xml:space="preserve"> века с</w:t>
      </w:r>
      <w:r w:rsidR="001477A3" w:rsidRPr="00EF2C34">
        <w:t>тановятся активной политической силой, носителями консервативных взглядов.</w:t>
      </w:r>
    </w:p>
    <w:p w14:paraId="1BFCF01D" w14:textId="191D9ADD" w:rsidR="00F51334" w:rsidRPr="00EF2C34" w:rsidRDefault="00F51334" w:rsidP="0054720E">
      <w:pPr>
        <w:pStyle w:val="a3"/>
        <w:spacing w:before="0" w:beforeAutospacing="0" w:after="0" w:afterAutospacing="0" w:line="25" w:lineRule="atLeast"/>
        <w:contextualSpacing/>
      </w:pPr>
      <w:r w:rsidRPr="00EF2C34">
        <w:t>__________________________________________________________________________________</w:t>
      </w:r>
    </w:p>
    <w:p w14:paraId="4221EA7B" w14:textId="77777777" w:rsidR="00970266" w:rsidRPr="00EF2C34" w:rsidRDefault="00970266" w:rsidP="0054720E">
      <w:pPr>
        <w:spacing w:after="0" w:line="25" w:lineRule="atLeast"/>
        <w:contextualSpacing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EF2C34">
        <w:rPr>
          <w:rFonts w:ascii="Times New Roman" w:hAnsi="Times New Roman" w:cs="Times New Roman"/>
          <w:i/>
          <w:color w:val="C00000"/>
          <w:sz w:val="24"/>
          <w:szCs w:val="24"/>
        </w:rPr>
        <w:t>миниатюра №1. Московский стрелец в парадном кафтане.</w:t>
      </w:r>
    </w:p>
    <w:p w14:paraId="2A2D51DE" w14:textId="77777777" w:rsidR="00970266" w:rsidRPr="00EF2C34" w:rsidRDefault="00970266" w:rsidP="0054720E">
      <w:pPr>
        <w:pStyle w:val="a3"/>
        <w:spacing w:before="0" w:beforeAutospacing="0" w:after="0" w:afterAutospacing="0" w:line="25" w:lineRule="atLeast"/>
        <w:contextualSpacing/>
        <w:rPr>
          <w:i/>
          <w:color w:val="C00000"/>
        </w:rPr>
      </w:pPr>
      <w:r w:rsidRPr="00EF2C34">
        <w:rPr>
          <w:i/>
          <w:color w:val="C00000"/>
        </w:rPr>
        <w:t>миниатюра №2 Ополченец.</w:t>
      </w:r>
    </w:p>
    <w:p w14:paraId="27AA7BAE" w14:textId="77777777" w:rsidR="00970266" w:rsidRPr="00EF2C34" w:rsidRDefault="00970266" w:rsidP="0054720E">
      <w:pPr>
        <w:spacing w:after="0" w:line="25" w:lineRule="atLeast"/>
        <w:contextualSpacing/>
        <w:rPr>
          <w:rFonts w:ascii="Times New Roman" w:hAnsi="Times New Roman" w:cs="Times New Roman"/>
          <w:color w:val="C00000"/>
          <w:sz w:val="24"/>
          <w:szCs w:val="24"/>
        </w:rPr>
      </w:pPr>
    </w:p>
    <w:p w14:paraId="5257875E" w14:textId="77777777" w:rsidR="00942159" w:rsidRPr="00EF2C34" w:rsidRDefault="00942159" w:rsidP="0054720E">
      <w:pPr>
        <w:pStyle w:val="a3"/>
        <w:spacing w:before="0" w:beforeAutospacing="0" w:after="0" w:afterAutospacing="0" w:line="25" w:lineRule="atLeast"/>
        <w:contextualSpacing/>
        <w:jc w:val="center"/>
        <w:rPr>
          <w:b/>
        </w:rPr>
      </w:pPr>
      <w:r w:rsidRPr="00EF2C34">
        <w:rPr>
          <w:b/>
        </w:rPr>
        <w:t>Регламентированные цвета стрелецкого обмундирования по полкам.</w:t>
      </w:r>
    </w:p>
    <w:p w14:paraId="02F11418" w14:textId="77777777" w:rsidR="00942159" w:rsidRPr="00EF2C34" w:rsidRDefault="00942159" w:rsidP="0054720E">
      <w:pPr>
        <w:pStyle w:val="a3"/>
        <w:spacing w:before="0" w:beforeAutospacing="0" w:after="0" w:afterAutospacing="0" w:line="25" w:lineRule="atLeast"/>
        <w:contextualSpacing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0"/>
        <w:gridCol w:w="1808"/>
        <w:gridCol w:w="1614"/>
        <w:gridCol w:w="1750"/>
        <w:gridCol w:w="1325"/>
        <w:gridCol w:w="965"/>
      </w:tblGrid>
      <w:tr w:rsidR="00942159" w:rsidRPr="00EF2C34" w14:paraId="2BAF3E0D" w14:textId="77777777" w:rsidTr="0094215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59C8241" w14:textId="77777777" w:rsidR="00942159" w:rsidRPr="00EF2C34" w:rsidRDefault="00942159" w:rsidP="0054720E">
            <w:pPr>
              <w:spacing w:after="0" w:line="25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Полк</w:t>
            </w:r>
          </w:p>
        </w:tc>
        <w:tc>
          <w:tcPr>
            <w:tcW w:w="0" w:type="auto"/>
            <w:vAlign w:val="center"/>
            <w:hideMark/>
          </w:tcPr>
          <w:p w14:paraId="103DF7E5" w14:textId="77777777" w:rsidR="00942159" w:rsidRPr="00EF2C34" w:rsidRDefault="00942159" w:rsidP="0054720E">
            <w:pPr>
              <w:spacing w:after="0" w:line="25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Кафтан</w:t>
            </w:r>
          </w:p>
        </w:tc>
        <w:tc>
          <w:tcPr>
            <w:tcW w:w="0" w:type="auto"/>
            <w:vAlign w:val="center"/>
            <w:hideMark/>
          </w:tcPr>
          <w:p w14:paraId="345BD58C" w14:textId="77777777" w:rsidR="00942159" w:rsidRPr="00EF2C34" w:rsidRDefault="00942159" w:rsidP="0054720E">
            <w:pPr>
              <w:spacing w:after="0" w:line="25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Подбой</w:t>
            </w:r>
          </w:p>
        </w:tc>
        <w:tc>
          <w:tcPr>
            <w:tcW w:w="0" w:type="auto"/>
            <w:vAlign w:val="center"/>
            <w:hideMark/>
          </w:tcPr>
          <w:p w14:paraId="421C2F08" w14:textId="77777777" w:rsidR="00942159" w:rsidRPr="00EF2C34" w:rsidRDefault="00942159" w:rsidP="0054720E">
            <w:pPr>
              <w:spacing w:after="0" w:line="25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Петлицы</w:t>
            </w:r>
          </w:p>
        </w:tc>
        <w:tc>
          <w:tcPr>
            <w:tcW w:w="0" w:type="auto"/>
            <w:vAlign w:val="center"/>
            <w:hideMark/>
          </w:tcPr>
          <w:p w14:paraId="4E451135" w14:textId="77777777" w:rsidR="00942159" w:rsidRPr="00EF2C34" w:rsidRDefault="00942159" w:rsidP="0054720E">
            <w:pPr>
              <w:spacing w:after="0" w:line="25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Шапка</w:t>
            </w:r>
          </w:p>
        </w:tc>
        <w:tc>
          <w:tcPr>
            <w:tcW w:w="0" w:type="auto"/>
            <w:vAlign w:val="center"/>
            <w:hideMark/>
          </w:tcPr>
          <w:p w14:paraId="4AB20D26" w14:textId="77777777" w:rsidR="00942159" w:rsidRPr="00EF2C34" w:rsidRDefault="00942159" w:rsidP="0054720E">
            <w:pPr>
              <w:spacing w:after="0" w:line="25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Сапоги</w:t>
            </w:r>
          </w:p>
        </w:tc>
      </w:tr>
      <w:tr w:rsidR="00942159" w:rsidRPr="00EF2C34" w14:paraId="7E3D2013" w14:textId="77777777" w:rsidTr="0094215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EC4AFE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 Юрия Лутохина</w:t>
            </w:r>
          </w:p>
        </w:tc>
        <w:tc>
          <w:tcPr>
            <w:tcW w:w="0" w:type="auto"/>
            <w:shd w:val="clear" w:color="auto" w:fill="FF0000"/>
            <w:vAlign w:val="center"/>
            <w:hideMark/>
          </w:tcPr>
          <w:p w14:paraId="1005DD0D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Красный</w:t>
            </w:r>
          </w:p>
        </w:tc>
        <w:tc>
          <w:tcPr>
            <w:tcW w:w="0" w:type="auto"/>
            <w:vAlign w:val="center"/>
            <w:hideMark/>
          </w:tcPr>
          <w:p w14:paraId="4BFDE90E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DC143C"/>
            <w:vAlign w:val="center"/>
            <w:hideMark/>
          </w:tcPr>
          <w:p w14:paraId="66E293CD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Малиновые</w:t>
            </w:r>
          </w:p>
        </w:tc>
        <w:tc>
          <w:tcPr>
            <w:tcW w:w="0" w:type="auto"/>
            <w:shd w:val="clear" w:color="auto" w:fill="A9A9A9"/>
            <w:vAlign w:val="center"/>
            <w:hideMark/>
          </w:tcPr>
          <w:p w14:paraId="1D4D17E3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Тёмно-серая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14:paraId="319A0EF8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Жёлтые</w:t>
            </w:r>
          </w:p>
        </w:tc>
      </w:tr>
      <w:tr w:rsidR="00942159" w:rsidRPr="00EF2C34" w14:paraId="597989B5" w14:textId="77777777" w:rsidTr="0094215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046CE5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 Ивана Полтева</w:t>
            </w:r>
          </w:p>
        </w:tc>
        <w:tc>
          <w:tcPr>
            <w:tcW w:w="0" w:type="auto"/>
            <w:shd w:val="clear" w:color="auto" w:fill="D3D3D3"/>
            <w:vAlign w:val="center"/>
            <w:hideMark/>
          </w:tcPr>
          <w:p w14:paraId="66D2478F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Светло-серый</w:t>
            </w:r>
          </w:p>
        </w:tc>
        <w:tc>
          <w:tcPr>
            <w:tcW w:w="0" w:type="auto"/>
            <w:shd w:val="clear" w:color="auto" w:fill="DC143C"/>
            <w:vAlign w:val="center"/>
            <w:hideMark/>
          </w:tcPr>
          <w:p w14:paraId="2C1025E6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Малиновый</w:t>
            </w:r>
          </w:p>
        </w:tc>
        <w:tc>
          <w:tcPr>
            <w:tcW w:w="0" w:type="auto"/>
            <w:shd w:val="clear" w:color="auto" w:fill="DC143C"/>
            <w:vAlign w:val="center"/>
            <w:hideMark/>
          </w:tcPr>
          <w:p w14:paraId="028AA015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Малиновые</w:t>
            </w:r>
          </w:p>
        </w:tc>
        <w:tc>
          <w:tcPr>
            <w:tcW w:w="0" w:type="auto"/>
            <w:shd w:val="clear" w:color="auto" w:fill="DC143C"/>
            <w:vAlign w:val="center"/>
            <w:hideMark/>
          </w:tcPr>
          <w:p w14:paraId="1B2BE999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Малиновая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14:paraId="7EAD4D40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Жёлтые</w:t>
            </w:r>
          </w:p>
        </w:tc>
      </w:tr>
      <w:tr w:rsidR="00942159" w:rsidRPr="00EF2C34" w14:paraId="1A11A7DF" w14:textId="77777777" w:rsidTr="0094215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A4CF87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 Василия Бухвостова</w:t>
            </w:r>
          </w:p>
        </w:tc>
        <w:tc>
          <w:tcPr>
            <w:tcW w:w="0" w:type="auto"/>
            <w:shd w:val="clear" w:color="auto" w:fill="90EE90"/>
            <w:vAlign w:val="center"/>
            <w:hideMark/>
          </w:tcPr>
          <w:p w14:paraId="1BBA41AA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Светло-зелёный</w:t>
            </w:r>
          </w:p>
        </w:tc>
        <w:tc>
          <w:tcPr>
            <w:tcW w:w="0" w:type="auto"/>
            <w:shd w:val="clear" w:color="auto" w:fill="DC143C"/>
            <w:vAlign w:val="center"/>
            <w:hideMark/>
          </w:tcPr>
          <w:p w14:paraId="5375E582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Малиновый</w:t>
            </w:r>
          </w:p>
        </w:tc>
        <w:tc>
          <w:tcPr>
            <w:tcW w:w="0" w:type="auto"/>
            <w:shd w:val="clear" w:color="auto" w:fill="DC143C"/>
            <w:vAlign w:val="center"/>
            <w:hideMark/>
          </w:tcPr>
          <w:p w14:paraId="6CF28264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Малиновые</w:t>
            </w:r>
          </w:p>
        </w:tc>
        <w:tc>
          <w:tcPr>
            <w:tcW w:w="0" w:type="auto"/>
            <w:shd w:val="clear" w:color="auto" w:fill="DC143C"/>
            <w:vAlign w:val="center"/>
            <w:hideMark/>
          </w:tcPr>
          <w:p w14:paraId="2E813230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Малиновая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14:paraId="2D6F18A8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Жёлтые</w:t>
            </w:r>
          </w:p>
        </w:tc>
      </w:tr>
      <w:tr w:rsidR="00942159" w:rsidRPr="00EF2C34" w14:paraId="1D4B9783" w14:textId="77777777" w:rsidTr="0094215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61CA63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Полк Федора </w:t>
            </w:r>
            <w:proofErr w:type="spellStart"/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Головленкова</w:t>
            </w:r>
            <w:proofErr w:type="spellEnd"/>
          </w:p>
        </w:tc>
        <w:tc>
          <w:tcPr>
            <w:tcW w:w="0" w:type="auto"/>
            <w:shd w:val="clear" w:color="auto" w:fill="FF4500"/>
            <w:vAlign w:val="center"/>
            <w:hideMark/>
          </w:tcPr>
          <w:p w14:paraId="6C9E1087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Клюквенный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14:paraId="06ECFFB6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Жёлтый</w:t>
            </w: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4D1A958D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Чёрные</w:t>
            </w:r>
          </w:p>
        </w:tc>
        <w:tc>
          <w:tcPr>
            <w:tcW w:w="0" w:type="auto"/>
            <w:shd w:val="clear" w:color="auto" w:fill="A9A9A9"/>
            <w:vAlign w:val="center"/>
            <w:hideMark/>
          </w:tcPr>
          <w:p w14:paraId="0FE8110D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Тёмно-серая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14:paraId="54E2D67F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Жёлтые</w:t>
            </w:r>
          </w:p>
        </w:tc>
      </w:tr>
      <w:tr w:rsidR="00942159" w:rsidRPr="00EF2C34" w14:paraId="7C99FE78" w14:textId="77777777" w:rsidTr="0094215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003A1A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 Федора Александрова</w:t>
            </w:r>
          </w:p>
        </w:tc>
        <w:tc>
          <w:tcPr>
            <w:tcW w:w="0" w:type="auto"/>
            <w:shd w:val="clear" w:color="auto" w:fill="FF2400"/>
            <w:vAlign w:val="center"/>
            <w:hideMark/>
          </w:tcPr>
          <w:p w14:paraId="3BC1FC85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Алый</w:t>
            </w:r>
          </w:p>
        </w:tc>
        <w:tc>
          <w:tcPr>
            <w:tcW w:w="0" w:type="auto"/>
            <w:shd w:val="clear" w:color="auto" w:fill="00BFFF"/>
            <w:vAlign w:val="center"/>
            <w:hideMark/>
          </w:tcPr>
          <w:p w14:paraId="1C014493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Светло-синий</w:t>
            </w:r>
          </w:p>
        </w:tc>
        <w:tc>
          <w:tcPr>
            <w:tcW w:w="0" w:type="auto"/>
            <w:shd w:val="clear" w:color="auto" w:fill="C41E3A"/>
            <w:vAlign w:val="center"/>
            <w:hideMark/>
          </w:tcPr>
          <w:p w14:paraId="77B06F1A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Тёмно-красные</w:t>
            </w:r>
          </w:p>
        </w:tc>
        <w:tc>
          <w:tcPr>
            <w:tcW w:w="0" w:type="auto"/>
            <w:shd w:val="clear" w:color="auto" w:fill="A9A9A9"/>
            <w:vAlign w:val="center"/>
            <w:hideMark/>
          </w:tcPr>
          <w:p w14:paraId="46A31F06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Тёмно-серая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14:paraId="7AE9F647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Жёлтые</w:t>
            </w:r>
          </w:p>
        </w:tc>
      </w:tr>
      <w:tr w:rsidR="00942159" w:rsidRPr="00EF2C34" w14:paraId="70358BD7" w14:textId="77777777" w:rsidTr="0094215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C44B63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 Никифора Колобова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14:paraId="178CF04E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Жёлтый</w:t>
            </w:r>
          </w:p>
        </w:tc>
        <w:tc>
          <w:tcPr>
            <w:tcW w:w="0" w:type="auto"/>
            <w:shd w:val="clear" w:color="auto" w:fill="90EE90"/>
            <w:vAlign w:val="center"/>
            <w:hideMark/>
          </w:tcPr>
          <w:p w14:paraId="14EBA3ED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Светло-зелёный</w:t>
            </w:r>
          </w:p>
        </w:tc>
        <w:tc>
          <w:tcPr>
            <w:tcW w:w="0" w:type="auto"/>
            <w:shd w:val="clear" w:color="auto" w:fill="900035"/>
            <w:vAlign w:val="center"/>
            <w:hideMark/>
          </w:tcPr>
          <w:p w14:paraId="2EFC686E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Тёмно-малиновые</w:t>
            </w:r>
          </w:p>
        </w:tc>
        <w:tc>
          <w:tcPr>
            <w:tcW w:w="0" w:type="auto"/>
            <w:shd w:val="clear" w:color="auto" w:fill="A9A9A9"/>
            <w:vAlign w:val="center"/>
            <w:hideMark/>
          </w:tcPr>
          <w:p w14:paraId="243F19AE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Тёмно-серая</w:t>
            </w:r>
          </w:p>
        </w:tc>
        <w:tc>
          <w:tcPr>
            <w:tcW w:w="0" w:type="auto"/>
            <w:shd w:val="clear" w:color="auto" w:fill="FF0000"/>
            <w:vAlign w:val="center"/>
            <w:hideMark/>
          </w:tcPr>
          <w:p w14:paraId="23C8FA42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Красные</w:t>
            </w:r>
          </w:p>
        </w:tc>
      </w:tr>
      <w:tr w:rsidR="00942159" w:rsidRPr="00EF2C34" w14:paraId="355DEE9C" w14:textId="77777777" w:rsidTr="0094215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42BD73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 Степана Янова</w:t>
            </w:r>
          </w:p>
        </w:tc>
        <w:tc>
          <w:tcPr>
            <w:tcW w:w="0" w:type="auto"/>
            <w:shd w:val="clear" w:color="auto" w:fill="00BFFF"/>
            <w:vAlign w:val="center"/>
            <w:hideMark/>
          </w:tcPr>
          <w:p w14:paraId="086AD8D8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Светло-синий</w:t>
            </w:r>
          </w:p>
        </w:tc>
        <w:tc>
          <w:tcPr>
            <w:tcW w:w="0" w:type="auto"/>
            <w:shd w:val="clear" w:color="auto" w:fill="A52A2A"/>
            <w:vAlign w:val="center"/>
            <w:hideMark/>
          </w:tcPr>
          <w:p w14:paraId="060D97CF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Коричневый</w:t>
            </w: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5285A2A9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Чёрные</w:t>
            </w:r>
          </w:p>
        </w:tc>
        <w:tc>
          <w:tcPr>
            <w:tcW w:w="0" w:type="auto"/>
            <w:shd w:val="clear" w:color="auto" w:fill="DC143C"/>
            <w:vAlign w:val="center"/>
            <w:hideMark/>
          </w:tcPr>
          <w:p w14:paraId="6BBE0BA7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Малиновая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14:paraId="74D1F2D6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Жёлтые</w:t>
            </w:r>
          </w:p>
        </w:tc>
      </w:tr>
      <w:tr w:rsidR="00942159" w:rsidRPr="00EF2C34" w14:paraId="1D20DDE2" w14:textId="77777777" w:rsidTr="0094215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979BAE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 Тимофея Полтева</w:t>
            </w:r>
          </w:p>
        </w:tc>
        <w:tc>
          <w:tcPr>
            <w:tcW w:w="0" w:type="auto"/>
            <w:shd w:val="clear" w:color="auto" w:fill="FF8C00"/>
            <w:vAlign w:val="center"/>
            <w:hideMark/>
          </w:tcPr>
          <w:p w14:paraId="263C4737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Оранжевый</w:t>
            </w:r>
          </w:p>
        </w:tc>
        <w:tc>
          <w:tcPr>
            <w:tcW w:w="0" w:type="auto"/>
            <w:shd w:val="clear" w:color="auto" w:fill="228B22"/>
            <w:vAlign w:val="center"/>
            <w:hideMark/>
          </w:tcPr>
          <w:p w14:paraId="7184DD1F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Зелёный</w:t>
            </w: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1123EDCB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Чёрные</w:t>
            </w:r>
          </w:p>
        </w:tc>
        <w:tc>
          <w:tcPr>
            <w:tcW w:w="0" w:type="auto"/>
            <w:shd w:val="clear" w:color="auto" w:fill="8B0000"/>
            <w:vAlign w:val="center"/>
            <w:hideMark/>
          </w:tcPr>
          <w:p w14:paraId="2A663E38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Вишнёвая</w:t>
            </w:r>
          </w:p>
        </w:tc>
        <w:tc>
          <w:tcPr>
            <w:tcW w:w="0" w:type="auto"/>
            <w:shd w:val="clear" w:color="auto" w:fill="228B22"/>
            <w:vAlign w:val="center"/>
            <w:hideMark/>
          </w:tcPr>
          <w:p w14:paraId="2F6DAA09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Зелёные</w:t>
            </w:r>
          </w:p>
        </w:tc>
      </w:tr>
      <w:tr w:rsidR="00942159" w:rsidRPr="00EF2C34" w14:paraId="032E70B6" w14:textId="77777777" w:rsidTr="0094215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ECECF0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Полк Петра Лопухина</w:t>
            </w:r>
          </w:p>
        </w:tc>
        <w:tc>
          <w:tcPr>
            <w:tcW w:w="0" w:type="auto"/>
            <w:shd w:val="clear" w:color="auto" w:fill="8B0000"/>
            <w:vAlign w:val="center"/>
            <w:hideMark/>
          </w:tcPr>
          <w:p w14:paraId="6C4A71C0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Вишнёвый</w:t>
            </w:r>
          </w:p>
        </w:tc>
        <w:tc>
          <w:tcPr>
            <w:tcW w:w="0" w:type="auto"/>
            <w:shd w:val="clear" w:color="auto" w:fill="FF8C00"/>
            <w:vAlign w:val="center"/>
            <w:hideMark/>
          </w:tcPr>
          <w:p w14:paraId="7EFAC649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Оранжевый</w:t>
            </w: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7595E251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Чёрные</w:t>
            </w:r>
          </w:p>
        </w:tc>
        <w:tc>
          <w:tcPr>
            <w:tcW w:w="0" w:type="auto"/>
            <w:shd w:val="clear" w:color="auto" w:fill="8B0000"/>
            <w:vAlign w:val="center"/>
            <w:hideMark/>
          </w:tcPr>
          <w:p w14:paraId="12182AC0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Вишнёвая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14:paraId="442CBBD3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Жёлтые</w:t>
            </w:r>
          </w:p>
        </w:tc>
      </w:tr>
      <w:tr w:rsidR="00942159" w:rsidRPr="00EF2C34" w14:paraId="4D5F5275" w14:textId="77777777" w:rsidTr="0094215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A6AE8A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 Федора Лопухина</w:t>
            </w:r>
          </w:p>
        </w:tc>
        <w:tc>
          <w:tcPr>
            <w:tcW w:w="0" w:type="auto"/>
            <w:shd w:val="clear" w:color="auto" w:fill="FFA500"/>
            <w:vAlign w:val="center"/>
            <w:hideMark/>
          </w:tcPr>
          <w:p w14:paraId="4082B55C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Жёлто-оранжевый</w:t>
            </w:r>
          </w:p>
        </w:tc>
        <w:tc>
          <w:tcPr>
            <w:tcW w:w="0" w:type="auto"/>
            <w:shd w:val="clear" w:color="auto" w:fill="DC143C"/>
            <w:vAlign w:val="center"/>
            <w:hideMark/>
          </w:tcPr>
          <w:p w14:paraId="71745100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Малиновый</w:t>
            </w:r>
          </w:p>
        </w:tc>
        <w:tc>
          <w:tcPr>
            <w:tcW w:w="0" w:type="auto"/>
            <w:shd w:val="clear" w:color="auto" w:fill="DC143C"/>
            <w:vAlign w:val="center"/>
            <w:hideMark/>
          </w:tcPr>
          <w:p w14:paraId="16547140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Малиновые</w:t>
            </w:r>
          </w:p>
        </w:tc>
        <w:tc>
          <w:tcPr>
            <w:tcW w:w="0" w:type="auto"/>
            <w:shd w:val="clear" w:color="auto" w:fill="DC143C"/>
            <w:vAlign w:val="center"/>
            <w:hideMark/>
          </w:tcPr>
          <w:p w14:paraId="40896EA7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Малиновая</w:t>
            </w:r>
          </w:p>
        </w:tc>
        <w:tc>
          <w:tcPr>
            <w:tcW w:w="0" w:type="auto"/>
            <w:shd w:val="clear" w:color="auto" w:fill="228B22"/>
            <w:vAlign w:val="center"/>
            <w:hideMark/>
          </w:tcPr>
          <w:p w14:paraId="7366E4AA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Зелёные</w:t>
            </w:r>
          </w:p>
        </w:tc>
      </w:tr>
      <w:tr w:rsidR="00942159" w:rsidRPr="00EF2C34" w14:paraId="0F94A413" w14:textId="77777777" w:rsidTr="0094215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EB205A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Полк </w:t>
            </w:r>
            <w:proofErr w:type="spellStart"/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Давыда</w:t>
            </w:r>
            <w:proofErr w:type="spellEnd"/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Баранчеева</w:t>
            </w:r>
            <w:proofErr w:type="spellEnd"/>
          </w:p>
        </w:tc>
        <w:tc>
          <w:tcPr>
            <w:tcW w:w="0" w:type="auto"/>
            <w:shd w:val="clear" w:color="auto" w:fill="DC143C"/>
            <w:vAlign w:val="center"/>
            <w:hideMark/>
          </w:tcPr>
          <w:p w14:paraId="43451255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Малиновый</w:t>
            </w:r>
          </w:p>
        </w:tc>
        <w:tc>
          <w:tcPr>
            <w:tcW w:w="0" w:type="auto"/>
            <w:shd w:val="clear" w:color="auto" w:fill="A52A2A"/>
            <w:vAlign w:val="center"/>
            <w:hideMark/>
          </w:tcPr>
          <w:p w14:paraId="4BDD2776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Коричневый</w:t>
            </w: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7E3FB8DF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Чёрные</w:t>
            </w:r>
          </w:p>
        </w:tc>
        <w:tc>
          <w:tcPr>
            <w:tcW w:w="0" w:type="auto"/>
            <w:shd w:val="clear" w:color="auto" w:fill="A52A2A"/>
            <w:vAlign w:val="center"/>
            <w:hideMark/>
          </w:tcPr>
          <w:p w14:paraId="6DA44F80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Коричневая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14:paraId="538AD184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Жёлтые</w:t>
            </w:r>
          </w:p>
        </w:tc>
      </w:tr>
      <w:tr w:rsidR="00942159" w:rsidRPr="00EF2C34" w14:paraId="27145F39" w14:textId="77777777" w:rsidTr="0094215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672EB0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Полк Ивана </w:t>
            </w:r>
            <w:proofErr w:type="spellStart"/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Нарамацкаго</w:t>
            </w:r>
            <w:proofErr w:type="spellEnd"/>
          </w:p>
        </w:tc>
        <w:tc>
          <w:tcPr>
            <w:tcW w:w="0" w:type="auto"/>
            <w:shd w:val="clear" w:color="auto" w:fill="8B0000"/>
            <w:vAlign w:val="center"/>
            <w:hideMark/>
          </w:tcPr>
          <w:p w14:paraId="15770236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Вишнёвый</w:t>
            </w:r>
          </w:p>
        </w:tc>
        <w:tc>
          <w:tcPr>
            <w:tcW w:w="0" w:type="auto"/>
            <w:shd w:val="clear" w:color="auto" w:fill="00BFFF"/>
            <w:vAlign w:val="center"/>
            <w:hideMark/>
          </w:tcPr>
          <w:p w14:paraId="119C9727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Светло-синий</w:t>
            </w: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3F5F7C39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Чёрные</w:t>
            </w:r>
          </w:p>
        </w:tc>
        <w:tc>
          <w:tcPr>
            <w:tcW w:w="0" w:type="auto"/>
            <w:shd w:val="clear" w:color="auto" w:fill="DC143C"/>
            <w:vAlign w:val="center"/>
            <w:hideMark/>
          </w:tcPr>
          <w:p w14:paraId="4D2D745E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Малиновая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14:paraId="63D615EF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Жёлтые</w:t>
            </w:r>
          </w:p>
        </w:tc>
      </w:tr>
      <w:tr w:rsidR="00942159" w:rsidRPr="00EF2C34" w14:paraId="67EF2547" w14:textId="77777777" w:rsidTr="0094215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95C8AD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Полк Василия </w:t>
            </w:r>
            <w:proofErr w:type="spellStart"/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Лаговчина</w:t>
            </w:r>
            <w:proofErr w:type="spellEnd"/>
          </w:p>
        </w:tc>
        <w:tc>
          <w:tcPr>
            <w:tcW w:w="0" w:type="auto"/>
            <w:shd w:val="clear" w:color="auto" w:fill="E52B50"/>
            <w:vAlign w:val="center"/>
            <w:hideMark/>
          </w:tcPr>
          <w:p w14:paraId="34406CD1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Брусничный</w:t>
            </w:r>
          </w:p>
        </w:tc>
        <w:tc>
          <w:tcPr>
            <w:tcW w:w="0" w:type="auto"/>
            <w:shd w:val="clear" w:color="auto" w:fill="228B22"/>
            <w:vAlign w:val="center"/>
            <w:hideMark/>
          </w:tcPr>
          <w:p w14:paraId="269B4AD8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Зелёный</w:t>
            </w: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2E930DCC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Чёрные</w:t>
            </w:r>
          </w:p>
        </w:tc>
        <w:tc>
          <w:tcPr>
            <w:tcW w:w="0" w:type="auto"/>
            <w:shd w:val="clear" w:color="auto" w:fill="228B22"/>
            <w:vAlign w:val="center"/>
            <w:hideMark/>
          </w:tcPr>
          <w:p w14:paraId="5A850FF8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Зелёная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14:paraId="3DC27429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Жёлтые</w:t>
            </w:r>
          </w:p>
        </w:tc>
      </w:tr>
      <w:tr w:rsidR="00942159" w:rsidRPr="00EF2C34" w14:paraId="1E5B0237" w14:textId="77777777" w:rsidTr="0094215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761392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 Афанасия Левшина</w:t>
            </w:r>
          </w:p>
        </w:tc>
        <w:tc>
          <w:tcPr>
            <w:tcW w:w="0" w:type="auto"/>
            <w:shd w:val="clear" w:color="auto" w:fill="90EE90"/>
            <w:vAlign w:val="center"/>
            <w:hideMark/>
          </w:tcPr>
          <w:p w14:paraId="38D9AEC4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Светло-зелёный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14:paraId="1212702B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Жёлтый</w:t>
            </w: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6865E8BA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Чёрные</w:t>
            </w:r>
          </w:p>
        </w:tc>
        <w:tc>
          <w:tcPr>
            <w:tcW w:w="0" w:type="auto"/>
            <w:shd w:val="clear" w:color="auto" w:fill="DC143C"/>
            <w:vAlign w:val="center"/>
            <w:hideMark/>
          </w:tcPr>
          <w:p w14:paraId="289E0FDF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Малиновая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14:paraId="52D3B1DB" w14:textId="77777777" w:rsidR="00942159" w:rsidRPr="00EF2C34" w:rsidRDefault="00942159" w:rsidP="0054720E">
            <w:pPr>
              <w:spacing w:after="0" w:line="25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Жёлтые</w:t>
            </w:r>
          </w:p>
        </w:tc>
      </w:tr>
    </w:tbl>
    <w:p w14:paraId="2470C1C9" w14:textId="77777777" w:rsidR="00942159" w:rsidRPr="00EF2C34" w:rsidRDefault="00942159" w:rsidP="0054720E">
      <w:pPr>
        <w:pStyle w:val="a3"/>
        <w:spacing w:before="0" w:beforeAutospacing="0" w:after="0" w:afterAutospacing="0" w:line="25" w:lineRule="atLeast"/>
        <w:contextualSpacing/>
      </w:pPr>
    </w:p>
    <w:p w14:paraId="14C712A4" w14:textId="77777777" w:rsidR="00530449" w:rsidRPr="00EF2C34" w:rsidRDefault="00530449" w:rsidP="0054720E">
      <w:pPr>
        <w:pStyle w:val="a3"/>
        <w:spacing w:before="0" w:beforeAutospacing="0" w:after="0" w:afterAutospacing="0" w:line="25" w:lineRule="atLeast"/>
        <w:contextualSpacing/>
        <w:jc w:val="center"/>
        <w:rPr>
          <w:u w:val="single"/>
        </w:rPr>
      </w:pPr>
    </w:p>
    <w:p w14:paraId="3422D028" w14:textId="70C786FC" w:rsidR="000F1ECB" w:rsidRPr="00EF2C34" w:rsidRDefault="0054720E" w:rsidP="0054720E">
      <w:pPr>
        <w:pStyle w:val="a3"/>
        <w:spacing w:before="0" w:beforeAutospacing="0" w:after="0" w:afterAutospacing="0" w:line="25" w:lineRule="atLeast"/>
        <w:contextualSpacing/>
        <w:rPr>
          <w:b/>
          <w:sz w:val="36"/>
          <w:szCs w:val="36"/>
        </w:rPr>
      </w:pPr>
      <w:r w:rsidRPr="00EF2C34">
        <w:rPr>
          <w:noProof/>
        </w:rPr>
        <w:drawing>
          <wp:inline distT="0" distB="0" distL="0" distR="0" wp14:anchorId="31927499" wp14:editId="5A8FDF95">
            <wp:extent cx="1292225" cy="951230"/>
            <wp:effectExtent l="19050" t="0" r="3175" b="0"/>
            <wp:docPr id="3" name="Рисунок 28" descr="&amp;Bcy;&amp;iecy;&amp;lcy;&amp;acy;&amp;yacy; &amp;Gcy;&amp;vcy;&amp;acy;&amp;rcy;&amp;d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&amp;Bcy;&amp;iecy;&amp;lcy;&amp;acy;&amp;yacy; &amp;Gcy;&amp;vcy;&amp;acy;&amp;rcy;&amp;d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5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985950" w14:textId="649CDC97" w:rsidR="005A6A49" w:rsidRPr="00EF2C34" w:rsidRDefault="00616CD7" w:rsidP="0054720E">
      <w:pPr>
        <w:pStyle w:val="a3"/>
        <w:spacing w:before="0" w:beforeAutospacing="0" w:after="0" w:afterAutospacing="0" w:line="25" w:lineRule="atLeast"/>
        <w:contextualSpacing/>
        <w:jc w:val="center"/>
        <w:rPr>
          <w:b/>
          <w:sz w:val="28"/>
          <w:szCs w:val="28"/>
        </w:rPr>
      </w:pPr>
      <w:r w:rsidRPr="00EF2C34">
        <w:rPr>
          <w:b/>
          <w:sz w:val="28"/>
          <w:szCs w:val="28"/>
        </w:rPr>
        <w:t>Полки иноземного строя</w:t>
      </w:r>
      <w:r w:rsidR="002A7C08" w:rsidRPr="00EF2C34">
        <w:rPr>
          <w:b/>
          <w:sz w:val="28"/>
          <w:szCs w:val="28"/>
        </w:rPr>
        <w:t>.</w:t>
      </w:r>
    </w:p>
    <w:p w14:paraId="5C1384B3" w14:textId="2E626DE8" w:rsidR="00561507" w:rsidRPr="00EF2C34" w:rsidRDefault="00561507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 xml:space="preserve">В начале XVII века для борьбы с польским войском нанимались войска со всей Европы, но пользы от них было немного. В частности, в Тверском сражении 11 июля </w:t>
      </w:r>
      <w:r w:rsidRPr="00EF2C34">
        <w:rPr>
          <w:rStyle w:val="mw-redirect"/>
          <w:rFonts w:ascii="Times New Roman" w:hAnsi="Times New Roman" w:cs="Times New Roman"/>
          <w:sz w:val="24"/>
          <w:szCs w:val="24"/>
        </w:rPr>
        <w:t>1609</w:t>
      </w:r>
      <w:r w:rsidRPr="00EF2C34">
        <w:rPr>
          <w:rFonts w:ascii="Times New Roman" w:hAnsi="Times New Roman" w:cs="Times New Roman"/>
          <w:sz w:val="24"/>
          <w:szCs w:val="24"/>
        </w:rPr>
        <w:t xml:space="preserve"> года французская и немецкая конница не выдержала атаки польско-литовских гусар и обратилась в паническое бегство, понеся тяжёлые потери. Но немецкая и шведская пехота, находящаяся в центре, </w:t>
      </w:r>
      <w:r w:rsidRPr="00EF2C34">
        <w:rPr>
          <w:rFonts w:ascii="Times New Roman" w:hAnsi="Times New Roman" w:cs="Times New Roman"/>
          <w:sz w:val="24"/>
          <w:szCs w:val="24"/>
          <w:u w:val="single"/>
        </w:rPr>
        <w:t xml:space="preserve">выдержала и стойко отразила польскую атаку. Михаил Скопин-Шуйский обратил внимание на их качества и решил организовать русское войско по нидерландскому образцу, которого придерживались и шведы. Оно было собрано в Новгороде и состояло преимущественно из крестьян-ополченцев, насчитывало 18 000 человек. Это войско обучал бельгиец </w:t>
      </w:r>
      <w:proofErr w:type="spellStart"/>
      <w:r w:rsidRPr="00EF2C34">
        <w:rPr>
          <w:rStyle w:val="mw-redirect"/>
          <w:rFonts w:ascii="Times New Roman" w:hAnsi="Times New Roman" w:cs="Times New Roman"/>
          <w:sz w:val="24"/>
          <w:szCs w:val="24"/>
          <w:u w:val="single"/>
        </w:rPr>
        <w:t>Христиер</w:t>
      </w:r>
      <w:proofErr w:type="spellEnd"/>
      <w:r w:rsidRPr="00EF2C34">
        <w:rPr>
          <w:rStyle w:val="mw-redirect"/>
          <w:rFonts w:ascii="Times New Roman" w:hAnsi="Times New Roman" w:cs="Times New Roman"/>
          <w:sz w:val="24"/>
          <w:szCs w:val="24"/>
          <w:u w:val="single"/>
        </w:rPr>
        <w:t xml:space="preserve"> Сомме</w:t>
      </w:r>
      <w:r w:rsidRPr="00EF2C34">
        <w:rPr>
          <w:rFonts w:ascii="Times New Roman" w:hAnsi="Times New Roman" w:cs="Times New Roman"/>
          <w:sz w:val="24"/>
          <w:szCs w:val="24"/>
        </w:rPr>
        <w:t xml:space="preserve">. Люди обучались, в частности, военному строю, а также владению оружием. Тактика борьбы с кавалерией подразумевала ряд </w:t>
      </w:r>
      <w:proofErr w:type="spellStart"/>
      <w:r w:rsidRPr="00EF2C34">
        <w:rPr>
          <w:rFonts w:ascii="Times New Roman" w:hAnsi="Times New Roman" w:cs="Times New Roman"/>
          <w:sz w:val="24"/>
          <w:szCs w:val="24"/>
        </w:rPr>
        <w:t>пикинёров</w:t>
      </w:r>
      <w:proofErr w:type="spellEnd"/>
      <w:r w:rsidRPr="00EF2C34">
        <w:rPr>
          <w:rFonts w:ascii="Times New Roman" w:hAnsi="Times New Roman" w:cs="Times New Roman"/>
          <w:sz w:val="24"/>
          <w:szCs w:val="24"/>
        </w:rPr>
        <w:t>, прикрывавший мушкетёров. Поэтому основным оружием войска были пехотные пики и пищали</w:t>
      </w:r>
      <w:r w:rsidR="00160DB0"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160DB0" w:rsidRPr="00EF2C34">
        <w:rPr>
          <w:rFonts w:ascii="Times New Roman" w:hAnsi="Times New Roman" w:cs="Times New Roman"/>
          <w:sz w:val="24"/>
          <w:szCs w:val="24"/>
        </w:rPr>
        <w:t>Что касается внешне</w:t>
      </w:r>
      <w:r w:rsidR="00486AA7">
        <w:rPr>
          <w:rFonts w:ascii="Times New Roman" w:hAnsi="Times New Roman" w:cs="Times New Roman"/>
          <w:sz w:val="24"/>
          <w:szCs w:val="24"/>
        </w:rPr>
        <w:t>го вида солдат (к</w:t>
      </w:r>
      <w:r w:rsidR="00160DB0" w:rsidRPr="00EF2C34">
        <w:rPr>
          <w:rFonts w:ascii="Times New Roman" w:hAnsi="Times New Roman" w:cs="Times New Roman"/>
          <w:sz w:val="24"/>
          <w:szCs w:val="24"/>
        </w:rPr>
        <w:t xml:space="preserve">стати,  слово </w:t>
      </w:r>
      <w:r w:rsidR="00486AA7" w:rsidRPr="00486AA7">
        <w:rPr>
          <w:rFonts w:ascii="Times New Roman" w:hAnsi="Times New Roman" w:cs="Times New Roman"/>
          <w:i/>
          <w:sz w:val="24"/>
          <w:szCs w:val="24"/>
        </w:rPr>
        <w:t>«</w:t>
      </w:r>
      <w:r w:rsidR="00160DB0" w:rsidRPr="00486AA7">
        <w:rPr>
          <w:rFonts w:ascii="Times New Roman" w:hAnsi="Times New Roman" w:cs="Times New Roman"/>
          <w:i/>
          <w:sz w:val="24"/>
          <w:szCs w:val="24"/>
        </w:rPr>
        <w:t>солдат</w:t>
      </w:r>
      <w:r w:rsidR="00486AA7" w:rsidRPr="00486AA7">
        <w:rPr>
          <w:rFonts w:ascii="Times New Roman" w:hAnsi="Times New Roman" w:cs="Times New Roman"/>
          <w:i/>
          <w:sz w:val="24"/>
          <w:szCs w:val="24"/>
        </w:rPr>
        <w:t>»</w:t>
      </w:r>
      <w:r w:rsidR="00486AA7">
        <w:rPr>
          <w:rFonts w:ascii="Times New Roman" w:hAnsi="Times New Roman" w:cs="Times New Roman"/>
          <w:sz w:val="24"/>
          <w:szCs w:val="24"/>
        </w:rPr>
        <w:t xml:space="preserve"> </w:t>
      </w:r>
      <w:r w:rsidR="00160DB0" w:rsidRPr="00EF2C34">
        <w:rPr>
          <w:rFonts w:ascii="Times New Roman" w:hAnsi="Times New Roman" w:cs="Times New Roman"/>
          <w:sz w:val="24"/>
          <w:szCs w:val="24"/>
        </w:rPr>
        <w:t xml:space="preserve"> в России распространилось именно в связи с </w:t>
      </w:r>
      <w:r w:rsidR="0054720E">
        <w:rPr>
          <w:rFonts w:ascii="Times New Roman" w:hAnsi="Times New Roman" w:cs="Times New Roman"/>
          <w:sz w:val="24"/>
          <w:szCs w:val="24"/>
        </w:rPr>
        <w:t xml:space="preserve"> </w:t>
      </w:r>
      <w:r w:rsidR="00160DB0" w:rsidRPr="00EF2C34">
        <w:rPr>
          <w:rFonts w:ascii="Times New Roman" w:hAnsi="Times New Roman" w:cs="Times New Roman"/>
          <w:sz w:val="24"/>
          <w:szCs w:val="24"/>
        </w:rPr>
        <w:t>созданием полков иноземного строя), он представлял собой некий синтез русской национальной одежды и мет</w:t>
      </w:r>
      <w:r w:rsidR="00301540" w:rsidRPr="00EF2C34">
        <w:rPr>
          <w:rFonts w:ascii="Times New Roman" w:hAnsi="Times New Roman" w:cs="Times New Roman"/>
          <w:sz w:val="24"/>
          <w:szCs w:val="24"/>
        </w:rPr>
        <w:t>ал</w:t>
      </w:r>
      <w:r w:rsidR="00160DB0" w:rsidRPr="00EF2C34">
        <w:rPr>
          <w:rFonts w:ascii="Times New Roman" w:hAnsi="Times New Roman" w:cs="Times New Roman"/>
          <w:sz w:val="24"/>
          <w:szCs w:val="24"/>
        </w:rPr>
        <w:t>лических защитных элементов (доспехов, каски</w:t>
      </w:r>
      <w:r w:rsidR="00585113" w:rsidRPr="00EF2C34">
        <w:rPr>
          <w:rFonts w:ascii="Times New Roman" w:hAnsi="Times New Roman" w:cs="Times New Roman"/>
          <w:sz w:val="24"/>
          <w:szCs w:val="24"/>
        </w:rPr>
        <w:t>, вооружения европейских мушкетёров.</w:t>
      </w:r>
    </w:p>
    <w:p w14:paraId="209D0768" w14:textId="17EFA5AC" w:rsidR="00D330F4" w:rsidRDefault="00D330F4" w:rsidP="0054720E">
      <w:pPr>
        <w:spacing w:after="0" w:line="25" w:lineRule="atLeast"/>
        <w:contextualSpacing/>
      </w:pPr>
      <w:r w:rsidRPr="00EF2C34">
        <w:t>__________________________________________________________________________________</w:t>
      </w:r>
      <w:r>
        <w:t>________</w:t>
      </w:r>
    </w:p>
    <w:p w14:paraId="1F928A8E" w14:textId="16825253" w:rsidR="00970266" w:rsidRPr="00EF2C34" w:rsidRDefault="00970266" w:rsidP="0054720E">
      <w:pPr>
        <w:spacing w:after="0" w:line="25" w:lineRule="atLeast"/>
        <w:contextualSpacing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EF2C34">
        <w:rPr>
          <w:rFonts w:ascii="Times New Roman" w:hAnsi="Times New Roman" w:cs="Times New Roman"/>
          <w:i/>
          <w:color w:val="C00000"/>
          <w:sz w:val="24"/>
          <w:szCs w:val="24"/>
        </w:rPr>
        <w:t>миниатюра №.3 мушкетёр полков нового строя.</w:t>
      </w:r>
    </w:p>
    <w:p w14:paraId="53DA2886" w14:textId="77777777" w:rsidR="00970266" w:rsidRPr="00EF2C34" w:rsidRDefault="00970266" w:rsidP="0054720E">
      <w:pPr>
        <w:spacing w:after="0" w:line="25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миниатюра № 4. </w:t>
      </w:r>
      <w:proofErr w:type="spellStart"/>
      <w:r w:rsidRPr="00EF2C34">
        <w:rPr>
          <w:rFonts w:ascii="Times New Roman" w:hAnsi="Times New Roman" w:cs="Times New Roman"/>
          <w:i/>
          <w:color w:val="C00000"/>
          <w:sz w:val="24"/>
          <w:szCs w:val="24"/>
        </w:rPr>
        <w:t>Пикинер</w:t>
      </w:r>
      <w:proofErr w:type="spellEnd"/>
      <w:r w:rsidRPr="00EF2C34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 полков иноземного строя.</w:t>
      </w:r>
    </w:p>
    <w:p w14:paraId="73518CB2" w14:textId="77777777" w:rsidR="00970266" w:rsidRPr="00EF2C34" w:rsidRDefault="00970266" w:rsidP="0054720E">
      <w:pPr>
        <w:spacing w:after="0" w:line="25" w:lineRule="atLeast"/>
        <w:contextualSpacing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14:paraId="1A8F77B6" w14:textId="7A557CEA" w:rsidR="00870889" w:rsidRDefault="00870889" w:rsidP="0054720E">
      <w:pPr>
        <w:spacing w:after="0" w:line="25" w:lineRule="atLeast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7F37FFEC" w14:textId="0D97CCA2" w:rsidR="0054720E" w:rsidRPr="00EF2C34" w:rsidRDefault="0054720E" w:rsidP="0054720E">
      <w:pPr>
        <w:spacing w:after="0" w:line="25" w:lineRule="atLeast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EF2C34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139210C9" wp14:editId="659AAFC1">
            <wp:extent cx="1292225" cy="951230"/>
            <wp:effectExtent l="19050" t="0" r="3175" b="0"/>
            <wp:docPr id="4" name="Рисунок 28" descr="&amp;Bcy;&amp;iecy;&amp;lcy;&amp;acy;&amp;yacy; &amp;Gcy;&amp;vcy;&amp;acy;&amp;rcy;&amp;d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&amp;Bcy;&amp;iecy;&amp;lcy;&amp;acy;&amp;yacy; &amp;Gcy;&amp;vcy;&amp;acy;&amp;rcy;&amp;d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5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F03C17" w14:textId="42D8ADFE" w:rsidR="00A05F4A" w:rsidRPr="00EF2C34" w:rsidRDefault="00607C4C" w:rsidP="0054720E">
      <w:pPr>
        <w:spacing w:after="0" w:line="25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Потешное </w:t>
      </w:r>
      <w:r w:rsidR="00160DB0" w:rsidRPr="00EF2C34">
        <w:rPr>
          <w:rFonts w:ascii="Times New Roman" w:hAnsi="Times New Roman" w:cs="Times New Roman"/>
          <w:b/>
          <w:sz w:val="28"/>
          <w:szCs w:val="28"/>
        </w:rPr>
        <w:t xml:space="preserve">войско Петра </w:t>
      </w:r>
      <w:r w:rsidR="00160DB0" w:rsidRPr="00EF2C3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60DB0" w:rsidRPr="00EF2C34">
        <w:rPr>
          <w:rFonts w:ascii="Times New Roman" w:hAnsi="Times New Roman" w:cs="Times New Roman"/>
          <w:b/>
          <w:sz w:val="28"/>
          <w:szCs w:val="28"/>
        </w:rPr>
        <w:t>.</w:t>
      </w:r>
    </w:p>
    <w:p w14:paraId="773DEFF4" w14:textId="77777777" w:rsidR="00B82D0E" w:rsidRPr="00EF2C34" w:rsidRDefault="00B82D0E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  <w:rPr>
          <w:color w:val="000000" w:themeColor="text1"/>
        </w:rPr>
      </w:pPr>
      <w:r w:rsidRPr="00EF2C34">
        <w:rPr>
          <w:bCs/>
          <w:color w:val="000000" w:themeColor="text1"/>
        </w:rPr>
        <w:t>Комплектование Потешных</w:t>
      </w:r>
      <w:r w:rsidR="00607C4C">
        <w:rPr>
          <w:bCs/>
          <w:color w:val="000000" w:themeColor="text1"/>
        </w:rPr>
        <w:t xml:space="preserve"> войск</w:t>
      </w:r>
      <w:r w:rsidRPr="00EF2C34">
        <w:rPr>
          <w:bCs/>
          <w:color w:val="000000" w:themeColor="text1"/>
        </w:rPr>
        <w:t xml:space="preserve"> вначале производилось из детей бояр и из дворян</w:t>
      </w:r>
      <w:r w:rsidR="00BE5B10" w:rsidRPr="00EF2C34">
        <w:rPr>
          <w:bCs/>
          <w:color w:val="000000" w:themeColor="text1"/>
        </w:rPr>
        <w:t xml:space="preserve"> и</w:t>
      </w:r>
      <w:r w:rsidR="00607C4C">
        <w:rPr>
          <w:bCs/>
          <w:color w:val="000000" w:themeColor="text1"/>
        </w:rPr>
        <w:t>,</w:t>
      </w:r>
      <w:r w:rsidR="00BE5B10" w:rsidRPr="00EF2C34">
        <w:rPr>
          <w:bCs/>
          <w:color w:val="000000" w:themeColor="text1"/>
        </w:rPr>
        <w:t xml:space="preserve"> судя по документам, относится к 1683</w:t>
      </w:r>
      <w:r w:rsidR="00607C4C">
        <w:rPr>
          <w:bCs/>
          <w:color w:val="000000" w:themeColor="text1"/>
        </w:rPr>
        <w:t xml:space="preserve"> </w:t>
      </w:r>
      <w:r w:rsidR="00BE5B10" w:rsidRPr="00EF2C34">
        <w:rPr>
          <w:bCs/>
          <w:color w:val="000000" w:themeColor="text1"/>
        </w:rPr>
        <w:t>году</w:t>
      </w:r>
      <w:r w:rsidRPr="00EF2C34">
        <w:rPr>
          <w:bCs/>
          <w:color w:val="000000" w:themeColor="text1"/>
        </w:rPr>
        <w:t xml:space="preserve">; но вскоре, не поставляя достоинства в одной знатности рода, Петр стал избирать себе товарищами юношей всякого происхождения. В кругу их Царь занял сначала должность барабанщика, потом солдата, и не по имени только, а по должности. </w:t>
      </w:r>
      <w:r w:rsidRPr="00EF2C34">
        <w:rPr>
          <w:bCs/>
          <w:color w:val="000000" w:themeColor="text1"/>
        </w:rPr>
        <w:lastRenderedPageBreak/>
        <w:t>Он спал с Потешными в одной палатке, стоял в очередь на часах, возил своими руками землю на постройку укреплений; так</w:t>
      </w:r>
      <w:r w:rsidR="00607C4C">
        <w:rPr>
          <w:bCs/>
          <w:color w:val="000000" w:themeColor="text1"/>
        </w:rPr>
        <w:t xml:space="preserve"> </w:t>
      </w:r>
      <w:r w:rsidRPr="00EF2C34">
        <w:rPr>
          <w:bCs/>
          <w:color w:val="000000" w:themeColor="text1"/>
        </w:rPr>
        <w:t>же</w:t>
      </w:r>
      <w:r w:rsidR="00607C4C">
        <w:rPr>
          <w:bCs/>
          <w:color w:val="000000" w:themeColor="text1"/>
        </w:rPr>
        <w:t>,</w:t>
      </w:r>
      <w:r w:rsidRPr="00EF2C34">
        <w:rPr>
          <w:bCs/>
          <w:color w:val="000000" w:themeColor="text1"/>
        </w:rPr>
        <w:t xml:space="preserve"> как они</w:t>
      </w:r>
      <w:r w:rsidR="00607C4C">
        <w:rPr>
          <w:bCs/>
          <w:color w:val="000000" w:themeColor="text1"/>
        </w:rPr>
        <w:t xml:space="preserve">, </w:t>
      </w:r>
      <w:r w:rsidRPr="00EF2C34">
        <w:rPr>
          <w:bCs/>
          <w:color w:val="000000" w:themeColor="text1"/>
        </w:rPr>
        <w:t xml:space="preserve"> одевался и ту</w:t>
      </w:r>
      <w:r w:rsidR="00607C4C">
        <w:rPr>
          <w:bCs/>
          <w:color w:val="000000" w:themeColor="text1"/>
        </w:rPr>
        <w:t xml:space="preserve"> </w:t>
      </w:r>
      <w:r w:rsidRPr="00EF2C34">
        <w:rPr>
          <w:bCs/>
          <w:color w:val="000000" w:themeColor="text1"/>
        </w:rPr>
        <w:t>же употреблял пищу. Этим примером уничтожен остаток местничества и положено начало подчиненности и ди</w:t>
      </w:r>
      <w:r w:rsidR="00607C4C">
        <w:rPr>
          <w:bCs/>
          <w:color w:val="000000" w:themeColor="text1"/>
        </w:rPr>
        <w:t xml:space="preserve">сциплины, доселе мало </w:t>
      </w:r>
      <w:proofErr w:type="gramStart"/>
      <w:r w:rsidR="00607C4C">
        <w:rPr>
          <w:bCs/>
          <w:color w:val="000000" w:themeColor="text1"/>
        </w:rPr>
        <w:t xml:space="preserve">известные </w:t>
      </w:r>
      <w:r w:rsidRPr="00EF2C34">
        <w:rPr>
          <w:bCs/>
          <w:color w:val="000000" w:themeColor="text1"/>
        </w:rPr>
        <w:t xml:space="preserve"> не</w:t>
      </w:r>
      <w:proofErr w:type="gramEnd"/>
      <w:r w:rsidRPr="00EF2C34">
        <w:rPr>
          <w:bCs/>
          <w:color w:val="000000" w:themeColor="text1"/>
        </w:rPr>
        <w:t xml:space="preserve"> только в рядах временно собираемых дружин, но и между стрельцами. </w:t>
      </w:r>
    </w:p>
    <w:p w14:paraId="1E2B6D49" w14:textId="77777777" w:rsidR="00B82D0E" w:rsidRPr="00EF2C34" w:rsidRDefault="00B82D0E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  <w:rPr>
          <w:bCs/>
          <w:color w:val="000000" w:themeColor="text1"/>
        </w:rPr>
      </w:pPr>
      <w:r w:rsidRPr="00EF2C34">
        <w:rPr>
          <w:bCs/>
          <w:color w:val="000000" w:themeColor="text1"/>
        </w:rPr>
        <w:t>Не довольствуясь числом добровольно записавшихся, Петр комплектовал потешных переводами молодых люде</w:t>
      </w:r>
      <w:r w:rsidR="00607C4C">
        <w:rPr>
          <w:bCs/>
          <w:color w:val="000000" w:themeColor="text1"/>
        </w:rPr>
        <w:t xml:space="preserve">й всякого состояния </w:t>
      </w:r>
      <w:r w:rsidRPr="00EF2C34">
        <w:rPr>
          <w:bCs/>
          <w:color w:val="000000" w:themeColor="text1"/>
        </w:rPr>
        <w:t xml:space="preserve"> из других служб. От этого вскоре дворец села Преображенского и слободы его, где жили Потешные, сделались недостаточными для помещения новобранцев. Царь перевел половину их в соседнее увеселительное село Семеновское и назвал Потешными С</w:t>
      </w:r>
      <w:r w:rsidR="00607C4C">
        <w:rPr>
          <w:bCs/>
          <w:color w:val="000000" w:themeColor="text1"/>
        </w:rPr>
        <w:t>еменовскими. В</w:t>
      </w:r>
      <w:r w:rsidRPr="00EF2C34">
        <w:rPr>
          <w:bCs/>
          <w:color w:val="000000" w:themeColor="text1"/>
        </w:rPr>
        <w:t>последствии по названию этих сёл были сформированы два</w:t>
      </w:r>
      <w:r w:rsidR="00607C4C">
        <w:rPr>
          <w:bCs/>
          <w:color w:val="000000" w:themeColor="text1"/>
        </w:rPr>
        <w:t xml:space="preserve"> первых полка регулярной армии: </w:t>
      </w:r>
      <w:r w:rsidRPr="00EF2C34">
        <w:rPr>
          <w:bCs/>
          <w:color w:val="000000" w:themeColor="text1"/>
        </w:rPr>
        <w:t>Преображенский и Семёновский.</w:t>
      </w:r>
    </w:p>
    <w:p w14:paraId="030C56ED" w14:textId="77777777" w:rsidR="00F51334" w:rsidRPr="00EF2C34" w:rsidRDefault="00BE5B10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 xml:space="preserve">Обмундирование Потешных подробно неизвестно. Писатели того времени говорят только, что они были одеты и вооружены по образцу </w:t>
      </w:r>
      <w:r w:rsidR="000C0997">
        <w:rPr>
          <w:rFonts w:ascii="Times New Roman" w:hAnsi="Times New Roman" w:cs="Times New Roman"/>
          <w:sz w:val="24"/>
          <w:szCs w:val="24"/>
        </w:rPr>
        <w:t>европейских войск.</w:t>
      </w:r>
      <w:r w:rsidRPr="00EF2C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F2C34">
        <w:rPr>
          <w:rFonts w:ascii="Times New Roman" w:hAnsi="Times New Roman" w:cs="Times New Roman"/>
          <w:sz w:val="24"/>
          <w:szCs w:val="24"/>
        </w:rPr>
        <w:t>Указание это</w:t>
      </w:r>
      <w:proofErr w:type="gramEnd"/>
      <w:r w:rsidRPr="00EF2C34">
        <w:rPr>
          <w:rFonts w:ascii="Times New Roman" w:hAnsi="Times New Roman" w:cs="Times New Roman"/>
          <w:sz w:val="24"/>
          <w:szCs w:val="24"/>
        </w:rPr>
        <w:t xml:space="preserve"> должно отнести только к покрою одежды, что же касается до цвета, то он был весьма различен. Неоспоримым доказательством тому служат описи вещам, хранившимся в складах</w:t>
      </w:r>
      <w:r w:rsidR="000C0997">
        <w:rPr>
          <w:rFonts w:ascii="Times New Roman" w:hAnsi="Times New Roman" w:cs="Times New Roman"/>
          <w:sz w:val="24"/>
          <w:szCs w:val="24"/>
        </w:rPr>
        <w:t xml:space="preserve">, </w:t>
      </w:r>
      <w:r w:rsidRPr="00EF2C34">
        <w:rPr>
          <w:rFonts w:ascii="Times New Roman" w:hAnsi="Times New Roman" w:cs="Times New Roman"/>
          <w:sz w:val="24"/>
          <w:szCs w:val="24"/>
        </w:rPr>
        <w:t xml:space="preserve"> принадлежавших полку в селе Семеновском. Из них видно, что предметы обмундирования, несомненно</w:t>
      </w:r>
      <w:r w:rsidR="000C0997">
        <w:rPr>
          <w:rFonts w:ascii="Times New Roman" w:hAnsi="Times New Roman" w:cs="Times New Roman"/>
          <w:sz w:val="24"/>
          <w:szCs w:val="24"/>
        </w:rPr>
        <w:t>,</w:t>
      </w:r>
      <w:r w:rsidRPr="00EF2C34">
        <w:rPr>
          <w:rFonts w:ascii="Times New Roman" w:hAnsi="Times New Roman" w:cs="Times New Roman"/>
          <w:sz w:val="24"/>
          <w:szCs w:val="24"/>
        </w:rPr>
        <w:t xml:space="preserve"> прина</w:t>
      </w:r>
      <w:r w:rsidR="000C0997">
        <w:rPr>
          <w:rFonts w:ascii="Times New Roman" w:hAnsi="Times New Roman" w:cs="Times New Roman"/>
          <w:sz w:val="24"/>
          <w:szCs w:val="24"/>
        </w:rPr>
        <w:t>длежавшие Потешным, были деланы</w:t>
      </w:r>
      <w:r w:rsidRPr="00EF2C34">
        <w:rPr>
          <w:rFonts w:ascii="Times New Roman" w:hAnsi="Times New Roman" w:cs="Times New Roman"/>
          <w:sz w:val="24"/>
          <w:szCs w:val="24"/>
        </w:rPr>
        <w:t xml:space="preserve"> не только разных цветов, но даже из разных материй. То</w:t>
      </w:r>
      <w:r w:rsidR="000C0997">
        <w:rPr>
          <w:rFonts w:ascii="Times New Roman" w:hAnsi="Times New Roman" w:cs="Times New Roman"/>
          <w:sz w:val="24"/>
          <w:szCs w:val="24"/>
        </w:rPr>
        <w:t xml:space="preserve"> </w:t>
      </w:r>
      <w:r w:rsidRPr="00EF2C34">
        <w:rPr>
          <w:rFonts w:ascii="Times New Roman" w:hAnsi="Times New Roman" w:cs="Times New Roman"/>
          <w:sz w:val="24"/>
          <w:szCs w:val="24"/>
        </w:rPr>
        <w:t xml:space="preserve">же самое можно сказать и о вооружении. И всё же </w:t>
      </w:r>
      <w:r w:rsidR="00690FDC" w:rsidRPr="00EF2C34">
        <w:rPr>
          <w:rFonts w:ascii="Times New Roman" w:hAnsi="Times New Roman" w:cs="Times New Roman"/>
          <w:sz w:val="24"/>
          <w:szCs w:val="24"/>
        </w:rPr>
        <w:t>некоторые описания сохранились: короткие по сравнению со стрелецкими (до колен), сильно р</w:t>
      </w:r>
      <w:r w:rsidR="000C0997">
        <w:rPr>
          <w:rFonts w:ascii="Times New Roman" w:hAnsi="Times New Roman" w:cs="Times New Roman"/>
          <w:sz w:val="24"/>
          <w:szCs w:val="24"/>
        </w:rPr>
        <w:t>асширяющиеся ниже пояса. Рукава</w:t>
      </w:r>
      <w:r w:rsidR="00690FDC" w:rsidRPr="00EF2C34">
        <w:rPr>
          <w:rFonts w:ascii="Times New Roman" w:hAnsi="Times New Roman" w:cs="Times New Roman"/>
          <w:sz w:val="24"/>
          <w:szCs w:val="24"/>
        </w:rPr>
        <w:t xml:space="preserve"> широкие</w:t>
      </w:r>
      <w:r w:rsidR="000C0997">
        <w:rPr>
          <w:rFonts w:ascii="Times New Roman" w:hAnsi="Times New Roman" w:cs="Times New Roman"/>
          <w:sz w:val="24"/>
          <w:szCs w:val="24"/>
        </w:rPr>
        <w:t xml:space="preserve">, </w:t>
      </w:r>
      <w:r w:rsidR="00690FDC" w:rsidRPr="00EF2C34">
        <w:rPr>
          <w:rFonts w:ascii="Times New Roman" w:hAnsi="Times New Roman" w:cs="Times New Roman"/>
          <w:sz w:val="24"/>
          <w:szCs w:val="24"/>
        </w:rPr>
        <w:t xml:space="preserve"> выше локтя, сильно зауживались внизу. По бортам кафтанов нашивалось несколько горизонтальных петлиц-шнуров. Головными уборами служили меховые колпаки, обшитые </w:t>
      </w:r>
      <w:r w:rsidR="000C0997">
        <w:rPr>
          <w:rFonts w:ascii="Times New Roman" w:hAnsi="Times New Roman" w:cs="Times New Roman"/>
          <w:sz w:val="24"/>
          <w:szCs w:val="24"/>
        </w:rPr>
        <w:t xml:space="preserve">      </w:t>
      </w:r>
      <w:r w:rsidR="00690FDC" w:rsidRPr="00EF2C34">
        <w:rPr>
          <w:rFonts w:ascii="Times New Roman" w:hAnsi="Times New Roman" w:cs="Times New Roman"/>
          <w:sz w:val="24"/>
          <w:szCs w:val="24"/>
        </w:rPr>
        <w:t xml:space="preserve">по верху цветным сукном. Штаны полагались длиной чуть ниже колен. Обувь - высокие сапоги, либо башмаки с чулками. Цвет кафтанов был положен Преображенскому полку темно-зеленый, Семеновскому - </w:t>
      </w:r>
      <w:proofErr w:type="gramStart"/>
      <w:r w:rsidR="00690FDC" w:rsidRPr="00EF2C34">
        <w:rPr>
          <w:rFonts w:ascii="Times New Roman" w:hAnsi="Times New Roman" w:cs="Times New Roman"/>
          <w:sz w:val="24"/>
          <w:szCs w:val="24"/>
        </w:rPr>
        <w:t xml:space="preserve">синий, </w:t>
      </w:r>
      <w:r w:rsidR="000C0997">
        <w:rPr>
          <w:rFonts w:ascii="Times New Roman" w:hAnsi="Times New Roman" w:cs="Times New Roman"/>
          <w:sz w:val="24"/>
          <w:szCs w:val="24"/>
        </w:rPr>
        <w:t xml:space="preserve"> </w:t>
      </w:r>
      <w:r w:rsidR="00690FDC" w:rsidRPr="00EF2C34">
        <w:rPr>
          <w:rFonts w:ascii="Times New Roman" w:hAnsi="Times New Roman" w:cs="Times New Roman"/>
          <w:sz w:val="24"/>
          <w:szCs w:val="24"/>
        </w:rPr>
        <w:t>Бутырскому</w:t>
      </w:r>
      <w:proofErr w:type="gramEnd"/>
      <w:r w:rsidR="00690FDC" w:rsidRPr="00EF2C34">
        <w:rPr>
          <w:rFonts w:ascii="Times New Roman" w:hAnsi="Times New Roman" w:cs="Times New Roman"/>
          <w:sz w:val="24"/>
          <w:szCs w:val="24"/>
        </w:rPr>
        <w:t xml:space="preserve"> и Лефортовскому - малиновый, а в остальных полках кафтаны чаще всего шились из серого сукна</w:t>
      </w:r>
      <w:r w:rsidR="00690FDC"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. </w:t>
      </w:r>
    </w:p>
    <w:p w14:paraId="10095F5B" w14:textId="77777777" w:rsidR="00C63C07" w:rsidRDefault="00C63C07" w:rsidP="00C63C07">
      <w:pPr>
        <w:spacing w:after="0" w:line="25" w:lineRule="atLeast"/>
        <w:contextualSpacing/>
      </w:pPr>
      <w:r w:rsidRPr="00EF2C34">
        <w:t>__________________________________________________________________________________</w:t>
      </w:r>
      <w:r>
        <w:t>________</w:t>
      </w:r>
    </w:p>
    <w:p w14:paraId="246321BC" w14:textId="77777777" w:rsidR="00BE5B10" w:rsidRPr="00EF2C34" w:rsidRDefault="00BE5B10" w:rsidP="0054720E">
      <w:pPr>
        <w:spacing w:after="0" w:line="25" w:lineRule="atLeast"/>
        <w:contextualSpacing/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</w:pPr>
      <w:r w:rsidRPr="00EF2C34"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>миниатюра №</w:t>
      </w:r>
      <w:r w:rsidR="009C2D43" w:rsidRPr="00EF2C34"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>5</w:t>
      </w:r>
      <w:r w:rsidRPr="00EF2C34"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 xml:space="preserve">. Потешный </w:t>
      </w:r>
      <w:r w:rsidR="00BE2DF3" w:rsidRPr="00EF2C34"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>Преображенског</w:t>
      </w:r>
      <w:r w:rsidR="00A43B18" w:rsidRPr="00EF2C34"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>о полка</w:t>
      </w:r>
      <w:r w:rsidRPr="00EF2C34"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>).</w:t>
      </w:r>
    </w:p>
    <w:p w14:paraId="0A11E5D8" w14:textId="77777777" w:rsidR="00690FDC" w:rsidRDefault="00690FDC" w:rsidP="0054720E">
      <w:pPr>
        <w:spacing w:after="0" w:line="25" w:lineRule="atLeast"/>
        <w:contextualSpacing/>
        <w:rPr>
          <w:rFonts w:ascii="Times New Roman" w:hAnsi="Times New Roman" w:cs="Times New Roman"/>
          <w:i/>
          <w:color w:val="C00000"/>
          <w:sz w:val="28"/>
          <w:szCs w:val="28"/>
          <w:u w:val="single"/>
        </w:rPr>
      </w:pPr>
    </w:p>
    <w:p w14:paraId="6BAB39F3" w14:textId="77777777" w:rsidR="009B11BD" w:rsidRDefault="009B11BD" w:rsidP="0054720E">
      <w:pPr>
        <w:spacing w:after="0" w:line="25" w:lineRule="atLeast"/>
        <w:contextualSpacing/>
        <w:rPr>
          <w:rFonts w:ascii="Times New Roman" w:hAnsi="Times New Roman" w:cs="Times New Roman"/>
          <w:i/>
          <w:color w:val="C00000"/>
          <w:sz w:val="28"/>
          <w:szCs w:val="28"/>
          <w:u w:val="single"/>
        </w:rPr>
      </w:pPr>
    </w:p>
    <w:p w14:paraId="22DB1F1B" w14:textId="3BC709C7" w:rsidR="009B11BD" w:rsidRDefault="0054720E" w:rsidP="0054720E">
      <w:pPr>
        <w:spacing w:after="0" w:line="25" w:lineRule="atLeast"/>
        <w:contextualSpacing/>
        <w:rPr>
          <w:rFonts w:ascii="Times New Roman" w:hAnsi="Times New Roman" w:cs="Times New Roman"/>
          <w:i/>
          <w:color w:val="C00000"/>
          <w:sz w:val="28"/>
          <w:szCs w:val="28"/>
          <w:u w:val="single"/>
        </w:rPr>
      </w:pPr>
      <w:r w:rsidRPr="00EF2C34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5DCEF51A" wp14:editId="679DD02B">
            <wp:extent cx="1292225" cy="951230"/>
            <wp:effectExtent l="19050" t="0" r="3175" b="0"/>
            <wp:docPr id="14" name="Рисунок 28" descr="&amp;Bcy;&amp;iecy;&amp;lcy;&amp;acy;&amp;yacy; &amp;Gcy;&amp;vcy;&amp;acy;&amp;rcy;&amp;d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&amp;Bcy;&amp;iecy;&amp;lcy;&amp;acy;&amp;yacy; &amp;Gcy;&amp;vcy;&amp;acy;&amp;rcy;&amp;d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5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88C1BD" w14:textId="2C47E6C7" w:rsidR="001F4EAD" w:rsidRPr="00EF2C34" w:rsidRDefault="001F4EAD" w:rsidP="0054720E">
      <w:pPr>
        <w:spacing w:after="0" w:line="25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C34">
        <w:rPr>
          <w:rFonts w:ascii="Times New Roman" w:hAnsi="Times New Roman" w:cs="Times New Roman"/>
          <w:b/>
          <w:sz w:val="28"/>
          <w:szCs w:val="28"/>
        </w:rPr>
        <w:t xml:space="preserve">Создание регулярной армии Петром </w:t>
      </w:r>
      <w:r w:rsidRPr="00EF2C3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F2C34">
        <w:rPr>
          <w:rFonts w:ascii="Times New Roman" w:hAnsi="Times New Roman" w:cs="Times New Roman"/>
          <w:b/>
          <w:sz w:val="28"/>
          <w:szCs w:val="28"/>
        </w:rPr>
        <w:t>.</w:t>
      </w:r>
    </w:p>
    <w:p w14:paraId="5937EAAD" w14:textId="77777777" w:rsidR="00B35BA9" w:rsidRPr="00EF2C34" w:rsidRDefault="00B35BA9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>На основе опыта XVII столетия армия формировалась путем принудительного набора «даточных людей» из числа помещичьих крестьян, дворовых людей и городского посада.</w:t>
      </w:r>
      <w:r w:rsidR="008E74AE" w:rsidRPr="00EF2C34">
        <w:rPr>
          <w:rFonts w:ascii="Times New Roman" w:hAnsi="Times New Roman" w:cs="Times New Roman"/>
          <w:sz w:val="24"/>
          <w:szCs w:val="24"/>
        </w:rPr>
        <w:t xml:space="preserve"> </w:t>
      </w:r>
      <w:r w:rsidRPr="00EF2C34">
        <w:rPr>
          <w:rFonts w:ascii="Times New Roman" w:hAnsi="Times New Roman" w:cs="Times New Roman"/>
          <w:sz w:val="24"/>
          <w:szCs w:val="24"/>
        </w:rPr>
        <w:t>Термин «рекрут» вместо «даточн</w:t>
      </w:r>
      <w:r w:rsidR="009B11BD">
        <w:rPr>
          <w:rFonts w:ascii="Times New Roman" w:hAnsi="Times New Roman" w:cs="Times New Roman"/>
          <w:sz w:val="24"/>
          <w:szCs w:val="24"/>
        </w:rPr>
        <w:t>ого человека» появился в 1705 году</w:t>
      </w:r>
      <w:r w:rsidRPr="00EF2C34">
        <w:rPr>
          <w:rFonts w:ascii="Times New Roman" w:hAnsi="Times New Roman" w:cs="Times New Roman"/>
          <w:sz w:val="24"/>
          <w:szCs w:val="24"/>
        </w:rPr>
        <w:t>, с тех пор и наборы стали называться «рекрутскими». Всего за период с 1699 по 1725 г</w:t>
      </w:r>
      <w:r w:rsidR="009B11BD">
        <w:rPr>
          <w:rFonts w:ascii="Times New Roman" w:hAnsi="Times New Roman" w:cs="Times New Roman"/>
          <w:sz w:val="24"/>
          <w:szCs w:val="24"/>
        </w:rPr>
        <w:t>одов</w:t>
      </w:r>
      <w:r w:rsidRPr="00EF2C34">
        <w:rPr>
          <w:rFonts w:ascii="Times New Roman" w:hAnsi="Times New Roman" w:cs="Times New Roman"/>
          <w:sz w:val="24"/>
          <w:szCs w:val="24"/>
        </w:rPr>
        <w:t xml:space="preserve"> было произведено 53 набора (21 основной и 32 дополнительных), и в армию взято в общей сложности 284 187 человек. Военная слу</w:t>
      </w:r>
      <w:r w:rsidR="009B11BD">
        <w:rPr>
          <w:rFonts w:ascii="Times New Roman" w:hAnsi="Times New Roman" w:cs="Times New Roman"/>
          <w:sz w:val="24"/>
          <w:szCs w:val="24"/>
        </w:rPr>
        <w:t xml:space="preserve">жба в то время была пожизненной, </w:t>
      </w:r>
      <w:r w:rsidRPr="00EF2C34">
        <w:rPr>
          <w:rFonts w:ascii="Times New Roman" w:hAnsi="Times New Roman" w:cs="Times New Roman"/>
          <w:sz w:val="24"/>
          <w:szCs w:val="24"/>
        </w:rPr>
        <w:t>и добровольцев было слишком мало. Поэтому наборы превращались в довольно жестокую экзекуцию. Рекрутов заковывали в кандалы и п</w:t>
      </w:r>
      <w:r w:rsidR="009B11BD">
        <w:rPr>
          <w:rFonts w:ascii="Times New Roman" w:hAnsi="Times New Roman" w:cs="Times New Roman"/>
          <w:sz w:val="24"/>
          <w:szCs w:val="24"/>
        </w:rPr>
        <w:t xml:space="preserve">омещали в тюрьмы. Хотя в 1712 </w:t>
      </w:r>
      <w:proofErr w:type="gramStart"/>
      <w:r w:rsidR="009B11BD">
        <w:rPr>
          <w:rFonts w:ascii="Times New Roman" w:hAnsi="Times New Roman" w:cs="Times New Roman"/>
          <w:sz w:val="24"/>
          <w:szCs w:val="24"/>
        </w:rPr>
        <w:t xml:space="preserve">году </w:t>
      </w:r>
      <w:r w:rsidRPr="00EF2C34">
        <w:rPr>
          <w:rFonts w:ascii="Times New Roman" w:hAnsi="Times New Roman" w:cs="Times New Roman"/>
          <w:sz w:val="24"/>
          <w:szCs w:val="24"/>
        </w:rPr>
        <w:t xml:space="preserve"> царь</w:t>
      </w:r>
      <w:proofErr w:type="gramEnd"/>
      <w:r w:rsidRPr="00EF2C34">
        <w:rPr>
          <w:rFonts w:ascii="Times New Roman" w:hAnsi="Times New Roman" w:cs="Times New Roman"/>
          <w:sz w:val="24"/>
          <w:szCs w:val="24"/>
        </w:rPr>
        <w:t xml:space="preserve"> запретил заковывать рекрутов и помещать их в колодки, массовое бегство рекрутов заставляло это делать.</w:t>
      </w:r>
    </w:p>
    <w:p w14:paraId="202CA451" w14:textId="77777777" w:rsidR="0054720E" w:rsidRDefault="000E112E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>В 1699-1700 годах гвардию, а вслед за ней и армию, начали переодевать в мундиры "</w:t>
      </w:r>
      <w:proofErr w:type="spellStart"/>
      <w:r w:rsidRPr="00EF2C34">
        <w:rPr>
          <w:rFonts w:ascii="Times New Roman" w:hAnsi="Times New Roman" w:cs="Times New Roman"/>
          <w:sz w:val="24"/>
          <w:szCs w:val="24"/>
        </w:rPr>
        <w:t>францужского</w:t>
      </w:r>
      <w:proofErr w:type="spellEnd"/>
      <w:r w:rsidRPr="00EF2C34">
        <w:rPr>
          <w:rFonts w:ascii="Times New Roman" w:hAnsi="Times New Roman" w:cs="Times New Roman"/>
          <w:sz w:val="24"/>
          <w:szCs w:val="24"/>
        </w:rPr>
        <w:t xml:space="preserve">" покроя. Униформа полагалась одинаковой для всех гвардейских, гренадерских и "солдатских" (армейских пехотных) полков. Цвет приборного сукна (то есть элементов отделки мундиров) устанавливался по желанию командиров полков. Стоимость мундира вычитали из солдатского жалования. </w:t>
      </w:r>
    </w:p>
    <w:p w14:paraId="5132CE15" w14:textId="587580BD" w:rsidR="000E112E" w:rsidRPr="00EF2C34" w:rsidRDefault="000E112E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 xml:space="preserve">С этой поры русская армия, по крайней </w:t>
      </w:r>
      <w:proofErr w:type="gramStart"/>
      <w:r w:rsidRPr="00EF2C34">
        <w:rPr>
          <w:rFonts w:ascii="Times New Roman" w:hAnsi="Times New Roman" w:cs="Times New Roman"/>
          <w:sz w:val="24"/>
          <w:szCs w:val="24"/>
        </w:rPr>
        <w:t>мере</w:t>
      </w:r>
      <w:r w:rsidR="00A54BF0">
        <w:rPr>
          <w:rFonts w:ascii="Times New Roman" w:hAnsi="Times New Roman" w:cs="Times New Roman"/>
          <w:sz w:val="24"/>
          <w:szCs w:val="24"/>
        </w:rPr>
        <w:t xml:space="preserve">, </w:t>
      </w:r>
      <w:r w:rsidRPr="00EF2C34">
        <w:rPr>
          <w:rFonts w:ascii="Times New Roman" w:hAnsi="Times New Roman" w:cs="Times New Roman"/>
          <w:sz w:val="24"/>
          <w:szCs w:val="24"/>
        </w:rPr>
        <w:t xml:space="preserve"> внешне</w:t>
      </w:r>
      <w:proofErr w:type="gramEnd"/>
      <w:r w:rsidRPr="00EF2C34">
        <w:rPr>
          <w:rFonts w:ascii="Times New Roman" w:hAnsi="Times New Roman" w:cs="Times New Roman"/>
          <w:sz w:val="24"/>
          <w:szCs w:val="24"/>
        </w:rPr>
        <w:t>, уже не отличалась от армий европейских держав.</w:t>
      </w:r>
    </w:p>
    <w:p w14:paraId="2518D04D" w14:textId="77777777" w:rsidR="00AB0415" w:rsidRPr="00EF2C34" w:rsidRDefault="00AB0415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lastRenderedPageBreak/>
        <w:t>Собственно</w:t>
      </w:r>
      <w:r w:rsidR="0070557B">
        <w:rPr>
          <w:rFonts w:ascii="Times New Roman" w:hAnsi="Times New Roman" w:cs="Times New Roman"/>
          <w:sz w:val="24"/>
          <w:szCs w:val="24"/>
        </w:rPr>
        <w:t xml:space="preserve">, </w:t>
      </w:r>
      <w:r w:rsidRPr="00EF2C34">
        <w:rPr>
          <w:rFonts w:ascii="Times New Roman" w:hAnsi="Times New Roman" w:cs="Times New Roman"/>
          <w:sz w:val="24"/>
          <w:szCs w:val="24"/>
        </w:rPr>
        <w:t xml:space="preserve"> мундир (кафтан) "</w:t>
      </w:r>
      <w:proofErr w:type="spellStart"/>
      <w:r w:rsidRPr="00EF2C34">
        <w:rPr>
          <w:rFonts w:ascii="Times New Roman" w:hAnsi="Times New Roman" w:cs="Times New Roman"/>
          <w:sz w:val="24"/>
          <w:szCs w:val="24"/>
        </w:rPr>
        <w:t>францужского</w:t>
      </w:r>
      <w:proofErr w:type="spellEnd"/>
      <w:r w:rsidRPr="00EF2C34">
        <w:rPr>
          <w:rFonts w:ascii="Times New Roman" w:hAnsi="Times New Roman" w:cs="Times New Roman"/>
          <w:sz w:val="24"/>
          <w:szCs w:val="24"/>
        </w:rPr>
        <w:t>" покроя был длиною до колена. Воротник мог быть в виде очень низкой стойки (создавалось впечатление, что воротника вовсе нет); позже воротники стали шить отложными. Просторные рукава сильно расширялись внизу и подворачивались, образуя большие обшлага. В отогнутом состоянии обшлага удерживались тремя пуговицами. Сами обшлага и обшивка петель кафтана, как правило, выполнялись из сукна "приборного" (полкового) цвета. На полах кафтана нашивались два больших кармана с "зубчатыми" клапанами, застегивавшимися на четыре небольших оловянных пуговицы. По борту мундира нашивалось от 13 до 16 оловянных пуговиц. Первоначально пуговицы и петли располагались по всей длине кафтана, но позже их стали делать только до пояса. В 1720 году покрой кафтана был несколько изменен: воротник стал шире, карманные клапаны - проще, с тремя пуговицами. Нашитый на левом плече шнур (прообраз будущего погона)</w:t>
      </w:r>
    </w:p>
    <w:p w14:paraId="4C07BD85" w14:textId="77777777" w:rsidR="0054720E" w:rsidRDefault="0075091F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 xml:space="preserve"> Узкие панталоны (суконные или кожаные) шились длиной чуть ниже колен и застегивались внизу на шесть оловянных пуговиц. Спереди вверху панталоны застегивались широким клапаном. В гвардейских полках панталоны были из красного сукна, в остальных - зеленые или серые суконные, или же цвета кожи (замши). </w:t>
      </w:r>
    </w:p>
    <w:p w14:paraId="7C69C928" w14:textId="77777777" w:rsidR="0054720E" w:rsidRDefault="0075091F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 xml:space="preserve">Шерстяные чулки длиной до колена (в гвардии - красные) удерживались узкой черной подвязкой-ленточкой из кожи с застежкой. Чулки полагалось носить заправленными под панталоны, но на некоторых рисунках того времени можно видеть солдат в </w:t>
      </w:r>
      <w:r w:rsidR="0070557B">
        <w:rPr>
          <w:rFonts w:ascii="Times New Roman" w:hAnsi="Times New Roman" w:cs="Times New Roman"/>
          <w:sz w:val="24"/>
          <w:szCs w:val="24"/>
        </w:rPr>
        <w:t xml:space="preserve">чулках, надетых на манер </w:t>
      </w:r>
      <w:proofErr w:type="gramStart"/>
      <w:r w:rsidR="0070557B">
        <w:rPr>
          <w:rFonts w:ascii="Times New Roman" w:hAnsi="Times New Roman" w:cs="Times New Roman"/>
          <w:sz w:val="24"/>
          <w:szCs w:val="24"/>
        </w:rPr>
        <w:t xml:space="preserve">гамаш: </w:t>
      </w:r>
      <w:r w:rsidRPr="00EF2C34">
        <w:rPr>
          <w:rFonts w:ascii="Times New Roman" w:hAnsi="Times New Roman" w:cs="Times New Roman"/>
          <w:sz w:val="24"/>
          <w:szCs w:val="24"/>
        </w:rPr>
        <w:t xml:space="preserve"> поверх</w:t>
      </w:r>
      <w:proofErr w:type="gramEnd"/>
      <w:r w:rsidRPr="00EF2C34">
        <w:rPr>
          <w:rFonts w:ascii="Times New Roman" w:hAnsi="Times New Roman" w:cs="Times New Roman"/>
          <w:sz w:val="24"/>
          <w:szCs w:val="24"/>
        </w:rPr>
        <w:t xml:space="preserve"> нижнего края панталон. Обувью служили тупоносые "немецкие" башмаки из черной кожи (их шили без различия правой и левой ноги), с большим "языком", который можно было отвернуть вверх или опустить на башмак, и с прямоугольной пряжкой. Могли носить и сапоги, а также ботфорты (особенно в конн</w:t>
      </w:r>
      <w:r w:rsidR="0070557B">
        <w:rPr>
          <w:rFonts w:ascii="Times New Roman" w:hAnsi="Times New Roman" w:cs="Times New Roman"/>
          <w:sz w:val="24"/>
          <w:szCs w:val="24"/>
        </w:rPr>
        <w:t xml:space="preserve">ом строю). </w:t>
      </w:r>
    </w:p>
    <w:p w14:paraId="72105C1A" w14:textId="77777777" w:rsidR="0054720E" w:rsidRDefault="0070557B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Драгуны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пики</w:t>
      </w:r>
      <w:r w:rsidR="0075091F" w:rsidRPr="00EF2C34">
        <w:rPr>
          <w:rFonts w:ascii="Times New Roman" w:hAnsi="Times New Roman" w:cs="Times New Roman"/>
          <w:sz w:val="24"/>
          <w:szCs w:val="24"/>
        </w:rPr>
        <w:t>неры</w:t>
      </w:r>
      <w:proofErr w:type="spellEnd"/>
      <w:r w:rsidR="0075091F" w:rsidRPr="00EF2C34">
        <w:rPr>
          <w:rFonts w:ascii="Times New Roman" w:hAnsi="Times New Roman" w:cs="Times New Roman"/>
          <w:sz w:val="24"/>
          <w:szCs w:val="24"/>
        </w:rPr>
        <w:t xml:space="preserve"> носили кожаные перчатки с крагами, но снабжение армии этим элементом обмундирования было непостоянным, ив 1712 году поставку перчаток в пехотные полки прекратили. Офицеры также носили кожаные перчатки, обычно богато расшитые. </w:t>
      </w:r>
      <w:r w:rsidR="0075091F" w:rsidRPr="00EF2C34">
        <w:rPr>
          <w:rFonts w:ascii="Times New Roman" w:hAnsi="Times New Roman" w:cs="Times New Roman"/>
          <w:sz w:val="24"/>
          <w:szCs w:val="24"/>
        </w:rPr>
        <w:br/>
        <w:t xml:space="preserve">      Наиболее заметным форменным знаком офицерского достоинства был трехцветный (бело-сине-красный) шелковый шарф. Иногда цвета шарфа могли быть и иными - например, зеленый с золотым и серебряным. Шарфы старших офицеров прошивали серебряными и золотыми нитями. Узкие края шарфов имели золотую бахрому. </w:t>
      </w:r>
    </w:p>
    <w:p w14:paraId="372D9AA9" w14:textId="77777777" w:rsidR="0054720E" w:rsidRDefault="0075091F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 xml:space="preserve">И в гвардейских, и в "солдатских" полках носили два варианта головных уборов. Первым и наиболее распространенным была треугольная шляпа (треуголка) обычного европейского покроя. Она делалась из черного фетра или молескина, по краю обшивалась белым (в пехотных) или золотым (в гвардии и у офицеров) галуном. Иногда треуголки офицеров по краю полей украшались красно-белым плюмажем. Передний левый отворот шляпы фиксировался медной пуговицей. </w:t>
      </w:r>
    </w:p>
    <w:p w14:paraId="272E99CA" w14:textId="77777777" w:rsidR="0054720E" w:rsidRDefault="0075091F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 xml:space="preserve">Другой вариант головного убора - картуз. Картузы вместо треуголок чаще носили солдаты пехотных и драгунских полков. Картуз представлял собой матерчатую шапку с затыльником и козырьком, которые могли опускаться в непогоду, превращая шапку в подобие современного подшлемника. Подкладка картуза обычно шилась из ткани контрастного цвета. </w:t>
      </w:r>
    </w:p>
    <w:p w14:paraId="19784E27" w14:textId="77777777" w:rsidR="0054720E" w:rsidRDefault="0075091F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 xml:space="preserve">Гренадерам полагались "гренадерские шапки"-митры, при этом в гвардии </w:t>
      </w:r>
      <w:proofErr w:type="spellStart"/>
      <w:r w:rsidRPr="00EF2C34">
        <w:rPr>
          <w:rFonts w:ascii="Times New Roman" w:hAnsi="Times New Roman" w:cs="Times New Roman"/>
          <w:sz w:val="24"/>
          <w:szCs w:val="24"/>
        </w:rPr>
        <w:t>гренадерки</w:t>
      </w:r>
      <w:proofErr w:type="spellEnd"/>
      <w:r w:rsidRPr="00EF2C34">
        <w:rPr>
          <w:rFonts w:ascii="Times New Roman" w:hAnsi="Times New Roman" w:cs="Times New Roman"/>
          <w:sz w:val="24"/>
          <w:szCs w:val="24"/>
        </w:rPr>
        <w:t xml:space="preserve"> были иного покроя, чем в пехотных полках. </w:t>
      </w:r>
      <w:proofErr w:type="spellStart"/>
      <w:r w:rsidRPr="00EF2C34">
        <w:rPr>
          <w:rFonts w:ascii="Times New Roman" w:hAnsi="Times New Roman" w:cs="Times New Roman"/>
          <w:sz w:val="24"/>
          <w:szCs w:val="24"/>
        </w:rPr>
        <w:t>Гренадерки</w:t>
      </w:r>
      <w:proofErr w:type="spellEnd"/>
      <w:r w:rsidRPr="00EF2C34">
        <w:rPr>
          <w:rFonts w:ascii="Times New Roman" w:hAnsi="Times New Roman" w:cs="Times New Roman"/>
          <w:sz w:val="24"/>
          <w:szCs w:val="24"/>
        </w:rPr>
        <w:t xml:space="preserve"> пеших и конных гренадер армии представляли собой заостренный кверху колпак с отогнутыми вверх клапанами спереди и сзади. По бокам шапка обшивалась белым кантом. К верхушке "митры" пришивалась небольшая кисть. Гвардейским гренадерам полагались кожаные полусферические каски-"шишаки" с большим назатыльником. По фронту каски крепилось медное изображение двуглавого орла, а меньших размеров овальная бляха сзади несла царский вензель. Иногда к шляпам гвардейских гренадер сзади прикрепляли красные и белые страусиные перья. </w:t>
      </w:r>
    </w:p>
    <w:p w14:paraId="43FBD730" w14:textId="09EA7E3F" w:rsidR="0075091F" w:rsidRPr="00EF2C34" w:rsidRDefault="0075091F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>Роль верхней одежды выполняли епанчи - длинные (до лодыжки) плащи с воротником и большой пелериной, которую в непогоду можно было использовать как объемистый капюшон. Епанчи шили из шерстяной материи. Воротники могли быть красного или серого цвета.</w:t>
      </w:r>
    </w:p>
    <w:p w14:paraId="2F7B35A3" w14:textId="77777777" w:rsidR="00065426" w:rsidRPr="00EF2C34" w:rsidRDefault="00065426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>Вооружение:</w:t>
      </w:r>
    </w:p>
    <w:p w14:paraId="24C588F4" w14:textId="25CECF0C" w:rsidR="00065426" w:rsidRPr="00EF2C34" w:rsidRDefault="00A36DC2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lastRenderedPageBreak/>
        <w:t xml:space="preserve">В период </w:t>
      </w:r>
      <w:hyperlink r:id="rId22" w:history="1">
        <w:r w:rsidRPr="00EF2C34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Великого посольства Петра</w:t>
        </w:r>
      </w:hyperlink>
      <w:r w:rsidRPr="00EF2C34">
        <w:rPr>
          <w:rFonts w:ascii="Times New Roman" w:hAnsi="Times New Roman" w:cs="Times New Roman"/>
          <w:sz w:val="24"/>
          <w:szCs w:val="24"/>
        </w:rPr>
        <w:t xml:space="preserve"> в Западную Европу, царь ознакомился со множеством видов ружей, стоявших на вооружении армий. Тогда же в Амстердаме было закуплено около 15 тысяч ружей голландской и английской систем. Большинство этих ружей имело кремневые замки, которые были быстро скопированы в России; на срочно созданных оружейных заводах началось их производство. Вторым типом импортного стрелкового оружия были облегченные мушкеты (фузеи) с усовершенствованными батарейными замками "французского" типа и удлиненными ложами.</w:t>
      </w:r>
    </w:p>
    <w:p w14:paraId="4923D135" w14:textId="09E9B794" w:rsidR="00A36DC2" w:rsidRPr="00EF2C34" w:rsidRDefault="00A36DC2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>В 1700 году пехотинцы армии Петра</w:t>
      </w:r>
      <w:r w:rsidR="004A7E03">
        <w:rPr>
          <w:rFonts w:ascii="Times New Roman" w:hAnsi="Times New Roman" w:cs="Times New Roman"/>
          <w:sz w:val="24"/>
          <w:szCs w:val="24"/>
        </w:rPr>
        <w:t>,</w:t>
      </w:r>
      <w:r w:rsidRPr="00EF2C34">
        <w:rPr>
          <w:rFonts w:ascii="Times New Roman" w:hAnsi="Times New Roman" w:cs="Times New Roman"/>
          <w:sz w:val="24"/>
          <w:szCs w:val="24"/>
        </w:rPr>
        <w:t xml:space="preserve"> помимо короткой </w:t>
      </w:r>
      <w:proofErr w:type="gramStart"/>
      <w:r w:rsidRPr="00EF2C34">
        <w:rPr>
          <w:rFonts w:ascii="Times New Roman" w:hAnsi="Times New Roman" w:cs="Times New Roman"/>
          <w:sz w:val="24"/>
          <w:szCs w:val="24"/>
        </w:rPr>
        <w:t>шпаги</w:t>
      </w:r>
      <w:r w:rsidR="004A7E03">
        <w:rPr>
          <w:rFonts w:ascii="Times New Roman" w:hAnsi="Times New Roman" w:cs="Times New Roman"/>
          <w:sz w:val="24"/>
          <w:szCs w:val="24"/>
        </w:rPr>
        <w:t xml:space="preserve">, </w:t>
      </w:r>
      <w:r w:rsidRPr="00EF2C34">
        <w:rPr>
          <w:rFonts w:ascii="Times New Roman" w:hAnsi="Times New Roman" w:cs="Times New Roman"/>
          <w:sz w:val="24"/>
          <w:szCs w:val="24"/>
        </w:rPr>
        <w:t xml:space="preserve"> вооружались</w:t>
      </w:r>
      <w:proofErr w:type="gramEnd"/>
      <w:r w:rsidRPr="00EF2C34">
        <w:rPr>
          <w:rFonts w:ascii="Times New Roman" w:hAnsi="Times New Roman" w:cs="Times New Roman"/>
          <w:sz w:val="24"/>
          <w:szCs w:val="24"/>
        </w:rPr>
        <w:t xml:space="preserve"> еще и штыком-</w:t>
      </w:r>
      <w:proofErr w:type="spellStart"/>
      <w:r w:rsidRPr="00EF2C34">
        <w:rPr>
          <w:rFonts w:ascii="Times New Roman" w:hAnsi="Times New Roman" w:cs="Times New Roman"/>
          <w:sz w:val="24"/>
          <w:szCs w:val="24"/>
        </w:rPr>
        <w:t>багинетом</w:t>
      </w:r>
      <w:proofErr w:type="spellEnd"/>
      <w:r w:rsidRPr="00EF2C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F2C34">
        <w:rPr>
          <w:rFonts w:ascii="Times New Roman" w:hAnsi="Times New Roman" w:cs="Times New Roman"/>
          <w:sz w:val="24"/>
          <w:szCs w:val="24"/>
        </w:rPr>
        <w:t>Багинет</w:t>
      </w:r>
      <w:proofErr w:type="spellEnd"/>
      <w:r w:rsidRPr="00EF2C34">
        <w:rPr>
          <w:rFonts w:ascii="Times New Roman" w:hAnsi="Times New Roman" w:cs="Times New Roman"/>
          <w:sz w:val="24"/>
          <w:szCs w:val="24"/>
        </w:rPr>
        <w:t xml:space="preserve"> имел плоское лезвие и мог служить колюще-режущим оружием (в большинстве европейских армий того времени </w:t>
      </w:r>
      <w:proofErr w:type="spellStart"/>
      <w:r w:rsidRPr="00EF2C34">
        <w:rPr>
          <w:rFonts w:ascii="Times New Roman" w:hAnsi="Times New Roman" w:cs="Times New Roman"/>
          <w:sz w:val="24"/>
          <w:szCs w:val="24"/>
        </w:rPr>
        <w:t>багинеты</w:t>
      </w:r>
      <w:proofErr w:type="spellEnd"/>
      <w:r w:rsidRPr="00EF2C34">
        <w:rPr>
          <w:rFonts w:ascii="Times New Roman" w:hAnsi="Times New Roman" w:cs="Times New Roman"/>
          <w:sz w:val="24"/>
          <w:szCs w:val="24"/>
        </w:rPr>
        <w:t xml:space="preserve"> и штыки имели игольчатые клинки, предназначенные для нанесения только колющих ран). Деревянная рукоятка </w:t>
      </w:r>
      <w:proofErr w:type="spellStart"/>
      <w:r w:rsidRPr="00EF2C34">
        <w:rPr>
          <w:rFonts w:ascii="Times New Roman" w:hAnsi="Times New Roman" w:cs="Times New Roman"/>
          <w:sz w:val="24"/>
          <w:szCs w:val="24"/>
        </w:rPr>
        <w:t>багинета</w:t>
      </w:r>
      <w:proofErr w:type="spellEnd"/>
      <w:r w:rsidRPr="00EF2C34">
        <w:rPr>
          <w:rFonts w:ascii="Times New Roman" w:hAnsi="Times New Roman" w:cs="Times New Roman"/>
          <w:sz w:val="24"/>
          <w:szCs w:val="24"/>
        </w:rPr>
        <w:t xml:space="preserve"> вставлялась в ствол фузеи; таким образом, вести огонь с примкнутыми </w:t>
      </w:r>
      <w:proofErr w:type="spellStart"/>
      <w:r w:rsidRPr="00EF2C34">
        <w:rPr>
          <w:rFonts w:ascii="Times New Roman" w:hAnsi="Times New Roman" w:cs="Times New Roman"/>
          <w:sz w:val="24"/>
          <w:szCs w:val="24"/>
        </w:rPr>
        <w:t>багинетами</w:t>
      </w:r>
      <w:proofErr w:type="spellEnd"/>
      <w:r w:rsidRPr="00EF2C34">
        <w:rPr>
          <w:rFonts w:ascii="Times New Roman" w:hAnsi="Times New Roman" w:cs="Times New Roman"/>
          <w:sz w:val="24"/>
          <w:szCs w:val="24"/>
        </w:rPr>
        <w:t xml:space="preserve"> было невозможно. Постепенно </w:t>
      </w:r>
      <w:proofErr w:type="spellStart"/>
      <w:r w:rsidRPr="00EF2C34">
        <w:rPr>
          <w:rFonts w:ascii="Times New Roman" w:hAnsi="Times New Roman" w:cs="Times New Roman"/>
          <w:sz w:val="24"/>
          <w:szCs w:val="24"/>
        </w:rPr>
        <w:t>багинеты</w:t>
      </w:r>
      <w:proofErr w:type="spellEnd"/>
      <w:r w:rsidRPr="00EF2C34">
        <w:rPr>
          <w:rFonts w:ascii="Times New Roman" w:hAnsi="Times New Roman" w:cs="Times New Roman"/>
          <w:sz w:val="24"/>
          <w:szCs w:val="24"/>
        </w:rPr>
        <w:t xml:space="preserve"> заменялись более совершенными игольчатыми штыками с трубкой, которая позволяла насаживать их на ствол ружья. Такие штыки с треугольным в сечении лезвием длиной в 20 сантиметров между 1701 и 1709 годом вытеснили </w:t>
      </w:r>
      <w:proofErr w:type="spellStart"/>
      <w:r w:rsidRPr="00EF2C34">
        <w:rPr>
          <w:rFonts w:ascii="Times New Roman" w:hAnsi="Times New Roman" w:cs="Times New Roman"/>
          <w:sz w:val="24"/>
          <w:szCs w:val="24"/>
        </w:rPr>
        <w:t>багинеты</w:t>
      </w:r>
      <w:proofErr w:type="spellEnd"/>
      <w:r w:rsidRPr="00EF2C34">
        <w:rPr>
          <w:rFonts w:ascii="Times New Roman" w:hAnsi="Times New Roman" w:cs="Times New Roman"/>
          <w:sz w:val="24"/>
          <w:szCs w:val="24"/>
        </w:rPr>
        <w:t>.</w:t>
      </w:r>
    </w:p>
    <w:p w14:paraId="7E1DAC8D" w14:textId="66345D37" w:rsidR="004D54CD" w:rsidRPr="00EF2C34" w:rsidRDefault="009F22FF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>Обер-офицерам ("низшим офицерам") полагались протазаны ("партизаны") - древковое оружие с длиной черного древка 250 сантиметров и медным наконечником с изображением косого "</w:t>
      </w:r>
      <w:proofErr w:type="spellStart"/>
      <w:r w:rsidRPr="00EF2C34">
        <w:rPr>
          <w:rFonts w:ascii="Times New Roman" w:hAnsi="Times New Roman" w:cs="Times New Roman"/>
          <w:sz w:val="24"/>
          <w:szCs w:val="24"/>
        </w:rPr>
        <w:t>андреевского</w:t>
      </w:r>
      <w:proofErr w:type="spellEnd"/>
      <w:r w:rsidRPr="00EF2C34">
        <w:rPr>
          <w:rFonts w:ascii="Times New Roman" w:hAnsi="Times New Roman" w:cs="Times New Roman"/>
          <w:sz w:val="24"/>
          <w:szCs w:val="24"/>
        </w:rPr>
        <w:t>" креста (позже - двуглавого орла). Старшие унтер-офицеры (сержанты) вооружались алебардами на таком же древке, что и протазаны. Алебарды чаще использовались сержантами не как оружие, а как инструмент для выравнивания солдатских рядов</w:t>
      </w:r>
      <w:r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. </w:t>
      </w:r>
    </w:p>
    <w:p w14:paraId="529BDF87" w14:textId="77777777" w:rsidR="00C63C07" w:rsidRDefault="00C63C07" w:rsidP="00C63C07">
      <w:pPr>
        <w:spacing w:after="0" w:line="25" w:lineRule="atLeast"/>
        <w:contextualSpacing/>
      </w:pPr>
      <w:r w:rsidRPr="00EF2C34">
        <w:t>__________________________________________________________________________________</w:t>
      </w:r>
      <w:r>
        <w:t>________</w:t>
      </w:r>
    </w:p>
    <w:p w14:paraId="647454D7" w14:textId="77777777" w:rsidR="009F22FF" w:rsidRPr="00EF2C34" w:rsidRDefault="009F22FF" w:rsidP="0054720E">
      <w:pPr>
        <w:spacing w:after="0" w:line="25" w:lineRule="atLeast"/>
        <w:contextualSpacing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миниатюра № </w:t>
      </w:r>
      <w:r w:rsidR="009C2D43" w:rsidRPr="00EF2C34">
        <w:rPr>
          <w:rFonts w:ascii="Times New Roman" w:hAnsi="Times New Roman" w:cs="Times New Roman"/>
          <w:color w:val="C00000"/>
          <w:sz w:val="24"/>
          <w:szCs w:val="24"/>
        </w:rPr>
        <w:t>6</w:t>
      </w:r>
      <w:r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. </w:t>
      </w:r>
      <w:r w:rsidR="004A7E03">
        <w:rPr>
          <w:rFonts w:ascii="Times New Roman" w:hAnsi="Times New Roman" w:cs="Times New Roman"/>
          <w:i/>
          <w:color w:val="C00000"/>
          <w:sz w:val="24"/>
          <w:szCs w:val="24"/>
        </w:rPr>
        <w:t>Сержант П</w:t>
      </w:r>
      <w:r w:rsidRPr="00EF2C34">
        <w:rPr>
          <w:rFonts w:ascii="Times New Roman" w:hAnsi="Times New Roman" w:cs="Times New Roman"/>
          <w:i/>
          <w:color w:val="C00000"/>
          <w:sz w:val="24"/>
          <w:szCs w:val="24"/>
        </w:rPr>
        <w:t>реображенского полка со знаменем; миниатюра №</w:t>
      </w:r>
      <w:r w:rsidR="009C2D43" w:rsidRPr="00EF2C34">
        <w:rPr>
          <w:rFonts w:ascii="Times New Roman" w:hAnsi="Times New Roman" w:cs="Times New Roman"/>
          <w:i/>
          <w:color w:val="C00000"/>
          <w:sz w:val="24"/>
          <w:szCs w:val="24"/>
        </w:rPr>
        <w:t>7</w:t>
      </w:r>
      <w:r w:rsidR="004A7E03">
        <w:rPr>
          <w:rFonts w:ascii="Times New Roman" w:hAnsi="Times New Roman" w:cs="Times New Roman"/>
          <w:i/>
          <w:color w:val="C00000"/>
          <w:sz w:val="24"/>
          <w:szCs w:val="24"/>
        </w:rPr>
        <w:t>. Гренаде</w:t>
      </w:r>
      <w:r w:rsidRPr="00EF2C34">
        <w:rPr>
          <w:rFonts w:ascii="Times New Roman" w:hAnsi="Times New Roman" w:cs="Times New Roman"/>
          <w:i/>
          <w:color w:val="C00000"/>
          <w:sz w:val="24"/>
          <w:szCs w:val="24"/>
        </w:rPr>
        <w:t>р гвардейс</w:t>
      </w:r>
      <w:r w:rsidR="004A7E03">
        <w:rPr>
          <w:rFonts w:ascii="Times New Roman" w:hAnsi="Times New Roman" w:cs="Times New Roman"/>
          <w:i/>
          <w:color w:val="C00000"/>
          <w:sz w:val="24"/>
          <w:szCs w:val="24"/>
        </w:rPr>
        <w:t>ких полков; миниатюра №</w:t>
      </w:r>
      <w:proofErr w:type="gramStart"/>
      <w:r w:rsidR="004A7E03">
        <w:rPr>
          <w:rFonts w:ascii="Times New Roman" w:hAnsi="Times New Roman" w:cs="Times New Roman"/>
          <w:i/>
          <w:color w:val="C00000"/>
          <w:sz w:val="24"/>
          <w:szCs w:val="24"/>
        </w:rPr>
        <w:t>8.Гренаде</w:t>
      </w:r>
      <w:r w:rsidRPr="00EF2C34">
        <w:rPr>
          <w:rFonts w:ascii="Times New Roman" w:hAnsi="Times New Roman" w:cs="Times New Roman"/>
          <w:i/>
          <w:color w:val="C00000"/>
          <w:sz w:val="24"/>
          <w:szCs w:val="24"/>
        </w:rPr>
        <w:t>р</w:t>
      </w:r>
      <w:proofErr w:type="gramEnd"/>
      <w:r w:rsidRPr="00EF2C34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 армей</w:t>
      </w:r>
      <w:r w:rsidR="00CD0A2D">
        <w:rPr>
          <w:rFonts w:ascii="Times New Roman" w:hAnsi="Times New Roman" w:cs="Times New Roman"/>
          <w:i/>
          <w:color w:val="C00000"/>
          <w:sz w:val="24"/>
          <w:szCs w:val="24"/>
        </w:rPr>
        <w:t>ских полков; миниатюра №9. Обер-</w:t>
      </w:r>
      <w:r w:rsidRPr="00EF2C34">
        <w:rPr>
          <w:rFonts w:ascii="Times New Roman" w:hAnsi="Times New Roman" w:cs="Times New Roman"/>
          <w:i/>
          <w:color w:val="C00000"/>
          <w:sz w:val="24"/>
          <w:szCs w:val="24"/>
        </w:rPr>
        <w:t>офицер драгунских полков</w:t>
      </w:r>
      <w:r w:rsidR="004D54CD" w:rsidRPr="00EF2C34">
        <w:rPr>
          <w:rFonts w:ascii="Times New Roman" w:hAnsi="Times New Roman" w:cs="Times New Roman"/>
          <w:i/>
          <w:color w:val="C00000"/>
          <w:sz w:val="24"/>
          <w:szCs w:val="24"/>
        </w:rPr>
        <w:t>.</w:t>
      </w:r>
    </w:p>
    <w:p w14:paraId="5DE7B377" w14:textId="77777777" w:rsidR="00333963" w:rsidRPr="00EF2C34" w:rsidRDefault="00333963" w:rsidP="0054720E">
      <w:pPr>
        <w:spacing w:after="0" w:line="25" w:lineRule="atLeast"/>
        <w:contextualSpacing/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</w:pPr>
    </w:p>
    <w:p w14:paraId="1CDCC3A2" w14:textId="77777777" w:rsidR="00333963" w:rsidRPr="00EF2C34" w:rsidRDefault="00333963" w:rsidP="0054720E">
      <w:pPr>
        <w:spacing w:after="0" w:line="25" w:lineRule="atLeast"/>
        <w:contextualSpacing/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</w:pPr>
    </w:p>
    <w:p w14:paraId="5C49EACD" w14:textId="5EE02021" w:rsidR="00F13479" w:rsidRPr="00EF2C34" w:rsidRDefault="0054720E" w:rsidP="0054720E">
      <w:pPr>
        <w:spacing w:after="0" w:line="25" w:lineRule="atLeast"/>
        <w:contextualSpacing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F2C34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573D8B73" wp14:editId="6F1B961D">
            <wp:extent cx="1292225" cy="951230"/>
            <wp:effectExtent l="19050" t="0" r="3175" b="0"/>
            <wp:docPr id="15" name="Рисунок 28" descr="&amp;Bcy;&amp;iecy;&amp;lcy;&amp;acy;&amp;yacy; &amp;Gcy;&amp;vcy;&amp;acy;&amp;rcy;&amp;d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&amp;Bcy;&amp;iecy;&amp;lcy;&amp;acy;&amp;yacy; &amp;Gcy;&amp;vcy;&amp;acy;&amp;rcy;&amp;d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5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C1A938" w14:textId="01E8E685" w:rsidR="00F13479" w:rsidRPr="00EF2C34" w:rsidRDefault="00F13479" w:rsidP="0054720E">
      <w:pPr>
        <w:spacing w:after="0" w:line="25" w:lineRule="atLeast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F2C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Военный мундир эпохи дворцовых переворотов.</w:t>
      </w:r>
    </w:p>
    <w:p w14:paraId="28BE772F" w14:textId="77777777" w:rsidR="00F13479" w:rsidRPr="00EF2C34" w:rsidRDefault="00F13479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 xml:space="preserve">Коренные изменения в военной форме произошли во время царствования императрицы Анны </w:t>
      </w:r>
      <w:proofErr w:type="spellStart"/>
      <w:r w:rsidRPr="00EF2C34">
        <w:rPr>
          <w:rFonts w:ascii="Times New Roman" w:hAnsi="Times New Roman" w:cs="Times New Roman"/>
          <w:sz w:val="24"/>
          <w:szCs w:val="24"/>
        </w:rPr>
        <w:t>Иоановны</w:t>
      </w:r>
      <w:proofErr w:type="spellEnd"/>
      <w:r w:rsidRPr="00EF2C34">
        <w:rPr>
          <w:rFonts w:ascii="Times New Roman" w:hAnsi="Times New Roman" w:cs="Times New Roman"/>
          <w:sz w:val="24"/>
          <w:szCs w:val="24"/>
        </w:rPr>
        <w:t>. В 1731 году по реформе графа Б.К. Миниха</w:t>
      </w:r>
      <w:r w:rsidR="00022091" w:rsidRPr="00EF2C34">
        <w:rPr>
          <w:rFonts w:ascii="Times New Roman" w:hAnsi="Times New Roman" w:cs="Times New Roman"/>
          <w:sz w:val="24"/>
          <w:szCs w:val="24"/>
        </w:rPr>
        <w:t xml:space="preserve"> 10 кирасирских полков были сведены в три: Выбор</w:t>
      </w:r>
      <w:r w:rsidR="004A7E03">
        <w:rPr>
          <w:rFonts w:ascii="Times New Roman" w:hAnsi="Times New Roman" w:cs="Times New Roman"/>
          <w:sz w:val="24"/>
          <w:szCs w:val="24"/>
        </w:rPr>
        <w:t>г</w:t>
      </w:r>
      <w:r w:rsidR="00022091" w:rsidRPr="00EF2C34">
        <w:rPr>
          <w:rFonts w:ascii="Times New Roman" w:hAnsi="Times New Roman" w:cs="Times New Roman"/>
          <w:sz w:val="24"/>
          <w:szCs w:val="24"/>
        </w:rPr>
        <w:t xml:space="preserve">ский, Невский, </w:t>
      </w:r>
      <w:r w:rsidR="00900A3B">
        <w:rPr>
          <w:rFonts w:ascii="Times New Roman" w:hAnsi="Times New Roman" w:cs="Times New Roman"/>
          <w:sz w:val="24"/>
          <w:szCs w:val="24"/>
        </w:rPr>
        <w:t>Ярославский. Их униформа: лосинн</w:t>
      </w:r>
      <w:r w:rsidR="00022091" w:rsidRPr="00EF2C34">
        <w:rPr>
          <w:rFonts w:ascii="Times New Roman" w:hAnsi="Times New Roman" w:cs="Times New Roman"/>
          <w:sz w:val="24"/>
          <w:szCs w:val="24"/>
        </w:rPr>
        <w:t xml:space="preserve">ый колет, </w:t>
      </w:r>
      <w:proofErr w:type="spellStart"/>
      <w:r w:rsidR="00022091" w:rsidRPr="00EF2C34">
        <w:rPr>
          <w:rFonts w:ascii="Times New Roman" w:hAnsi="Times New Roman" w:cs="Times New Roman"/>
          <w:sz w:val="24"/>
          <w:szCs w:val="24"/>
        </w:rPr>
        <w:t>подколетник</w:t>
      </w:r>
      <w:proofErr w:type="spellEnd"/>
      <w:r w:rsidR="00022091" w:rsidRPr="00EF2C34">
        <w:rPr>
          <w:rFonts w:ascii="Times New Roman" w:hAnsi="Times New Roman" w:cs="Times New Roman"/>
          <w:sz w:val="24"/>
          <w:szCs w:val="24"/>
        </w:rPr>
        <w:t xml:space="preserve">, штаны – лосины, ботфорты, </w:t>
      </w:r>
      <w:proofErr w:type="gramStart"/>
      <w:r w:rsidR="00022091" w:rsidRPr="00EF2C34">
        <w:rPr>
          <w:rFonts w:ascii="Times New Roman" w:hAnsi="Times New Roman" w:cs="Times New Roman"/>
          <w:sz w:val="24"/>
          <w:szCs w:val="24"/>
        </w:rPr>
        <w:t>чёрная шляпа с подтянутыми к верху передними и задними полями</w:t>
      </w:r>
      <w:proofErr w:type="gramEnd"/>
      <w:r w:rsidR="00022091" w:rsidRPr="00EF2C34">
        <w:rPr>
          <w:rFonts w:ascii="Times New Roman" w:hAnsi="Times New Roman" w:cs="Times New Roman"/>
          <w:sz w:val="24"/>
          <w:szCs w:val="24"/>
        </w:rPr>
        <w:t xml:space="preserve"> обшитыми белой тесьмой. Поверх колета надевалась кираса чёрного цвета.</w:t>
      </w:r>
    </w:p>
    <w:p w14:paraId="2DEF09BC" w14:textId="77777777" w:rsidR="004D54CD" w:rsidRPr="00EF2C34" w:rsidRDefault="00022091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>У пехоты видоизменился кафтан:</w:t>
      </w:r>
      <w:r w:rsidR="004A7E03">
        <w:rPr>
          <w:rFonts w:ascii="Times New Roman" w:hAnsi="Times New Roman" w:cs="Times New Roman"/>
          <w:sz w:val="24"/>
          <w:szCs w:val="24"/>
        </w:rPr>
        <w:t xml:space="preserve"> полы стали заворачиваться и при</w:t>
      </w:r>
      <w:r w:rsidRPr="00EF2C34">
        <w:rPr>
          <w:rFonts w:ascii="Times New Roman" w:hAnsi="Times New Roman" w:cs="Times New Roman"/>
          <w:sz w:val="24"/>
          <w:szCs w:val="24"/>
        </w:rPr>
        <w:t xml:space="preserve">стёгиваться, обшлага стали меньше, передний угол шляпы поднят </w:t>
      </w:r>
      <w:proofErr w:type="gramStart"/>
      <w:r w:rsidRPr="00EF2C34">
        <w:rPr>
          <w:rFonts w:ascii="Times New Roman" w:hAnsi="Times New Roman" w:cs="Times New Roman"/>
          <w:sz w:val="24"/>
          <w:szCs w:val="24"/>
        </w:rPr>
        <w:t>к тулии</w:t>
      </w:r>
      <w:proofErr w:type="gramEnd"/>
      <w:r w:rsidRPr="00EF2C34">
        <w:rPr>
          <w:rFonts w:ascii="Times New Roman" w:hAnsi="Times New Roman" w:cs="Times New Roman"/>
          <w:sz w:val="24"/>
          <w:szCs w:val="24"/>
        </w:rPr>
        <w:t>. Введены суконные штиблеты (гамаши) выше колена на пуговицах подвязывающиеся поверх башмаков и под коленями</w:t>
      </w:r>
      <w:r w:rsidR="00D01005" w:rsidRPr="00EF2C34">
        <w:rPr>
          <w:rFonts w:ascii="Times New Roman" w:hAnsi="Times New Roman" w:cs="Times New Roman"/>
          <w:sz w:val="24"/>
          <w:szCs w:val="24"/>
        </w:rPr>
        <w:t>, повседневные -  чёрные, парадные – белые. На кафтане появился погон на левом плече. Причёска: букли</w:t>
      </w:r>
      <w:r w:rsidR="004A7E03">
        <w:rPr>
          <w:rFonts w:ascii="Times New Roman" w:hAnsi="Times New Roman" w:cs="Times New Roman"/>
          <w:sz w:val="24"/>
          <w:szCs w:val="24"/>
        </w:rPr>
        <w:t xml:space="preserve"> над ушами ширенной в ладонь, с</w:t>
      </w:r>
      <w:r w:rsidR="00D01005" w:rsidRPr="00EF2C34">
        <w:rPr>
          <w:rFonts w:ascii="Times New Roman" w:hAnsi="Times New Roman" w:cs="Times New Roman"/>
          <w:sz w:val="24"/>
          <w:szCs w:val="24"/>
        </w:rPr>
        <w:t xml:space="preserve">зади заплеталась коса длиной до пояса. Такая форма, почти без изменений просуществовала до конца </w:t>
      </w:r>
      <w:r w:rsidR="00D01005" w:rsidRPr="00EF2C34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="00D01005" w:rsidRPr="00EF2C34">
        <w:rPr>
          <w:rFonts w:ascii="Times New Roman" w:hAnsi="Times New Roman" w:cs="Times New Roman"/>
          <w:sz w:val="24"/>
          <w:szCs w:val="24"/>
        </w:rPr>
        <w:t xml:space="preserve"> в. Изменения были незначительны. Так</w:t>
      </w:r>
      <w:r w:rsidR="004A7E03">
        <w:rPr>
          <w:rFonts w:ascii="Times New Roman" w:hAnsi="Times New Roman" w:cs="Times New Roman"/>
          <w:sz w:val="24"/>
          <w:szCs w:val="24"/>
        </w:rPr>
        <w:t>,</w:t>
      </w:r>
      <w:r w:rsidR="00D01005" w:rsidRPr="00EF2C34">
        <w:rPr>
          <w:rFonts w:ascii="Times New Roman" w:hAnsi="Times New Roman" w:cs="Times New Roman"/>
          <w:sz w:val="24"/>
          <w:szCs w:val="24"/>
        </w:rPr>
        <w:t xml:space="preserve"> во врем</w:t>
      </w:r>
      <w:r w:rsidR="004A7E03">
        <w:rPr>
          <w:rFonts w:ascii="Times New Roman" w:hAnsi="Times New Roman" w:cs="Times New Roman"/>
          <w:sz w:val="24"/>
          <w:szCs w:val="24"/>
        </w:rPr>
        <w:t>я семилетней войны 1757 – 1763</w:t>
      </w:r>
      <w:r w:rsidR="00900A3B">
        <w:rPr>
          <w:rFonts w:ascii="Times New Roman" w:hAnsi="Times New Roman" w:cs="Times New Roman"/>
          <w:sz w:val="24"/>
          <w:szCs w:val="24"/>
        </w:rPr>
        <w:t xml:space="preserve"> </w:t>
      </w:r>
      <w:r w:rsidR="004A7E03">
        <w:rPr>
          <w:rFonts w:ascii="Times New Roman" w:hAnsi="Times New Roman" w:cs="Times New Roman"/>
          <w:sz w:val="24"/>
          <w:szCs w:val="24"/>
        </w:rPr>
        <w:t>годов н</w:t>
      </w:r>
      <w:r w:rsidR="00D01005" w:rsidRPr="00EF2C34">
        <w:rPr>
          <w:rFonts w:ascii="Times New Roman" w:hAnsi="Times New Roman" w:cs="Times New Roman"/>
          <w:sz w:val="24"/>
          <w:szCs w:val="24"/>
        </w:rPr>
        <w:t xml:space="preserve">а мундирах появились лацканы полковых цветов, нашитые воротники, погон заменён эполетом из гарусных шнуров, по краям шляпы стала нашиваться </w:t>
      </w:r>
      <w:r w:rsidR="00BC5A8C" w:rsidRPr="00EF2C34">
        <w:rPr>
          <w:rFonts w:ascii="Times New Roman" w:hAnsi="Times New Roman" w:cs="Times New Roman"/>
          <w:sz w:val="24"/>
          <w:szCs w:val="24"/>
        </w:rPr>
        <w:t>белая зубчатая тесьма, на левой стороне шляпы помещался бант, петля с пуговицей и султан, в углах шляпы нашивались кисти.</w:t>
      </w:r>
      <w:r w:rsidR="004A7E03">
        <w:rPr>
          <w:rFonts w:ascii="Times New Roman" w:hAnsi="Times New Roman" w:cs="Times New Roman"/>
          <w:sz w:val="24"/>
          <w:szCs w:val="24"/>
        </w:rPr>
        <w:t xml:space="preserve"> В 1741 году  в</w:t>
      </w:r>
      <w:r w:rsidR="00BD5FE5" w:rsidRPr="00EF2C34">
        <w:rPr>
          <w:rFonts w:ascii="Times New Roman" w:hAnsi="Times New Roman" w:cs="Times New Roman"/>
          <w:sz w:val="24"/>
          <w:szCs w:val="24"/>
        </w:rPr>
        <w:t>ышел</w:t>
      </w:r>
      <w:r w:rsidR="004A7E03">
        <w:rPr>
          <w:rFonts w:ascii="Times New Roman" w:hAnsi="Times New Roman" w:cs="Times New Roman"/>
          <w:sz w:val="24"/>
          <w:szCs w:val="24"/>
        </w:rPr>
        <w:t xml:space="preserve"> </w:t>
      </w:r>
      <w:r w:rsidR="00BD5FE5" w:rsidRPr="00EF2C34">
        <w:rPr>
          <w:rFonts w:ascii="Times New Roman" w:hAnsi="Times New Roman" w:cs="Times New Roman"/>
          <w:sz w:val="24"/>
          <w:szCs w:val="24"/>
        </w:rPr>
        <w:t>указ о создании четырёх гусарских полков: Сербского, венгерского, молдавского и грузинского. Они</w:t>
      </w:r>
      <w:r w:rsidR="00900A3B">
        <w:rPr>
          <w:rFonts w:ascii="Times New Roman" w:hAnsi="Times New Roman" w:cs="Times New Roman"/>
          <w:sz w:val="24"/>
          <w:szCs w:val="24"/>
        </w:rPr>
        <w:t>,</w:t>
      </w:r>
      <w:r w:rsidR="00BD5FE5" w:rsidRPr="00EF2C34">
        <w:rPr>
          <w:rFonts w:ascii="Times New Roman" w:hAnsi="Times New Roman" w:cs="Times New Roman"/>
          <w:sz w:val="24"/>
          <w:szCs w:val="24"/>
        </w:rPr>
        <w:t xml:space="preserve"> как и казаки</w:t>
      </w:r>
      <w:r w:rsidR="00900A3B">
        <w:rPr>
          <w:rFonts w:ascii="Times New Roman" w:hAnsi="Times New Roman" w:cs="Times New Roman"/>
          <w:sz w:val="24"/>
          <w:szCs w:val="24"/>
        </w:rPr>
        <w:t xml:space="preserve">, </w:t>
      </w:r>
      <w:r w:rsidR="00BD5FE5" w:rsidRPr="00EF2C34">
        <w:rPr>
          <w:rFonts w:ascii="Times New Roman" w:hAnsi="Times New Roman" w:cs="Times New Roman"/>
          <w:sz w:val="24"/>
          <w:szCs w:val="24"/>
        </w:rPr>
        <w:t xml:space="preserve"> являлись иррегулярной лёгкой конницей. В момент создания этих</w:t>
      </w:r>
      <w:r w:rsidR="004A7E03">
        <w:rPr>
          <w:rFonts w:ascii="Times New Roman" w:hAnsi="Times New Roman" w:cs="Times New Roman"/>
          <w:sz w:val="24"/>
          <w:szCs w:val="24"/>
        </w:rPr>
        <w:t xml:space="preserve"> </w:t>
      </w:r>
      <w:r w:rsidR="00BD5FE5" w:rsidRPr="00EF2C34">
        <w:rPr>
          <w:rFonts w:ascii="Times New Roman" w:hAnsi="Times New Roman" w:cs="Times New Roman"/>
          <w:sz w:val="24"/>
          <w:szCs w:val="24"/>
        </w:rPr>
        <w:t>полков регламентированной формы для них не существовало, их мундир являлся национальной одеждой южных славян.</w:t>
      </w:r>
      <w:r w:rsidR="001601C9" w:rsidRPr="00EF2C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554BF6" w14:textId="25FA5411" w:rsidR="004D54CD" w:rsidRPr="00EF2C34" w:rsidRDefault="004D54CD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 xml:space="preserve">Вооружение: </w:t>
      </w:r>
    </w:p>
    <w:p w14:paraId="514FEDF7" w14:textId="77777777" w:rsidR="004D54CD" w:rsidRPr="00EF2C34" w:rsidRDefault="004D54CD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lastRenderedPageBreak/>
        <w:t xml:space="preserve">С Петровских времён почти не изменилось: пехота имела кремнёвые </w:t>
      </w:r>
      <w:r w:rsidR="00900A3B">
        <w:rPr>
          <w:rFonts w:ascii="Times New Roman" w:hAnsi="Times New Roman" w:cs="Times New Roman"/>
          <w:sz w:val="24"/>
          <w:szCs w:val="24"/>
        </w:rPr>
        <w:t>гладкоствольные ружья со штыком.</w:t>
      </w:r>
      <w:r w:rsidRPr="00EF2C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DB2418" w14:textId="77777777" w:rsidR="00C63C07" w:rsidRDefault="00C63C07" w:rsidP="00C63C07">
      <w:pPr>
        <w:spacing w:after="0" w:line="25" w:lineRule="atLeast"/>
        <w:contextualSpacing/>
      </w:pPr>
      <w:r w:rsidRPr="00EF2C34">
        <w:t>__________________________________________________________________________________</w:t>
      </w:r>
      <w:r>
        <w:t>________</w:t>
      </w:r>
    </w:p>
    <w:p w14:paraId="2EAF2F62" w14:textId="77777777" w:rsidR="00530449" w:rsidRPr="00EF2C34" w:rsidRDefault="004D54CD" w:rsidP="0054720E">
      <w:pPr>
        <w:spacing w:after="0" w:line="25" w:lineRule="atLeast"/>
        <w:contextualSpacing/>
        <w:rPr>
          <w:rFonts w:ascii="Times New Roman" w:hAnsi="Times New Roman" w:cs="Times New Roman"/>
          <w:color w:val="C00000"/>
          <w:sz w:val="24"/>
          <w:szCs w:val="24"/>
        </w:rPr>
      </w:pPr>
      <w:r w:rsidRPr="00EF2C34">
        <w:rPr>
          <w:rFonts w:ascii="Times New Roman" w:hAnsi="Times New Roman" w:cs="Times New Roman"/>
          <w:color w:val="C00000"/>
          <w:sz w:val="24"/>
          <w:szCs w:val="24"/>
        </w:rPr>
        <w:t>М</w:t>
      </w:r>
      <w:r w:rsidR="001601C9"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иниатюра № 10. </w:t>
      </w:r>
      <w:proofErr w:type="gramStart"/>
      <w:r w:rsidR="001601C9" w:rsidRPr="00EF2C34">
        <w:rPr>
          <w:rFonts w:ascii="Times New Roman" w:hAnsi="Times New Roman" w:cs="Times New Roman"/>
          <w:color w:val="C00000"/>
          <w:sz w:val="24"/>
          <w:szCs w:val="24"/>
        </w:rPr>
        <w:t>Штаб офицер</w:t>
      </w:r>
      <w:proofErr w:type="gramEnd"/>
      <w:r w:rsidR="001601C9"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 в нерегламентированном кафтане и кирасе времён Екатерины </w:t>
      </w:r>
      <w:r w:rsidR="001601C9" w:rsidRPr="00EF2C34">
        <w:rPr>
          <w:rFonts w:ascii="Times New Roman" w:hAnsi="Times New Roman" w:cs="Times New Roman"/>
          <w:color w:val="C00000"/>
          <w:sz w:val="24"/>
          <w:szCs w:val="24"/>
          <w:lang w:val="en-US"/>
        </w:rPr>
        <w:t>I</w:t>
      </w:r>
      <w:r w:rsidR="001601C9" w:rsidRPr="00EF2C34">
        <w:rPr>
          <w:rFonts w:ascii="Times New Roman" w:hAnsi="Times New Roman" w:cs="Times New Roman"/>
          <w:color w:val="C00000"/>
          <w:sz w:val="24"/>
          <w:szCs w:val="24"/>
        </w:rPr>
        <w:t>. миниатю</w:t>
      </w:r>
      <w:r w:rsidR="00752145">
        <w:rPr>
          <w:rFonts w:ascii="Times New Roman" w:hAnsi="Times New Roman" w:cs="Times New Roman"/>
          <w:color w:val="C00000"/>
          <w:sz w:val="24"/>
          <w:szCs w:val="24"/>
        </w:rPr>
        <w:t xml:space="preserve">ра </w:t>
      </w:r>
      <w:r w:rsidR="00900A3B">
        <w:rPr>
          <w:rFonts w:ascii="Times New Roman" w:hAnsi="Times New Roman" w:cs="Times New Roman"/>
          <w:color w:val="C00000"/>
          <w:sz w:val="24"/>
          <w:szCs w:val="24"/>
        </w:rPr>
        <w:t xml:space="preserve">  № 11. Рядовой 1-го гренаде</w:t>
      </w:r>
      <w:r w:rsidR="001601C9"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рского полка времён царствования </w:t>
      </w:r>
      <w:r w:rsidR="00FB72BE" w:rsidRPr="00EF2C34">
        <w:rPr>
          <w:rFonts w:ascii="Times New Roman" w:hAnsi="Times New Roman" w:cs="Times New Roman"/>
          <w:color w:val="C00000"/>
          <w:sz w:val="24"/>
          <w:szCs w:val="24"/>
        </w:rPr>
        <w:t>Елизаветы Петровны</w:t>
      </w:r>
      <w:r w:rsidR="001601C9"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; миниатюра №12. </w:t>
      </w:r>
      <w:r w:rsidR="00752145">
        <w:rPr>
          <w:rFonts w:ascii="Times New Roman" w:hAnsi="Times New Roman" w:cs="Times New Roman"/>
          <w:color w:val="C00000"/>
          <w:sz w:val="24"/>
          <w:szCs w:val="24"/>
        </w:rPr>
        <w:t>Миниатюра. Обер-</w:t>
      </w:r>
      <w:r w:rsidR="00A31FA7" w:rsidRPr="00EF2C34">
        <w:rPr>
          <w:rFonts w:ascii="Times New Roman" w:hAnsi="Times New Roman" w:cs="Times New Roman"/>
          <w:color w:val="C00000"/>
          <w:sz w:val="24"/>
          <w:szCs w:val="24"/>
        </w:rPr>
        <w:t>офицер драгунских полков</w:t>
      </w:r>
      <w:r w:rsidR="00FB72BE"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 (эпохи Екатерины </w:t>
      </w:r>
      <w:r w:rsidR="00FB72BE" w:rsidRPr="00EF2C34">
        <w:rPr>
          <w:rFonts w:ascii="Times New Roman" w:hAnsi="Times New Roman" w:cs="Times New Roman"/>
          <w:color w:val="C00000"/>
          <w:sz w:val="24"/>
          <w:szCs w:val="24"/>
          <w:lang w:val="en-US"/>
        </w:rPr>
        <w:t>II</w:t>
      </w:r>
      <w:r w:rsidR="00FB72BE" w:rsidRPr="00EF2C34">
        <w:rPr>
          <w:rFonts w:ascii="Times New Roman" w:hAnsi="Times New Roman" w:cs="Times New Roman"/>
          <w:color w:val="C00000"/>
          <w:sz w:val="24"/>
          <w:szCs w:val="24"/>
        </w:rPr>
        <w:t>)</w:t>
      </w:r>
      <w:r w:rsidR="00A31FA7" w:rsidRPr="00EF2C34">
        <w:rPr>
          <w:rFonts w:ascii="Times New Roman" w:hAnsi="Times New Roman" w:cs="Times New Roman"/>
          <w:color w:val="C00000"/>
          <w:sz w:val="24"/>
          <w:szCs w:val="24"/>
        </w:rPr>
        <w:t>. Миниатюра №1</w:t>
      </w:r>
      <w:r w:rsidR="00DD71E3" w:rsidRPr="00EF2C34">
        <w:rPr>
          <w:rFonts w:ascii="Times New Roman" w:hAnsi="Times New Roman" w:cs="Times New Roman"/>
          <w:color w:val="C00000"/>
          <w:sz w:val="24"/>
          <w:szCs w:val="24"/>
        </w:rPr>
        <w:t>3</w:t>
      </w:r>
      <w:r w:rsidR="00900A3B">
        <w:rPr>
          <w:rFonts w:ascii="Times New Roman" w:hAnsi="Times New Roman" w:cs="Times New Roman"/>
          <w:color w:val="C00000"/>
          <w:sz w:val="24"/>
          <w:szCs w:val="24"/>
        </w:rPr>
        <w:t>. Рядовой Мо</w:t>
      </w:r>
      <w:r w:rsidR="00752145">
        <w:rPr>
          <w:rFonts w:ascii="Times New Roman" w:hAnsi="Times New Roman" w:cs="Times New Roman"/>
          <w:color w:val="C00000"/>
          <w:sz w:val="24"/>
          <w:szCs w:val="24"/>
        </w:rPr>
        <w:t>с</w:t>
      </w:r>
      <w:r w:rsidR="00900A3B">
        <w:rPr>
          <w:rFonts w:ascii="Times New Roman" w:hAnsi="Times New Roman" w:cs="Times New Roman"/>
          <w:color w:val="C00000"/>
          <w:sz w:val="24"/>
          <w:szCs w:val="24"/>
        </w:rPr>
        <w:t>ковского гренаде</w:t>
      </w:r>
      <w:r w:rsidR="00A31FA7" w:rsidRPr="00EF2C34">
        <w:rPr>
          <w:rFonts w:ascii="Times New Roman" w:hAnsi="Times New Roman" w:cs="Times New Roman"/>
          <w:color w:val="C00000"/>
          <w:sz w:val="24"/>
          <w:szCs w:val="24"/>
        </w:rPr>
        <w:t>рского полка. Миниатюра №1</w:t>
      </w:r>
      <w:r w:rsidR="00DD71E3" w:rsidRPr="00EF2C34">
        <w:rPr>
          <w:rFonts w:ascii="Times New Roman" w:hAnsi="Times New Roman" w:cs="Times New Roman"/>
          <w:color w:val="C00000"/>
          <w:sz w:val="24"/>
          <w:szCs w:val="24"/>
        </w:rPr>
        <w:t>4</w:t>
      </w:r>
      <w:r w:rsidR="00752145">
        <w:rPr>
          <w:rFonts w:ascii="Times New Roman" w:hAnsi="Times New Roman" w:cs="Times New Roman"/>
          <w:color w:val="C00000"/>
          <w:sz w:val="24"/>
          <w:szCs w:val="24"/>
        </w:rPr>
        <w:t>. Обер-</w:t>
      </w:r>
      <w:r w:rsidR="00A31FA7" w:rsidRPr="00EF2C34">
        <w:rPr>
          <w:rFonts w:ascii="Times New Roman" w:hAnsi="Times New Roman" w:cs="Times New Roman"/>
          <w:color w:val="C00000"/>
          <w:sz w:val="24"/>
          <w:szCs w:val="24"/>
        </w:rPr>
        <w:t>офицер Суздальского пехотного полка.</w:t>
      </w:r>
      <w:r w:rsidR="00BD5FE5"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 Миниатюра № 1</w:t>
      </w:r>
      <w:r w:rsidR="00DD71E3" w:rsidRPr="00EF2C34">
        <w:rPr>
          <w:rFonts w:ascii="Times New Roman" w:hAnsi="Times New Roman" w:cs="Times New Roman"/>
          <w:color w:val="C00000"/>
          <w:sz w:val="24"/>
          <w:szCs w:val="24"/>
        </w:rPr>
        <w:t>5</w:t>
      </w:r>
      <w:r w:rsidR="00BD5FE5"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. </w:t>
      </w:r>
      <w:r w:rsidR="00100898" w:rsidRPr="00EF2C34">
        <w:rPr>
          <w:rFonts w:ascii="Times New Roman" w:hAnsi="Times New Roman" w:cs="Times New Roman"/>
          <w:color w:val="C00000"/>
          <w:sz w:val="24"/>
          <w:szCs w:val="24"/>
        </w:rPr>
        <w:t>Волонтёр грузинского гусарского полка</w:t>
      </w:r>
      <w:r w:rsidR="00BD5FE5"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 времён Елизаветы Петровны.</w:t>
      </w:r>
    </w:p>
    <w:p w14:paraId="11B988AA" w14:textId="320495B2" w:rsidR="00530449" w:rsidRDefault="00530449" w:rsidP="0054720E">
      <w:pPr>
        <w:spacing w:after="0" w:line="25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EF937F" w14:textId="77777777" w:rsidR="00C63C07" w:rsidRPr="00EF2C34" w:rsidRDefault="00C63C07" w:rsidP="0054720E">
      <w:pPr>
        <w:spacing w:after="0" w:line="25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BC8EDE" w14:textId="3F955829" w:rsidR="00530449" w:rsidRPr="00EF2C34" w:rsidRDefault="0054720E" w:rsidP="0054720E">
      <w:pPr>
        <w:spacing w:after="0" w:line="25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F2C34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5F63EE44" wp14:editId="17B88A96">
            <wp:extent cx="1292225" cy="951230"/>
            <wp:effectExtent l="19050" t="0" r="3175" b="0"/>
            <wp:docPr id="16" name="Рисунок 28" descr="&amp;Bcy;&amp;iecy;&amp;lcy;&amp;acy;&amp;yacy; &amp;Gcy;&amp;vcy;&amp;acy;&amp;rcy;&amp;d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&amp;Bcy;&amp;iecy;&amp;lcy;&amp;acy;&amp;yacy; &amp;Gcy;&amp;vcy;&amp;acy;&amp;rcy;&amp;d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5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C19B75" w14:textId="1DA954D7" w:rsidR="00870889" w:rsidRPr="00EF2C34" w:rsidRDefault="0054720E" w:rsidP="0054720E">
      <w:pPr>
        <w:spacing w:after="0" w:line="25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C34">
        <w:rPr>
          <w:rFonts w:ascii="Times New Roman" w:hAnsi="Times New Roman" w:cs="Times New Roman"/>
          <w:b/>
          <w:sz w:val="28"/>
          <w:szCs w:val="28"/>
        </w:rPr>
        <w:t>Потёмкинская реформа 1786</w:t>
      </w:r>
      <w:r w:rsidR="00900A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2C34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ода</w:t>
      </w:r>
      <w:r w:rsidR="00870889" w:rsidRPr="00EF2C34">
        <w:rPr>
          <w:rFonts w:ascii="Times New Roman" w:hAnsi="Times New Roman" w:cs="Times New Roman"/>
          <w:b/>
          <w:sz w:val="28"/>
          <w:szCs w:val="28"/>
        </w:rPr>
        <w:t>.</w:t>
      </w:r>
    </w:p>
    <w:p w14:paraId="4F906489" w14:textId="77777777" w:rsidR="005C1195" w:rsidRPr="00EF2C34" w:rsidRDefault="005C1195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>Подлинно новаторским явилось решение Г.А. Потёмкина об унификации военной одежды пехоты и конницы всех родов войск.</w:t>
      </w:r>
    </w:p>
    <w:p w14:paraId="716DC651" w14:textId="77777777" w:rsidR="00870889" w:rsidRPr="00EF2C34" w:rsidRDefault="005C1195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>Уникальным головным убором стала каска</w:t>
      </w:r>
      <w:r w:rsidR="006E506D">
        <w:rPr>
          <w:rFonts w:ascii="Times New Roman" w:hAnsi="Times New Roman" w:cs="Times New Roman"/>
          <w:sz w:val="24"/>
          <w:szCs w:val="24"/>
        </w:rPr>
        <w:t>,</w:t>
      </w:r>
      <w:r w:rsidRPr="00EF2C34">
        <w:rPr>
          <w:rFonts w:ascii="Times New Roman" w:hAnsi="Times New Roman" w:cs="Times New Roman"/>
          <w:sz w:val="24"/>
          <w:szCs w:val="24"/>
        </w:rPr>
        <w:t xml:space="preserve"> заменившая неудобную шляпу. Возможно</w:t>
      </w:r>
      <w:r w:rsidR="006E506D">
        <w:rPr>
          <w:rFonts w:ascii="Times New Roman" w:hAnsi="Times New Roman" w:cs="Times New Roman"/>
          <w:sz w:val="24"/>
          <w:szCs w:val="24"/>
        </w:rPr>
        <w:t>,</w:t>
      </w:r>
      <w:r w:rsidRPr="00EF2C34">
        <w:rPr>
          <w:rFonts w:ascii="Times New Roman" w:hAnsi="Times New Roman" w:cs="Times New Roman"/>
          <w:sz w:val="24"/>
          <w:szCs w:val="24"/>
        </w:rPr>
        <w:t xml:space="preserve"> их делали из тех же поярковых солдатских треуголок. Вокруг тулии обрезали поля, оставляя впереди ши</w:t>
      </w:r>
      <w:r w:rsidR="006E506D">
        <w:rPr>
          <w:rFonts w:ascii="Times New Roman" w:hAnsi="Times New Roman" w:cs="Times New Roman"/>
          <w:sz w:val="24"/>
          <w:szCs w:val="24"/>
        </w:rPr>
        <w:t>рокий козырь, сверху к нему приш</w:t>
      </w:r>
      <w:r w:rsidRPr="00EF2C34">
        <w:rPr>
          <w:rFonts w:ascii="Times New Roman" w:hAnsi="Times New Roman" w:cs="Times New Roman"/>
          <w:sz w:val="24"/>
          <w:szCs w:val="24"/>
        </w:rPr>
        <w:t>ивали шерстяной плюмаж шириной около 7 сантиметров</w:t>
      </w:r>
      <w:r w:rsidR="00390DD6" w:rsidRPr="00EF2C34">
        <w:rPr>
          <w:rFonts w:ascii="Times New Roman" w:hAnsi="Times New Roman" w:cs="Times New Roman"/>
          <w:sz w:val="24"/>
          <w:szCs w:val="24"/>
        </w:rPr>
        <w:t>.</w:t>
      </w:r>
      <w:r w:rsidR="00B644E2" w:rsidRPr="00EF2C34">
        <w:rPr>
          <w:rFonts w:ascii="Times New Roman" w:hAnsi="Times New Roman" w:cs="Times New Roman"/>
          <w:sz w:val="24"/>
          <w:szCs w:val="24"/>
        </w:rPr>
        <w:t xml:space="preserve"> </w:t>
      </w:r>
      <w:r w:rsidR="00390DD6" w:rsidRPr="00EF2C34">
        <w:rPr>
          <w:rFonts w:ascii="Times New Roman" w:hAnsi="Times New Roman" w:cs="Times New Roman"/>
          <w:sz w:val="24"/>
          <w:szCs w:val="24"/>
        </w:rPr>
        <w:t>Цвет</w:t>
      </w:r>
      <w:r w:rsidR="00B644E2" w:rsidRPr="00EF2C34">
        <w:rPr>
          <w:rFonts w:ascii="Times New Roman" w:hAnsi="Times New Roman" w:cs="Times New Roman"/>
          <w:sz w:val="24"/>
          <w:szCs w:val="24"/>
        </w:rPr>
        <w:t xml:space="preserve"> плюмажа различался по родам войск (в линейной пехоте жёлтый, у егерей – серый, в кавалерии – белый).</w:t>
      </w:r>
      <w:r w:rsidR="00AC6840" w:rsidRPr="00EF2C34">
        <w:rPr>
          <w:rFonts w:ascii="Times New Roman" w:hAnsi="Times New Roman" w:cs="Times New Roman"/>
          <w:sz w:val="24"/>
          <w:szCs w:val="24"/>
        </w:rPr>
        <w:t xml:space="preserve"> К каске сзади приши</w:t>
      </w:r>
      <w:r w:rsidR="006E506D">
        <w:rPr>
          <w:rFonts w:ascii="Times New Roman" w:hAnsi="Times New Roman" w:cs="Times New Roman"/>
          <w:sz w:val="24"/>
          <w:szCs w:val="24"/>
        </w:rPr>
        <w:t>вались две суконные, чёрные лопа</w:t>
      </w:r>
      <w:r w:rsidR="00AC6840" w:rsidRPr="00EF2C34">
        <w:rPr>
          <w:rFonts w:ascii="Times New Roman" w:hAnsi="Times New Roman" w:cs="Times New Roman"/>
          <w:sz w:val="24"/>
          <w:szCs w:val="24"/>
        </w:rPr>
        <w:t>сти</w:t>
      </w:r>
      <w:r w:rsidR="000C2ECA" w:rsidRPr="00EF2C34">
        <w:rPr>
          <w:rFonts w:ascii="Times New Roman" w:hAnsi="Times New Roman" w:cs="Times New Roman"/>
          <w:sz w:val="24"/>
          <w:szCs w:val="24"/>
        </w:rPr>
        <w:t>, которые зимой солдат употреблял вместо наушников.</w:t>
      </w:r>
    </w:p>
    <w:p w14:paraId="1B5DF682" w14:textId="77777777" w:rsidR="000C2ECA" w:rsidRPr="00EF2C34" w:rsidRDefault="000C2ECA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 xml:space="preserve">Традиционный кафтан с длинными полами был </w:t>
      </w:r>
      <w:r w:rsidR="008E5C75">
        <w:rPr>
          <w:rFonts w:ascii="Times New Roman" w:hAnsi="Times New Roman" w:cs="Times New Roman"/>
          <w:sz w:val="24"/>
          <w:szCs w:val="24"/>
        </w:rPr>
        <w:t>заменён короткой курткой и имел</w:t>
      </w:r>
      <w:r w:rsidRPr="00EF2C34">
        <w:rPr>
          <w:rFonts w:ascii="Times New Roman" w:hAnsi="Times New Roman" w:cs="Times New Roman"/>
          <w:sz w:val="24"/>
          <w:szCs w:val="24"/>
        </w:rPr>
        <w:t xml:space="preserve"> традиционные лацканы и отложной воротник.</w:t>
      </w:r>
      <w:r w:rsidR="008E5C75">
        <w:rPr>
          <w:rFonts w:ascii="Times New Roman" w:hAnsi="Times New Roman" w:cs="Times New Roman"/>
          <w:sz w:val="24"/>
          <w:szCs w:val="24"/>
        </w:rPr>
        <w:t xml:space="preserve"> Полы куртки спереди подгибались в</w:t>
      </w:r>
      <w:r w:rsidRPr="00EF2C34">
        <w:rPr>
          <w:rFonts w:ascii="Times New Roman" w:hAnsi="Times New Roman" w:cs="Times New Roman"/>
          <w:sz w:val="24"/>
          <w:szCs w:val="24"/>
        </w:rPr>
        <w:t>верх и обшивались вдоль краёв</w:t>
      </w:r>
      <w:r w:rsidR="007D46D1" w:rsidRPr="00EF2C34">
        <w:rPr>
          <w:rFonts w:ascii="Times New Roman" w:hAnsi="Times New Roman" w:cs="Times New Roman"/>
          <w:sz w:val="24"/>
          <w:szCs w:val="24"/>
        </w:rPr>
        <w:t xml:space="preserve"> полосой красного сукна шириной 7 см. На куртке было 25 пуговиц: 14- на лацканах, 8 -на разрезах обшлагов, 2- сзади на спине и одна</w:t>
      </w:r>
      <w:r w:rsidR="008E5C75">
        <w:rPr>
          <w:rFonts w:ascii="Times New Roman" w:hAnsi="Times New Roman" w:cs="Times New Roman"/>
          <w:sz w:val="24"/>
          <w:szCs w:val="24"/>
        </w:rPr>
        <w:t xml:space="preserve"> -</w:t>
      </w:r>
      <w:r w:rsidR="007D46D1" w:rsidRPr="00EF2C34">
        <w:rPr>
          <w:rFonts w:ascii="Times New Roman" w:hAnsi="Times New Roman" w:cs="Times New Roman"/>
          <w:sz w:val="24"/>
          <w:szCs w:val="24"/>
        </w:rPr>
        <w:t xml:space="preserve"> под воротником для пристёгивания погона или эполета.</w:t>
      </w:r>
    </w:p>
    <w:p w14:paraId="7EC68E0C" w14:textId="77777777" w:rsidR="00977D52" w:rsidRPr="00EF2C34" w:rsidRDefault="008E5C75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77D52" w:rsidRPr="00EF2C34">
        <w:rPr>
          <w:rFonts w:ascii="Times New Roman" w:hAnsi="Times New Roman" w:cs="Times New Roman"/>
          <w:sz w:val="24"/>
          <w:szCs w:val="24"/>
        </w:rPr>
        <w:t>место узких и коротких штанов с подвязками, суконных штиблет с пуговицами, были введены</w:t>
      </w:r>
      <w:r w:rsidR="00760FE9" w:rsidRPr="00EF2C34">
        <w:rPr>
          <w:rFonts w:ascii="Times New Roman" w:hAnsi="Times New Roman" w:cs="Times New Roman"/>
          <w:sz w:val="24"/>
          <w:szCs w:val="24"/>
        </w:rPr>
        <w:t xml:space="preserve"> шаровары</w:t>
      </w:r>
      <w:r>
        <w:rPr>
          <w:rFonts w:ascii="Times New Roman" w:hAnsi="Times New Roman" w:cs="Times New Roman"/>
          <w:sz w:val="24"/>
          <w:szCs w:val="24"/>
        </w:rPr>
        <w:t>,</w:t>
      </w:r>
      <w:r w:rsidR="00760FE9" w:rsidRPr="00EF2C34">
        <w:rPr>
          <w:rFonts w:ascii="Times New Roman" w:hAnsi="Times New Roman" w:cs="Times New Roman"/>
          <w:sz w:val="24"/>
          <w:szCs w:val="24"/>
        </w:rPr>
        <w:t xml:space="preserve"> украшенные по бокам цветной выкладкой</w:t>
      </w:r>
      <w:r w:rsidR="00C24BD5" w:rsidRPr="00EF2C34">
        <w:rPr>
          <w:rFonts w:ascii="Times New Roman" w:hAnsi="Times New Roman" w:cs="Times New Roman"/>
          <w:sz w:val="24"/>
          <w:szCs w:val="24"/>
        </w:rPr>
        <w:t>. Внизу до половины икр шаровары обшивались чёрной кожей, сбоку обшивка имела 7 пуговиц.</w:t>
      </w:r>
    </w:p>
    <w:p w14:paraId="047682DB" w14:textId="77777777" w:rsidR="00C63C07" w:rsidRDefault="00C63C07" w:rsidP="00C63C07">
      <w:pPr>
        <w:spacing w:after="0" w:line="25" w:lineRule="atLeast"/>
        <w:contextualSpacing/>
      </w:pPr>
      <w:r w:rsidRPr="00EF2C34">
        <w:t>__________________________________________________________________________________</w:t>
      </w:r>
      <w:r>
        <w:t>________</w:t>
      </w:r>
    </w:p>
    <w:p w14:paraId="11B43EC5" w14:textId="77777777" w:rsidR="00B93AFA" w:rsidRPr="00EF2C34" w:rsidRDefault="00B93AFA" w:rsidP="0054720E">
      <w:pPr>
        <w:spacing w:after="0" w:line="25" w:lineRule="atLeast"/>
        <w:contextualSpacing/>
        <w:rPr>
          <w:rFonts w:ascii="Times New Roman" w:hAnsi="Times New Roman" w:cs="Times New Roman"/>
          <w:color w:val="C00000"/>
          <w:sz w:val="24"/>
          <w:szCs w:val="24"/>
        </w:rPr>
      </w:pPr>
      <w:r w:rsidRPr="00EF2C34">
        <w:rPr>
          <w:rFonts w:ascii="Times New Roman" w:hAnsi="Times New Roman" w:cs="Times New Roman"/>
          <w:color w:val="C00000"/>
          <w:sz w:val="24"/>
          <w:szCs w:val="24"/>
        </w:rPr>
        <w:t>Миниатюра №1</w:t>
      </w:r>
      <w:r w:rsidR="00234FC7" w:rsidRPr="00EF2C34">
        <w:rPr>
          <w:rFonts w:ascii="Times New Roman" w:hAnsi="Times New Roman" w:cs="Times New Roman"/>
          <w:color w:val="C00000"/>
          <w:sz w:val="24"/>
          <w:szCs w:val="24"/>
        </w:rPr>
        <w:t>6</w:t>
      </w:r>
      <w:r w:rsidRPr="00EF2C34">
        <w:rPr>
          <w:rFonts w:ascii="Times New Roman" w:hAnsi="Times New Roman" w:cs="Times New Roman"/>
          <w:color w:val="C00000"/>
          <w:sz w:val="24"/>
          <w:szCs w:val="24"/>
        </w:rPr>
        <w:t>. Солдат линейной пехоты. Миниатюра №1</w:t>
      </w:r>
      <w:r w:rsidR="00234FC7" w:rsidRPr="00EF2C34">
        <w:rPr>
          <w:rFonts w:ascii="Times New Roman" w:hAnsi="Times New Roman" w:cs="Times New Roman"/>
          <w:color w:val="C00000"/>
          <w:sz w:val="24"/>
          <w:szCs w:val="24"/>
        </w:rPr>
        <w:t>7</w:t>
      </w:r>
      <w:r w:rsidR="001C012A">
        <w:rPr>
          <w:rFonts w:ascii="Times New Roman" w:hAnsi="Times New Roman" w:cs="Times New Roman"/>
          <w:color w:val="C00000"/>
          <w:sz w:val="24"/>
          <w:szCs w:val="24"/>
        </w:rPr>
        <w:t>. Обер-</w:t>
      </w:r>
      <w:r w:rsidRPr="00EF2C34">
        <w:rPr>
          <w:rFonts w:ascii="Times New Roman" w:hAnsi="Times New Roman" w:cs="Times New Roman"/>
          <w:color w:val="C00000"/>
          <w:sz w:val="24"/>
          <w:szCs w:val="24"/>
        </w:rPr>
        <w:t>офицер кирасирского полка.</w:t>
      </w:r>
    </w:p>
    <w:p w14:paraId="4AD8BE4B" w14:textId="77777777" w:rsidR="00253BBD" w:rsidRPr="00EF2C34" w:rsidRDefault="00253BBD" w:rsidP="0054720E">
      <w:pPr>
        <w:spacing w:after="0" w:line="25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14:paraId="78091BF5" w14:textId="77777777" w:rsidR="00253BBD" w:rsidRPr="00EF2C34" w:rsidRDefault="00253BBD" w:rsidP="0054720E">
      <w:pPr>
        <w:spacing w:after="0" w:line="25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14:paraId="3772429E" w14:textId="35727F59" w:rsidR="0054720E" w:rsidRDefault="0054720E" w:rsidP="0054720E">
      <w:pPr>
        <w:spacing w:after="0" w:line="25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F2C34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048C3E1F" wp14:editId="1337D500">
            <wp:extent cx="1292225" cy="951230"/>
            <wp:effectExtent l="19050" t="0" r="3175" b="0"/>
            <wp:docPr id="17" name="Рисунок 28" descr="&amp;Bcy;&amp;iecy;&amp;lcy;&amp;acy;&amp;yacy; &amp;Gcy;&amp;vcy;&amp;acy;&amp;rcy;&amp;d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&amp;Bcy;&amp;iecy;&amp;lcy;&amp;acy;&amp;yacy; &amp;Gcy;&amp;vcy;&amp;acy;&amp;rcy;&amp;d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5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BF6CDC" w14:textId="1560A3A2" w:rsidR="00870889" w:rsidRPr="00EF2C34" w:rsidRDefault="00870889" w:rsidP="0054720E">
      <w:pPr>
        <w:spacing w:after="0" w:line="25" w:lineRule="atLeast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F2C34">
        <w:rPr>
          <w:rFonts w:ascii="Times New Roman" w:hAnsi="Times New Roman" w:cs="Times New Roman"/>
          <w:b/>
          <w:sz w:val="28"/>
          <w:szCs w:val="28"/>
        </w:rPr>
        <w:t>Униформа и вооружение Русской армии в 1812г.</w:t>
      </w:r>
    </w:p>
    <w:p w14:paraId="1312B32B" w14:textId="2FF86BBA" w:rsidR="00870889" w:rsidRPr="00EF2C34" w:rsidRDefault="001C012A" w:rsidP="0054720E">
      <w:pPr>
        <w:pStyle w:val="Style3"/>
        <w:widowControl/>
        <w:spacing w:line="25" w:lineRule="atLeast"/>
        <w:ind w:firstLine="426"/>
        <w:contextualSpacing/>
        <w:rPr>
          <w:rStyle w:val="FontStyle13"/>
          <w:color w:val="000000" w:themeColor="text1"/>
          <w:sz w:val="24"/>
          <w:szCs w:val="24"/>
        </w:rPr>
      </w:pPr>
      <w:r>
        <w:rPr>
          <w:rStyle w:val="FontStyle13"/>
          <w:color w:val="000000" w:themeColor="text1"/>
          <w:sz w:val="24"/>
          <w:szCs w:val="24"/>
        </w:rPr>
        <w:t xml:space="preserve">Период с 1807 по 1812 годы </w:t>
      </w:r>
      <w:r w:rsidR="00870889" w:rsidRPr="00EF2C34">
        <w:rPr>
          <w:rStyle w:val="FontStyle13"/>
          <w:color w:val="000000" w:themeColor="text1"/>
          <w:sz w:val="24"/>
          <w:szCs w:val="24"/>
        </w:rPr>
        <w:t xml:space="preserve">можно назвать временем энергичных военных преобразований в России, направленных на усиление боеспособности вооруженных сил, улучшение их организации, увеличение численности. Много внимания Александр </w:t>
      </w:r>
      <w:r w:rsidR="00870889" w:rsidRPr="00EF2C34">
        <w:rPr>
          <w:rStyle w:val="FontStyle13"/>
          <w:color w:val="000000" w:themeColor="text1"/>
          <w:sz w:val="24"/>
          <w:szCs w:val="24"/>
          <w:lang w:val="en-US"/>
        </w:rPr>
        <w:t>I</w:t>
      </w:r>
      <w:r w:rsidR="00870889" w:rsidRPr="00EF2C34">
        <w:rPr>
          <w:rStyle w:val="FontStyle13"/>
          <w:color w:val="000000" w:themeColor="text1"/>
          <w:sz w:val="24"/>
          <w:szCs w:val="24"/>
        </w:rPr>
        <w:t xml:space="preserve"> уделял и обмундированию войск.</w:t>
      </w:r>
    </w:p>
    <w:p w14:paraId="1397976B" w14:textId="7DFFC4B2" w:rsidR="0054720E" w:rsidRDefault="00C63C07" w:rsidP="0054720E">
      <w:pPr>
        <w:spacing w:after="0" w:line="25" w:lineRule="atLeast"/>
        <w:ind w:firstLine="426"/>
        <w:contextualSpacing/>
        <w:jc w:val="both"/>
        <w:rPr>
          <w:rStyle w:val="FontStyle13"/>
          <w:color w:val="000000" w:themeColor="text1"/>
          <w:sz w:val="24"/>
          <w:szCs w:val="24"/>
        </w:rPr>
      </w:pPr>
      <w:r w:rsidRPr="00EF2C34">
        <w:rPr>
          <w:rFonts w:ascii="Times New Roman" w:hAnsi="Times New Roman" w:cs="Times New Roman"/>
          <w:noProof/>
          <w:color w:val="000000" w:themeColor="text1"/>
        </w:rPr>
        <w:lastRenderedPageBreak/>
        <w:drawing>
          <wp:anchor distT="0" distB="0" distL="114300" distR="114300" simplePos="0" relativeHeight="251660800" behindDoc="0" locked="0" layoutInCell="1" allowOverlap="1" wp14:anchorId="5E06BF56" wp14:editId="5ED07DFE">
            <wp:simplePos x="0" y="0"/>
            <wp:positionH relativeFrom="margin">
              <wp:posOffset>4490085</wp:posOffset>
            </wp:positionH>
            <wp:positionV relativeFrom="margin">
              <wp:posOffset>97155</wp:posOffset>
            </wp:positionV>
            <wp:extent cx="1781175" cy="2295525"/>
            <wp:effectExtent l="38100" t="19050" r="28575" b="28575"/>
            <wp:wrapSquare wrapText="bothSides"/>
            <wp:docPr id="7" name="Рисунок 4" descr="C:\Documents and Settings\админ\Рабочий стол\сканер 1812\От кольчуги до мундира\Рисунки\154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админ\Рабочий стол\сканер 1812\От кольчуги до мундира\Рисунки\154-6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r="4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2955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0889" w:rsidRPr="00EF2C34">
        <w:rPr>
          <w:rStyle w:val="FontStyle13"/>
          <w:color w:val="000000" w:themeColor="text1"/>
          <w:sz w:val="24"/>
          <w:szCs w:val="24"/>
        </w:rPr>
        <w:t>В одежде солдат и офицеров появились новые, весьма</w:t>
      </w:r>
      <w:r w:rsidR="00870889" w:rsidRPr="00EF2C34">
        <w:rPr>
          <w:rStyle w:val="FontStyle11"/>
          <w:color w:val="000000" w:themeColor="text1"/>
          <w:sz w:val="24"/>
          <w:szCs w:val="24"/>
        </w:rPr>
        <w:t xml:space="preserve"> </w:t>
      </w:r>
      <w:r w:rsidR="00870889" w:rsidRPr="00EF2C34">
        <w:rPr>
          <w:rStyle w:val="FontStyle13"/>
          <w:color w:val="000000" w:themeColor="text1"/>
          <w:sz w:val="24"/>
          <w:szCs w:val="24"/>
        </w:rPr>
        <w:t>существенные детали.</w:t>
      </w:r>
      <w:r w:rsidR="00870889" w:rsidRPr="00EF2C34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 </w:t>
      </w:r>
      <w:r w:rsidR="00870889" w:rsidRPr="00EF2C34">
        <w:rPr>
          <w:rStyle w:val="FontStyle13"/>
          <w:color w:val="000000" w:themeColor="text1"/>
          <w:sz w:val="24"/>
          <w:szCs w:val="24"/>
        </w:rPr>
        <w:t>Так, кивер теперь имел султан иного образца (узкий)</w:t>
      </w:r>
      <w:r w:rsidR="00870889" w:rsidRPr="00EF2C34">
        <w:rPr>
          <w:rStyle w:val="FontStyle11"/>
          <w:color w:val="000000" w:themeColor="text1"/>
          <w:sz w:val="24"/>
          <w:szCs w:val="24"/>
        </w:rPr>
        <w:t xml:space="preserve">, </w:t>
      </w:r>
      <w:r w:rsidR="00870889" w:rsidRPr="00EF2C34">
        <w:rPr>
          <w:rStyle w:val="FontStyle13"/>
          <w:color w:val="000000" w:themeColor="text1"/>
          <w:sz w:val="24"/>
          <w:szCs w:val="24"/>
        </w:rPr>
        <w:t>этишкеты, плоскую металлическую чешую на подбородном ре</w:t>
      </w:r>
      <w:r w:rsidR="00DE3FAF">
        <w:rPr>
          <w:rStyle w:val="FontStyle13"/>
          <w:color w:val="000000" w:themeColor="text1"/>
          <w:sz w:val="24"/>
          <w:szCs w:val="24"/>
        </w:rPr>
        <w:t>мне. С января 1812 года</w:t>
      </w:r>
      <w:r w:rsidR="00870889" w:rsidRPr="00EF2C34">
        <w:rPr>
          <w:rStyle w:val="FontStyle13"/>
          <w:color w:val="000000" w:themeColor="text1"/>
          <w:sz w:val="24"/>
          <w:szCs w:val="24"/>
        </w:rPr>
        <w:t xml:space="preserve"> кивер стали делать другой формы — ниже прежнего, с большим развалом наверху и вогнутыми боками. В это же время было постановлено шить мундиры с низкими воротниками, застегивающимися на крючки. </w:t>
      </w:r>
    </w:p>
    <w:p w14:paraId="4F702EB8" w14:textId="6186733D" w:rsidR="00870889" w:rsidRPr="00EF2C34" w:rsidRDefault="00870889" w:rsidP="0054720E">
      <w:pPr>
        <w:spacing w:after="0" w:line="25" w:lineRule="atLeast"/>
        <w:ind w:firstLine="426"/>
        <w:contextualSpacing/>
        <w:jc w:val="both"/>
        <w:rPr>
          <w:rStyle w:val="FontStyle13"/>
          <w:color w:val="000000" w:themeColor="text1"/>
          <w:sz w:val="24"/>
          <w:szCs w:val="24"/>
        </w:rPr>
      </w:pPr>
      <w:r w:rsidRPr="00EF2C34">
        <w:rPr>
          <w:rStyle w:val="FontStyle13"/>
          <w:color w:val="000000" w:themeColor="text1"/>
          <w:sz w:val="24"/>
          <w:szCs w:val="24"/>
        </w:rPr>
        <w:t>С 1807</w:t>
      </w:r>
      <w:r w:rsidR="00DE3FAF">
        <w:rPr>
          <w:rStyle w:val="FontStyle13"/>
          <w:color w:val="000000" w:themeColor="text1"/>
          <w:sz w:val="24"/>
          <w:szCs w:val="24"/>
        </w:rPr>
        <w:t xml:space="preserve"> года </w:t>
      </w:r>
      <w:r w:rsidRPr="00EF2C34">
        <w:rPr>
          <w:rStyle w:val="FontStyle13"/>
          <w:color w:val="000000" w:themeColor="text1"/>
          <w:sz w:val="24"/>
          <w:szCs w:val="24"/>
        </w:rPr>
        <w:t>пешие войска перестали носить брюки, заправленные в сапоги. На зимние суконные панталоны внизу нашивались черные кожаные краги с металлическими пуговицами на боках. Летние полотняные панталоны получили козырьки внизу, закрывающие верх обуви, и обтяжные пуговицы.</w:t>
      </w:r>
    </w:p>
    <w:p w14:paraId="1DBD283B" w14:textId="572248FC" w:rsidR="00870889" w:rsidRPr="00EF2C34" w:rsidRDefault="00870889" w:rsidP="0054720E">
      <w:pPr>
        <w:spacing w:after="0" w:line="25" w:lineRule="atLeast"/>
        <w:ind w:firstLine="426"/>
        <w:contextualSpacing/>
        <w:jc w:val="both"/>
        <w:rPr>
          <w:rStyle w:val="FontStyle13"/>
          <w:noProof/>
          <w:color w:val="000000" w:themeColor="text1"/>
          <w:sz w:val="24"/>
          <w:szCs w:val="24"/>
        </w:rPr>
      </w:pPr>
      <w:r w:rsidRPr="00EF2C34">
        <w:rPr>
          <w:rStyle w:val="FontStyle13"/>
          <w:color w:val="000000" w:themeColor="text1"/>
          <w:sz w:val="24"/>
          <w:szCs w:val="24"/>
        </w:rPr>
        <w:t>Эполеты, ставшие символом офицерского чина, в русской арм</w:t>
      </w:r>
      <w:r w:rsidR="00DE3FAF">
        <w:rPr>
          <w:rStyle w:val="FontStyle13"/>
          <w:color w:val="000000" w:themeColor="text1"/>
          <w:sz w:val="24"/>
          <w:szCs w:val="24"/>
        </w:rPr>
        <w:t xml:space="preserve">ии были введены в ноябре 1807 года. </w:t>
      </w:r>
      <w:r w:rsidRPr="00EF2C34">
        <w:rPr>
          <w:rStyle w:val="FontStyle13"/>
          <w:color w:val="000000" w:themeColor="text1"/>
          <w:sz w:val="24"/>
          <w:szCs w:val="24"/>
        </w:rPr>
        <w:t xml:space="preserve"> Золотые или серебряные (по прибору), у обер-офицеров — без бахромы, у штаб-офицеров — с тонкой бахромой, у генералов — с толстой бахромой, они имели полукружие вроде подко</w:t>
      </w:r>
      <w:r w:rsidRPr="00EF2C34">
        <w:rPr>
          <w:rStyle w:val="FontStyle13"/>
          <w:color w:val="000000" w:themeColor="text1"/>
          <w:sz w:val="24"/>
          <w:szCs w:val="24"/>
        </w:rPr>
        <w:softHyphen/>
        <w:t>вы, охватывающей поле, из крученого жгута, а в артиллерии — из толстой накладки. Поле эполет армейских пехотных офицеров делали из цветного сукна с галунной обшивкой по краям, в кавалерии — сплошь галунное. На эполеты обязательно ставили подкладку из сукна прикладного цвета, т. е. такого, каким был цвет погон нижних чинов в данном полку.</w:t>
      </w:r>
    </w:p>
    <w:p w14:paraId="7CBD1BAC" w14:textId="7B5AFC2E" w:rsidR="00870889" w:rsidRPr="00EF2C34" w:rsidRDefault="00870889" w:rsidP="0054720E">
      <w:pPr>
        <w:pStyle w:val="Style3"/>
        <w:widowControl/>
        <w:spacing w:line="25" w:lineRule="atLeast"/>
        <w:ind w:firstLine="426"/>
        <w:contextualSpacing/>
        <w:jc w:val="left"/>
        <w:rPr>
          <w:rStyle w:val="FontStyle13"/>
          <w:color w:val="000000" w:themeColor="text1"/>
          <w:sz w:val="24"/>
          <w:szCs w:val="24"/>
        </w:rPr>
      </w:pPr>
      <w:r w:rsidRPr="00EF2C34">
        <w:rPr>
          <w:rStyle w:val="FontStyle13"/>
          <w:color w:val="000000" w:themeColor="text1"/>
          <w:sz w:val="24"/>
          <w:szCs w:val="24"/>
        </w:rPr>
        <w:t xml:space="preserve">С 1809 г. офицеры перестали носить в строю шляпы, получив взамен их кивера одного вида с солдатскими, но украшенными серебряными этишкетами с примесью черного и оранжевого шелка, серебряным репейком с вензелем Александра I, позолоченной или посеребренной чешуей. Зимой они носили белые панталоны с высокими, до колен, сапогами. Унтер-офицеры, </w:t>
      </w:r>
      <w:r w:rsidR="00DE3FAF">
        <w:rPr>
          <w:rStyle w:val="FontStyle13"/>
          <w:color w:val="000000" w:themeColor="text1"/>
          <w:sz w:val="24"/>
          <w:szCs w:val="24"/>
        </w:rPr>
        <w:t>как это было заведено с XVIII века</w:t>
      </w:r>
      <w:r w:rsidRPr="00EF2C34">
        <w:rPr>
          <w:rStyle w:val="FontStyle13"/>
          <w:color w:val="000000" w:themeColor="text1"/>
          <w:sz w:val="24"/>
          <w:szCs w:val="24"/>
        </w:rPr>
        <w:t>, отличались от рядовых галуном на во</w:t>
      </w:r>
      <w:r w:rsidR="00DE3FAF">
        <w:rPr>
          <w:rStyle w:val="FontStyle13"/>
          <w:color w:val="000000" w:themeColor="text1"/>
          <w:sz w:val="24"/>
          <w:szCs w:val="24"/>
        </w:rPr>
        <w:t>ротнике и обшлагах, но с 1809 года</w:t>
      </w:r>
      <w:r w:rsidRPr="00EF2C34">
        <w:rPr>
          <w:rStyle w:val="FontStyle13"/>
          <w:color w:val="000000" w:themeColor="text1"/>
          <w:sz w:val="24"/>
          <w:szCs w:val="24"/>
        </w:rPr>
        <w:t xml:space="preserve"> галун стали нашивать не на нижний край воротника, а на верхний. Кроме того, погоны им были даны на оба плеча.</w:t>
      </w:r>
    </w:p>
    <w:p w14:paraId="7DDB972F" w14:textId="77777777" w:rsidR="00870889" w:rsidRPr="00EF2C34" w:rsidRDefault="00870889" w:rsidP="0054720E">
      <w:pPr>
        <w:pStyle w:val="Style4"/>
        <w:widowControl/>
        <w:spacing w:line="25" w:lineRule="atLeast"/>
        <w:ind w:firstLine="426"/>
        <w:contextualSpacing/>
        <w:rPr>
          <w:rStyle w:val="FontStyle54"/>
          <w:color w:val="000000" w:themeColor="text1"/>
          <w:sz w:val="24"/>
          <w:szCs w:val="24"/>
        </w:rPr>
      </w:pPr>
      <w:r w:rsidRPr="00EF2C34">
        <w:rPr>
          <w:rStyle w:val="FontStyle54"/>
          <w:color w:val="000000" w:themeColor="text1"/>
          <w:sz w:val="24"/>
          <w:szCs w:val="24"/>
        </w:rPr>
        <w:t>В отношении погон нижних чинов, ворот</w:t>
      </w:r>
      <w:r w:rsidR="00DE3FAF">
        <w:rPr>
          <w:rStyle w:val="FontStyle54"/>
          <w:color w:val="000000" w:themeColor="text1"/>
          <w:sz w:val="24"/>
          <w:szCs w:val="24"/>
        </w:rPr>
        <w:t>ников и обшлагов в пехотных полках</w:t>
      </w:r>
      <w:r w:rsidRPr="00EF2C34">
        <w:rPr>
          <w:rStyle w:val="FontStyle54"/>
          <w:color w:val="000000" w:themeColor="text1"/>
          <w:sz w:val="24"/>
          <w:szCs w:val="24"/>
        </w:rPr>
        <w:t xml:space="preserve"> (гренадерских и мушкетерских) в ноябре 1807 г</w:t>
      </w:r>
      <w:r w:rsidR="00DE3FAF">
        <w:rPr>
          <w:rStyle w:val="FontStyle54"/>
          <w:color w:val="000000" w:themeColor="text1"/>
          <w:sz w:val="24"/>
          <w:szCs w:val="24"/>
        </w:rPr>
        <w:t>оду</w:t>
      </w:r>
      <w:r w:rsidRPr="00EF2C34">
        <w:rPr>
          <w:rStyle w:val="FontStyle54"/>
          <w:color w:val="000000" w:themeColor="text1"/>
          <w:sz w:val="24"/>
          <w:szCs w:val="24"/>
        </w:rPr>
        <w:t xml:space="preserve"> вышло следующее постановление: погоны в первом полку дивизии — красные</w:t>
      </w:r>
      <w:r w:rsidR="00DE3FAF">
        <w:rPr>
          <w:rStyle w:val="FontStyle54"/>
          <w:color w:val="000000" w:themeColor="text1"/>
          <w:sz w:val="24"/>
          <w:szCs w:val="24"/>
        </w:rPr>
        <w:t>,</w:t>
      </w:r>
      <w:r w:rsidRPr="00EF2C34">
        <w:rPr>
          <w:rStyle w:val="FontStyle54"/>
          <w:color w:val="000000" w:themeColor="text1"/>
          <w:sz w:val="24"/>
          <w:szCs w:val="24"/>
        </w:rPr>
        <w:t xml:space="preserve"> во 2-м полку — белые, в 3-м — желтые, в 4-м — темно-зеленые с красной выпушкой, в 5-м — голубые (или светло-синие). Воротник и обшлага у всех красные, клапаны обшлагов темно-зеленые, подкладка красная</w:t>
      </w:r>
      <w:r w:rsidR="00DE3FAF">
        <w:rPr>
          <w:rStyle w:val="FontStyle54"/>
          <w:color w:val="000000" w:themeColor="text1"/>
          <w:sz w:val="24"/>
          <w:szCs w:val="24"/>
        </w:rPr>
        <w:t>,</w:t>
      </w:r>
      <w:r w:rsidRPr="00EF2C34">
        <w:rPr>
          <w:rStyle w:val="FontStyle54"/>
          <w:color w:val="000000" w:themeColor="text1"/>
          <w:sz w:val="24"/>
          <w:szCs w:val="24"/>
        </w:rPr>
        <w:t xml:space="preserve"> воротник шинели красный.</w:t>
      </w:r>
    </w:p>
    <w:p w14:paraId="6C43D018" w14:textId="77777777" w:rsidR="00870889" w:rsidRPr="00EF2C34" w:rsidRDefault="00870889" w:rsidP="0054720E">
      <w:pPr>
        <w:pStyle w:val="Style8"/>
        <w:widowControl/>
        <w:spacing w:line="25" w:lineRule="atLeast"/>
        <w:ind w:firstLine="426"/>
        <w:contextualSpacing/>
        <w:jc w:val="both"/>
        <w:rPr>
          <w:rStyle w:val="FontStyle54"/>
          <w:color w:val="000000" w:themeColor="text1"/>
          <w:sz w:val="24"/>
          <w:szCs w:val="24"/>
        </w:rPr>
      </w:pPr>
      <w:r w:rsidRPr="00EF2C34">
        <w:rPr>
          <w:rStyle w:val="FontStyle54"/>
          <w:color w:val="000000" w:themeColor="text1"/>
          <w:sz w:val="24"/>
          <w:szCs w:val="24"/>
        </w:rPr>
        <w:t>В егерских полках погоны были только двух цветов: красные или светло-синие (позже — желтые). Прикладной цвет у егерей установили один</w:t>
      </w:r>
      <w:r w:rsidR="00AC0278">
        <w:rPr>
          <w:rStyle w:val="FontStyle54"/>
          <w:color w:val="000000" w:themeColor="text1"/>
          <w:sz w:val="24"/>
          <w:szCs w:val="24"/>
        </w:rPr>
        <w:t>:</w:t>
      </w:r>
      <w:r w:rsidRPr="00EF2C34">
        <w:rPr>
          <w:rStyle w:val="FontStyle54"/>
          <w:color w:val="000000" w:themeColor="text1"/>
          <w:sz w:val="24"/>
          <w:szCs w:val="24"/>
        </w:rPr>
        <w:t xml:space="preserve"> темно-зеленый с красной выпушкой. Такими были у них воротники обшлага на мундирах, подкладка — темно-зеленая с красной выпушкой.</w:t>
      </w:r>
    </w:p>
    <w:p w14:paraId="009329D3" w14:textId="77777777" w:rsidR="00870889" w:rsidRPr="00EF2C34" w:rsidRDefault="00870889" w:rsidP="0054720E">
      <w:pPr>
        <w:pStyle w:val="Style4"/>
        <w:widowControl/>
        <w:spacing w:line="25" w:lineRule="atLeast"/>
        <w:ind w:firstLine="426"/>
        <w:contextualSpacing/>
        <w:rPr>
          <w:rStyle w:val="FontStyle54"/>
          <w:color w:val="000000" w:themeColor="text1"/>
          <w:sz w:val="24"/>
          <w:szCs w:val="24"/>
        </w:rPr>
      </w:pPr>
      <w:r w:rsidRPr="00EF2C34">
        <w:rPr>
          <w:rStyle w:val="FontStyle54"/>
          <w:color w:val="000000" w:themeColor="text1"/>
          <w:sz w:val="24"/>
          <w:szCs w:val="24"/>
        </w:rPr>
        <w:t>Еще одна харак</w:t>
      </w:r>
      <w:r w:rsidR="00AC0278">
        <w:rPr>
          <w:rStyle w:val="FontStyle54"/>
          <w:color w:val="000000" w:themeColor="text1"/>
          <w:sz w:val="24"/>
          <w:szCs w:val="24"/>
        </w:rPr>
        <w:t>терная деталь. С декабря 1807 года</w:t>
      </w:r>
      <w:r w:rsidRPr="00EF2C34">
        <w:rPr>
          <w:rStyle w:val="FontStyle54"/>
          <w:color w:val="000000" w:themeColor="text1"/>
          <w:sz w:val="24"/>
          <w:szCs w:val="24"/>
        </w:rPr>
        <w:t xml:space="preserve"> всем нижним чинам, имевшим портупеи, велено носить их через плечо, под сумочной перевязью, крест-накрест с ней и одной ширины. При этом перевязи и портупеи стали делать со строчкой у краев и выкраивать с небольшим выгибом, чтобы верхние края той и другой прилегали ближе к воротнику.</w:t>
      </w:r>
    </w:p>
    <w:p w14:paraId="28B835EE" w14:textId="77777777" w:rsidR="00870889" w:rsidRPr="00EF2C34" w:rsidRDefault="00AC0278" w:rsidP="0054720E">
      <w:pPr>
        <w:spacing w:after="0" w:line="25" w:lineRule="atLeast"/>
        <w:ind w:firstLine="426"/>
        <w:contextualSpacing/>
        <w:jc w:val="both"/>
        <w:rPr>
          <w:rStyle w:val="FontStyle54"/>
          <w:color w:val="000000" w:themeColor="text1"/>
          <w:sz w:val="24"/>
          <w:szCs w:val="24"/>
        </w:rPr>
      </w:pPr>
      <w:r>
        <w:rPr>
          <w:rStyle w:val="FontStyle54"/>
          <w:color w:val="000000" w:themeColor="text1"/>
          <w:sz w:val="24"/>
          <w:szCs w:val="24"/>
        </w:rPr>
        <w:t>В начале 1812 года</w:t>
      </w:r>
      <w:r w:rsidR="00870889" w:rsidRPr="00EF2C34">
        <w:rPr>
          <w:rStyle w:val="FontStyle54"/>
          <w:color w:val="000000" w:themeColor="text1"/>
          <w:sz w:val="24"/>
          <w:szCs w:val="24"/>
        </w:rPr>
        <w:t xml:space="preserve"> русским кирасирам были возвращены нагруд</w:t>
      </w:r>
      <w:r>
        <w:rPr>
          <w:rStyle w:val="FontStyle54"/>
          <w:color w:val="000000" w:themeColor="text1"/>
          <w:sz w:val="24"/>
          <w:szCs w:val="24"/>
        </w:rPr>
        <w:t xml:space="preserve">ные латы. Кираса образца 1812 года </w:t>
      </w:r>
      <w:r w:rsidR="00870889" w:rsidRPr="00EF2C34">
        <w:rPr>
          <w:rStyle w:val="FontStyle54"/>
          <w:color w:val="000000" w:themeColor="text1"/>
          <w:sz w:val="24"/>
          <w:szCs w:val="24"/>
        </w:rPr>
        <w:t xml:space="preserve"> изготовлялась из железа, сверху покрывалась черной краской и состояла из двух половин: нагрудной и спинной. Они скреплялись при помощи двух ремней, приклепанных к спинной половине у плеч и застегивающихся на две медные пуговицы на груди. У рядовых эти ремни имели железную чешую, у офицеров — медную. Во всем остальном обмундирование латников не изменилось. Та же каска из черной </w:t>
      </w:r>
      <w:proofErr w:type="spellStart"/>
      <w:r w:rsidR="00870889" w:rsidRPr="00EF2C34">
        <w:rPr>
          <w:rStyle w:val="FontStyle54"/>
          <w:color w:val="000000" w:themeColor="text1"/>
          <w:sz w:val="24"/>
          <w:szCs w:val="24"/>
        </w:rPr>
        <w:t>пумповой</w:t>
      </w:r>
      <w:proofErr w:type="spellEnd"/>
      <w:r w:rsidR="00870889" w:rsidRPr="00EF2C34">
        <w:rPr>
          <w:rStyle w:val="FontStyle54"/>
          <w:color w:val="000000" w:themeColor="text1"/>
          <w:sz w:val="24"/>
          <w:szCs w:val="24"/>
        </w:rPr>
        <w:t xml:space="preserve"> кожи с металлическим налобником и плоским гребнем, белый колет с воротником, погонами, обшлагами и выпушкой в плечевом шве цветом по полкам, такой же обкладкой фалд. Изменения в деталях одежды претерпели так же гусары, уланы и казаки (смотреть миниатюры)</w:t>
      </w:r>
    </w:p>
    <w:p w14:paraId="3DF9C0BB" w14:textId="77777777" w:rsidR="00870889" w:rsidRPr="00EF2C34" w:rsidRDefault="00870889" w:rsidP="0054720E">
      <w:pPr>
        <w:spacing w:after="0" w:line="25" w:lineRule="atLeast"/>
        <w:ind w:firstLine="426"/>
        <w:contextualSpacing/>
        <w:jc w:val="both"/>
        <w:rPr>
          <w:rStyle w:val="FontStyle54"/>
          <w:color w:val="000000" w:themeColor="text1"/>
          <w:sz w:val="24"/>
          <w:szCs w:val="24"/>
        </w:rPr>
      </w:pPr>
      <w:r w:rsidRPr="00EF2C34">
        <w:rPr>
          <w:rStyle w:val="FontStyle54"/>
          <w:color w:val="000000" w:themeColor="text1"/>
          <w:sz w:val="24"/>
          <w:szCs w:val="24"/>
        </w:rPr>
        <w:t>Вооружение:</w:t>
      </w:r>
    </w:p>
    <w:p w14:paraId="3163A009" w14:textId="77777777" w:rsidR="00870889" w:rsidRPr="00EF2C34" w:rsidRDefault="00516172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/>
      <w:r w:rsidR="00870889" w:rsidRPr="00EF2C34">
        <w:rPr>
          <w:rFonts w:ascii="Times New Roman" w:hAnsi="Times New Roman" w:cs="Times New Roman"/>
          <w:i/>
          <w:sz w:val="24"/>
          <w:szCs w:val="24"/>
        </w:rPr>
        <w:t>Стрелковым оружием</w:t>
      </w:r>
      <w:r w:rsidR="00870889" w:rsidRPr="00EF2C34">
        <w:rPr>
          <w:rFonts w:ascii="Times New Roman" w:hAnsi="Times New Roman" w:cs="Times New Roman"/>
          <w:sz w:val="24"/>
          <w:szCs w:val="24"/>
        </w:rPr>
        <w:t xml:space="preserve"> вооружались все рода войск (пехота, кавалерия, артиллеристы, саперы и моряки) для действия в ближнем бою по открыто расположенным целям. Оно </w:t>
      </w:r>
      <w:r w:rsidR="00870889" w:rsidRPr="00EF2C34">
        <w:rPr>
          <w:rFonts w:ascii="Times New Roman" w:hAnsi="Times New Roman" w:cs="Times New Roman"/>
          <w:sz w:val="24"/>
          <w:szCs w:val="24"/>
        </w:rPr>
        <w:lastRenderedPageBreak/>
        <w:t>включало специально созданное для регулярных войск табельное оружие (пехотное ружье, егерский штуцер, кавалерийский мушкетон, пистолет, в основном для офицеров и кавалеристов).</w:t>
      </w:r>
    </w:p>
    <w:p w14:paraId="55FF502F" w14:textId="77777777" w:rsidR="00870889" w:rsidRPr="00EF2C34" w:rsidRDefault="00870889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i/>
          <w:sz w:val="24"/>
          <w:szCs w:val="24"/>
        </w:rPr>
        <w:t>К холодному оружию</w:t>
      </w:r>
      <w:r w:rsidRPr="00EF2C34">
        <w:rPr>
          <w:rFonts w:ascii="Times New Roman" w:hAnsi="Times New Roman" w:cs="Times New Roman"/>
          <w:sz w:val="24"/>
          <w:szCs w:val="24"/>
        </w:rPr>
        <w:t xml:space="preserve"> относилось: ударное (имелось только в иррегулярных войсках в виде булавы, шестопера и т. п.), колющее (штык, шпага, кортик, пика и др.), рубящее (например, топор ополченца и коса партизана), а также колюще-рубящее или рубяще-колющее, в зависимости от преобладания того или иного качества (кинжал, тесак, палаш, сабля и им подобные). К холодному относилось и металлическое оружие, отдельные виды которого (лук, </w:t>
      </w:r>
      <w:proofErr w:type="spellStart"/>
      <w:r w:rsidRPr="00EF2C34">
        <w:rPr>
          <w:rFonts w:ascii="Times New Roman" w:hAnsi="Times New Roman" w:cs="Times New Roman"/>
          <w:sz w:val="24"/>
          <w:szCs w:val="24"/>
        </w:rPr>
        <w:t>сулица</w:t>
      </w:r>
      <w:proofErr w:type="spellEnd"/>
      <w:r w:rsidRPr="00EF2C34">
        <w:rPr>
          <w:rFonts w:ascii="Times New Roman" w:hAnsi="Times New Roman" w:cs="Times New Roman"/>
          <w:sz w:val="24"/>
          <w:szCs w:val="24"/>
        </w:rPr>
        <w:t>, дротик) еще сохранились в некоторых ополченских формированиях (башкирских, калмыцких и др.).</w:t>
      </w:r>
    </w:p>
    <w:p w14:paraId="7F7E7367" w14:textId="77777777" w:rsidR="00C63C07" w:rsidRDefault="00C63C07" w:rsidP="00C63C07">
      <w:pPr>
        <w:spacing w:after="0" w:line="25" w:lineRule="atLeast"/>
        <w:contextualSpacing/>
      </w:pPr>
      <w:r w:rsidRPr="00EF2C34">
        <w:t>__________________________________________________________________________________</w:t>
      </w:r>
      <w:r>
        <w:t>________</w:t>
      </w:r>
    </w:p>
    <w:p w14:paraId="4C8B833D" w14:textId="77777777" w:rsidR="00530449" w:rsidRPr="00EF2C34" w:rsidRDefault="004D54CD" w:rsidP="0054720E">
      <w:pPr>
        <w:spacing w:after="0" w:line="25" w:lineRule="atLeast"/>
        <w:contextualSpacing/>
        <w:rPr>
          <w:rFonts w:ascii="Times New Roman" w:hAnsi="Times New Roman" w:cs="Times New Roman"/>
          <w:color w:val="C00000"/>
          <w:sz w:val="24"/>
          <w:szCs w:val="24"/>
        </w:rPr>
      </w:pPr>
      <w:r w:rsidRPr="00EF2C34">
        <w:rPr>
          <w:rFonts w:ascii="Times New Roman" w:hAnsi="Times New Roman" w:cs="Times New Roman"/>
          <w:color w:val="C00000"/>
          <w:sz w:val="24"/>
          <w:szCs w:val="24"/>
        </w:rPr>
        <w:t>М</w:t>
      </w:r>
      <w:r w:rsidR="00870889" w:rsidRPr="00EF2C34">
        <w:rPr>
          <w:rFonts w:ascii="Times New Roman" w:hAnsi="Times New Roman" w:cs="Times New Roman"/>
          <w:color w:val="C00000"/>
          <w:sz w:val="24"/>
          <w:szCs w:val="24"/>
        </w:rPr>
        <w:t>иниатюра №</w:t>
      </w:r>
      <w:r w:rsidR="009C2D43" w:rsidRPr="00EF2C34">
        <w:rPr>
          <w:rFonts w:ascii="Times New Roman" w:hAnsi="Times New Roman" w:cs="Times New Roman"/>
          <w:color w:val="C00000"/>
          <w:sz w:val="24"/>
          <w:szCs w:val="24"/>
        </w:rPr>
        <w:t>1</w:t>
      </w:r>
      <w:r w:rsidR="00234FC7" w:rsidRPr="00EF2C34">
        <w:rPr>
          <w:rFonts w:ascii="Times New Roman" w:hAnsi="Times New Roman" w:cs="Times New Roman"/>
          <w:color w:val="C00000"/>
          <w:sz w:val="24"/>
          <w:szCs w:val="24"/>
        </w:rPr>
        <w:t>8</w:t>
      </w:r>
      <w:r w:rsidR="00530449" w:rsidRPr="00EF2C34">
        <w:rPr>
          <w:rFonts w:ascii="Times New Roman" w:hAnsi="Times New Roman" w:cs="Times New Roman"/>
          <w:color w:val="C00000"/>
          <w:sz w:val="24"/>
          <w:szCs w:val="24"/>
        </w:rPr>
        <w:t>.</w:t>
      </w:r>
      <w:r w:rsidR="00AC0278">
        <w:rPr>
          <w:rFonts w:ascii="Times New Roman" w:hAnsi="Times New Roman" w:cs="Times New Roman"/>
          <w:color w:val="C00000"/>
          <w:sz w:val="24"/>
          <w:szCs w:val="24"/>
        </w:rPr>
        <w:t xml:space="preserve"> Солдат и обер-</w:t>
      </w:r>
      <w:r w:rsidR="00870889" w:rsidRPr="00EF2C34">
        <w:rPr>
          <w:rFonts w:ascii="Times New Roman" w:hAnsi="Times New Roman" w:cs="Times New Roman"/>
          <w:color w:val="C00000"/>
          <w:sz w:val="24"/>
          <w:szCs w:val="24"/>
        </w:rPr>
        <w:t>офицер гвардейских полков; миниатюра №</w:t>
      </w:r>
      <w:r w:rsidR="00234FC7" w:rsidRPr="00EF2C34">
        <w:rPr>
          <w:rFonts w:ascii="Times New Roman" w:hAnsi="Times New Roman" w:cs="Times New Roman"/>
          <w:color w:val="C00000"/>
          <w:sz w:val="24"/>
          <w:szCs w:val="24"/>
        </w:rPr>
        <w:t>19</w:t>
      </w:r>
      <w:r w:rsidR="00B93AFA" w:rsidRPr="00EF2C34">
        <w:rPr>
          <w:rFonts w:ascii="Times New Roman" w:hAnsi="Times New Roman" w:cs="Times New Roman"/>
          <w:color w:val="C00000"/>
          <w:sz w:val="24"/>
          <w:szCs w:val="24"/>
        </w:rPr>
        <w:t>.</w:t>
      </w:r>
      <w:r w:rsidR="00AC0278">
        <w:rPr>
          <w:rFonts w:ascii="Times New Roman" w:hAnsi="Times New Roman" w:cs="Times New Roman"/>
          <w:color w:val="C00000"/>
          <w:sz w:val="24"/>
          <w:szCs w:val="24"/>
        </w:rPr>
        <w:t xml:space="preserve">    Обер-офицер лейб-</w:t>
      </w:r>
      <w:r w:rsidR="00870889" w:rsidRPr="00EF2C34">
        <w:rPr>
          <w:rFonts w:ascii="Times New Roman" w:hAnsi="Times New Roman" w:cs="Times New Roman"/>
          <w:color w:val="C00000"/>
          <w:sz w:val="24"/>
          <w:szCs w:val="24"/>
        </w:rPr>
        <w:t>гвардии Гусарского полка; миниатюра</w:t>
      </w:r>
    </w:p>
    <w:p w14:paraId="1F369D2B" w14:textId="77777777" w:rsidR="00870889" w:rsidRPr="00EF2C34" w:rsidRDefault="00870889" w:rsidP="0054720E">
      <w:pPr>
        <w:spacing w:after="0" w:line="25" w:lineRule="atLeast"/>
        <w:contextualSpacing/>
        <w:rPr>
          <w:rFonts w:ascii="Times New Roman" w:hAnsi="Times New Roman" w:cs="Times New Roman"/>
          <w:color w:val="C00000"/>
          <w:sz w:val="24"/>
          <w:szCs w:val="24"/>
        </w:rPr>
      </w:pPr>
      <w:r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 № </w:t>
      </w:r>
      <w:r w:rsidR="00B93AFA" w:rsidRPr="00EF2C34">
        <w:rPr>
          <w:rFonts w:ascii="Times New Roman" w:hAnsi="Times New Roman" w:cs="Times New Roman"/>
          <w:color w:val="C00000"/>
          <w:sz w:val="24"/>
          <w:szCs w:val="24"/>
        </w:rPr>
        <w:t>2</w:t>
      </w:r>
      <w:r w:rsidR="00234FC7" w:rsidRPr="00EF2C34">
        <w:rPr>
          <w:rFonts w:ascii="Times New Roman" w:hAnsi="Times New Roman" w:cs="Times New Roman"/>
          <w:color w:val="C00000"/>
          <w:sz w:val="24"/>
          <w:szCs w:val="24"/>
        </w:rPr>
        <w:t>0</w:t>
      </w:r>
      <w:r w:rsidR="00B93AFA" w:rsidRPr="00EF2C34">
        <w:rPr>
          <w:rFonts w:ascii="Times New Roman" w:hAnsi="Times New Roman" w:cs="Times New Roman"/>
          <w:color w:val="C00000"/>
          <w:sz w:val="24"/>
          <w:szCs w:val="24"/>
        </w:rPr>
        <w:t>.</w:t>
      </w:r>
      <w:r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  Рядовой </w:t>
      </w:r>
      <w:proofErr w:type="spellStart"/>
      <w:r w:rsidRPr="00EF2C34">
        <w:rPr>
          <w:rFonts w:ascii="Times New Roman" w:hAnsi="Times New Roman" w:cs="Times New Roman"/>
          <w:color w:val="C00000"/>
          <w:sz w:val="24"/>
          <w:szCs w:val="24"/>
        </w:rPr>
        <w:t>Ольвиопольского</w:t>
      </w:r>
      <w:proofErr w:type="spellEnd"/>
      <w:r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 гусарского полка; миниатюра №</w:t>
      </w:r>
      <w:r w:rsidR="00530449" w:rsidRPr="00EF2C34">
        <w:rPr>
          <w:rFonts w:ascii="Times New Roman" w:hAnsi="Times New Roman" w:cs="Times New Roman"/>
          <w:color w:val="C00000"/>
          <w:sz w:val="24"/>
          <w:szCs w:val="24"/>
        </w:rPr>
        <w:t>2</w:t>
      </w:r>
      <w:r w:rsidR="00234FC7" w:rsidRPr="00EF2C34">
        <w:rPr>
          <w:rFonts w:ascii="Times New Roman" w:hAnsi="Times New Roman" w:cs="Times New Roman"/>
          <w:color w:val="C00000"/>
          <w:sz w:val="24"/>
          <w:szCs w:val="24"/>
        </w:rPr>
        <w:t>1</w:t>
      </w:r>
      <w:r w:rsidR="00530449" w:rsidRPr="00EF2C34">
        <w:rPr>
          <w:rFonts w:ascii="Times New Roman" w:hAnsi="Times New Roman" w:cs="Times New Roman"/>
          <w:color w:val="C00000"/>
          <w:sz w:val="24"/>
          <w:szCs w:val="24"/>
        </w:rPr>
        <w:t>.</w:t>
      </w:r>
      <w:r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    </w:t>
      </w:r>
      <w:r w:rsidR="00E34B00" w:rsidRPr="00EF2C34">
        <w:rPr>
          <w:rFonts w:ascii="Times New Roman" w:hAnsi="Times New Roman" w:cs="Times New Roman"/>
          <w:color w:val="C00000"/>
          <w:sz w:val="24"/>
          <w:szCs w:val="24"/>
        </w:rPr>
        <w:t>Рядовой</w:t>
      </w:r>
      <w:r w:rsidR="00AC0278">
        <w:rPr>
          <w:rFonts w:ascii="Times New Roman" w:hAnsi="Times New Roman" w:cs="Times New Roman"/>
          <w:color w:val="C00000"/>
          <w:sz w:val="24"/>
          <w:szCs w:val="24"/>
        </w:rPr>
        <w:t xml:space="preserve"> лейб-</w:t>
      </w:r>
      <w:r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гвардии казачьего полка; миниатюра № </w:t>
      </w:r>
      <w:r w:rsidR="00530449" w:rsidRPr="00EF2C34">
        <w:rPr>
          <w:rFonts w:ascii="Times New Roman" w:hAnsi="Times New Roman" w:cs="Times New Roman"/>
          <w:color w:val="C00000"/>
          <w:sz w:val="24"/>
          <w:szCs w:val="24"/>
        </w:rPr>
        <w:t>2</w:t>
      </w:r>
      <w:r w:rsidR="00234FC7" w:rsidRPr="00EF2C34">
        <w:rPr>
          <w:rFonts w:ascii="Times New Roman" w:hAnsi="Times New Roman" w:cs="Times New Roman"/>
          <w:color w:val="C00000"/>
          <w:sz w:val="24"/>
          <w:szCs w:val="24"/>
        </w:rPr>
        <w:t>2</w:t>
      </w:r>
      <w:r w:rsidR="00121518"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AC0278">
        <w:rPr>
          <w:rFonts w:ascii="Times New Roman" w:hAnsi="Times New Roman" w:cs="Times New Roman"/>
          <w:color w:val="C00000"/>
          <w:sz w:val="24"/>
          <w:szCs w:val="24"/>
        </w:rPr>
        <w:t>рядовой Павловского лейб-гренаде</w:t>
      </w:r>
      <w:r w:rsidRPr="00EF2C34">
        <w:rPr>
          <w:rFonts w:ascii="Times New Roman" w:hAnsi="Times New Roman" w:cs="Times New Roman"/>
          <w:color w:val="C00000"/>
          <w:sz w:val="24"/>
          <w:szCs w:val="24"/>
        </w:rPr>
        <w:t>рского полка; миниатюра №</w:t>
      </w:r>
      <w:r w:rsidR="00530449" w:rsidRPr="00EF2C34">
        <w:rPr>
          <w:rFonts w:ascii="Times New Roman" w:hAnsi="Times New Roman" w:cs="Times New Roman"/>
          <w:color w:val="C00000"/>
          <w:sz w:val="24"/>
          <w:szCs w:val="24"/>
        </w:rPr>
        <w:t>2</w:t>
      </w:r>
      <w:r w:rsidR="00121518" w:rsidRPr="00EF2C34">
        <w:rPr>
          <w:rFonts w:ascii="Times New Roman" w:hAnsi="Times New Roman" w:cs="Times New Roman"/>
          <w:color w:val="C00000"/>
          <w:sz w:val="24"/>
          <w:szCs w:val="24"/>
        </w:rPr>
        <w:t>3</w:t>
      </w:r>
      <w:r w:rsidR="00530449" w:rsidRPr="00EF2C34">
        <w:rPr>
          <w:rFonts w:ascii="Times New Roman" w:hAnsi="Times New Roman" w:cs="Times New Roman"/>
          <w:color w:val="C00000"/>
          <w:sz w:val="24"/>
          <w:szCs w:val="24"/>
        </w:rPr>
        <w:t>.</w:t>
      </w:r>
      <w:r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    </w:t>
      </w:r>
      <w:proofErr w:type="spellStart"/>
      <w:r w:rsidRPr="00EF2C34">
        <w:rPr>
          <w:rFonts w:ascii="Times New Roman" w:hAnsi="Times New Roman" w:cs="Times New Roman"/>
          <w:color w:val="C00000"/>
          <w:sz w:val="24"/>
          <w:szCs w:val="24"/>
        </w:rPr>
        <w:t>фей</w:t>
      </w:r>
      <w:r w:rsidR="00AC0278">
        <w:rPr>
          <w:rFonts w:ascii="Times New Roman" w:hAnsi="Times New Roman" w:cs="Times New Roman"/>
          <w:color w:val="C00000"/>
          <w:sz w:val="24"/>
          <w:szCs w:val="24"/>
        </w:rPr>
        <w:t>е</w:t>
      </w:r>
      <w:r w:rsidRPr="00EF2C34">
        <w:rPr>
          <w:rFonts w:ascii="Times New Roman" w:hAnsi="Times New Roman" w:cs="Times New Roman"/>
          <w:color w:val="C00000"/>
          <w:sz w:val="24"/>
          <w:szCs w:val="24"/>
        </w:rPr>
        <w:t>веркер</w:t>
      </w:r>
      <w:proofErr w:type="spellEnd"/>
      <w:r w:rsidRPr="00EF2C34">
        <w:rPr>
          <w:rFonts w:ascii="Times New Roman" w:hAnsi="Times New Roman" w:cs="Times New Roman"/>
          <w:color w:val="C00000"/>
          <w:sz w:val="24"/>
          <w:szCs w:val="24"/>
        </w:rPr>
        <w:t xml:space="preserve"> армейской пешей артиллерии</w:t>
      </w:r>
      <w:r w:rsidR="004D54CD" w:rsidRPr="00EF2C34">
        <w:rPr>
          <w:rFonts w:ascii="Times New Roman" w:hAnsi="Times New Roman" w:cs="Times New Roman"/>
          <w:color w:val="C00000"/>
          <w:sz w:val="24"/>
          <w:szCs w:val="24"/>
        </w:rPr>
        <w:t>.</w:t>
      </w:r>
    </w:p>
    <w:p w14:paraId="0D384494" w14:textId="77777777" w:rsidR="00870889" w:rsidRPr="00EF2C34" w:rsidRDefault="00870889" w:rsidP="0054720E">
      <w:pPr>
        <w:spacing w:after="0" w:line="25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14:paraId="42AB9FF5" w14:textId="77777777" w:rsidR="00870889" w:rsidRPr="00EF2C34" w:rsidRDefault="00870889" w:rsidP="0054720E">
      <w:pPr>
        <w:spacing w:after="0" w:line="25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A62CE" w14:textId="68691CD6" w:rsidR="00F51334" w:rsidRPr="00EF2C34" w:rsidRDefault="0054720E" w:rsidP="0054720E">
      <w:pPr>
        <w:spacing w:after="0" w:line="25" w:lineRule="atLeast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2C34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23841BC7" wp14:editId="1E2A7990">
            <wp:extent cx="1292225" cy="951230"/>
            <wp:effectExtent l="19050" t="0" r="3175" b="0"/>
            <wp:docPr id="18" name="Рисунок 28" descr="&amp;Bcy;&amp;iecy;&amp;lcy;&amp;acy;&amp;yacy; &amp;Gcy;&amp;vcy;&amp;acy;&amp;rcy;&amp;d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&amp;Bcy;&amp;iecy;&amp;lcy;&amp;acy;&amp;yacy; &amp;Gcy;&amp;vcy;&amp;acy;&amp;rcy;&amp;d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5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0D6614" w14:textId="5E863BBD" w:rsidR="00870889" w:rsidRPr="00EF2C34" w:rsidRDefault="00870889" w:rsidP="0054720E">
      <w:pPr>
        <w:spacing w:after="0" w:line="25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C34">
        <w:rPr>
          <w:rFonts w:ascii="Times New Roman" w:hAnsi="Times New Roman" w:cs="Times New Roman"/>
          <w:b/>
          <w:sz w:val="28"/>
          <w:szCs w:val="28"/>
        </w:rPr>
        <w:t>Военный мундир и вооружение Николаевской эпохи</w:t>
      </w:r>
      <w:r w:rsidR="0054720E">
        <w:rPr>
          <w:rFonts w:ascii="Times New Roman" w:hAnsi="Times New Roman" w:cs="Times New Roman"/>
          <w:b/>
          <w:sz w:val="28"/>
          <w:szCs w:val="28"/>
        </w:rPr>
        <w:t>.</w:t>
      </w:r>
    </w:p>
    <w:p w14:paraId="49AA1121" w14:textId="77777777" w:rsidR="00870889" w:rsidRPr="00EF2C34" w:rsidRDefault="00870889" w:rsidP="0054720E">
      <w:pPr>
        <w:spacing w:after="0" w:line="25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C34">
        <w:rPr>
          <w:rFonts w:ascii="Times New Roman" w:hAnsi="Times New Roman" w:cs="Times New Roman"/>
          <w:sz w:val="24"/>
          <w:szCs w:val="24"/>
        </w:rPr>
        <w:t xml:space="preserve">В эпоху царствования Николая  </w:t>
      </w:r>
      <w:r w:rsidRPr="00EF2C3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04830">
        <w:rPr>
          <w:rFonts w:ascii="Times New Roman" w:hAnsi="Times New Roman" w:cs="Times New Roman"/>
          <w:sz w:val="24"/>
          <w:szCs w:val="24"/>
        </w:rPr>
        <w:t xml:space="preserve">  в</w:t>
      </w:r>
      <w:r w:rsidRPr="00EF2C34">
        <w:rPr>
          <w:rFonts w:ascii="Times New Roman" w:hAnsi="Times New Roman" w:cs="Times New Roman"/>
          <w:sz w:val="24"/>
          <w:szCs w:val="24"/>
        </w:rPr>
        <w:t xml:space="preserve"> обмундировании и вооружении произошли следующие изменения: двубортный мунд</w:t>
      </w:r>
      <w:r w:rsidR="00E04830">
        <w:rPr>
          <w:rFonts w:ascii="Times New Roman" w:hAnsi="Times New Roman" w:cs="Times New Roman"/>
          <w:sz w:val="24"/>
          <w:szCs w:val="24"/>
        </w:rPr>
        <w:t>ир заменён однобортным, В 1827 году</w:t>
      </w:r>
      <w:r w:rsidRPr="00EF2C34">
        <w:rPr>
          <w:rFonts w:ascii="Times New Roman" w:hAnsi="Times New Roman" w:cs="Times New Roman"/>
          <w:sz w:val="24"/>
          <w:szCs w:val="24"/>
        </w:rPr>
        <w:t xml:space="preserve"> на эполетах офицеров появились звёздочки</w:t>
      </w:r>
      <w:r w:rsidR="00E04830">
        <w:rPr>
          <w:rFonts w:ascii="Times New Roman" w:hAnsi="Times New Roman" w:cs="Times New Roman"/>
          <w:sz w:val="24"/>
          <w:szCs w:val="24"/>
        </w:rPr>
        <w:t xml:space="preserve">, определяющие звания, в 1843году </w:t>
      </w:r>
      <w:r w:rsidRPr="00EF2C34">
        <w:rPr>
          <w:rFonts w:ascii="Times New Roman" w:hAnsi="Times New Roman" w:cs="Times New Roman"/>
          <w:sz w:val="24"/>
          <w:szCs w:val="24"/>
        </w:rPr>
        <w:t xml:space="preserve"> на погонах нижних чинов </w:t>
      </w:r>
      <w:r w:rsidR="00E04830">
        <w:rPr>
          <w:rFonts w:ascii="Times New Roman" w:hAnsi="Times New Roman" w:cs="Times New Roman"/>
          <w:sz w:val="24"/>
          <w:szCs w:val="24"/>
        </w:rPr>
        <w:t>(</w:t>
      </w:r>
      <w:r w:rsidR="00E04830">
        <w:rPr>
          <w:rFonts w:ascii="Times New Roman" w:hAnsi="Times New Roman" w:cs="Times New Roman"/>
          <w:i/>
          <w:sz w:val="24"/>
          <w:szCs w:val="24"/>
        </w:rPr>
        <w:t>у</w:t>
      </w:r>
      <w:r w:rsidRPr="00EF2C34">
        <w:rPr>
          <w:rFonts w:ascii="Times New Roman" w:hAnsi="Times New Roman" w:cs="Times New Roman"/>
          <w:i/>
          <w:sz w:val="24"/>
          <w:szCs w:val="24"/>
        </w:rPr>
        <w:t>нтер</w:t>
      </w:r>
      <w:r w:rsidR="00E04830">
        <w:rPr>
          <w:rFonts w:ascii="Times New Roman" w:hAnsi="Times New Roman" w:cs="Times New Roman"/>
          <w:i/>
          <w:sz w:val="24"/>
          <w:szCs w:val="24"/>
        </w:rPr>
        <w:t>-</w:t>
      </w:r>
      <w:r w:rsidRPr="00EF2C34">
        <w:rPr>
          <w:rFonts w:ascii="Times New Roman" w:hAnsi="Times New Roman" w:cs="Times New Roman"/>
          <w:i/>
          <w:sz w:val="24"/>
          <w:szCs w:val="24"/>
        </w:rPr>
        <w:t xml:space="preserve"> офицеров)</w:t>
      </w:r>
      <w:r w:rsidRPr="00EF2C34">
        <w:rPr>
          <w:rFonts w:ascii="Times New Roman" w:hAnsi="Times New Roman" w:cs="Times New Roman"/>
          <w:sz w:val="24"/>
          <w:szCs w:val="24"/>
        </w:rPr>
        <w:t xml:space="preserve"> стали нашиваться лычки</w:t>
      </w:r>
      <w:r w:rsidR="00E04830">
        <w:rPr>
          <w:rFonts w:ascii="Times New Roman" w:hAnsi="Times New Roman" w:cs="Times New Roman"/>
          <w:sz w:val="24"/>
          <w:szCs w:val="24"/>
        </w:rPr>
        <w:t>,</w:t>
      </w:r>
      <w:r w:rsidRPr="00EF2C34">
        <w:rPr>
          <w:rFonts w:ascii="Times New Roman" w:hAnsi="Times New Roman" w:cs="Times New Roman"/>
          <w:sz w:val="24"/>
          <w:szCs w:val="24"/>
        </w:rPr>
        <w:t xml:space="preserve"> указывающие на звания, в 1846</w:t>
      </w:r>
      <w:r w:rsidR="00E04830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EF2C34">
        <w:rPr>
          <w:rFonts w:ascii="Times New Roman" w:hAnsi="Times New Roman" w:cs="Times New Roman"/>
          <w:sz w:val="24"/>
          <w:szCs w:val="24"/>
        </w:rPr>
        <w:t xml:space="preserve"> кивер в пехоте</w:t>
      </w:r>
      <w:r w:rsidR="00E04830">
        <w:rPr>
          <w:rFonts w:ascii="Times New Roman" w:hAnsi="Times New Roman" w:cs="Times New Roman"/>
          <w:sz w:val="24"/>
          <w:szCs w:val="24"/>
        </w:rPr>
        <w:t>,</w:t>
      </w:r>
      <w:r w:rsidRPr="00EF2C34">
        <w:rPr>
          <w:rFonts w:ascii="Times New Roman" w:hAnsi="Times New Roman" w:cs="Times New Roman"/>
          <w:sz w:val="24"/>
          <w:szCs w:val="24"/>
        </w:rPr>
        <w:t xml:space="preserve"> прослуживший с 1803</w:t>
      </w:r>
      <w:r w:rsidR="00E04830">
        <w:rPr>
          <w:rFonts w:ascii="Times New Roman" w:hAnsi="Times New Roman" w:cs="Times New Roman"/>
          <w:sz w:val="24"/>
          <w:szCs w:val="24"/>
        </w:rPr>
        <w:t xml:space="preserve"> года, </w:t>
      </w:r>
      <w:r w:rsidRPr="00EF2C34">
        <w:rPr>
          <w:rFonts w:ascii="Times New Roman" w:hAnsi="Times New Roman" w:cs="Times New Roman"/>
          <w:sz w:val="24"/>
          <w:szCs w:val="24"/>
        </w:rPr>
        <w:t xml:space="preserve"> б</w:t>
      </w:r>
      <w:r w:rsidR="00E04830">
        <w:rPr>
          <w:rFonts w:ascii="Times New Roman" w:hAnsi="Times New Roman" w:cs="Times New Roman"/>
          <w:sz w:val="24"/>
          <w:szCs w:val="24"/>
        </w:rPr>
        <w:t xml:space="preserve">ыл заменён каской из чёрной лакированной кожи </w:t>
      </w:r>
      <w:r w:rsidR="00C11EFF">
        <w:rPr>
          <w:rFonts w:ascii="Times New Roman" w:hAnsi="Times New Roman" w:cs="Times New Roman"/>
          <w:sz w:val="24"/>
          <w:szCs w:val="24"/>
        </w:rPr>
        <w:t xml:space="preserve">    </w:t>
      </w:r>
      <w:r w:rsidRPr="00EF2C34">
        <w:rPr>
          <w:rFonts w:ascii="Times New Roman" w:hAnsi="Times New Roman" w:cs="Times New Roman"/>
          <w:sz w:val="24"/>
          <w:szCs w:val="24"/>
        </w:rPr>
        <w:t xml:space="preserve">с медным орлом и </w:t>
      </w:r>
      <w:proofErr w:type="spellStart"/>
      <w:r w:rsidRPr="00EF2C34">
        <w:rPr>
          <w:rFonts w:ascii="Times New Roman" w:hAnsi="Times New Roman" w:cs="Times New Roman"/>
          <w:sz w:val="24"/>
          <w:szCs w:val="24"/>
        </w:rPr>
        <w:t>навершием</w:t>
      </w:r>
      <w:proofErr w:type="spellEnd"/>
      <w:r w:rsidRPr="00EF2C34">
        <w:rPr>
          <w:rFonts w:ascii="Times New Roman" w:hAnsi="Times New Roman" w:cs="Times New Roman"/>
          <w:sz w:val="24"/>
          <w:szCs w:val="24"/>
        </w:rPr>
        <w:t xml:space="preserve"> в виде гранаты «</w:t>
      </w:r>
      <w:proofErr w:type="spellStart"/>
      <w:r w:rsidRPr="00EF2C34">
        <w:rPr>
          <w:rFonts w:ascii="Times New Roman" w:hAnsi="Times New Roman" w:cs="Times New Roman"/>
          <w:sz w:val="24"/>
          <w:szCs w:val="24"/>
        </w:rPr>
        <w:t>содним</w:t>
      </w:r>
      <w:proofErr w:type="spellEnd"/>
      <w:r w:rsidRPr="00EF2C34">
        <w:rPr>
          <w:rFonts w:ascii="Times New Roman" w:hAnsi="Times New Roman" w:cs="Times New Roman"/>
          <w:sz w:val="24"/>
          <w:szCs w:val="24"/>
        </w:rPr>
        <w:t xml:space="preserve"> огнём». Кивера в кавалерии стали выше и без развала в верхней части, вместо султана на них крепился круглый помпон.</w:t>
      </w:r>
    </w:p>
    <w:p w14:paraId="1C5FF948" w14:textId="77777777" w:rsidR="00870889" w:rsidRPr="00EF2C34" w:rsidRDefault="00870889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 xml:space="preserve">Наша армия перед </w:t>
      </w:r>
      <w:r w:rsidRPr="00EF2C34">
        <w:rPr>
          <w:rStyle w:val="a4"/>
          <w:b w:val="0"/>
        </w:rPr>
        <w:t>Крымской войной</w:t>
      </w:r>
      <w:r w:rsidRPr="00EF2C34">
        <w:t xml:space="preserve"> была одета следующим образом:  мундиры узкие, с перехватом в талии, двубортные, с лацканами для гвардии и улан и однобортные для остальных; они были длиной только до талии, с фалдами сзади; рукава узкие, с перехватом у кисти; воротники высокие, стоячие, без выреза спереди; они застегивались доверху на крючки и, плотно охватывая шею, заставляли голову держать неподвижно. В гусарских полках существовали доломаны, ментики, куртки и венгерки, со жгутами на груди. В войсках </w:t>
      </w:r>
      <w:r w:rsidRPr="00EF2C34">
        <w:rPr>
          <w:rStyle w:val="a4"/>
          <w:b w:val="0"/>
        </w:rPr>
        <w:t>Кавказского корпуса</w:t>
      </w:r>
      <w:r w:rsidRPr="00EF2C34">
        <w:t xml:space="preserve"> мундиры были с фалдами кругом. Шаровары, суконные зимой и полотняные летом; в кавалерии рейтузы в обтяжку. Шаровары, кроме походов, всегда носились навыпуск. Шинели длинные, однобортные, со стоячим воротником, шились в талию, в обтяжку, так что под шинель, кроме мундира, ничего нельзя было поддеть. На походе полы шинелей для удобства подгибались на высоту колен, а иногда углы их отворачивались в стороны и пристегивались у пояса, открывая таким образом ноги почти до пояса.</w:t>
      </w:r>
    </w:p>
    <w:p w14:paraId="28EAEDEA" w14:textId="77777777" w:rsidR="00870889" w:rsidRPr="00EF2C34" w:rsidRDefault="00870889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 xml:space="preserve">Солдатское </w:t>
      </w:r>
      <w:r w:rsidRPr="00EF2C34">
        <w:rPr>
          <w:rStyle w:val="a4"/>
          <w:b w:val="0"/>
        </w:rPr>
        <w:t xml:space="preserve">мундирное сукно </w:t>
      </w:r>
      <w:r w:rsidRPr="00EF2C34">
        <w:t xml:space="preserve">было толстое, без ворса, черного цвета, по качеству очень схожее с нынешним шинельным сукном. </w:t>
      </w:r>
    </w:p>
    <w:p w14:paraId="57B5EAAB" w14:textId="77777777" w:rsidR="00870889" w:rsidRPr="00EF2C34" w:rsidRDefault="00870889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rPr>
          <w:rStyle w:val="a4"/>
          <w:b w:val="0"/>
        </w:rPr>
        <w:t>Головные уборы</w:t>
      </w:r>
      <w:r w:rsidRPr="00EF2C34">
        <w:t xml:space="preserve"> у большей части войск состояли из касок черной лакированной кожи, с двумя козырьками, подборной чешуей, большим гербом и многими медными украшениями (</w:t>
      </w:r>
      <w:r w:rsidRPr="00EF2C34">
        <w:rPr>
          <w:i/>
        </w:rPr>
        <w:t>кивера в пехоте были отменены в 1846г. оставлены только у гусар, улан и драгун)</w:t>
      </w:r>
      <w:r w:rsidRPr="00EF2C34">
        <w:t xml:space="preserve">. Каски весили более двух фунтов, связывали солдата и делали его неподвижным; нагретые солнцем, они причиняли головную боль и мешали стрелять. Их медные украшения делали войска видимыми издали. Этот головной убор был настолько стеснителен, что в начале войны разрешено было в походе их бросить  и ограничиться только </w:t>
      </w:r>
      <w:r w:rsidRPr="00EF2C34">
        <w:rPr>
          <w:rStyle w:val="a4"/>
          <w:b w:val="0"/>
        </w:rPr>
        <w:t>фуражками</w:t>
      </w:r>
      <w:r w:rsidRPr="00EF2C34">
        <w:t xml:space="preserve">, похожими на </w:t>
      </w:r>
      <w:r w:rsidRPr="00EF2C34">
        <w:lastRenderedPageBreak/>
        <w:t xml:space="preserve">нынешние, которые в обыкновенное время предназначались для домашнего обихода. У гусар головными уборами служили высокие </w:t>
      </w:r>
      <w:r w:rsidRPr="00EF2C34">
        <w:rPr>
          <w:rStyle w:val="a4"/>
          <w:b w:val="0"/>
        </w:rPr>
        <w:t>кивера,</w:t>
      </w:r>
      <w:r w:rsidRPr="00EF2C34">
        <w:t xml:space="preserve"> в виде усеченных конусов широким основанием кверху; уланы имели кивер такой же высоты, но с перехватом в средней части и с четырехугольным верхом. Высокие головные уборы в кавалерии были также обременительны и мешали, особенно драгунам, снимать ружья со спины. По отзывам современников, лучшим головным убором был уланский. Кавказские войска вместо касок имели низкие круглые шапки из овечьего меха с суконным верхом.</w:t>
      </w:r>
    </w:p>
    <w:p w14:paraId="78F898F4" w14:textId="77777777" w:rsidR="00870889" w:rsidRPr="00EF2C34" w:rsidRDefault="00870889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Вооружение:</w:t>
      </w:r>
    </w:p>
    <w:p w14:paraId="7410CBFD" w14:textId="77777777" w:rsidR="00870889" w:rsidRPr="00EF2C34" w:rsidRDefault="00870889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Основу вооружения в пехоте составляли гладкоствольные ружья, в то время как  в европейских странах практически все стрелковое оружие имело в стволах нарезы. Поэтому пули из него летели гораздо дальше, чем из русского гладкого. Французские и английские ружья в 4—5 раз перекрывали дальность стрельбы русских образцов.</w:t>
      </w:r>
    </w:p>
    <w:p w14:paraId="436E92C9" w14:textId="77777777" w:rsidR="00870889" w:rsidRPr="00EF2C34" w:rsidRDefault="00870889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Имелись «переделочные» из кремневых в капсюльные ружья, карабины, пистолеты и 13 образцов новых ударно-капсюльных штуцеров, ружей, пистолетов. В этом многообразии систем дальнобойное нарезное оружие было в меньшинстве. Да и производилось оно в недостаточном количестве. Так, самый массовый образец  нарезного оружия — «</w:t>
      </w:r>
      <w:proofErr w:type="spellStart"/>
      <w:r w:rsidRPr="00EF2C34">
        <w:t>литтихский</w:t>
      </w:r>
      <w:proofErr w:type="spellEnd"/>
      <w:r w:rsidRPr="00EF2C34">
        <w:t xml:space="preserve"> штуцер» для стрел</w:t>
      </w:r>
      <w:r w:rsidR="007B7923">
        <w:t>ковых батальонов образца 1843 года</w:t>
      </w:r>
      <w:r w:rsidRPr="00EF2C34">
        <w:t xml:space="preserve"> незадолго перед войной имелся в количестве 20 756 штук. И это на миллионную армию! </w:t>
      </w:r>
    </w:p>
    <w:p w14:paraId="0401F5D3" w14:textId="77777777" w:rsidR="004D54CD" w:rsidRPr="00EF2C34" w:rsidRDefault="00870889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 xml:space="preserve">Холодным оружием традиционно оставались тесаки для пехоты, сабли для легкой кавалерии и палаши для тяжёлой кавалерии. </w:t>
      </w:r>
    </w:p>
    <w:p w14:paraId="6F8F7E97" w14:textId="77777777" w:rsidR="00C63C07" w:rsidRDefault="00C63C07" w:rsidP="00C63C07">
      <w:pPr>
        <w:spacing w:after="0" w:line="25" w:lineRule="atLeast"/>
        <w:contextualSpacing/>
      </w:pPr>
      <w:r w:rsidRPr="00EF2C34">
        <w:t>__________________________________________________________________________________</w:t>
      </w:r>
      <w:r>
        <w:t>________</w:t>
      </w:r>
    </w:p>
    <w:p w14:paraId="71CD3EA1" w14:textId="311E3978" w:rsidR="00870889" w:rsidRPr="00EF2C34" w:rsidRDefault="004D54CD" w:rsidP="0054720E">
      <w:pPr>
        <w:pStyle w:val="a3"/>
        <w:spacing w:before="0" w:beforeAutospacing="0" w:after="0" w:afterAutospacing="0" w:line="25" w:lineRule="atLeast"/>
        <w:contextualSpacing/>
      </w:pPr>
      <w:r w:rsidRPr="00EF2C34">
        <w:rPr>
          <w:color w:val="C00000"/>
        </w:rPr>
        <w:t>М</w:t>
      </w:r>
      <w:r w:rsidR="00870889" w:rsidRPr="00EF2C34">
        <w:rPr>
          <w:color w:val="C00000"/>
        </w:rPr>
        <w:t>иниатюра №</w:t>
      </w:r>
      <w:r w:rsidR="00530449" w:rsidRPr="00EF2C34">
        <w:rPr>
          <w:color w:val="C00000"/>
        </w:rPr>
        <w:t>2</w:t>
      </w:r>
      <w:r w:rsidR="00121518" w:rsidRPr="00EF2C34">
        <w:rPr>
          <w:color w:val="C00000"/>
        </w:rPr>
        <w:t>4</w:t>
      </w:r>
      <w:r w:rsidR="00530449" w:rsidRPr="00EF2C34">
        <w:rPr>
          <w:color w:val="C00000"/>
        </w:rPr>
        <w:t>.</w:t>
      </w:r>
      <w:r w:rsidR="00870889" w:rsidRPr="00EF2C34">
        <w:rPr>
          <w:color w:val="C00000"/>
        </w:rPr>
        <w:t xml:space="preserve">    Рядовой пехотных полков в форме 1846 г; миниатюра № </w:t>
      </w:r>
      <w:r w:rsidR="00530449" w:rsidRPr="00EF2C34">
        <w:rPr>
          <w:color w:val="C00000"/>
        </w:rPr>
        <w:t>2</w:t>
      </w:r>
      <w:r w:rsidR="00121518" w:rsidRPr="00EF2C34">
        <w:rPr>
          <w:color w:val="C00000"/>
        </w:rPr>
        <w:t>5</w:t>
      </w:r>
      <w:r w:rsidR="00530449" w:rsidRPr="00EF2C34">
        <w:rPr>
          <w:color w:val="C00000"/>
        </w:rPr>
        <w:t>.</w:t>
      </w:r>
      <w:r w:rsidR="00870889" w:rsidRPr="00EF2C34">
        <w:rPr>
          <w:color w:val="C00000"/>
        </w:rPr>
        <w:t xml:space="preserve">   </w:t>
      </w:r>
      <w:r w:rsidR="00EC4BB9" w:rsidRPr="00EF2C34">
        <w:rPr>
          <w:color w:val="C00000"/>
        </w:rPr>
        <w:t>бомбардир</w:t>
      </w:r>
      <w:r w:rsidR="00870889" w:rsidRPr="00EF2C34">
        <w:rPr>
          <w:color w:val="C00000"/>
        </w:rPr>
        <w:t xml:space="preserve"> пешей</w:t>
      </w:r>
      <w:r w:rsidR="00EC4BB9" w:rsidRPr="00EF2C34">
        <w:rPr>
          <w:color w:val="C00000"/>
        </w:rPr>
        <w:t>, полевой</w:t>
      </w:r>
      <w:r w:rsidR="00870889" w:rsidRPr="00EF2C34">
        <w:rPr>
          <w:color w:val="C00000"/>
        </w:rPr>
        <w:t xml:space="preserve"> </w:t>
      </w:r>
      <w:proofErr w:type="gramStart"/>
      <w:r w:rsidR="00870889" w:rsidRPr="00EF2C34">
        <w:rPr>
          <w:color w:val="C00000"/>
        </w:rPr>
        <w:t>артиллерии ;</w:t>
      </w:r>
      <w:proofErr w:type="gramEnd"/>
      <w:r w:rsidR="00870889" w:rsidRPr="00EF2C34">
        <w:rPr>
          <w:color w:val="C00000"/>
        </w:rPr>
        <w:t xml:space="preserve"> миниатюра №</w:t>
      </w:r>
      <w:r w:rsidR="00530449" w:rsidRPr="00EF2C34">
        <w:rPr>
          <w:color w:val="C00000"/>
        </w:rPr>
        <w:t>2</w:t>
      </w:r>
      <w:r w:rsidR="00121518" w:rsidRPr="00EF2C34">
        <w:rPr>
          <w:color w:val="C00000"/>
        </w:rPr>
        <w:t>6</w:t>
      </w:r>
      <w:r w:rsidR="00530449" w:rsidRPr="00EF2C34">
        <w:rPr>
          <w:color w:val="C00000"/>
        </w:rPr>
        <w:t>.</w:t>
      </w:r>
      <w:r w:rsidR="00870889" w:rsidRPr="00EF2C34">
        <w:rPr>
          <w:color w:val="C00000"/>
        </w:rPr>
        <w:t xml:space="preserve">    </w:t>
      </w:r>
      <w:r w:rsidR="001E4460" w:rsidRPr="00EF2C34">
        <w:rPr>
          <w:color w:val="C00000"/>
        </w:rPr>
        <w:t>М</w:t>
      </w:r>
      <w:r w:rsidR="00870889" w:rsidRPr="00EF2C34">
        <w:rPr>
          <w:color w:val="C00000"/>
        </w:rPr>
        <w:t>атрос</w:t>
      </w:r>
      <w:r w:rsidR="003A450E" w:rsidRPr="00EF2C34">
        <w:rPr>
          <w:color w:val="C00000"/>
        </w:rPr>
        <w:t xml:space="preserve"> </w:t>
      </w:r>
      <w:r w:rsidR="001E4460" w:rsidRPr="00EF2C34">
        <w:rPr>
          <w:color w:val="C00000"/>
        </w:rPr>
        <w:t>времён обороны Севастополя</w:t>
      </w:r>
      <w:r w:rsidR="00870889" w:rsidRPr="00EF2C34">
        <w:rPr>
          <w:color w:val="C00000"/>
        </w:rPr>
        <w:t>.)</w:t>
      </w:r>
    </w:p>
    <w:p w14:paraId="69E8A69D" w14:textId="6EF86A6D" w:rsidR="00123A8E" w:rsidRDefault="00123A8E" w:rsidP="0054720E">
      <w:pPr>
        <w:pStyle w:val="a3"/>
        <w:spacing w:before="0" w:beforeAutospacing="0" w:after="0" w:afterAutospacing="0" w:line="25" w:lineRule="atLeast"/>
        <w:contextualSpacing/>
      </w:pPr>
    </w:p>
    <w:p w14:paraId="4B17D64D" w14:textId="77777777" w:rsidR="00C63C07" w:rsidRPr="00EF2C34" w:rsidRDefault="00C63C07" w:rsidP="0054720E">
      <w:pPr>
        <w:pStyle w:val="a3"/>
        <w:spacing w:before="0" w:beforeAutospacing="0" w:after="0" w:afterAutospacing="0" w:line="25" w:lineRule="atLeast"/>
        <w:contextualSpacing/>
      </w:pPr>
    </w:p>
    <w:p w14:paraId="792501F9" w14:textId="21A24EF5" w:rsidR="0054720E" w:rsidRDefault="0054720E" w:rsidP="0054720E">
      <w:pPr>
        <w:pStyle w:val="a3"/>
        <w:spacing w:before="0" w:beforeAutospacing="0" w:after="0" w:afterAutospacing="0" w:line="25" w:lineRule="atLeast"/>
        <w:contextualSpacing/>
        <w:rPr>
          <w:b/>
          <w:noProof/>
          <w:sz w:val="36"/>
          <w:szCs w:val="36"/>
        </w:rPr>
      </w:pPr>
      <w:r w:rsidRPr="00EF2C34">
        <w:rPr>
          <w:b/>
          <w:noProof/>
          <w:sz w:val="36"/>
          <w:szCs w:val="36"/>
        </w:rPr>
        <w:drawing>
          <wp:inline distT="0" distB="0" distL="0" distR="0" wp14:anchorId="6ABBC5A6" wp14:editId="409A576F">
            <wp:extent cx="1292225" cy="951230"/>
            <wp:effectExtent l="19050" t="0" r="3175" b="0"/>
            <wp:docPr id="19" name="Рисунок 28" descr="&amp;Bcy;&amp;iecy;&amp;lcy;&amp;acy;&amp;yacy; &amp;Gcy;&amp;vcy;&amp;acy;&amp;rcy;&amp;d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&amp;Bcy;&amp;iecy;&amp;lcy;&amp;acy;&amp;yacy; &amp;Gcy;&amp;vcy;&amp;acy;&amp;rcy;&amp;d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5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4CC641" w14:textId="7C1906E7" w:rsidR="00123A8E" w:rsidRPr="00EF2C34" w:rsidRDefault="00123A8E" w:rsidP="0054720E">
      <w:pPr>
        <w:pStyle w:val="a3"/>
        <w:spacing w:before="0" w:beforeAutospacing="0" w:after="0" w:afterAutospacing="0" w:line="25" w:lineRule="atLeast"/>
        <w:contextualSpacing/>
        <w:jc w:val="center"/>
        <w:rPr>
          <w:b/>
          <w:sz w:val="36"/>
          <w:szCs w:val="36"/>
        </w:rPr>
      </w:pPr>
      <w:r w:rsidRPr="00EF2C34">
        <w:rPr>
          <w:b/>
          <w:sz w:val="28"/>
          <w:szCs w:val="28"/>
        </w:rPr>
        <w:t>Солдаты пореформенной России</w:t>
      </w:r>
      <w:r w:rsidRPr="00EF2C34">
        <w:rPr>
          <w:b/>
          <w:sz w:val="36"/>
          <w:szCs w:val="36"/>
        </w:rPr>
        <w:t>.</w:t>
      </w:r>
    </w:p>
    <w:p w14:paraId="331648A3" w14:textId="77777777" w:rsidR="00123A8E" w:rsidRPr="00EF2C34" w:rsidRDefault="00123A8E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 xml:space="preserve">Военные реформы Александра </w:t>
      </w:r>
      <w:r w:rsidRPr="00EF2C34">
        <w:rPr>
          <w:lang w:val="en-US"/>
        </w:rPr>
        <w:t>II</w:t>
      </w:r>
      <w:r w:rsidRPr="00EF2C34">
        <w:t>. Растянулись с 1862 по 1874 год. За этот период во внешнем облике русского солдата произошёл поистине революционный переворот. Вместо касок, киверов, попах и фуражек были введены кепи из сукна с лакированным козырьком. Зимой их положено было носить с суконным башлыком, скроенным в виде остроконечного колпака с двумя длинными концами.</w:t>
      </w:r>
      <w:r w:rsidR="007B7923">
        <w:t xml:space="preserve"> Мундир в течение</w:t>
      </w:r>
      <w:r w:rsidR="003649C3" w:rsidRPr="00EF2C34">
        <w:t xml:space="preserve"> этого десятилетия</w:t>
      </w:r>
      <w:r w:rsidR="009F0E56" w:rsidRPr="00EF2C34">
        <w:t xml:space="preserve"> из двубортного (с двумя рядами пуговиц) сменился на однобортный (с одним рядом пуговиц). Он оставался тёмно-зелёного цвета с красной выпушкой по бортам, воротнику и обшлагам.</w:t>
      </w:r>
      <w:r w:rsidR="00C73427" w:rsidRPr="00EF2C34">
        <w:t xml:space="preserve"> Просторные шаровары</w:t>
      </w:r>
      <w:r w:rsidR="007B7923">
        <w:t>,</w:t>
      </w:r>
      <w:r w:rsidR="00C73427" w:rsidRPr="00EF2C34">
        <w:t xml:space="preserve"> заправленные в сапоги: зимой мундирного цвета, летом белые полотняные.</w:t>
      </w:r>
    </w:p>
    <w:p w14:paraId="78ED653C" w14:textId="77777777" w:rsidR="000B2417" w:rsidRPr="00EF2C34" w:rsidRDefault="000B2417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 xml:space="preserve">Погоны: красные в первой бригаде дивизии (первые два полка) </w:t>
      </w:r>
    </w:p>
    <w:p w14:paraId="4651AEB3" w14:textId="7DA0490C" w:rsidR="000B2417" w:rsidRPr="00EF2C34" w:rsidRDefault="007B7923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>
        <w:t xml:space="preserve">               с</w:t>
      </w:r>
      <w:r w:rsidR="00CC2FC9" w:rsidRPr="00EF2C34">
        <w:t>иние – во второй бригаде дивизии (вторые два полка)</w:t>
      </w:r>
    </w:p>
    <w:p w14:paraId="46A7E544" w14:textId="77777777" w:rsidR="00CC2FC9" w:rsidRPr="00EF2C34" w:rsidRDefault="00CC2FC9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Околыши на кепи: красные -  в первом полку дивизии;</w:t>
      </w:r>
    </w:p>
    <w:p w14:paraId="32132C2F" w14:textId="28465252" w:rsidR="00CC2FC9" w:rsidRPr="00EF2C34" w:rsidRDefault="00CC2FC9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 xml:space="preserve">      </w:t>
      </w:r>
      <w:r w:rsidR="007B7923">
        <w:t xml:space="preserve">                           с</w:t>
      </w:r>
      <w:r w:rsidRPr="00EF2C34">
        <w:t>иние – во втором полку дивизии;</w:t>
      </w:r>
    </w:p>
    <w:p w14:paraId="2492CFAF" w14:textId="71132AE0" w:rsidR="00CC2FC9" w:rsidRPr="00EF2C34" w:rsidRDefault="00CC2FC9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 xml:space="preserve">      </w:t>
      </w:r>
      <w:r w:rsidR="007B7923">
        <w:t xml:space="preserve">                           б</w:t>
      </w:r>
      <w:r w:rsidRPr="00EF2C34">
        <w:t>елые – в третьем полку дивизии;</w:t>
      </w:r>
    </w:p>
    <w:p w14:paraId="2F36206D" w14:textId="44BC0621" w:rsidR="00CC2FC9" w:rsidRPr="00EF2C34" w:rsidRDefault="00CC2FC9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 xml:space="preserve">      </w:t>
      </w:r>
      <w:r w:rsidR="007B7923">
        <w:t xml:space="preserve">                           м</w:t>
      </w:r>
      <w:r w:rsidRPr="00EF2C34">
        <w:t>ундирного цвета в четвёртом полку дивизии.</w:t>
      </w:r>
    </w:p>
    <w:p w14:paraId="4A86C3BF" w14:textId="77777777" w:rsidR="00CC2FC9" w:rsidRPr="00EF2C34" w:rsidRDefault="00CC2FC9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Кавалерия (гусары, уланы, драгуны) при сохранени</w:t>
      </w:r>
      <w:r w:rsidR="007B7923">
        <w:t>и особенностей своей формы так</w:t>
      </w:r>
      <w:r w:rsidRPr="00EF2C34">
        <w:t>же получили кепи.</w:t>
      </w:r>
    </w:p>
    <w:p w14:paraId="2F106189" w14:textId="77777777" w:rsidR="00BC312F" w:rsidRPr="00EF2C34" w:rsidRDefault="00BC312F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В таком обмундировании русские войска участвовали в</w:t>
      </w:r>
      <w:r w:rsidR="007B7923">
        <w:t xml:space="preserve"> </w:t>
      </w:r>
      <w:proofErr w:type="spellStart"/>
      <w:r w:rsidR="007B7923">
        <w:t>русско</w:t>
      </w:r>
      <w:proofErr w:type="spellEnd"/>
      <w:r w:rsidR="007B7923">
        <w:t xml:space="preserve"> – турецкой войне 1877 – 1878 годов</w:t>
      </w:r>
      <w:r w:rsidRPr="00EF2C34">
        <w:t>.</w:t>
      </w:r>
    </w:p>
    <w:p w14:paraId="227A94DF" w14:textId="77777777" w:rsidR="00BC312F" w:rsidRPr="00EF2C34" w:rsidRDefault="00BC312F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В 1869</w:t>
      </w:r>
      <w:r w:rsidR="007B7923">
        <w:t xml:space="preserve"> году</w:t>
      </w:r>
      <w:r w:rsidRPr="00EF2C34">
        <w:t xml:space="preserve"> в частях туркестанского военного ок</w:t>
      </w:r>
      <w:r w:rsidR="007B7923">
        <w:t>руга у солдат в</w:t>
      </w:r>
      <w:r w:rsidRPr="00EF2C34">
        <w:t>первые как уставная форменная одежда вводятся гимнастические рубашки фламандского полотна. В 1872</w:t>
      </w:r>
      <w:r w:rsidR="007B7923">
        <w:t xml:space="preserve"> году</w:t>
      </w:r>
      <w:r w:rsidRPr="00EF2C34">
        <w:t xml:space="preserve"> их </w:t>
      </w:r>
      <w:r w:rsidRPr="00EF2C34">
        <w:lastRenderedPageBreak/>
        <w:t>получают нижние чины Оренбургского военного округа. Это прообраз той «защитной гимнастёрки», в которой русская армия встретит не только первую, но и вторую мировую войну.</w:t>
      </w:r>
    </w:p>
    <w:p w14:paraId="6C8527CE" w14:textId="77777777" w:rsidR="00C63C07" w:rsidRDefault="00C63C07" w:rsidP="00C63C07">
      <w:pPr>
        <w:spacing w:after="0" w:line="25" w:lineRule="atLeast"/>
        <w:contextualSpacing/>
      </w:pPr>
      <w:r w:rsidRPr="00EF2C34">
        <w:t>__________________________________________________________________________________</w:t>
      </w:r>
      <w:r>
        <w:t>________</w:t>
      </w:r>
    </w:p>
    <w:p w14:paraId="2C4F7A4A" w14:textId="77777777" w:rsidR="00B21E0D" w:rsidRPr="00EF2C34" w:rsidRDefault="004D54CD" w:rsidP="0054720E">
      <w:pPr>
        <w:pStyle w:val="a3"/>
        <w:spacing w:before="0" w:beforeAutospacing="0" w:after="0" w:afterAutospacing="0" w:line="25" w:lineRule="atLeast"/>
        <w:contextualSpacing/>
        <w:rPr>
          <w:color w:val="C00000"/>
        </w:rPr>
      </w:pPr>
      <w:r w:rsidRPr="00EF2C34">
        <w:rPr>
          <w:color w:val="C00000"/>
        </w:rPr>
        <w:t>М</w:t>
      </w:r>
      <w:r w:rsidR="00BC312F" w:rsidRPr="00EF2C34">
        <w:rPr>
          <w:color w:val="C00000"/>
        </w:rPr>
        <w:t>иниатюра №</w:t>
      </w:r>
      <w:r w:rsidR="001E4460" w:rsidRPr="00EF2C34">
        <w:rPr>
          <w:color w:val="C00000"/>
        </w:rPr>
        <w:t>2</w:t>
      </w:r>
      <w:r w:rsidR="00121518" w:rsidRPr="00EF2C34">
        <w:rPr>
          <w:color w:val="C00000"/>
        </w:rPr>
        <w:t>7</w:t>
      </w:r>
      <w:r w:rsidR="001E4460" w:rsidRPr="00EF2C34">
        <w:rPr>
          <w:color w:val="C00000"/>
        </w:rPr>
        <w:t xml:space="preserve"> Фельдфебель кавказского корпуса</w:t>
      </w:r>
      <w:r w:rsidR="00171FA2" w:rsidRPr="00EF2C34">
        <w:rPr>
          <w:color w:val="C00000"/>
        </w:rPr>
        <w:t>.</w:t>
      </w:r>
      <w:r w:rsidR="001E4460" w:rsidRPr="00EF2C34">
        <w:rPr>
          <w:color w:val="C00000"/>
        </w:rPr>
        <w:t xml:space="preserve"> Миниатюра №</w:t>
      </w:r>
      <w:r w:rsidR="00796F1D" w:rsidRPr="00EF2C34">
        <w:rPr>
          <w:color w:val="C00000"/>
        </w:rPr>
        <w:t>2</w:t>
      </w:r>
      <w:r w:rsidR="00121518" w:rsidRPr="00EF2C34">
        <w:rPr>
          <w:color w:val="C00000"/>
        </w:rPr>
        <w:t>8</w:t>
      </w:r>
      <w:r w:rsidR="009C3CA9" w:rsidRPr="00EF2C34">
        <w:rPr>
          <w:color w:val="C00000"/>
        </w:rPr>
        <w:t xml:space="preserve"> Рядовой 35-го брянского пехотного полка.</w:t>
      </w:r>
      <w:r w:rsidR="00171FA2" w:rsidRPr="00EF2C34">
        <w:rPr>
          <w:color w:val="C00000"/>
        </w:rPr>
        <w:t xml:space="preserve">  Миниатюра №</w:t>
      </w:r>
      <w:r w:rsidR="00121518" w:rsidRPr="00EF2C34">
        <w:rPr>
          <w:color w:val="C00000"/>
        </w:rPr>
        <w:t>29</w:t>
      </w:r>
      <w:r w:rsidR="00171FA2" w:rsidRPr="00EF2C34">
        <w:rPr>
          <w:color w:val="C00000"/>
        </w:rPr>
        <w:t xml:space="preserve">. </w:t>
      </w:r>
      <w:r w:rsidR="007B7923">
        <w:rPr>
          <w:color w:val="C00000"/>
        </w:rPr>
        <w:t>Унтер офицер лейб-гвардии конно-гренаде</w:t>
      </w:r>
      <w:r w:rsidR="00121518" w:rsidRPr="00EF2C34">
        <w:rPr>
          <w:color w:val="C00000"/>
        </w:rPr>
        <w:t>рского полка</w:t>
      </w:r>
      <w:r w:rsidR="00171FA2" w:rsidRPr="00EF2C34">
        <w:rPr>
          <w:color w:val="C00000"/>
        </w:rPr>
        <w:t xml:space="preserve">; </w:t>
      </w:r>
      <w:r w:rsidR="00CC4A23" w:rsidRPr="00EF2C34">
        <w:rPr>
          <w:color w:val="C00000"/>
        </w:rPr>
        <w:t>миниатюра №3</w:t>
      </w:r>
      <w:r w:rsidR="00121518" w:rsidRPr="00EF2C34">
        <w:rPr>
          <w:color w:val="C00000"/>
        </w:rPr>
        <w:t>0</w:t>
      </w:r>
      <w:r w:rsidR="00CC4A23" w:rsidRPr="00EF2C34">
        <w:rPr>
          <w:color w:val="C00000"/>
        </w:rPr>
        <w:t xml:space="preserve">. Ветеран – фельдфебель </w:t>
      </w:r>
      <w:r w:rsidR="007B7923">
        <w:rPr>
          <w:color w:val="C00000"/>
        </w:rPr>
        <w:t xml:space="preserve">11-го гренадерского </w:t>
      </w:r>
      <w:proofErr w:type="spellStart"/>
      <w:r w:rsidR="007B7923">
        <w:rPr>
          <w:color w:val="C00000"/>
        </w:rPr>
        <w:t>Ф</w:t>
      </w:r>
      <w:r w:rsidR="009D38B7" w:rsidRPr="00EF2C34">
        <w:rPr>
          <w:color w:val="C00000"/>
        </w:rPr>
        <w:t>анагорийского</w:t>
      </w:r>
      <w:proofErr w:type="spellEnd"/>
      <w:r w:rsidR="009D38B7" w:rsidRPr="00EF2C34">
        <w:rPr>
          <w:color w:val="C00000"/>
        </w:rPr>
        <w:t xml:space="preserve"> полка.</w:t>
      </w:r>
    </w:p>
    <w:p w14:paraId="00133218" w14:textId="77777777" w:rsidR="00B21E0D" w:rsidRPr="00EF2C34" w:rsidRDefault="00B21E0D" w:rsidP="0054720E">
      <w:pPr>
        <w:pStyle w:val="a3"/>
        <w:spacing w:before="0" w:beforeAutospacing="0" w:after="0" w:afterAutospacing="0" w:line="25" w:lineRule="atLeast"/>
        <w:contextualSpacing/>
        <w:rPr>
          <w:b/>
          <w:sz w:val="28"/>
          <w:szCs w:val="28"/>
        </w:rPr>
      </w:pPr>
    </w:p>
    <w:p w14:paraId="55167FBB" w14:textId="77777777" w:rsidR="0054720E" w:rsidRDefault="0054720E" w:rsidP="0054720E">
      <w:pPr>
        <w:pStyle w:val="a3"/>
        <w:spacing w:before="0" w:beforeAutospacing="0" w:after="0" w:afterAutospacing="0" w:line="25" w:lineRule="atLeast"/>
        <w:contextualSpacing/>
        <w:jc w:val="center"/>
        <w:rPr>
          <w:b/>
          <w:noProof/>
          <w:sz w:val="28"/>
          <w:szCs w:val="28"/>
        </w:rPr>
      </w:pPr>
    </w:p>
    <w:p w14:paraId="39390D2F" w14:textId="233BBBFA" w:rsidR="0054720E" w:rsidRDefault="0054720E" w:rsidP="0054720E">
      <w:pPr>
        <w:pStyle w:val="a3"/>
        <w:spacing w:before="0" w:beforeAutospacing="0" w:after="0" w:afterAutospacing="0" w:line="25" w:lineRule="atLeast"/>
        <w:contextualSpacing/>
        <w:rPr>
          <w:b/>
          <w:noProof/>
          <w:sz w:val="28"/>
          <w:szCs w:val="28"/>
        </w:rPr>
      </w:pPr>
      <w:r w:rsidRPr="00EF2C34">
        <w:rPr>
          <w:b/>
          <w:noProof/>
          <w:sz w:val="36"/>
          <w:szCs w:val="36"/>
        </w:rPr>
        <w:drawing>
          <wp:inline distT="0" distB="0" distL="0" distR="0" wp14:anchorId="45A72D60" wp14:editId="3984A79F">
            <wp:extent cx="1292225" cy="951230"/>
            <wp:effectExtent l="19050" t="0" r="3175" b="0"/>
            <wp:docPr id="20" name="Рисунок 28" descr="&amp;Bcy;&amp;iecy;&amp;lcy;&amp;acy;&amp;yacy; &amp;Gcy;&amp;vcy;&amp;acy;&amp;rcy;&amp;d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&amp;Bcy;&amp;iecy;&amp;lcy;&amp;acy;&amp;yacy; &amp;Gcy;&amp;vcy;&amp;acy;&amp;rcy;&amp;d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5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56196" w14:textId="5CBB9479" w:rsidR="00333963" w:rsidRPr="00EF2C34" w:rsidRDefault="00B21E0D" w:rsidP="0054720E">
      <w:pPr>
        <w:pStyle w:val="a3"/>
        <w:spacing w:before="0" w:beforeAutospacing="0" w:after="0" w:afterAutospacing="0" w:line="25" w:lineRule="atLeast"/>
        <w:contextualSpacing/>
        <w:jc w:val="center"/>
        <w:rPr>
          <w:b/>
          <w:sz w:val="28"/>
          <w:szCs w:val="28"/>
        </w:rPr>
      </w:pPr>
      <w:r w:rsidRPr="00EF2C34">
        <w:rPr>
          <w:b/>
          <w:sz w:val="28"/>
          <w:szCs w:val="28"/>
        </w:rPr>
        <w:t>У России только два союзника. Это армия и флот.</w:t>
      </w:r>
    </w:p>
    <w:p w14:paraId="612DB166" w14:textId="77777777" w:rsidR="00B21E0D" w:rsidRPr="00EF2C34" w:rsidRDefault="00B21E0D" w:rsidP="0054720E">
      <w:pPr>
        <w:pStyle w:val="a3"/>
        <w:spacing w:before="0" w:beforeAutospacing="0" w:after="0" w:afterAutospacing="0" w:line="25" w:lineRule="atLeast"/>
        <w:contextualSpacing/>
        <w:jc w:val="center"/>
        <w:rPr>
          <w:b/>
          <w:sz w:val="28"/>
          <w:szCs w:val="28"/>
        </w:rPr>
      </w:pPr>
      <w:r w:rsidRPr="00EF2C34">
        <w:rPr>
          <w:b/>
          <w:sz w:val="36"/>
          <w:szCs w:val="36"/>
        </w:rPr>
        <w:t xml:space="preserve"> </w:t>
      </w:r>
      <w:r w:rsidRPr="00EF2C34">
        <w:rPr>
          <w:b/>
          <w:sz w:val="28"/>
          <w:szCs w:val="28"/>
        </w:rPr>
        <w:t xml:space="preserve">Армия при Александре </w:t>
      </w:r>
      <w:r w:rsidRPr="00EF2C34">
        <w:rPr>
          <w:b/>
          <w:sz w:val="28"/>
          <w:szCs w:val="28"/>
          <w:lang w:val="en-US"/>
        </w:rPr>
        <w:t>III</w:t>
      </w:r>
      <w:r w:rsidRPr="00EF2C34">
        <w:rPr>
          <w:b/>
          <w:sz w:val="28"/>
          <w:szCs w:val="28"/>
        </w:rPr>
        <w:t>.</w:t>
      </w:r>
    </w:p>
    <w:p w14:paraId="3E197B26" w14:textId="77777777" w:rsidR="00B21E0D" w:rsidRPr="00EF2C34" w:rsidRDefault="00B21E0D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 xml:space="preserve">После </w:t>
      </w:r>
      <w:proofErr w:type="spellStart"/>
      <w:r w:rsidRPr="00EF2C34">
        <w:t>русско</w:t>
      </w:r>
      <w:proofErr w:type="spellEnd"/>
      <w:r w:rsidRPr="00EF2C34">
        <w:t xml:space="preserve"> – турецкой</w:t>
      </w:r>
      <w:r w:rsidR="00A74E8B">
        <w:t xml:space="preserve"> войны 1877 – 1878годов</w:t>
      </w:r>
      <w:r w:rsidRPr="00EF2C34">
        <w:t xml:space="preserve"> финансовая система государства находилась в очень трудном положении. Забота об экономии государственных средств сказалась и на введении новой униформы. Она была простой и более дешёвой</w:t>
      </w:r>
      <w:r w:rsidR="00A74E8B">
        <w:t>,</w:t>
      </w:r>
      <w:r w:rsidRPr="00EF2C34">
        <w:t xml:space="preserve"> чем предыдущая.</w:t>
      </w:r>
    </w:p>
    <w:p w14:paraId="72964308" w14:textId="77777777" w:rsidR="00B21E0D" w:rsidRPr="00EF2C34" w:rsidRDefault="00B21E0D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14 ноября 1881</w:t>
      </w:r>
      <w:r w:rsidR="00A74E8B">
        <w:t xml:space="preserve"> года</w:t>
      </w:r>
      <w:r w:rsidRPr="00EF2C34">
        <w:t xml:space="preserve"> вышел указ, по которому нижние чины должны были получить шапку барашковую, мундир двубортный без пуговиц</w:t>
      </w:r>
      <w:r w:rsidR="0085365A" w:rsidRPr="00EF2C34">
        <w:t xml:space="preserve">. Шаровары укороченные, галстук, шинель и башлык – всё это неизменного покроя, чёрного цвета (кроме шинели и башлыка, </w:t>
      </w:r>
      <w:proofErr w:type="gramStart"/>
      <w:r w:rsidR="0085365A" w:rsidRPr="00EF2C34">
        <w:t>они</w:t>
      </w:r>
      <w:proofErr w:type="gramEnd"/>
      <w:r w:rsidR="0085365A" w:rsidRPr="00EF2C34">
        <w:t xml:space="preserve"> как и прежде оставались серыми)</w:t>
      </w:r>
      <w:r w:rsidR="00A74E8B">
        <w:t>. Гене</w:t>
      </w:r>
      <w:r w:rsidR="003A7425" w:rsidRPr="00EF2C34">
        <w:t>ралы и офицеры: шапку мерлушковую. Мундир двубортный без пуговиц, фуражку, сюртук, шинель и плащ – без изменений. Офицерские мундиры шили из сукна цвета «морской волны» (иссиня – зелёный)</w:t>
      </w:r>
      <w:r w:rsidR="00A74E8B">
        <w:t xml:space="preserve">, </w:t>
      </w:r>
      <w:r w:rsidR="003A7425" w:rsidRPr="00EF2C34">
        <w:t xml:space="preserve"> который назывался царским.</w:t>
      </w:r>
      <w:r w:rsidR="00312A6D" w:rsidRPr="00EF2C34">
        <w:t xml:space="preserve"> </w:t>
      </w:r>
    </w:p>
    <w:p w14:paraId="09968F22" w14:textId="77777777" w:rsidR="00312A6D" w:rsidRPr="00EF2C34" w:rsidRDefault="00312A6D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 xml:space="preserve">Воротник. Обшлага, погоны сохранили прежний вид (на воротнике цветной клапан, </w:t>
      </w:r>
      <w:proofErr w:type="gramStart"/>
      <w:r w:rsidRPr="00EF2C34">
        <w:t>у унтер</w:t>
      </w:r>
      <w:proofErr w:type="gramEnd"/>
      <w:r w:rsidRPr="00EF2C34">
        <w:t xml:space="preserve"> – офицеров галун, обшлага – прямые в пехоте, выкроенные мыском в кавалерии, погоны цветом </w:t>
      </w:r>
      <w:proofErr w:type="spellStart"/>
      <w:r w:rsidRPr="00EF2C34">
        <w:t>побригадно</w:t>
      </w:r>
      <w:proofErr w:type="spellEnd"/>
      <w:r w:rsidRPr="00EF2C34">
        <w:t xml:space="preserve"> в пехоте). В парадном строю офицеры носили эполеты и шарф из серебряных нитей с чёрно – оранжевым шёлком. Для повседневной службы им полагался кушак с бантом спереди цвета по полкам. С 1887</w:t>
      </w:r>
      <w:r w:rsidR="00A74E8B">
        <w:t xml:space="preserve"> года</w:t>
      </w:r>
      <w:r w:rsidRPr="00EF2C34">
        <w:t xml:space="preserve"> офицерам и генералам разрешили в летнее время носить китель из белёного или небелёного полотна. На кителе во всех случаях носили погоны, а не эполеты, головной убор – всегда фуражка. </w:t>
      </w:r>
    </w:p>
    <w:p w14:paraId="6FFDBD53" w14:textId="77777777" w:rsidR="00312A6D" w:rsidRPr="00EF2C34" w:rsidRDefault="00312A6D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Нескол</w:t>
      </w:r>
      <w:r w:rsidR="00A74E8B">
        <w:t>ько отличались расцветки гренаде</w:t>
      </w:r>
      <w:r w:rsidRPr="00EF2C34">
        <w:t xml:space="preserve">рских полков. Они носили жёлтые погоны с выпушкой </w:t>
      </w:r>
      <w:r w:rsidR="001D05AE" w:rsidRPr="00EF2C34">
        <w:t>по дивизиям 1-я – алая, 2-я синяя, 3-я – белая. В кавказской 4-й дивизии погоны были без выпушек.</w:t>
      </w:r>
    </w:p>
    <w:p w14:paraId="74551F45" w14:textId="77777777" w:rsidR="00B770D6" w:rsidRPr="00EF2C34" w:rsidRDefault="00B770D6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Но особенно жестокий удар нанесла реформа по кавалеристам. Во – первых</w:t>
      </w:r>
      <w:r w:rsidR="00A74E8B">
        <w:t>,</w:t>
      </w:r>
      <w:r w:rsidRPr="00EF2C34">
        <w:t xml:space="preserve"> все кавалерийские полки были названы драгунскими, во – вторых</w:t>
      </w:r>
      <w:r w:rsidR="00A74E8B">
        <w:t>,</w:t>
      </w:r>
      <w:r w:rsidRPr="00EF2C34">
        <w:t xml:space="preserve"> лишились своей красивой форменной одежды, так как их униформа стала похожей на пехотную. Это преобразование не коснулось лишь гвардейской кавалерии.</w:t>
      </w:r>
    </w:p>
    <w:p w14:paraId="009D9FAB" w14:textId="77777777" w:rsidR="00B770D6" w:rsidRPr="00EF2C34" w:rsidRDefault="00B770D6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И так по указу от18 августа 1882</w:t>
      </w:r>
      <w:r w:rsidR="00A74E8B">
        <w:t xml:space="preserve"> </w:t>
      </w:r>
      <w:r w:rsidRPr="00EF2C34">
        <w:t>года для конницы вводился драгунский мундир</w:t>
      </w:r>
      <w:r w:rsidR="00A74E8B">
        <w:t xml:space="preserve"> </w:t>
      </w:r>
      <w:r w:rsidRPr="00EF2C34">
        <w:t xml:space="preserve">пехотного покроя и такого же чёрного цвета. Только ахтырскому (бывшему гусарскому) полку, в уважение к его давней истории (с 1651г.) было даровано носить не </w:t>
      </w:r>
      <w:proofErr w:type="gramStart"/>
      <w:r w:rsidRPr="00EF2C34">
        <w:t>чёрные</w:t>
      </w:r>
      <w:proofErr w:type="gramEnd"/>
      <w:r w:rsidRPr="00EF2C34">
        <w:t xml:space="preserve"> а коричневые мундиры. Шаровары кавалеристам оставили сине – серые с цветной выпушкой по полкам. </w:t>
      </w:r>
      <w:r w:rsidR="00A74E8B">
        <w:t>Барашковая шапка в отличие</w:t>
      </w:r>
      <w:r w:rsidR="00C913AB" w:rsidRPr="00EF2C34">
        <w:t xml:space="preserve"> от пехотной имела невысокий колпак в виде усечённого конуса и разре</w:t>
      </w:r>
      <w:r w:rsidR="00A74E8B">
        <w:t>зы на меховом околыше сзади и с</w:t>
      </w:r>
      <w:r w:rsidR="00C913AB" w:rsidRPr="00EF2C34">
        <w:t xml:space="preserve">переди. </w:t>
      </w:r>
      <w:r w:rsidR="00A74E8B">
        <w:t xml:space="preserve"> </w:t>
      </w:r>
      <w:r w:rsidR="00C913AB" w:rsidRPr="00EF2C34">
        <w:t xml:space="preserve">Приборное </w:t>
      </w:r>
      <w:proofErr w:type="gramStart"/>
      <w:r w:rsidR="00C913AB" w:rsidRPr="00EF2C34">
        <w:t>сукно</w:t>
      </w:r>
      <w:r w:rsidR="00A74E8B">
        <w:t xml:space="preserve">, </w:t>
      </w:r>
      <w:r w:rsidR="00C913AB" w:rsidRPr="00EF2C34">
        <w:t xml:space="preserve"> колпаки</w:t>
      </w:r>
      <w:proofErr w:type="gramEnd"/>
      <w:r w:rsidR="00C913AB" w:rsidRPr="00EF2C34">
        <w:t xml:space="preserve"> на шапках, кушаки, погоны, петлицы, выпушки имели цвет по по</w:t>
      </w:r>
      <w:r w:rsidR="00A74E8B">
        <w:t>лкам: алый, краповый, розовый, оранжевый, бирюзовый, с</w:t>
      </w:r>
      <w:r w:rsidR="00C913AB" w:rsidRPr="00EF2C34">
        <w:t>ветло – синий, бе</w:t>
      </w:r>
      <w:r w:rsidR="00A74E8B">
        <w:t>лый, чёрный, светло – зелёный, коричневый, жёлтый, м</w:t>
      </w:r>
      <w:r w:rsidR="00C913AB" w:rsidRPr="00EF2C34">
        <w:t>алиновый.</w:t>
      </w:r>
    </w:p>
    <w:p w14:paraId="4B54EFE3" w14:textId="77777777" w:rsidR="00C63C07" w:rsidRDefault="00C63C07" w:rsidP="00C63C07">
      <w:pPr>
        <w:spacing w:after="0" w:line="25" w:lineRule="atLeast"/>
        <w:contextualSpacing/>
      </w:pPr>
      <w:r w:rsidRPr="00EF2C34">
        <w:t>__________________________________________________________________________________</w:t>
      </w:r>
      <w:r>
        <w:t>________</w:t>
      </w:r>
    </w:p>
    <w:p w14:paraId="38632AE7" w14:textId="77777777" w:rsidR="006B2235" w:rsidRPr="00EF2C34" w:rsidRDefault="004D54CD" w:rsidP="0054720E">
      <w:pPr>
        <w:pStyle w:val="a3"/>
        <w:spacing w:before="0" w:beforeAutospacing="0" w:after="0" w:afterAutospacing="0" w:line="25" w:lineRule="atLeast"/>
        <w:contextualSpacing/>
      </w:pPr>
      <w:r w:rsidRPr="00EF2C34">
        <w:rPr>
          <w:color w:val="C00000"/>
        </w:rPr>
        <w:lastRenderedPageBreak/>
        <w:t>М</w:t>
      </w:r>
      <w:r w:rsidR="009E32AD" w:rsidRPr="00EF2C34">
        <w:rPr>
          <w:color w:val="C00000"/>
        </w:rPr>
        <w:t>иниатюра №3</w:t>
      </w:r>
      <w:r w:rsidR="00177370" w:rsidRPr="00EF2C34">
        <w:rPr>
          <w:color w:val="C00000"/>
        </w:rPr>
        <w:t>1</w:t>
      </w:r>
      <w:r w:rsidR="009E32AD" w:rsidRPr="00EF2C34">
        <w:rPr>
          <w:color w:val="C00000"/>
        </w:rPr>
        <w:t xml:space="preserve">. Младший </w:t>
      </w:r>
      <w:proofErr w:type="gramStart"/>
      <w:r w:rsidR="009E32AD" w:rsidRPr="00EF2C34">
        <w:rPr>
          <w:color w:val="C00000"/>
        </w:rPr>
        <w:t>унтер офицер</w:t>
      </w:r>
      <w:proofErr w:type="gramEnd"/>
      <w:r w:rsidR="009E32AD" w:rsidRPr="00EF2C34">
        <w:rPr>
          <w:color w:val="C00000"/>
        </w:rPr>
        <w:t xml:space="preserve"> пехотных полков; Миниатюра 3</w:t>
      </w:r>
      <w:r w:rsidR="00177370" w:rsidRPr="00EF2C34">
        <w:rPr>
          <w:color w:val="C00000"/>
        </w:rPr>
        <w:t>2</w:t>
      </w:r>
      <w:r w:rsidR="009E32AD" w:rsidRPr="00EF2C34">
        <w:rPr>
          <w:color w:val="C00000"/>
        </w:rPr>
        <w:t xml:space="preserve">. Вахмистр </w:t>
      </w:r>
      <w:r w:rsidR="001E4460" w:rsidRPr="00EF2C34">
        <w:rPr>
          <w:color w:val="C00000"/>
        </w:rPr>
        <w:t>Московского драгунского полка</w:t>
      </w:r>
      <w:r w:rsidR="009E32AD" w:rsidRPr="00EF2C34">
        <w:rPr>
          <w:color w:val="C00000"/>
        </w:rPr>
        <w:t xml:space="preserve">; </w:t>
      </w:r>
      <w:r w:rsidR="00600A80" w:rsidRPr="00EF2C34">
        <w:rPr>
          <w:color w:val="C00000"/>
        </w:rPr>
        <w:t>Миниатюра № 3</w:t>
      </w:r>
      <w:r w:rsidR="00177370" w:rsidRPr="00EF2C34">
        <w:rPr>
          <w:color w:val="C00000"/>
        </w:rPr>
        <w:t>3</w:t>
      </w:r>
      <w:r w:rsidR="00600A80" w:rsidRPr="00EF2C34">
        <w:rPr>
          <w:color w:val="C00000"/>
        </w:rPr>
        <w:t xml:space="preserve"> барабанщик </w:t>
      </w:r>
      <w:proofErr w:type="spellStart"/>
      <w:r w:rsidR="00600A80" w:rsidRPr="00EF2C34">
        <w:rPr>
          <w:color w:val="C00000"/>
        </w:rPr>
        <w:t>лейб</w:t>
      </w:r>
      <w:proofErr w:type="spellEnd"/>
      <w:r w:rsidR="00600A80" w:rsidRPr="00EF2C34">
        <w:rPr>
          <w:color w:val="C00000"/>
        </w:rPr>
        <w:t xml:space="preserve"> </w:t>
      </w:r>
      <w:r w:rsidR="00A70184">
        <w:rPr>
          <w:color w:val="C00000"/>
        </w:rPr>
        <w:t>-</w:t>
      </w:r>
      <w:r w:rsidR="00600A80" w:rsidRPr="00EF2C34">
        <w:rPr>
          <w:color w:val="C00000"/>
        </w:rPr>
        <w:t>гвардии Павловского полка.</w:t>
      </w:r>
    </w:p>
    <w:p w14:paraId="13812693" w14:textId="1483C098" w:rsidR="0054720E" w:rsidRDefault="0054720E" w:rsidP="0054720E">
      <w:pPr>
        <w:pStyle w:val="a3"/>
        <w:spacing w:before="0" w:beforeAutospacing="0" w:after="0" w:afterAutospacing="0" w:line="25" w:lineRule="atLeast"/>
        <w:contextualSpacing/>
        <w:rPr>
          <w:b/>
          <w:noProof/>
          <w:sz w:val="36"/>
          <w:szCs w:val="36"/>
        </w:rPr>
      </w:pPr>
    </w:p>
    <w:p w14:paraId="1D8034A1" w14:textId="77777777" w:rsidR="00C63C07" w:rsidRDefault="00C63C07" w:rsidP="0054720E">
      <w:pPr>
        <w:pStyle w:val="a3"/>
        <w:spacing w:before="0" w:beforeAutospacing="0" w:after="0" w:afterAutospacing="0" w:line="25" w:lineRule="atLeast"/>
        <w:contextualSpacing/>
        <w:rPr>
          <w:b/>
          <w:noProof/>
          <w:sz w:val="36"/>
          <w:szCs w:val="36"/>
        </w:rPr>
      </w:pPr>
    </w:p>
    <w:p w14:paraId="2549A9F8" w14:textId="23F33DD7" w:rsidR="0054720E" w:rsidRDefault="0054720E" w:rsidP="0054720E">
      <w:pPr>
        <w:pStyle w:val="a3"/>
        <w:spacing w:before="0" w:beforeAutospacing="0" w:after="0" w:afterAutospacing="0" w:line="25" w:lineRule="atLeast"/>
        <w:contextualSpacing/>
        <w:rPr>
          <w:b/>
          <w:noProof/>
          <w:sz w:val="36"/>
          <w:szCs w:val="36"/>
        </w:rPr>
      </w:pPr>
      <w:r w:rsidRPr="00EF2C34">
        <w:rPr>
          <w:b/>
          <w:noProof/>
          <w:sz w:val="36"/>
          <w:szCs w:val="36"/>
        </w:rPr>
        <w:drawing>
          <wp:inline distT="0" distB="0" distL="0" distR="0" wp14:anchorId="45982CEF" wp14:editId="7A009FC4">
            <wp:extent cx="1292225" cy="951230"/>
            <wp:effectExtent l="19050" t="0" r="3175" b="0"/>
            <wp:docPr id="21" name="Рисунок 28" descr="&amp;Bcy;&amp;iecy;&amp;lcy;&amp;acy;&amp;yacy; &amp;Gcy;&amp;vcy;&amp;acy;&amp;rcy;&amp;d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&amp;Bcy;&amp;iecy;&amp;lcy;&amp;acy;&amp;yacy; &amp;Gcy;&amp;vcy;&amp;acy;&amp;rcy;&amp;d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5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71B303" w14:textId="160A4B30" w:rsidR="006B2235" w:rsidRPr="00EF2C34" w:rsidRDefault="006B2235" w:rsidP="0054720E">
      <w:pPr>
        <w:pStyle w:val="a3"/>
        <w:spacing w:before="0" w:beforeAutospacing="0" w:after="0" w:afterAutospacing="0" w:line="25" w:lineRule="atLeast"/>
        <w:contextualSpacing/>
        <w:jc w:val="center"/>
        <w:rPr>
          <w:b/>
          <w:sz w:val="28"/>
          <w:szCs w:val="28"/>
        </w:rPr>
      </w:pPr>
      <w:r w:rsidRPr="00EF2C34">
        <w:rPr>
          <w:b/>
          <w:sz w:val="28"/>
          <w:szCs w:val="28"/>
        </w:rPr>
        <w:t xml:space="preserve">Русская армия накануне </w:t>
      </w:r>
      <w:r w:rsidR="00A70184">
        <w:rPr>
          <w:b/>
          <w:sz w:val="28"/>
          <w:szCs w:val="28"/>
        </w:rPr>
        <w:t>первой</w:t>
      </w:r>
      <w:r w:rsidRPr="00EF2C34">
        <w:rPr>
          <w:b/>
          <w:sz w:val="28"/>
          <w:szCs w:val="28"/>
        </w:rPr>
        <w:t xml:space="preserve"> мировой войны.</w:t>
      </w:r>
    </w:p>
    <w:p w14:paraId="49406609" w14:textId="77777777" w:rsidR="00956702" w:rsidRPr="00EF2C34" w:rsidRDefault="006B2235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proofErr w:type="spellStart"/>
      <w:r w:rsidRPr="00EF2C34">
        <w:t>Русско</w:t>
      </w:r>
      <w:proofErr w:type="spellEnd"/>
      <w:r w:rsidRPr="00EF2C34">
        <w:t xml:space="preserve"> – японская война</w:t>
      </w:r>
      <w:r w:rsidR="00C11E38" w:rsidRPr="00EF2C34">
        <w:t xml:space="preserve"> показала несостоятельность старой </w:t>
      </w:r>
      <w:r w:rsidR="00A70184">
        <w:t>тактики, не соответствовала так</w:t>
      </w:r>
      <w:r w:rsidR="00C11E38" w:rsidRPr="00EF2C34">
        <w:t xml:space="preserve">же условиям современного боя и военная форма. В ряде стран уже в начале </w:t>
      </w:r>
      <w:r w:rsidR="00C11E38" w:rsidRPr="00EF2C34">
        <w:rPr>
          <w:lang w:val="en-US"/>
        </w:rPr>
        <w:t>XX</w:t>
      </w:r>
      <w:r w:rsidR="00A70184">
        <w:t xml:space="preserve"> века  в</w:t>
      </w:r>
      <w:r w:rsidR="00C11E38" w:rsidRPr="00EF2C34">
        <w:t>ойска переодели в защитную форму: в Англии в 1904</w:t>
      </w:r>
      <w:r w:rsidR="009A03A2">
        <w:t xml:space="preserve"> году, в Швеции в 1906 году</w:t>
      </w:r>
      <w:r w:rsidR="00C11E38" w:rsidRPr="00EF2C34">
        <w:t>, в США в 1908</w:t>
      </w:r>
      <w:r w:rsidR="009A03A2">
        <w:t xml:space="preserve"> году, в </w:t>
      </w:r>
      <w:proofErr w:type="spellStart"/>
      <w:r w:rsidR="009A03A2">
        <w:t>Австро</w:t>
      </w:r>
      <w:proofErr w:type="spellEnd"/>
      <w:r w:rsidR="009A03A2">
        <w:t xml:space="preserve"> – В</w:t>
      </w:r>
      <w:r w:rsidR="00C11E38" w:rsidRPr="00EF2C34">
        <w:t>енгрии в 18</w:t>
      </w:r>
      <w:r w:rsidR="009A03A2">
        <w:t>09 году</w:t>
      </w:r>
      <w:r w:rsidR="00C11E38" w:rsidRPr="00EF2C34">
        <w:t>, в Италии в 1910</w:t>
      </w:r>
      <w:r w:rsidR="009A03A2">
        <w:t xml:space="preserve"> </w:t>
      </w:r>
      <w:r w:rsidR="00C11E38" w:rsidRPr="00EF2C34">
        <w:t>г</w:t>
      </w:r>
      <w:r w:rsidR="009A03A2">
        <w:t>оду</w:t>
      </w:r>
      <w:r w:rsidR="00C11E38" w:rsidRPr="00EF2C34">
        <w:t>. В России защитное обмундирование было введено в 1907</w:t>
      </w:r>
      <w:r w:rsidR="009A03A2">
        <w:t xml:space="preserve"> </w:t>
      </w:r>
      <w:r w:rsidR="00C11E38" w:rsidRPr="00EF2C34">
        <w:t>г</w:t>
      </w:r>
      <w:r w:rsidR="00A37F2A">
        <w:t>оду</w:t>
      </w:r>
      <w:r w:rsidR="00C11E38" w:rsidRPr="00EF2C34">
        <w:t>.</w:t>
      </w:r>
      <w:r w:rsidR="00956702" w:rsidRPr="00EF2C34">
        <w:t xml:space="preserve"> За несколько лет оно претерпело несколько вариантов, пока к 1912</w:t>
      </w:r>
      <w:r w:rsidR="009A03A2">
        <w:t xml:space="preserve"> </w:t>
      </w:r>
      <w:r w:rsidR="00956702" w:rsidRPr="00EF2C34">
        <w:t>г</w:t>
      </w:r>
      <w:r w:rsidR="009A03A2">
        <w:t>оду</w:t>
      </w:r>
      <w:r w:rsidR="00956702" w:rsidRPr="00EF2C34">
        <w:t xml:space="preserve"> стала выглядеть следующим образом:</w:t>
      </w:r>
      <w:r w:rsidR="00A37F2A">
        <w:t xml:space="preserve"> для пехоты, а</w:t>
      </w:r>
      <w:r w:rsidR="00956702" w:rsidRPr="00EF2C34">
        <w:t>ртиллерии и инженерных войск оно состояло из гимнастёрки с глухим воротником</w:t>
      </w:r>
      <w:r w:rsidR="00A37F2A">
        <w:t>,</w:t>
      </w:r>
      <w:r w:rsidR="00956702" w:rsidRPr="00EF2C34">
        <w:t xml:space="preserve"> застёгивающимся с лево</w:t>
      </w:r>
      <w:r w:rsidR="00A37F2A">
        <w:t>го боку на 5 пуговиц ( в 1914 году</w:t>
      </w:r>
      <w:r w:rsidR="00956702" w:rsidRPr="00EF2C34">
        <w:t xml:space="preserve"> вводилась планка под пуговицы и располагалась не с боку</w:t>
      </w:r>
      <w:r w:rsidR="00A37F2A">
        <w:t>,</w:t>
      </w:r>
      <w:r w:rsidR="00956702" w:rsidRPr="00EF2C34">
        <w:t xml:space="preserve"> а посредине), фуражки с козырьком без подбородного ремня и укороченных шаровар</w:t>
      </w:r>
      <w:r w:rsidR="00EB590C" w:rsidRPr="00EF2C34">
        <w:t xml:space="preserve"> – всё серо – зелёного цвета.</w:t>
      </w:r>
      <w:r w:rsidR="004E080A" w:rsidRPr="00EF2C34">
        <w:t xml:space="preserve"> </w:t>
      </w:r>
    </w:p>
    <w:p w14:paraId="46973A24" w14:textId="77777777" w:rsidR="004E080A" w:rsidRPr="00EF2C34" w:rsidRDefault="004E080A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 xml:space="preserve">Парадные мундиры оставались чёрными для солдат, «цвета морской волны» </w:t>
      </w:r>
      <w:r w:rsidR="00A37F2A">
        <w:t xml:space="preserve">- </w:t>
      </w:r>
      <w:r w:rsidRPr="00EF2C34">
        <w:t>для офицеров. Мундиры двубортные, с 12 пуговицами по 6 в каждом ряду, тулии фуражек чёрные или тёмно – зелёные, околыши цвета по полкам.</w:t>
      </w:r>
    </w:p>
    <w:p w14:paraId="329E4CDF" w14:textId="77777777" w:rsidR="005E4BAF" w:rsidRPr="00EF2C34" w:rsidRDefault="00A37F2A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>
        <w:t>Гв</w:t>
      </w:r>
      <w:r w:rsidR="005E4BAF" w:rsidRPr="00EF2C34">
        <w:t>ардия получила новые головные уборы – кивера</w:t>
      </w:r>
      <w:r>
        <w:t>,</w:t>
      </w:r>
      <w:r w:rsidR="005E4BAF" w:rsidRPr="00EF2C34">
        <w:t xml:space="preserve"> стилизованные под 1812</w:t>
      </w:r>
      <w:r>
        <w:t xml:space="preserve"> </w:t>
      </w:r>
      <w:r w:rsidR="005E4BAF" w:rsidRPr="00EF2C34">
        <w:t>г</w:t>
      </w:r>
      <w:r>
        <w:t>од</w:t>
      </w:r>
      <w:r w:rsidR="005E4BAF" w:rsidRPr="00EF2C34">
        <w:t>. У офицеров из чёрного фетра, у нижних чинов</w:t>
      </w:r>
      <w:r>
        <w:t xml:space="preserve"> -</w:t>
      </w:r>
      <w:r w:rsidR="005E4BAF" w:rsidRPr="00EF2C34">
        <w:t xml:space="preserve"> обшитые тёмно – зелёным сукном.</w:t>
      </w:r>
      <w:r w:rsidR="00A37BB8" w:rsidRPr="00EF2C34">
        <w:t xml:space="preserve"> Кивера украшали подвесы из плетёно</w:t>
      </w:r>
      <w:r>
        <w:t>го шнура, подбородная чешуя и А</w:t>
      </w:r>
      <w:r w:rsidR="00A37BB8" w:rsidRPr="00EF2C34">
        <w:t>ндреевская звезда в передней части.</w:t>
      </w:r>
    </w:p>
    <w:p w14:paraId="7DF7E006" w14:textId="77777777" w:rsidR="00A37BB8" w:rsidRPr="00EF2C34" w:rsidRDefault="00A37BB8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Самые значительные перемены произошли в армейской кавалерии</w:t>
      </w:r>
      <w:r w:rsidR="00C05157" w:rsidRPr="00EF2C34">
        <w:t>.</w:t>
      </w:r>
    </w:p>
    <w:p w14:paraId="295A3E4B" w14:textId="77777777" w:rsidR="00C05157" w:rsidRPr="00EF2C34" w:rsidRDefault="00A37F2A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>
        <w:t>В 1908 году</w:t>
      </w:r>
      <w:r w:rsidR="00C05157" w:rsidRPr="00EF2C34">
        <w:t xml:space="preserve"> она вновь стала разделена на виды: драгуны, уланы, гусары, с присвоением каждому виду его традиционного мундира и головного убора. Полевая форм</w:t>
      </w:r>
      <w:r>
        <w:t>а этих видов кавалерии почти ни</w:t>
      </w:r>
      <w:r w:rsidR="00C05157" w:rsidRPr="00EF2C34">
        <w:t>чем не отличалась от серо</w:t>
      </w:r>
      <w:r>
        <w:t>-</w:t>
      </w:r>
      <w:r w:rsidR="00C05157" w:rsidRPr="00EF2C34">
        <w:t>зелёно</w:t>
      </w:r>
      <w:r>
        <w:t>й пехотной, за исключением серо-</w:t>
      </w:r>
      <w:r w:rsidR="00C05157" w:rsidRPr="00EF2C34">
        <w:t>синих шаровар, и подбородного ремня на фуражке.</w:t>
      </w:r>
    </w:p>
    <w:p w14:paraId="06147D52" w14:textId="77777777" w:rsidR="00C05157" w:rsidRPr="00EF2C34" w:rsidRDefault="00C05157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Парадная форма кавалеристов была очень живописна.</w:t>
      </w:r>
    </w:p>
    <w:p w14:paraId="5B185D7F" w14:textId="77777777" w:rsidR="00C05157" w:rsidRPr="00EF2C34" w:rsidRDefault="00C05157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Головной убор драгун представлял собой реконструированную каску</w:t>
      </w:r>
      <w:r w:rsidR="00CE713B" w:rsidRPr="00EF2C34">
        <w:t xml:space="preserve"> с поперечным плюмажем времён потёмкинской реформы 1786</w:t>
      </w:r>
      <w:r w:rsidR="00A37F2A">
        <w:t xml:space="preserve"> </w:t>
      </w:r>
      <w:r w:rsidR="00CE713B" w:rsidRPr="00EF2C34">
        <w:t>г</w:t>
      </w:r>
      <w:r w:rsidR="00A37F2A">
        <w:t>ода</w:t>
      </w:r>
      <w:r w:rsidR="00CE713B" w:rsidRPr="00EF2C34">
        <w:t>.</w:t>
      </w:r>
      <w:r w:rsidR="00F3617A" w:rsidRPr="00EF2C34">
        <w:t xml:space="preserve"> Кирасирам вернули форму времён Александра </w:t>
      </w:r>
      <w:r w:rsidR="00F3617A" w:rsidRPr="00EF2C34">
        <w:rPr>
          <w:lang w:val="en-US"/>
        </w:rPr>
        <w:t>II</w:t>
      </w:r>
      <w:r w:rsidR="00F3617A" w:rsidRPr="00EF2C34">
        <w:t>. Повседневной одеждой стал тёмно – зелёный однобортный мундир, сине – серые рейтузы, погоны цвета по полкам с</w:t>
      </w:r>
      <w:r w:rsidR="00A37F2A">
        <w:t xml:space="preserve"> </w:t>
      </w:r>
      <w:r w:rsidR="00F3617A" w:rsidRPr="00EF2C34">
        <w:t>белой выпушкой, фуражки (у офицеров с козырьком, у нижних чинов без козырька)</w:t>
      </w:r>
      <w:r w:rsidR="00A37F2A">
        <w:t xml:space="preserve">, с белой </w:t>
      </w:r>
      <w:proofErr w:type="spellStart"/>
      <w:r w:rsidR="00A37F2A">
        <w:t>тулией</w:t>
      </w:r>
      <w:proofErr w:type="spellEnd"/>
      <w:r w:rsidR="00F3617A" w:rsidRPr="00EF2C34">
        <w:t>, околышем и выпушкой цвета по полкам.</w:t>
      </w:r>
    </w:p>
    <w:p w14:paraId="50C7BF81" w14:textId="77777777" w:rsidR="00F3617A" w:rsidRPr="00EF2C34" w:rsidRDefault="00F3617A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Уланам возвращены тёмно – синие куртки с разноцветными (по полкам</w:t>
      </w:r>
      <w:r w:rsidR="002F3AC1" w:rsidRPr="00EF2C34">
        <w:t>) настёгивающимися лацканами. Уланский кивер трансформировался в невысокую каску с четырёхугольным верхом.</w:t>
      </w:r>
    </w:p>
    <w:p w14:paraId="1A0AA70F" w14:textId="77777777" w:rsidR="002F3AC1" w:rsidRPr="00EF2C34" w:rsidRDefault="002F3AC1" w:rsidP="0054720E">
      <w:pPr>
        <w:pStyle w:val="a3"/>
        <w:spacing w:before="0" w:beforeAutospacing="0" w:after="0" w:afterAutospacing="0" w:line="25" w:lineRule="atLeast"/>
        <w:ind w:firstLine="426"/>
        <w:contextualSpacing/>
        <w:jc w:val="both"/>
      </w:pPr>
      <w:r w:rsidRPr="00EF2C34">
        <w:t>Гусары имели разноцветные (по полкам) куртки – доломаны</w:t>
      </w:r>
      <w:r w:rsidR="00A37F2A">
        <w:t>,</w:t>
      </w:r>
      <w:r w:rsidRPr="00EF2C34">
        <w:t xml:space="preserve"> расшитые на груди шнурами, преимущественно </w:t>
      </w:r>
      <w:proofErr w:type="gramStart"/>
      <w:r w:rsidRPr="00EF2C34">
        <w:t>красные  или</w:t>
      </w:r>
      <w:proofErr w:type="gramEnd"/>
      <w:r w:rsidRPr="00EF2C34">
        <w:t xml:space="preserve"> синие</w:t>
      </w:r>
      <w:r w:rsidR="00A37F2A">
        <w:t xml:space="preserve">, </w:t>
      </w:r>
      <w:r w:rsidRPr="00EF2C34">
        <w:t xml:space="preserve"> </w:t>
      </w:r>
      <w:proofErr w:type="spellStart"/>
      <w:r w:rsidRPr="00EF2C34">
        <w:t>чакчиры</w:t>
      </w:r>
      <w:proofErr w:type="spellEnd"/>
      <w:r w:rsidRPr="00EF2C34">
        <w:t xml:space="preserve"> (штаны), меховые шапки со свисающим </w:t>
      </w:r>
      <w:r w:rsidR="00A37F2A">
        <w:t>в</w:t>
      </w:r>
      <w:r w:rsidRPr="00EF2C34">
        <w:t>право шлыком. В армейских полках на головных уборах крепился медный двуглавы</w:t>
      </w:r>
      <w:r w:rsidR="00A37F2A">
        <w:t>й орёл, в гвардейских полках – А</w:t>
      </w:r>
      <w:r w:rsidRPr="00EF2C34">
        <w:t>ндреевская звезда.</w:t>
      </w:r>
    </w:p>
    <w:p w14:paraId="5A6FBACF" w14:textId="77777777" w:rsidR="00C63C07" w:rsidRDefault="00C63C07" w:rsidP="00C63C07">
      <w:pPr>
        <w:spacing w:after="0" w:line="25" w:lineRule="atLeast"/>
        <w:contextualSpacing/>
      </w:pPr>
      <w:r w:rsidRPr="00EF2C34">
        <w:t>__________________________________________________________________________________</w:t>
      </w:r>
      <w:r>
        <w:t>________</w:t>
      </w:r>
    </w:p>
    <w:p w14:paraId="4D87FDE7" w14:textId="77777777" w:rsidR="009E32AD" w:rsidRPr="00EF2C34" w:rsidRDefault="004D54CD" w:rsidP="0054720E">
      <w:pPr>
        <w:pStyle w:val="a3"/>
        <w:spacing w:before="0" w:beforeAutospacing="0" w:after="0" w:afterAutospacing="0" w:line="25" w:lineRule="atLeast"/>
        <w:contextualSpacing/>
        <w:rPr>
          <w:color w:val="C00000"/>
        </w:rPr>
      </w:pPr>
      <w:r w:rsidRPr="00EF2C34">
        <w:rPr>
          <w:color w:val="C00000"/>
        </w:rPr>
        <w:t>М</w:t>
      </w:r>
      <w:r w:rsidR="006F1C45" w:rsidRPr="00EF2C34">
        <w:rPr>
          <w:color w:val="C00000"/>
        </w:rPr>
        <w:t>иниатюра № 3</w:t>
      </w:r>
      <w:r w:rsidR="004170FD" w:rsidRPr="00EF2C34">
        <w:rPr>
          <w:color w:val="C00000"/>
        </w:rPr>
        <w:t>4</w:t>
      </w:r>
      <w:r w:rsidR="006F1C45" w:rsidRPr="00EF2C34">
        <w:rPr>
          <w:color w:val="C00000"/>
        </w:rPr>
        <w:t>. Рядовой Ахтырского гусарского полка; миниатюра №3</w:t>
      </w:r>
      <w:r w:rsidR="004170FD" w:rsidRPr="00EF2C34">
        <w:rPr>
          <w:color w:val="C00000"/>
        </w:rPr>
        <w:t>5</w:t>
      </w:r>
      <w:r w:rsidR="001607BB">
        <w:rPr>
          <w:color w:val="C00000"/>
        </w:rPr>
        <w:t>. Обер-</w:t>
      </w:r>
      <w:r w:rsidR="00A37F2A">
        <w:rPr>
          <w:color w:val="C00000"/>
        </w:rPr>
        <w:t xml:space="preserve">офицер лейб-гвардии </w:t>
      </w:r>
      <w:r w:rsidR="006F1C45" w:rsidRPr="00EF2C34">
        <w:rPr>
          <w:color w:val="C00000"/>
        </w:rPr>
        <w:t>ула</w:t>
      </w:r>
      <w:r w:rsidR="000040D4" w:rsidRPr="00EF2C34">
        <w:rPr>
          <w:color w:val="C00000"/>
        </w:rPr>
        <w:t>н</w:t>
      </w:r>
      <w:r w:rsidR="006F1C45" w:rsidRPr="00EF2C34">
        <w:rPr>
          <w:color w:val="C00000"/>
        </w:rPr>
        <w:t xml:space="preserve">ского Ея величества императрицы Александры Фёдоровны  </w:t>
      </w:r>
      <w:r w:rsidR="00DB6567" w:rsidRPr="00EF2C34">
        <w:rPr>
          <w:color w:val="C00000"/>
        </w:rPr>
        <w:t>полка; миниатюра №</w:t>
      </w:r>
      <w:r w:rsidR="004121ED" w:rsidRPr="00EF2C34">
        <w:rPr>
          <w:color w:val="C00000"/>
        </w:rPr>
        <w:t>3</w:t>
      </w:r>
      <w:r w:rsidR="004170FD" w:rsidRPr="00EF2C34">
        <w:rPr>
          <w:color w:val="C00000"/>
        </w:rPr>
        <w:t>6</w:t>
      </w:r>
      <w:r w:rsidR="00DB6567" w:rsidRPr="00EF2C34">
        <w:rPr>
          <w:color w:val="C00000"/>
        </w:rPr>
        <w:t>. рядовой корпуса восточно</w:t>
      </w:r>
      <w:r w:rsidR="00A37F2A">
        <w:rPr>
          <w:color w:val="C00000"/>
        </w:rPr>
        <w:t>-</w:t>
      </w:r>
      <w:r w:rsidR="00DB6567" w:rsidRPr="00EF2C34">
        <w:rPr>
          <w:color w:val="C00000"/>
        </w:rPr>
        <w:t>си</w:t>
      </w:r>
      <w:r w:rsidR="00A37F2A">
        <w:rPr>
          <w:color w:val="C00000"/>
        </w:rPr>
        <w:t xml:space="preserve">бирских стрелков времён </w:t>
      </w:r>
      <w:proofErr w:type="spellStart"/>
      <w:r w:rsidR="00A37F2A">
        <w:rPr>
          <w:color w:val="C00000"/>
        </w:rPr>
        <w:t>р</w:t>
      </w:r>
      <w:r w:rsidR="00DB6567" w:rsidRPr="00EF2C34">
        <w:rPr>
          <w:color w:val="C00000"/>
        </w:rPr>
        <w:t>усско</w:t>
      </w:r>
      <w:proofErr w:type="spellEnd"/>
      <w:r w:rsidR="00DB6567" w:rsidRPr="00EF2C34">
        <w:rPr>
          <w:color w:val="C00000"/>
        </w:rPr>
        <w:t xml:space="preserve"> – японской войны; миниатюра №</w:t>
      </w:r>
      <w:r w:rsidR="004121ED" w:rsidRPr="00EF2C34">
        <w:rPr>
          <w:color w:val="C00000"/>
        </w:rPr>
        <w:t>3</w:t>
      </w:r>
      <w:r w:rsidR="004170FD" w:rsidRPr="00EF2C34">
        <w:rPr>
          <w:color w:val="C00000"/>
        </w:rPr>
        <w:t>7</w:t>
      </w:r>
      <w:r w:rsidR="00DB6567" w:rsidRPr="00EF2C34">
        <w:rPr>
          <w:color w:val="C00000"/>
        </w:rPr>
        <w:t>.</w:t>
      </w:r>
      <w:r w:rsidR="004121ED" w:rsidRPr="00EF2C34">
        <w:rPr>
          <w:color w:val="C00000"/>
        </w:rPr>
        <w:t>О</w:t>
      </w:r>
      <w:r w:rsidR="00A37F2A">
        <w:rPr>
          <w:color w:val="C00000"/>
        </w:rPr>
        <w:t>бер-</w:t>
      </w:r>
      <w:r w:rsidR="00DB6567" w:rsidRPr="00EF2C34">
        <w:rPr>
          <w:color w:val="C00000"/>
        </w:rPr>
        <w:t>офи</w:t>
      </w:r>
      <w:r w:rsidR="00A37F2A">
        <w:rPr>
          <w:color w:val="C00000"/>
        </w:rPr>
        <w:t xml:space="preserve">цер </w:t>
      </w:r>
      <w:proofErr w:type="spellStart"/>
      <w:r w:rsidR="00A37F2A">
        <w:rPr>
          <w:color w:val="C00000"/>
        </w:rPr>
        <w:t>Новотроицко</w:t>
      </w:r>
      <w:proofErr w:type="spellEnd"/>
      <w:r w:rsidR="00A37F2A">
        <w:rPr>
          <w:color w:val="C00000"/>
        </w:rPr>
        <w:t xml:space="preserve"> – Екатеринослав</w:t>
      </w:r>
      <w:r w:rsidR="00DB6567" w:rsidRPr="00EF2C34">
        <w:rPr>
          <w:color w:val="C00000"/>
        </w:rPr>
        <w:t xml:space="preserve">ского драгунского полка; </w:t>
      </w:r>
      <w:r w:rsidR="006F1C45" w:rsidRPr="00EF2C34">
        <w:rPr>
          <w:color w:val="C00000"/>
        </w:rPr>
        <w:t xml:space="preserve"> </w:t>
      </w:r>
      <w:r w:rsidR="00DB6567" w:rsidRPr="00EF2C34">
        <w:rPr>
          <w:color w:val="C00000"/>
        </w:rPr>
        <w:t xml:space="preserve"> миниатюра №</w:t>
      </w:r>
      <w:r w:rsidR="005B7B91" w:rsidRPr="00EF2C34">
        <w:rPr>
          <w:color w:val="C00000"/>
        </w:rPr>
        <w:t>3</w:t>
      </w:r>
      <w:r w:rsidR="0047066D" w:rsidRPr="00EF2C34">
        <w:rPr>
          <w:color w:val="C00000"/>
        </w:rPr>
        <w:t>8</w:t>
      </w:r>
      <w:r w:rsidR="00A37F2A">
        <w:rPr>
          <w:color w:val="C00000"/>
        </w:rPr>
        <w:t>. Обер-офицер лейб-гвардии</w:t>
      </w:r>
      <w:r w:rsidR="00DB6567" w:rsidRPr="00EF2C34">
        <w:rPr>
          <w:color w:val="C00000"/>
        </w:rPr>
        <w:t xml:space="preserve"> Литовского полка; миниатюра №</w:t>
      </w:r>
      <w:r w:rsidR="0047066D" w:rsidRPr="00EF2C34">
        <w:rPr>
          <w:color w:val="C00000"/>
        </w:rPr>
        <w:t>39</w:t>
      </w:r>
      <w:r w:rsidR="00A37F2A">
        <w:rPr>
          <w:color w:val="C00000"/>
        </w:rPr>
        <w:t xml:space="preserve">. Ротмистр </w:t>
      </w:r>
      <w:r w:rsidR="00A37F2A">
        <w:rPr>
          <w:color w:val="C00000"/>
        </w:rPr>
        <w:lastRenderedPageBreak/>
        <w:t>лейб-гвардии</w:t>
      </w:r>
      <w:r w:rsidR="00DB6567" w:rsidRPr="00EF2C34">
        <w:rPr>
          <w:color w:val="C00000"/>
        </w:rPr>
        <w:t xml:space="preserve"> Кавалергардского полка в повседневной форме; миниатюра №4</w:t>
      </w:r>
      <w:r w:rsidR="0047066D" w:rsidRPr="00EF2C34">
        <w:rPr>
          <w:color w:val="C00000"/>
        </w:rPr>
        <w:t>0</w:t>
      </w:r>
      <w:r w:rsidR="00A37F2A">
        <w:rPr>
          <w:color w:val="C00000"/>
        </w:rPr>
        <w:t>. Унтер-офицер лейб-гвардии</w:t>
      </w:r>
      <w:r w:rsidR="00DB6567" w:rsidRPr="00EF2C34">
        <w:rPr>
          <w:color w:val="C00000"/>
        </w:rPr>
        <w:t xml:space="preserve"> Семё</w:t>
      </w:r>
      <w:r w:rsidR="007E41EB" w:rsidRPr="00EF2C34">
        <w:rPr>
          <w:color w:val="C00000"/>
        </w:rPr>
        <w:t>новского полка в походной форме; миниатюра №4</w:t>
      </w:r>
      <w:r w:rsidR="0047066D" w:rsidRPr="00EF2C34">
        <w:rPr>
          <w:color w:val="C00000"/>
        </w:rPr>
        <w:t>1</w:t>
      </w:r>
      <w:r w:rsidR="007E41EB" w:rsidRPr="00EF2C34">
        <w:rPr>
          <w:color w:val="C00000"/>
        </w:rPr>
        <w:t>. Капитан пехотных полков в форме времён первой мировой войны; миниатюра №4</w:t>
      </w:r>
      <w:r w:rsidR="0047066D" w:rsidRPr="00EF2C34">
        <w:rPr>
          <w:color w:val="C00000"/>
        </w:rPr>
        <w:t>2</w:t>
      </w:r>
      <w:r w:rsidR="007E41EB" w:rsidRPr="00EF2C34">
        <w:rPr>
          <w:color w:val="C00000"/>
        </w:rPr>
        <w:t>. Рядовой в походной форме времён первой мировой войны; миниатюра №4</w:t>
      </w:r>
      <w:r w:rsidR="0047066D" w:rsidRPr="00EF2C34">
        <w:rPr>
          <w:color w:val="C00000"/>
        </w:rPr>
        <w:t>3</w:t>
      </w:r>
      <w:r w:rsidR="007E41EB" w:rsidRPr="00EF2C34">
        <w:rPr>
          <w:color w:val="C00000"/>
        </w:rPr>
        <w:t xml:space="preserve">. Рядовой </w:t>
      </w:r>
      <w:proofErr w:type="spellStart"/>
      <w:r w:rsidR="007E41EB" w:rsidRPr="00EF2C34">
        <w:rPr>
          <w:color w:val="C00000"/>
        </w:rPr>
        <w:t>корниловских</w:t>
      </w:r>
      <w:proofErr w:type="spellEnd"/>
      <w:r w:rsidR="007E41EB" w:rsidRPr="00EF2C34">
        <w:rPr>
          <w:color w:val="C00000"/>
        </w:rPr>
        <w:t xml:space="preserve"> ударных батальонов времён первой мировой войны.</w:t>
      </w:r>
      <w:r w:rsidR="003E4851" w:rsidRPr="00EF2C34">
        <w:rPr>
          <w:color w:val="C00000"/>
        </w:rPr>
        <w:t xml:space="preserve"> №4</w:t>
      </w:r>
      <w:r w:rsidR="0047066D" w:rsidRPr="00EF2C34">
        <w:rPr>
          <w:color w:val="C00000"/>
        </w:rPr>
        <w:t>4</w:t>
      </w:r>
      <w:r w:rsidR="001607BB">
        <w:rPr>
          <w:color w:val="C00000"/>
        </w:rPr>
        <w:t>. Рядовой лейб-гвардии Сводного казачьего полка, З</w:t>
      </w:r>
      <w:r w:rsidR="003E4851" w:rsidRPr="00EF2C34">
        <w:rPr>
          <w:color w:val="C00000"/>
        </w:rPr>
        <w:t>абайкальской</w:t>
      </w:r>
      <w:r w:rsidR="00754F12" w:rsidRPr="00EF2C34">
        <w:rPr>
          <w:color w:val="C00000"/>
        </w:rPr>
        <w:t xml:space="preserve"> полусотни.</w:t>
      </w:r>
    </w:p>
    <w:p w14:paraId="752472D0" w14:textId="77777777" w:rsidR="00B21E0D" w:rsidRPr="00EF2C34" w:rsidRDefault="00B21E0D" w:rsidP="0054720E">
      <w:pPr>
        <w:pStyle w:val="a3"/>
        <w:spacing w:before="0" w:beforeAutospacing="0" w:after="0" w:afterAutospacing="0" w:line="25" w:lineRule="atLeast"/>
        <w:contextualSpacing/>
        <w:rPr>
          <w:color w:val="C00000"/>
        </w:rPr>
      </w:pPr>
    </w:p>
    <w:p w14:paraId="125584FC" w14:textId="77777777" w:rsidR="00123A8E" w:rsidRPr="00EF2C34" w:rsidRDefault="00123A8E" w:rsidP="0054720E">
      <w:pPr>
        <w:pStyle w:val="a3"/>
        <w:spacing w:before="0" w:beforeAutospacing="0" w:after="0" w:afterAutospacing="0" w:line="25" w:lineRule="atLeast"/>
        <w:contextualSpacing/>
        <w:rPr>
          <w:color w:val="C00000"/>
          <w:sz w:val="28"/>
          <w:szCs w:val="28"/>
        </w:rPr>
      </w:pPr>
    </w:p>
    <w:p w14:paraId="75DB6EEA" w14:textId="77777777" w:rsidR="00870889" w:rsidRPr="00EF2C34" w:rsidRDefault="00870889" w:rsidP="0054720E">
      <w:pPr>
        <w:spacing w:after="0" w:line="25" w:lineRule="atLeast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7E3B1020" w14:textId="77777777" w:rsidR="00870889" w:rsidRPr="00EF2C34" w:rsidRDefault="00870889" w:rsidP="0054720E">
      <w:pPr>
        <w:spacing w:after="0" w:line="25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E6850D" w14:textId="77777777" w:rsidR="00BE5B10" w:rsidRPr="00EF2C34" w:rsidRDefault="00BE5B10" w:rsidP="0054720E">
      <w:pPr>
        <w:pStyle w:val="a3"/>
        <w:spacing w:before="0" w:beforeAutospacing="0" w:after="0" w:afterAutospacing="0" w:line="25" w:lineRule="atLeast"/>
        <w:contextualSpacing/>
        <w:rPr>
          <w:b/>
          <w:color w:val="000000" w:themeColor="text1"/>
          <w:sz w:val="28"/>
          <w:szCs w:val="28"/>
          <w:u w:val="single"/>
        </w:rPr>
      </w:pPr>
    </w:p>
    <w:p w14:paraId="388B0D14" w14:textId="77777777" w:rsidR="00B82D0E" w:rsidRPr="00EF2C34" w:rsidRDefault="00B82D0E" w:rsidP="0054720E">
      <w:pPr>
        <w:spacing w:after="0" w:line="25" w:lineRule="atLeast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9818B70" w14:textId="77777777" w:rsidR="004060C2" w:rsidRPr="00EF2C34" w:rsidRDefault="004060C2" w:rsidP="0054720E">
      <w:pPr>
        <w:spacing w:after="0" w:line="25" w:lineRule="atLeast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9CF12FE" w14:textId="77777777" w:rsidR="004060C2" w:rsidRPr="00EF2C34" w:rsidRDefault="004060C2" w:rsidP="0054720E">
      <w:pPr>
        <w:spacing w:after="0" w:line="25" w:lineRule="atLeast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EB29249" w14:textId="77777777" w:rsidR="004060C2" w:rsidRPr="00EF2C34" w:rsidRDefault="004060C2" w:rsidP="0054720E">
      <w:pPr>
        <w:spacing w:after="0" w:line="25" w:lineRule="atLeast"/>
        <w:contextualSpacing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</w:p>
    <w:sectPr w:rsidR="004060C2" w:rsidRPr="00EF2C34" w:rsidSect="00751CF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90707"/>
    <w:multiLevelType w:val="multilevel"/>
    <w:tmpl w:val="1BBC6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1CFB"/>
    <w:rsid w:val="000040D4"/>
    <w:rsid w:val="00022091"/>
    <w:rsid w:val="00065426"/>
    <w:rsid w:val="000A1920"/>
    <w:rsid w:val="000B2417"/>
    <w:rsid w:val="000C0997"/>
    <w:rsid w:val="000C2ECA"/>
    <w:rsid w:val="000E112E"/>
    <w:rsid w:val="000F1ECB"/>
    <w:rsid w:val="00100898"/>
    <w:rsid w:val="00121518"/>
    <w:rsid w:val="00123A8E"/>
    <w:rsid w:val="001477A3"/>
    <w:rsid w:val="00157DCB"/>
    <w:rsid w:val="001601C9"/>
    <w:rsid w:val="001607BB"/>
    <w:rsid w:val="00160DB0"/>
    <w:rsid w:val="00171FA2"/>
    <w:rsid w:val="00177370"/>
    <w:rsid w:val="00195519"/>
    <w:rsid w:val="001A6A68"/>
    <w:rsid w:val="001C012A"/>
    <w:rsid w:val="001D05AE"/>
    <w:rsid w:val="001D2EDF"/>
    <w:rsid w:val="001E4460"/>
    <w:rsid w:val="001E54C0"/>
    <w:rsid w:val="001F4EAD"/>
    <w:rsid w:val="00234FC7"/>
    <w:rsid w:val="00253BBD"/>
    <w:rsid w:val="00275EFD"/>
    <w:rsid w:val="00284C74"/>
    <w:rsid w:val="0029746A"/>
    <w:rsid w:val="002A7C08"/>
    <w:rsid w:val="002F3AC1"/>
    <w:rsid w:val="00301540"/>
    <w:rsid w:val="00312A6D"/>
    <w:rsid w:val="00314D3C"/>
    <w:rsid w:val="00333963"/>
    <w:rsid w:val="003649C3"/>
    <w:rsid w:val="00390DD6"/>
    <w:rsid w:val="003A450E"/>
    <w:rsid w:val="003A5065"/>
    <w:rsid w:val="003A7425"/>
    <w:rsid w:val="003D7A5C"/>
    <w:rsid w:val="003E4851"/>
    <w:rsid w:val="004060C2"/>
    <w:rsid w:val="004121ED"/>
    <w:rsid w:val="0041391F"/>
    <w:rsid w:val="004170FD"/>
    <w:rsid w:val="004213CB"/>
    <w:rsid w:val="00427E9E"/>
    <w:rsid w:val="00433C59"/>
    <w:rsid w:val="00466E29"/>
    <w:rsid w:val="0047066D"/>
    <w:rsid w:val="00482177"/>
    <w:rsid w:val="00486AA7"/>
    <w:rsid w:val="0049288C"/>
    <w:rsid w:val="004A7E03"/>
    <w:rsid w:val="004C1D3A"/>
    <w:rsid w:val="004D54CD"/>
    <w:rsid w:val="004E080A"/>
    <w:rsid w:val="00516172"/>
    <w:rsid w:val="00530449"/>
    <w:rsid w:val="0054720E"/>
    <w:rsid w:val="00561507"/>
    <w:rsid w:val="005620F6"/>
    <w:rsid w:val="00585113"/>
    <w:rsid w:val="005A6A49"/>
    <w:rsid w:val="005B7B91"/>
    <w:rsid w:val="005C1195"/>
    <w:rsid w:val="005D79A3"/>
    <w:rsid w:val="005E1701"/>
    <w:rsid w:val="005E4BAF"/>
    <w:rsid w:val="00600A80"/>
    <w:rsid w:val="0060615B"/>
    <w:rsid w:val="00607C4C"/>
    <w:rsid w:val="00616CD7"/>
    <w:rsid w:val="00616E03"/>
    <w:rsid w:val="00622A40"/>
    <w:rsid w:val="00654CC2"/>
    <w:rsid w:val="00656768"/>
    <w:rsid w:val="00660275"/>
    <w:rsid w:val="00690FDC"/>
    <w:rsid w:val="006A7E0B"/>
    <w:rsid w:val="006B2235"/>
    <w:rsid w:val="006B2A77"/>
    <w:rsid w:val="006E506D"/>
    <w:rsid w:val="006F1C45"/>
    <w:rsid w:val="00704558"/>
    <w:rsid w:val="0070549E"/>
    <w:rsid w:val="0070557B"/>
    <w:rsid w:val="0075091F"/>
    <w:rsid w:val="00751CFB"/>
    <w:rsid w:val="00752145"/>
    <w:rsid w:val="00754F12"/>
    <w:rsid w:val="00760FE9"/>
    <w:rsid w:val="00776951"/>
    <w:rsid w:val="00782241"/>
    <w:rsid w:val="00796F1D"/>
    <w:rsid w:val="007B7923"/>
    <w:rsid w:val="007D46D1"/>
    <w:rsid w:val="007E41EB"/>
    <w:rsid w:val="0082134D"/>
    <w:rsid w:val="00827327"/>
    <w:rsid w:val="0085365A"/>
    <w:rsid w:val="0085482F"/>
    <w:rsid w:val="00870889"/>
    <w:rsid w:val="0088049C"/>
    <w:rsid w:val="00881C44"/>
    <w:rsid w:val="00891B6A"/>
    <w:rsid w:val="008B2412"/>
    <w:rsid w:val="008E5C75"/>
    <w:rsid w:val="008E74AE"/>
    <w:rsid w:val="008F42D5"/>
    <w:rsid w:val="00900837"/>
    <w:rsid w:val="00900A3B"/>
    <w:rsid w:val="00923614"/>
    <w:rsid w:val="00942159"/>
    <w:rsid w:val="00956702"/>
    <w:rsid w:val="00957DCD"/>
    <w:rsid w:val="00965B8A"/>
    <w:rsid w:val="00970266"/>
    <w:rsid w:val="00972F86"/>
    <w:rsid w:val="00973601"/>
    <w:rsid w:val="00977D52"/>
    <w:rsid w:val="009A03A2"/>
    <w:rsid w:val="009B0DA0"/>
    <w:rsid w:val="009B11BD"/>
    <w:rsid w:val="009C197A"/>
    <w:rsid w:val="009C2D43"/>
    <w:rsid w:val="009C3CA9"/>
    <w:rsid w:val="009D38B7"/>
    <w:rsid w:val="009D48C8"/>
    <w:rsid w:val="009E32AD"/>
    <w:rsid w:val="009F0E56"/>
    <w:rsid w:val="009F22FF"/>
    <w:rsid w:val="00A05F4A"/>
    <w:rsid w:val="00A31FA7"/>
    <w:rsid w:val="00A32B8F"/>
    <w:rsid w:val="00A36DC2"/>
    <w:rsid w:val="00A37BB8"/>
    <w:rsid w:val="00A37F2A"/>
    <w:rsid w:val="00A43B18"/>
    <w:rsid w:val="00A525AD"/>
    <w:rsid w:val="00A54BF0"/>
    <w:rsid w:val="00A70184"/>
    <w:rsid w:val="00A74E8B"/>
    <w:rsid w:val="00AB0415"/>
    <w:rsid w:val="00AC0278"/>
    <w:rsid w:val="00AC10FB"/>
    <w:rsid w:val="00AC6840"/>
    <w:rsid w:val="00AC7B20"/>
    <w:rsid w:val="00AE3796"/>
    <w:rsid w:val="00B02B4B"/>
    <w:rsid w:val="00B06BA7"/>
    <w:rsid w:val="00B0767F"/>
    <w:rsid w:val="00B21E0D"/>
    <w:rsid w:val="00B35BA9"/>
    <w:rsid w:val="00B422FB"/>
    <w:rsid w:val="00B456DA"/>
    <w:rsid w:val="00B45FE5"/>
    <w:rsid w:val="00B46847"/>
    <w:rsid w:val="00B644E2"/>
    <w:rsid w:val="00B770D6"/>
    <w:rsid w:val="00B82D0E"/>
    <w:rsid w:val="00B93AFA"/>
    <w:rsid w:val="00BC312F"/>
    <w:rsid w:val="00BC5A8C"/>
    <w:rsid w:val="00BD5FE5"/>
    <w:rsid w:val="00BE2DF3"/>
    <w:rsid w:val="00BE5B10"/>
    <w:rsid w:val="00C05157"/>
    <w:rsid w:val="00C11E38"/>
    <w:rsid w:val="00C11EFF"/>
    <w:rsid w:val="00C22F6C"/>
    <w:rsid w:val="00C24BD5"/>
    <w:rsid w:val="00C3328E"/>
    <w:rsid w:val="00C62975"/>
    <w:rsid w:val="00C63C07"/>
    <w:rsid w:val="00C73427"/>
    <w:rsid w:val="00C913AB"/>
    <w:rsid w:val="00CC2FC9"/>
    <w:rsid w:val="00CC4A23"/>
    <w:rsid w:val="00CC5E11"/>
    <w:rsid w:val="00CD0A2D"/>
    <w:rsid w:val="00CE713B"/>
    <w:rsid w:val="00CF173C"/>
    <w:rsid w:val="00CF68AF"/>
    <w:rsid w:val="00D01005"/>
    <w:rsid w:val="00D330F4"/>
    <w:rsid w:val="00D81D2D"/>
    <w:rsid w:val="00D92FE7"/>
    <w:rsid w:val="00DB6567"/>
    <w:rsid w:val="00DD71E3"/>
    <w:rsid w:val="00DD7C27"/>
    <w:rsid w:val="00DE3FAF"/>
    <w:rsid w:val="00E04830"/>
    <w:rsid w:val="00E12DF0"/>
    <w:rsid w:val="00E2695D"/>
    <w:rsid w:val="00E34B00"/>
    <w:rsid w:val="00E35BAD"/>
    <w:rsid w:val="00E71CA7"/>
    <w:rsid w:val="00EB590C"/>
    <w:rsid w:val="00EC4BB9"/>
    <w:rsid w:val="00EC566C"/>
    <w:rsid w:val="00ED391A"/>
    <w:rsid w:val="00EF2C34"/>
    <w:rsid w:val="00F13479"/>
    <w:rsid w:val="00F22064"/>
    <w:rsid w:val="00F3617A"/>
    <w:rsid w:val="00F51334"/>
    <w:rsid w:val="00F66F15"/>
    <w:rsid w:val="00F72137"/>
    <w:rsid w:val="00FA1730"/>
    <w:rsid w:val="00FA3668"/>
    <w:rsid w:val="00FB72BE"/>
    <w:rsid w:val="00FC6E05"/>
    <w:rsid w:val="00FE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3103F"/>
  <w15:docId w15:val="{13B3DCC1-2C09-452F-8461-B492F35DA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3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391A"/>
    <w:rPr>
      <w:b/>
      <w:bCs/>
    </w:rPr>
  </w:style>
  <w:style w:type="character" w:styleId="a5">
    <w:name w:val="Hyperlink"/>
    <w:basedOn w:val="a0"/>
    <w:uiPriority w:val="99"/>
    <w:semiHidden/>
    <w:unhideWhenUsed/>
    <w:rsid w:val="00E35BAD"/>
    <w:rPr>
      <w:color w:val="0000FF"/>
      <w:u w:val="single"/>
    </w:rPr>
  </w:style>
  <w:style w:type="character" w:customStyle="1" w:styleId="mw-redirect">
    <w:name w:val="mw-redirect"/>
    <w:basedOn w:val="a0"/>
    <w:rsid w:val="00561507"/>
  </w:style>
  <w:style w:type="paragraph" w:customStyle="1" w:styleId="Style4">
    <w:name w:val="Style4"/>
    <w:basedOn w:val="a"/>
    <w:uiPriority w:val="99"/>
    <w:rsid w:val="00870889"/>
    <w:pPr>
      <w:widowControl w:val="0"/>
      <w:autoSpaceDE w:val="0"/>
      <w:autoSpaceDN w:val="0"/>
      <w:adjustRightInd w:val="0"/>
      <w:spacing w:after="0" w:line="262" w:lineRule="exact"/>
      <w:ind w:firstLine="475"/>
      <w:jc w:val="both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87088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870889"/>
    <w:pPr>
      <w:widowControl w:val="0"/>
      <w:autoSpaceDE w:val="0"/>
      <w:autoSpaceDN w:val="0"/>
      <w:adjustRightInd w:val="0"/>
      <w:spacing w:after="0" w:line="262" w:lineRule="exact"/>
      <w:ind w:firstLine="475"/>
      <w:jc w:val="both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870889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0"/>
    <w:uiPriority w:val="99"/>
    <w:rsid w:val="00870889"/>
    <w:rPr>
      <w:rFonts w:ascii="Times New Roman" w:hAnsi="Times New Roman" w:cs="Times New Roman"/>
      <w:b/>
      <w:bCs/>
      <w:spacing w:val="-10"/>
      <w:sz w:val="16"/>
      <w:szCs w:val="16"/>
    </w:rPr>
  </w:style>
  <w:style w:type="paragraph" w:customStyle="1" w:styleId="Style8">
    <w:name w:val="Style8"/>
    <w:basedOn w:val="a"/>
    <w:uiPriority w:val="99"/>
    <w:rsid w:val="00870889"/>
    <w:pPr>
      <w:widowControl w:val="0"/>
      <w:autoSpaceDE w:val="0"/>
      <w:autoSpaceDN w:val="0"/>
      <w:adjustRightInd w:val="0"/>
      <w:spacing w:after="0" w:line="266" w:lineRule="exact"/>
      <w:ind w:firstLine="485"/>
    </w:pPr>
    <w:rPr>
      <w:rFonts w:ascii="Candara" w:eastAsiaTheme="minorEastAsia" w:hAnsi="Candara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3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A%D0%B0%D1%84%D1%82%D0%B0%D0%BD" TargetMode="External"/><Relationship Id="rId13" Type="http://schemas.openxmlformats.org/officeDocument/2006/relationships/hyperlink" Target="http://ru.wikipedia.org/wiki/%D0%9F%D0%B8%D1%89%D0%B0%D0%BB%D1%8C" TargetMode="External"/><Relationship Id="rId18" Type="http://schemas.openxmlformats.org/officeDocument/2006/relationships/hyperlink" Target="http://ru.wikipedia.org/wiki/%D0%91%D0%B5%D1%80%D0%B5%D0%BD%D0%B4%D0%B5%D0%B9%D0%BA%D0%B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ru.wikipedia.org/wiki/%D0%A0%D1%83%D1%87%D0%BD%D0%B0%D1%8F_%D0%B3%D1%80%D0%B0%D0%BD%D0%B0%D1%82%D0%B0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ru.wikipedia.org/wiki/%D0%A1%D1%83%D0%BA%D0%BD%D0%BE" TargetMode="External"/><Relationship Id="rId17" Type="http://schemas.openxmlformats.org/officeDocument/2006/relationships/hyperlink" Target="http://ru.wikipedia.org/wiki/%D0%9F%D0%BE%D1%80%D1%82%D1%83%D0%BF%D0%B5%D1%8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A8%D0%BF%D0%B0%D0%B3%D0%B0" TargetMode="External"/><Relationship Id="rId20" Type="http://schemas.openxmlformats.org/officeDocument/2006/relationships/hyperlink" Target="http://ru.wikipedia.org/wiki/%D0%9F%D0%B8%D0%BA%D0%B0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ru.wikipedia.org/wiki/%D0%9F%D1%80%D0%B0%D0%B7%D0%B4%D0%BD%D0%B8%D0%BA" TargetMode="External"/><Relationship Id="rId24" Type="http://schemas.openxmlformats.org/officeDocument/2006/relationships/hyperlink" Target="http://www.adjudant.ru/table/images/Rus_Army_1812_4/tit2.gi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A1%D0%B0%D0%B1%D0%BB%D1%8F" TargetMode="External"/><Relationship Id="rId23" Type="http://schemas.openxmlformats.org/officeDocument/2006/relationships/image" Target="media/image3.jpeg"/><Relationship Id="rId10" Type="http://schemas.openxmlformats.org/officeDocument/2006/relationships/hyperlink" Target="http://ru.wikipedia.org/wiki/%D0%A1%D0%B0%D0%BF%D0%BE%D0%B3%D0%B8" TargetMode="External"/><Relationship Id="rId19" Type="http://schemas.openxmlformats.org/officeDocument/2006/relationships/hyperlink" Target="http://ru.wikipedia.org/wiki/1670-%D0%B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8%D0%B0%D0%BF%D0%BA%D0%B0_%28%D0%B3%D0%BE%D0%BB%D0%BE%D0%B2%D0%BD%D0%BE%D0%B9_%D1%83%D0%B1%D0%BE%D1%80%29" TargetMode="External"/><Relationship Id="rId14" Type="http://schemas.openxmlformats.org/officeDocument/2006/relationships/hyperlink" Target="http://ru.wikipedia.org/wiki/%D0%91%D0%B5%D1%80%D0%B4%D1%8B%D1%88" TargetMode="External"/><Relationship Id="rId22" Type="http://schemas.openxmlformats.org/officeDocument/2006/relationships/hyperlink" Target="http://www.rusizn.ru/rom05_01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44062-A351-425A-8D9A-CC9E84BB9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14</Pages>
  <Words>6096</Words>
  <Characters>34749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И-МЦ</Company>
  <LinksUpToDate>false</LinksUpToDate>
  <CharactersWithSpaces>40764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guv</dc:creator>
  <cp:keywords/>
  <dc:description/>
  <cp:lastModifiedBy>школа</cp:lastModifiedBy>
  <cp:revision>165</cp:revision>
  <dcterms:created xsi:type="dcterms:W3CDTF">2014-03-14T02:24:00Z</dcterms:created>
  <dcterms:modified xsi:type="dcterms:W3CDTF">2021-11-19T08:44:00Z</dcterms:modified>
</cp:coreProperties>
</file>