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86F" w:rsidRDefault="005D086F" w:rsidP="005D086F">
      <w:pPr>
        <w:spacing w:after="0"/>
        <w:rPr>
          <w:rFonts w:ascii="Times New Roman" w:hAnsi="Times New Roman"/>
          <w:sz w:val="24"/>
          <w:szCs w:val="24"/>
        </w:rPr>
      </w:pPr>
      <w:r>
        <w:rPr>
          <w:rFonts w:ascii="Times New Roman" w:hAnsi="Times New Roman"/>
          <w:sz w:val="24"/>
          <w:szCs w:val="24"/>
        </w:rPr>
        <w:t>МУНИЦИПАЛЬНОЕ БЮДЖЕТНОЕ ОБЩЕОБРАЗОВАТЕЛЬНОЕ УЧРЕЖДЕНИЕ</w:t>
      </w:r>
    </w:p>
    <w:p w:rsidR="005D086F" w:rsidRDefault="005D086F" w:rsidP="005D086F">
      <w:pPr>
        <w:spacing w:after="0"/>
        <w:jc w:val="center"/>
        <w:rPr>
          <w:rFonts w:ascii="Times New Roman" w:hAnsi="Times New Roman"/>
          <w:sz w:val="24"/>
          <w:szCs w:val="24"/>
        </w:rPr>
      </w:pPr>
      <w:r>
        <w:rPr>
          <w:rFonts w:ascii="Times New Roman" w:hAnsi="Times New Roman"/>
          <w:sz w:val="24"/>
          <w:szCs w:val="24"/>
        </w:rPr>
        <w:t>«АЛЕКСЕЕВО-ТУЗЛОВСКАЯ СРЕДНЯЯ ОБЩЕОБРАЗОВАТЕЛЬНАЯ ШКОЛА»</w:t>
      </w:r>
    </w:p>
    <w:p w:rsidR="005D086F" w:rsidRDefault="005D086F" w:rsidP="005D086F">
      <w:pPr>
        <w:spacing w:after="0"/>
        <w:jc w:val="center"/>
        <w:rPr>
          <w:rFonts w:ascii="Times New Roman" w:hAnsi="Times New Roman"/>
          <w:sz w:val="24"/>
          <w:szCs w:val="24"/>
        </w:rPr>
      </w:pPr>
      <w:r>
        <w:rPr>
          <w:rFonts w:ascii="Times New Roman" w:hAnsi="Times New Roman"/>
          <w:sz w:val="24"/>
          <w:szCs w:val="24"/>
        </w:rPr>
        <w:t>РОДИОНОВО-НЕСВЕТАЙСКОГО РАЙОНА</w:t>
      </w:r>
    </w:p>
    <w:p w:rsidR="005D086F" w:rsidRDefault="005D086F" w:rsidP="005D086F">
      <w:pPr>
        <w:spacing w:after="0"/>
        <w:jc w:val="center"/>
        <w:rPr>
          <w:rFonts w:ascii="Times New Roman" w:hAnsi="Times New Roman"/>
          <w:sz w:val="24"/>
          <w:szCs w:val="24"/>
        </w:rPr>
      </w:pPr>
      <w:r>
        <w:rPr>
          <w:rFonts w:ascii="Times New Roman" w:hAnsi="Times New Roman"/>
          <w:sz w:val="24"/>
          <w:szCs w:val="24"/>
        </w:rPr>
        <w:t>(МБОУ «АЛЕКСЕЕВО-ТУЗЛОВСКАЯ СОШ»)</w:t>
      </w:r>
    </w:p>
    <w:p w:rsidR="005D086F" w:rsidRDefault="005D086F" w:rsidP="00BE372E">
      <w:pPr>
        <w:jc w:val="center"/>
        <w:rPr>
          <w:rFonts w:ascii="Times New Roman" w:hAnsi="Times New Roman" w:cs="Times New Roman"/>
          <w:color w:val="000000"/>
          <w:sz w:val="28"/>
          <w:szCs w:val="28"/>
          <w:shd w:val="clear" w:color="auto" w:fill="FFFFFF"/>
        </w:rPr>
      </w:pPr>
    </w:p>
    <w:p w:rsidR="005D086F" w:rsidRDefault="005D086F" w:rsidP="00BE372E">
      <w:pPr>
        <w:jc w:val="center"/>
        <w:rPr>
          <w:rFonts w:ascii="Times New Roman" w:hAnsi="Times New Roman" w:cs="Times New Roman"/>
          <w:color w:val="000000"/>
          <w:sz w:val="28"/>
          <w:szCs w:val="28"/>
          <w:shd w:val="clear" w:color="auto" w:fill="FFFFFF"/>
        </w:rPr>
      </w:pPr>
    </w:p>
    <w:p w:rsidR="005D086F" w:rsidRPr="000C242A" w:rsidRDefault="005D086F" w:rsidP="00BE372E">
      <w:pPr>
        <w:jc w:val="center"/>
        <w:rPr>
          <w:rFonts w:ascii="Times New Roman" w:hAnsi="Times New Roman" w:cs="Times New Roman"/>
          <w:b/>
          <w:color w:val="0F243E" w:themeColor="text2" w:themeShade="80"/>
          <w:sz w:val="28"/>
          <w:szCs w:val="28"/>
          <w:shd w:val="clear" w:color="auto" w:fill="FFFFFF"/>
        </w:rPr>
      </w:pPr>
    </w:p>
    <w:p w:rsidR="005D086F" w:rsidRPr="000C242A" w:rsidRDefault="005D086F" w:rsidP="00BE372E">
      <w:pPr>
        <w:jc w:val="center"/>
        <w:rPr>
          <w:rFonts w:ascii="Times New Roman" w:hAnsi="Times New Roman" w:cs="Times New Roman"/>
          <w:b/>
          <w:color w:val="0F243E" w:themeColor="text2" w:themeShade="80"/>
          <w:sz w:val="40"/>
          <w:szCs w:val="40"/>
          <w:shd w:val="clear" w:color="auto" w:fill="FFFFFF"/>
        </w:rPr>
      </w:pPr>
      <w:r w:rsidRPr="000C242A">
        <w:rPr>
          <w:rFonts w:ascii="Times New Roman" w:hAnsi="Times New Roman" w:cs="Times New Roman"/>
          <w:b/>
          <w:color w:val="0F243E" w:themeColor="text2" w:themeShade="80"/>
          <w:sz w:val="40"/>
          <w:szCs w:val="40"/>
          <w:shd w:val="clear" w:color="auto" w:fill="FFFFFF"/>
        </w:rPr>
        <w:t>ПРОЕКТ</w:t>
      </w:r>
    </w:p>
    <w:p w:rsidR="000C242A" w:rsidRPr="003709E6" w:rsidRDefault="000C242A" w:rsidP="000C242A">
      <w:pPr>
        <w:pStyle w:val="a8"/>
        <w:spacing w:after="0" w:line="276" w:lineRule="auto"/>
        <w:jc w:val="center"/>
        <w:rPr>
          <w:rFonts w:ascii="Times New Roman" w:eastAsia="Times New Roman" w:hAnsi="Times New Roman" w:cs="Times New Roman"/>
          <w:b/>
          <w:color w:val="740000"/>
          <w:sz w:val="40"/>
          <w:szCs w:val="40"/>
          <w:lang w:eastAsia="ru-RU"/>
        </w:rPr>
      </w:pPr>
      <w:r w:rsidRPr="003709E6">
        <w:rPr>
          <w:rFonts w:ascii="Times New Roman" w:eastAsia="Times New Roman" w:hAnsi="Times New Roman" w:cs="Times New Roman"/>
          <w:b/>
          <w:color w:val="740000"/>
          <w:kern w:val="1"/>
          <w:sz w:val="40"/>
          <w:szCs w:val="40"/>
          <w:lang w:eastAsia="ar-SA"/>
        </w:rPr>
        <w:t>«Реализация эффективных технологий мотивации к инновационной деятельности обучающихся»</w:t>
      </w:r>
    </w:p>
    <w:p w:rsidR="005D086F" w:rsidRPr="003709E6" w:rsidRDefault="005D086F" w:rsidP="003709E6">
      <w:pPr>
        <w:spacing w:before="240" w:after="240"/>
      </w:pPr>
    </w:p>
    <w:p w:rsidR="005D086F" w:rsidRPr="003709E6" w:rsidRDefault="003709E6" w:rsidP="005D086F">
      <w:pPr>
        <w:spacing w:before="240" w:after="24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w:t>
      </w:r>
      <w:r w:rsidR="000C242A" w:rsidRPr="003709E6">
        <w:rPr>
          <w:rFonts w:ascii="Times New Roman" w:eastAsia="Times New Roman" w:hAnsi="Times New Roman" w:cs="Times New Roman"/>
          <w:b/>
          <w:color w:val="000000"/>
          <w:sz w:val="32"/>
          <w:szCs w:val="32"/>
        </w:rPr>
        <w:t>2021-2022гг</w:t>
      </w:r>
      <w:r>
        <w:rPr>
          <w:rFonts w:ascii="Times New Roman" w:eastAsia="Times New Roman" w:hAnsi="Times New Roman" w:cs="Times New Roman"/>
          <w:b/>
          <w:color w:val="000000"/>
          <w:sz w:val="32"/>
          <w:szCs w:val="32"/>
        </w:rPr>
        <w:t>)</w:t>
      </w:r>
    </w:p>
    <w:p w:rsidR="001232B5" w:rsidRDefault="001232B5" w:rsidP="005D086F">
      <w:pPr>
        <w:spacing w:before="240" w:after="240"/>
        <w:rPr>
          <w:rFonts w:ascii="Times New Roman" w:eastAsia="Times New Roman" w:hAnsi="Times New Roman" w:cs="Times New Roman"/>
          <w:color w:val="000000"/>
          <w:sz w:val="24"/>
          <w:szCs w:val="24"/>
        </w:rPr>
      </w:pPr>
    </w:p>
    <w:p w:rsidR="005D086F" w:rsidRPr="00656E21" w:rsidRDefault="005D086F" w:rsidP="005D086F">
      <w:pPr>
        <w:spacing w:before="240" w:after="240"/>
      </w:pPr>
      <w:r>
        <w:rPr>
          <w:rFonts w:ascii="Times New Roman" w:eastAsia="Times New Roman" w:hAnsi="Times New Roman" w:cs="Times New Roman"/>
          <w:color w:val="000000"/>
          <w:sz w:val="24"/>
          <w:szCs w:val="24"/>
        </w:rPr>
        <w:t> </w:t>
      </w:r>
    </w:p>
    <w:p w:rsidR="005D086F" w:rsidRPr="003709E6" w:rsidRDefault="005D086F" w:rsidP="001232B5">
      <w:pPr>
        <w:spacing w:after="0"/>
        <w:jc w:val="right"/>
        <w:rPr>
          <w:rFonts w:ascii="Times New Roman" w:hAnsi="Times New Roman" w:cs="Times New Roman"/>
          <w:b/>
          <w:color w:val="000000"/>
          <w:sz w:val="28"/>
          <w:szCs w:val="28"/>
          <w:shd w:val="clear" w:color="auto" w:fill="FFFFFF"/>
        </w:rPr>
      </w:pPr>
      <w:r w:rsidRPr="003709E6">
        <w:rPr>
          <w:rFonts w:ascii="Times New Roman" w:hAnsi="Times New Roman" w:cs="Times New Roman"/>
          <w:color w:val="000000"/>
          <w:sz w:val="28"/>
          <w:szCs w:val="28"/>
          <w:shd w:val="clear" w:color="auto" w:fill="FFFFFF"/>
        </w:rPr>
        <w:t xml:space="preserve">  Разработала: </w:t>
      </w:r>
      <w:r w:rsidRPr="003709E6">
        <w:rPr>
          <w:rFonts w:ascii="Times New Roman" w:hAnsi="Times New Roman" w:cs="Times New Roman"/>
          <w:b/>
          <w:color w:val="000000"/>
          <w:sz w:val="28"/>
          <w:szCs w:val="28"/>
          <w:shd w:val="clear" w:color="auto" w:fill="FFFFFF"/>
        </w:rPr>
        <w:t>Чалабян Татьяна Владимировна</w:t>
      </w:r>
    </w:p>
    <w:p w:rsidR="001232B5" w:rsidRPr="003709E6" w:rsidRDefault="001232B5" w:rsidP="001232B5">
      <w:pPr>
        <w:spacing w:after="0"/>
        <w:jc w:val="right"/>
        <w:rPr>
          <w:rFonts w:ascii="Times New Roman" w:hAnsi="Times New Roman" w:cs="Times New Roman"/>
          <w:color w:val="000000"/>
          <w:sz w:val="28"/>
          <w:szCs w:val="28"/>
          <w:shd w:val="clear" w:color="auto" w:fill="FFFFFF"/>
        </w:rPr>
      </w:pPr>
      <w:r w:rsidRPr="003709E6">
        <w:rPr>
          <w:rFonts w:ascii="Times New Roman" w:hAnsi="Times New Roman" w:cs="Times New Roman"/>
          <w:b/>
          <w:color w:val="000000"/>
          <w:sz w:val="28"/>
          <w:szCs w:val="28"/>
          <w:shd w:val="clear" w:color="auto" w:fill="FFFFFF"/>
        </w:rPr>
        <w:t>учитель технологии и изобразительного искусства</w:t>
      </w:r>
    </w:p>
    <w:p w:rsidR="005D086F" w:rsidRDefault="005D086F" w:rsidP="001232B5">
      <w:pPr>
        <w:jc w:val="right"/>
        <w:rPr>
          <w:rFonts w:ascii="Times New Roman" w:hAnsi="Times New Roman" w:cs="Times New Roman"/>
          <w:color w:val="000000"/>
          <w:sz w:val="28"/>
          <w:szCs w:val="28"/>
          <w:shd w:val="clear" w:color="auto" w:fill="FFFFFF"/>
        </w:rPr>
      </w:pPr>
    </w:p>
    <w:p w:rsidR="005D086F" w:rsidRDefault="005D086F" w:rsidP="00BE372E">
      <w:pPr>
        <w:jc w:val="center"/>
        <w:rPr>
          <w:rFonts w:ascii="Times New Roman" w:hAnsi="Times New Roman" w:cs="Times New Roman"/>
          <w:color w:val="000000"/>
          <w:sz w:val="28"/>
          <w:szCs w:val="28"/>
          <w:shd w:val="clear" w:color="auto" w:fill="FFFFFF"/>
        </w:rPr>
      </w:pPr>
    </w:p>
    <w:p w:rsidR="005D086F" w:rsidRDefault="005D086F" w:rsidP="00BE372E">
      <w:pPr>
        <w:jc w:val="center"/>
        <w:rPr>
          <w:rFonts w:ascii="Times New Roman" w:hAnsi="Times New Roman" w:cs="Times New Roman"/>
          <w:color w:val="000000"/>
          <w:sz w:val="28"/>
          <w:szCs w:val="28"/>
          <w:shd w:val="clear" w:color="auto" w:fill="FFFFFF"/>
        </w:rPr>
      </w:pPr>
    </w:p>
    <w:p w:rsidR="005D086F" w:rsidRDefault="005D086F" w:rsidP="00BE372E">
      <w:pPr>
        <w:jc w:val="center"/>
        <w:rPr>
          <w:rFonts w:ascii="Times New Roman" w:hAnsi="Times New Roman" w:cs="Times New Roman"/>
          <w:color w:val="000000"/>
          <w:sz w:val="28"/>
          <w:szCs w:val="28"/>
          <w:shd w:val="clear" w:color="auto" w:fill="FFFFFF"/>
        </w:rPr>
      </w:pPr>
    </w:p>
    <w:p w:rsidR="005D086F" w:rsidRDefault="005D086F" w:rsidP="00BE372E">
      <w:pPr>
        <w:jc w:val="center"/>
        <w:rPr>
          <w:rFonts w:ascii="Times New Roman" w:hAnsi="Times New Roman" w:cs="Times New Roman"/>
          <w:color w:val="000000"/>
          <w:sz w:val="28"/>
          <w:szCs w:val="28"/>
          <w:shd w:val="clear" w:color="auto" w:fill="FFFFFF"/>
        </w:rPr>
      </w:pPr>
    </w:p>
    <w:p w:rsidR="005D086F" w:rsidRDefault="005D086F" w:rsidP="00BE372E">
      <w:pPr>
        <w:jc w:val="center"/>
        <w:rPr>
          <w:rFonts w:ascii="Times New Roman" w:hAnsi="Times New Roman" w:cs="Times New Roman"/>
          <w:color w:val="000000"/>
          <w:sz w:val="28"/>
          <w:szCs w:val="28"/>
          <w:shd w:val="clear" w:color="auto" w:fill="FFFFFF"/>
        </w:rPr>
      </w:pPr>
    </w:p>
    <w:p w:rsidR="005D086F" w:rsidRDefault="005D086F" w:rsidP="005D086F">
      <w:pPr>
        <w:rPr>
          <w:rFonts w:ascii="Times New Roman" w:hAnsi="Times New Roman" w:cs="Times New Roman"/>
          <w:color w:val="000000"/>
          <w:sz w:val="28"/>
          <w:szCs w:val="28"/>
          <w:shd w:val="clear" w:color="auto" w:fill="FFFFFF"/>
        </w:rPr>
      </w:pPr>
    </w:p>
    <w:p w:rsidR="003709E6" w:rsidRDefault="003709E6" w:rsidP="005D086F">
      <w:pPr>
        <w:rPr>
          <w:rFonts w:ascii="Times New Roman" w:hAnsi="Times New Roman" w:cs="Times New Roman"/>
          <w:color w:val="000000"/>
          <w:sz w:val="28"/>
          <w:szCs w:val="28"/>
          <w:shd w:val="clear" w:color="auto" w:fill="FFFFFF"/>
        </w:rPr>
      </w:pPr>
    </w:p>
    <w:p w:rsidR="005D086F" w:rsidRPr="003709E6" w:rsidRDefault="005D086F" w:rsidP="005D086F">
      <w:pPr>
        <w:spacing w:before="240" w:after="240"/>
        <w:jc w:val="center"/>
        <w:rPr>
          <w:b/>
        </w:rPr>
      </w:pPr>
      <w:r w:rsidRPr="003709E6">
        <w:rPr>
          <w:rFonts w:ascii="Times New Roman" w:eastAsia="Times New Roman" w:hAnsi="Times New Roman" w:cs="Times New Roman"/>
          <w:b/>
          <w:color w:val="000000"/>
          <w:sz w:val="24"/>
          <w:szCs w:val="24"/>
          <w:shd w:val="clear" w:color="auto" w:fill="FFFFFF"/>
        </w:rPr>
        <w:t xml:space="preserve">2021-2022   </w:t>
      </w:r>
      <w:r w:rsidRPr="003709E6">
        <w:rPr>
          <w:rFonts w:ascii="Times New Roman" w:eastAsia="Times New Roman" w:hAnsi="Times New Roman" w:cs="Times New Roman"/>
          <w:b/>
          <w:color w:val="000000"/>
          <w:sz w:val="24"/>
          <w:szCs w:val="24"/>
        </w:rPr>
        <w:t>учебный год</w:t>
      </w:r>
    </w:p>
    <w:p w:rsidR="005D086F" w:rsidRPr="003709E6" w:rsidRDefault="005D086F" w:rsidP="005D086F">
      <w:pPr>
        <w:spacing w:before="240" w:after="240"/>
        <w:jc w:val="center"/>
        <w:rPr>
          <w:b/>
        </w:rPr>
      </w:pPr>
      <w:r w:rsidRPr="003709E6">
        <w:rPr>
          <w:rFonts w:ascii="Times New Roman" w:eastAsia="Times New Roman" w:hAnsi="Times New Roman" w:cs="Times New Roman"/>
          <w:b/>
          <w:color w:val="000000"/>
          <w:sz w:val="24"/>
          <w:szCs w:val="24"/>
        </w:rPr>
        <w:t>Ростовская  область,   Родионово-Несветайский   район. сл.Алексеево-Тузловка</w:t>
      </w:r>
    </w:p>
    <w:p w:rsidR="009D1FAA" w:rsidRDefault="009D1FAA" w:rsidP="000C242A">
      <w:pPr>
        <w:rPr>
          <w:rFonts w:ascii="Times New Roman" w:hAnsi="Times New Roman" w:cs="Times New Roman"/>
          <w:b/>
          <w:color w:val="000000"/>
          <w:sz w:val="28"/>
          <w:szCs w:val="28"/>
          <w:shd w:val="clear" w:color="auto" w:fill="FFFFFF"/>
        </w:rPr>
      </w:pPr>
    </w:p>
    <w:p w:rsidR="009D1FAA" w:rsidRPr="000C242A" w:rsidRDefault="00D81340" w:rsidP="00E1058D">
      <w:pPr>
        <w:pStyle w:val="a8"/>
        <w:spacing w:after="0" w:line="276" w:lineRule="auto"/>
        <w:ind w:right="142"/>
        <w:jc w:val="both"/>
        <w:rPr>
          <w:rFonts w:ascii="Times New Roman" w:eastAsia="Times New Roman" w:hAnsi="Times New Roman" w:cs="Times New Roman"/>
          <w:b/>
          <w:color w:val="000000"/>
          <w:sz w:val="32"/>
          <w:szCs w:val="32"/>
          <w:lang w:eastAsia="ru-RU"/>
        </w:rPr>
      </w:pPr>
      <w:r>
        <w:rPr>
          <w:rFonts w:ascii="Times New Roman" w:eastAsia="Times New Roman" w:hAnsi="Times New Roman" w:cs="Times New Roman"/>
          <w:b/>
          <w:kern w:val="1"/>
          <w:sz w:val="32"/>
          <w:szCs w:val="32"/>
          <w:lang w:eastAsia="ar-SA"/>
        </w:rPr>
        <w:lastRenderedPageBreak/>
        <w:t xml:space="preserve">Проект: </w:t>
      </w:r>
      <w:r w:rsidR="000C242A" w:rsidRPr="000C242A">
        <w:rPr>
          <w:rFonts w:ascii="Times New Roman" w:eastAsia="Times New Roman" w:hAnsi="Times New Roman" w:cs="Times New Roman"/>
          <w:b/>
          <w:kern w:val="1"/>
          <w:sz w:val="32"/>
          <w:szCs w:val="32"/>
          <w:lang w:eastAsia="ar-SA"/>
        </w:rPr>
        <w:t>«</w:t>
      </w:r>
      <w:r w:rsidR="009D1FAA" w:rsidRPr="000C242A">
        <w:rPr>
          <w:rFonts w:ascii="Times New Roman" w:eastAsia="Times New Roman" w:hAnsi="Times New Roman" w:cs="Times New Roman"/>
          <w:b/>
          <w:kern w:val="1"/>
          <w:sz w:val="32"/>
          <w:szCs w:val="32"/>
          <w:lang w:eastAsia="ar-SA"/>
        </w:rPr>
        <w:t xml:space="preserve">Реализация </w:t>
      </w:r>
      <w:r w:rsidR="00CD6397">
        <w:rPr>
          <w:rFonts w:ascii="Times New Roman" w:eastAsia="Times New Roman" w:hAnsi="Times New Roman" w:cs="Times New Roman"/>
          <w:b/>
          <w:kern w:val="1"/>
          <w:sz w:val="32"/>
          <w:szCs w:val="32"/>
          <w:lang w:eastAsia="ar-SA"/>
        </w:rPr>
        <w:t xml:space="preserve"> </w:t>
      </w:r>
      <w:r w:rsidR="009D1FAA" w:rsidRPr="000C242A">
        <w:rPr>
          <w:rFonts w:ascii="Times New Roman" w:eastAsia="Times New Roman" w:hAnsi="Times New Roman" w:cs="Times New Roman"/>
          <w:b/>
          <w:kern w:val="1"/>
          <w:sz w:val="32"/>
          <w:szCs w:val="32"/>
          <w:lang w:eastAsia="ar-SA"/>
        </w:rPr>
        <w:t>эффективных технологий мотивации к инновационной деятельности обучающихся</w:t>
      </w:r>
      <w:r w:rsidR="000C242A" w:rsidRPr="000C242A">
        <w:rPr>
          <w:rFonts w:ascii="Times New Roman" w:eastAsia="Times New Roman" w:hAnsi="Times New Roman" w:cs="Times New Roman"/>
          <w:b/>
          <w:kern w:val="1"/>
          <w:sz w:val="32"/>
          <w:szCs w:val="32"/>
          <w:lang w:eastAsia="ar-SA"/>
        </w:rPr>
        <w:t>»</w:t>
      </w:r>
    </w:p>
    <w:p w:rsidR="00E1058D" w:rsidRDefault="00E1058D" w:rsidP="00E1058D">
      <w:pPr>
        <w:pStyle w:val="1"/>
        <w:ind w:left="643" w:right="142"/>
        <w:jc w:val="both"/>
      </w:pPr>
    </w:p>
    <w:p w:rsidR="009D1FAA" w:rsidRPr="00E1058D" w:rsidRDefault="00E1058D" w:rsidP="00E1058D">
      <w:pPr>
        <w:pStyle w:val="1"/>
        <w:ind w:left="643" w:right="142"/>
        <w:jc w:val="both"/>
      </w:pPr>
      <w:r>
        <w:t xml:space="preserve">                       </w:t>
      </w:r>
      <w:r w:rsidR="00D81340">
        <w:t>1.Актуальность проекта</w:t>
      </w:r>
    </w:p>
    <w:p w:rsidR="00E917EA" w:rsidRPr="00184F20" w:rsidRDefault="00E667C2" w:rsidP="00184F20">
      <w:pPr>
        <w:spacing w:after="0"/>
        <w:ind w:right="142"/>
        <w:jc w:val="both"/>
        <w:rPr>
          <w:rFonts w:ascii="Times New Roman" w:hAnsi="Times New Roman" w:cs="Times New Roman"/>
          <w:sz w:val="28"/>
          <w:szCs w:val="28"/>
        </w:rPr>
      </w:pPr>
      <w:r w:rsidRPr="00184F20">
        <w:rPr>
          <w:rFonts w:ascii="Times New Roman" w:hAnsi="Times New Roman" w:cs="Times New Roman"/>
          <w:sz w:val="28"/>
          <w:szCs w:val="28"/>
        </w:rPr>
        <w:tab/>
        <w:t>С внедрением Федерального Государственного Образовательного Стандарта перед учителями встал вопрос: как обучать и воспитывать личность, чтобы это идеально соответствовало новым требованиям, и ребенку было интересно на уроке? Новые стандарты образования требуют, чтобы ученик занимал активную позицию на уроке.</w:t>
      </w:r>
      <w:r w:rsidR="00CF39F2" w:rsidRPr="00184F20">
        <w:rPr>
          <w:rFonts w:ascii="Times New Roman" w:hAnsi="Times New Roman" w:cs="Times New Roman"/>
          <w:sz w:val="28"/>
          <w:szCs w:val="28"/>
        </w:rPr>
        <w:t xml:space="preserve"> </w:t>
      </w:r>
      <w:r w:rsidRPr="00184F20">
        <w:rPr>
          <w:rFonts w:ascii="Times New Roman" w:hAnsi="Times New Roman" w:cs="Times New Roman"/>
          <w:sz w:val="28"/>
          <w:szCs w:val="28"/>
        </w:rPr>
        <w:t xml:space="preserve"> </w:t>
      </w:r>
    </w:p>
    <w:p w:rsidR="00E917EA" w:rsidRPr="00184F20" w:rsidRDefault="00E917EA" w:rsidP="00184F20">
      <w:pPr>
        <w:pStyle w:val="normal"/>
        <w:pBdr>
          <w:top w:val="nil"/>
          <w:left w:val="nil"/>
          <w:bottom w:val="nil"/>
          <w:right w:val="nil"/>
          <w:between w:val="nil"/>
        </w:pBdr>
        <w:spacing w:line="276" w:lineRule="auto"/>
        <w:ind w:right="142"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Проблема активизации познавательной деятельности, развития самостоятельности и творчества, обучающихся была и остается одной из актуальных задач педагогики. Современная ориентация образования направлена на формирование компетенций,  готовности человека к деятельности и общению и предполагает создание дидактических и психологических условий, в которых участник образовательного процесса может проявить не только интеллектуальную и познавательную активность, но и личностную социальную позицию, свою индивидуальность, позволяющую выразить себя,  как субъект обучения. </w:t>
      </w:r>
    </w:p>
    <w:p w:rsidR="00E667C2" w:rsidRPr="00184F20" w:rsidRDefault="00E917EA" w:rsidP="00184F20">
      <w:pPr>
        <w:spacing w:after="0"/>
        <w:ind w:right="142"/>
        <w:jc w:val="both"/>
        <w:rPr>
          <w:rFonts w:ascii="Times New Roman" w:hAnsi="Times New Roman" w:cs="Times New Roman"/>
          <w:b/>
          <w:i/>
          <w:sz w:val="28"/>
          <w:szCs w:val="28"/>
        </w:rPr>
      </w:pPr>
      <w:r w:rsidRPr="00184F20">
        <w:rPr>
          <w:rFonts w:ascii="Times New Roman" w:hAnsi="Times New Roman" w:cs="Times New Roman"/>
          <w:sz w:val="28"/>
          <w:szCs w:val="28"/>
        </w:rPr>
        <w:t xml:space="preserve">      </w:t>
      </w:r>
      <w:r w:rsidR="00CF39F2" w:rsidRPr="00184F20">
        <w:rPr>
          <w:rFonts w:ascii="Times New Roman" w:hAnsi="Times New Roman" w:cs="Times New Roman"/>
          <w:sz w:val="28"/>
          <w:szCs w:val="28"/>
        </w:rPr>
        <w:t xml:space="preserve">Тогда возникает главный вопрос: </w:t>
      </w:r>
      <w:r w:rsidR="00CF39F2" w:rsidRPr="00184F20">
        <w:rPr>
          <w:rFonts w:ascii="Times New Roman" w:hAnsi="Times New Roman" w:cs="Times New Roman"/>
          <w:b/>
          <w:i/>
          <w:sz w:val="28"/>
          <w:szCs w:val="28"/>
        </w:rPr>
        <w:t>как сформировать мотивацию учебной деятельности школьников для реализации учебно</w:t>
      </w:r>
      <w:r w:rsidRPr="00184F20">
        <w:rPr>
          <w:rFonts w:ascii="Times New Roman" w:hAnsi="Times New Roman" w:cs="Times New Roman"/>
          <w:b/>
          <w:i/>
          <w:sz w:val="28"/>
          <w:szCs w:val="28"/>
        </w:rPr>
        <w:t>го предмета</w:t>
      </w:r>
      <w:r w:rsidR="00CF39F2" w:rsidRPr="00184F20">
        <w:rPr>
          <w:rFonts w:ascii="Times New Roman" w:hAnsi="Times New Roman" w:cs="Times New Roman"/>
          <w:b/>
          <w:i/>
          <w:sz w:val="28"/>
          <w:szCs w:val="28"/>
        </w:rPr>
        <w:t>?</w:t>
      </w:r>
    </w:p>
    <w:p w:rsidR="003D6619" w:rsidRPr="00184F20" w:rsidRDefault="003D6619" w:rsidP="00184F20">
      <w:pPr>
        <w:shd w:val="clear" w:color="auto" w:fill="FFFFFF"/>
        <w:autoSpaceDE w:val="0"/>
        <w:autoSpaceDN w:val="0"/>
        <w:adjustRightInd w:val="0"/>
        <w:spacing w:after="0"/>
        <w:ind w:right="142" w:firstLine="708"/>
        <w:jc w:val="both"/>
        <w:rPr>
          <w:rFonts w:ascii="Times New Roman" w:hAnsi="Times New Roman" w:cs="Times New Roman"/>
          <w:sz w:val="28"/>
          <w:szCs w:val="28"/>
        </w:rPr>
      </w:pPr>
      <w:r w:rsidRPr="00184F20">
        <w:rPr>
          <w:rFonts w:ascii="Times New Roman" w:hAnsi="Times New Roman" w:cs="Times New Roman"/>
          <w:sz w:val="28"/>
          <w:szCs w:val="28"/>
        </w:rPr>
        <w:t>Древняя мудрость гласит: можно привести коня к водопою, но заставить его напиться нельзя. Да, можно усадить учащихся за парты, добиться идеальной дисциплины. Однако без пробуждения интереса к учению, без внутренней мотивации освоения знаний не произойдет, это будет лишь видимость учебной деятельности. «Психологический закон» гласит: прежде чем  призвать ребенка к какой-либо деятельнос</w:t>
      </w:r>
      <w:r w:rsidRPr="00184F20">
        <w:rPr>
          <w:rFonts w:ascii="Times New Roman" w:hAnsi="Times New Roman" w:cs="Times New Roman"/>
          <w:sz w:val="28"/>
          <w:szCs w:val="28"/>
        </w:rPr>
        <w:softHyphen/>
        <w:t>ти, заинтересуй его ею, позаботься о том, чтобы обнаружить, что он готов к этой деятельности, что у него напряжены все силы, необходимые для нее», -</w:t>
      </w:r>
      <w:r w:rsidR="00F86BD8" w:rsidRPr="00184F20">
        <w:rPr>
          <w:rFonts w:ascii="Times New Roman" w:hAnsi="Times New Roman" w:cs="Times New Roman"/>
          <w:sz w:val="28"/>
          <w:szCs w:val="28"/>
        </w:rPr>
        <w:t xml:space="preserve"> </w:t>
      </w:r>
      <w:r w:rsidRPr="00184F20">
        <w:rPr>
          <w:rFonts w:ascii="Times New Roman" w:hAnsi="Times New Roman" w:cs="Times New Roman"/>
          <w:sz w:val="28"/>
          <w:szCs w:val="28"/>
        </w:rPr>
        <w:t>писал Л.С. Выготский. Другой известный психолог А.Н. Леонтьев подчеркивал: «Деятельности без мо</w:t>
      </w:r>
      <w:r w:rsidRPr="00184F20">
        <w:rPr>
          <w:rFonts w:ascii="Times New Roman" w:hAnsi="Times New Roman" w:cs="Times New Roman"/>
          <w:sz w:val="28"/>
          <w:szCs w:val="28"/>
        </w:rPr>
        <w:softHyphen/>
        <w:t>тива не бывает».</w:t>
      </w:r>
    </w:p>
    <w:p w:rsidR="00B63E06" w:rsidRPr="00184F20" w:rsidRDefault="003D6619" w:rsidP="00184F20">
      <w:pPr>
        <w:spacing w:after="0"/>
        <w:ind w:right="142"/>
        <w:jc w:val="both"/>
        <w:rPr>
          <w:rFonts w:ascii="Times New Roman" w:hAnsi="Times New Roman" w:cs="Times New Roman"/>
          <w:sz w:val="28"/>
          <w:szCs w:val="28"/>
        </w:rPr>
      </w:pPr>
      <w:r w:rsidRPr="00184F20">
        <w:rPr>
          <w:rFonts w:ascii="Times New Roman" w:hAnsi="Times New Roman" w:cs="Times New Roman"/>
          <w:sz w:val="28"/>
          <w:szCs w:val="28"/>
        </w:rPr>
        <w:t xml:space="preserve">           </w:t>
      </w:r>
      <w:r w:rsidR="00CF39F2" w:rsidRPr="00184F20">
        <w:rPr>
          <w:rFonts w:ascii="Times New Roman" w:hAnsi="Times New Roman" w:cs="Times New Roman"/>
          <w:sz w:val="28"/>
          <w:szCs w:val="28"/>
        </w:rPr>
        <w:t>Мотив вообще - это источник деятельности лю</w:t>
      </w:r>
      <w:r w:rsidR="00CF39F2" w:rsidRPr="00184F20">
        <w:rPr>
          <w:rFonts w:ascii="Times New Roman" w:hAnsi="Times New Roman" w:cs="Times New Roman"/>
          <w:sz w:val="28"/>
          <w:szCs w:val="28"/>
        </w:rPr>
        <w:softHyphen/>
        <w:t>бого человека. Если деятельность имеет мотив, то она будет осуществлена в полном объеме.  Нет внутреннего мотива - внутрен</w:t>
      </w:r>
      <w:r w:rsidR="00CF39F2" w:rsidRPr="00184F20">
        <w:rPr>
          <w:rFonts w:ascii="Times New Roman" w:hAnsi="Times New Roman" w:cs="Times New Roman"/>
          <w:sz w:val="28"/>
          <w:szCs w:val="28"/>
        </w:rPr>
        <w:softHyphen/>
        <w:t>ней движущей силы, и всякое дело обречено быть нудным, скучным, ненужным.</w:t>
      </w:r>
    </w:p>
    <w:p w:rsidR="00B63E06" w:rsidRPr="00184F20" w:rsidRDefault="00B63E06" w:rsidP="00184F20">
      <w:pPr>
        <w:pStyle w:val="a8"/>
        <w:spacing w:after="0" w:line="240" w:lineRule="auto"/>
        <w:ind w:left="-142" w:firstLine="568"/>
        <w:jc w:val="both"/>
        <w:rPr>
          <w:rFonts w:ascii="Times New Roman" w:hAnsi="Times New Roman" w:cs="Times New Roman"/>
          <w:color w:val="FF0000"/>
          <w:sz w:val="28"/>
          <w:szCs w:val="28"/>
        </w:rPr>
      </w:pPr>
      <w:r w:rsidRPr="00184F20">
        <w:rPr>
          <w:rFonts w:ascii="Times New Roman" w:eastAsia="Times New Roman" w:hAnsi="Times New Roman" w:cs="Times New Roman"/>
          <w:kern w:val="24"/>
          <w:sz w:val="28"/>
          <w:szCs w:val="28"/>
        </w:rPr>
        <w:t xml:space="preserve">Многое в профессиональном становлении и развитии педагога зависит от личности самого учителя, его желания и стремления саморазвиваться и самосовершенствоваться. </w:t>
      </w:r>
    </w:p>
    <w:p w:rsidR="00B63E06" w:rsidRPr="00184F20" w:rsidRDefault="00B63E06" w:rsidP="00184F20">
      <w:pPr>
        <w:pStyle w:val="a8"/>
        <w:tabs>
          <w:tab w:val="left" w:pos="2057"/>
        </w:tabs>
        <w:spacing w:after="0" w:line="240" w:lineRule="auto"/>
        <w:ind w:left="-142" w:firstLine="568"/>
        <w:jc w:val="both"/>
        <w:rPr>
          <w:rFonts w:ascii="Times New Roman" w:hAnsi="Times New Roman" w:cs="Times New Roman"/>
          <w:color w:val="000000"/>
          <w:sz w:val="28"/>
          <w:szCs w:val="28"/>
        </w:rPr>
      </w:pPr>
      <w:r w:rsidRPr="00184F20">
        <w:rPr>
          <w:rFonts w:ascii="Times New Roman" w:hAnsi="Times New Roman" w:cs="Times New Roman"/>
          <w:sz w:val="28"/>
          <w:szCs w:val="28"/>
          <w:shd w:val="clear" w:color="auto" w:fill="FFFFFF"/>
        </w:rPr>
        <w:t xml:space="preserve"> Индивидуальная модель развития профессиональных компетенций в условиях Национальной системы учительского роста включает следующую цель: </w:t>
      </w:r>
      <w:r w:rsidRPr="00184F20">
        <w:rPr>
          <w:rFonts w:ascii="Times New Roman" w:hAnsi="Times New Roman" w:cs="Times New Roman"/>
          <w:color w:val="000000"/>
          <w:sz w:val="28"/>
          <w:szCs w:val="28"/>
        </w:rPr>
        <w:t xml:space="preserve">обеспечить собственное непрерывное профессиональное образование, которое позволило бы найти такие подходы и методы обучения учащихся, при которых они приобретут умения использовать полученные знания в различных жизненных ситуациях. </w:t>
      </w:r>
      <w:r w:rsidRPr="00184F20">
        <w:rPr>
          <w:rFonts w:ascii="Times New Roman" w:eastAsia="Times New Roman" w:hAnsi="Times New Roman" w:cs="Times New Roman"/>
          <w:sz w:val="28"/>
          <w:szCs w:val="28"/>
        </w:rPr>
        <w:t xml:space="preserve">Проблемы профессионализма учителя, его личностного развития и готовности к решению сложных задач, стоящих сегодня в образовании, нуждаются в самом пристальном внимании на всех уровнях управления. В нашей школе  эта проблема обозначена в качестве приоритетной.  </w:t>
      </w:r>
    </w:p>
    <w:p w:rsidR="00E1058D" w:rsidRPr="00184F20" w:rsidRDefault="00E1058D" w:rsidP="00184F20">
      <w:pPr>
        <w:spacing w:after="0" w:line="268" w:lineRule="auto"/>
        <w:ind w:left="-142" w:firstLine="269"/>
        <w:jc w:val="both"/>
        <w:rPr>
          <w:rFonts w:ascii="Times New Roman" w:eastAsia="Times New Roman" w:hAnsi="Times New Roman" w:cs="Times New Roman"/>
          <w:sz w:val="28"/>
          <w:szCs w:val="28"/>
        </w:rPr>
      </w:pPr>
      <w:r w:rsidRPr="00184F20">
        <w:rPr>
          <w:rFonts w:ascii="Times New Roman" w:eastAsia="Times New Roman" w:hAnsi="Times New Roman" w:cs="Times New Roman"/>
          <w:sz w:val="28"/>
          <w:szCs w:val="28"/>
        </w:rPr>
        <w:t xml:space="preserve">Одним из показателей результативности, может стать фактор мотивации и активизации профессионального развития и творческой активности педагога.  </w:t>
      </w:r>
    </w:p>
    <w:p w:rsidR="00863EF0" w:rsidRPr="00184F20" w:rsidRDefault="00863EF0" w:rsidP="00184F20">
      <w:pPr>
        <w:tabs>
          <w:tab w:val="left" w:pos="9923"/>
        </w:tabs>
        <w:spacing w:after="0"/>
        <w:ind w:left="-142" w:firstLine="142"/>
        <w:jc w:val="both"/>
        <w:rPr>
          <w:rFonts w:ascii="Times New Roman" w:eastAsia="Times New Roman" w:hAnsi="Times New Roman" w:cs="Times New Roman"/>
          <w:sz w:val="28"/>
          <w:szCs w:val="28"/>
        </w:rPr>
      </w:pPr>
      <w:r w:rsidRPr="00184F20">
        <w:rPr>
          <w:rFonts w:ascii="Times New Roman" w:hAnsi="Times New Roman" w:cs="Times New Roman"/>
          <w:sz w:val="28"/>
          <w:szCs w:val="28"/>
        </w:rPr>
        <w:t xml:space="preserve">  </w:t>
      </w:r>
      <w:r w:rsidR="00E1058D" w:rsidRPr="00184F20">
        <w:rPr>
          <w:rFonts w:ascii="Times New Roman" w:hAnsi="Times New Roman" w:cs="Times New Roman"/>
          <w:sz w:val="28"/>
          <w:szCs w:val="28"/>
        </w:rPr>
        <w:t>При активном обучении</w:t>
      </w:r>
      <w:r w:rsidR="001C4EC6" w:rsidRPr="00184F20">
        <w:rPr>
          <w:rFonts w:ascii="Times New Roman" w:hAnsi="Times New Roman" w:cs="Times New Roman"/>
          <w:sz w:val="28"/>
          <w:szCs w:val="28"/>
        </w:rPr>
        <w:t>,</w:t>
      </w:r>
      <w:r w:rsidR="00E1058D" w:rsidRPr="00184F20">
        <w:rPr>
          <w:rFonts w:ascii="Times New Roman" w:hAnsi="Times New Roman" w:cs="Times New Roman"/>
          <w:sz w:val="28"/>
          <w:szCs w:val="28"/>
        </w:rPr>
        <w:t xml:space="preserve"> учащи</w:t>
      </w:r>
      <w:r w:rsidR="00BE5F5D">
        <w:rPr>
          <w:rFonts w:ascii="Times New Roman" w:hAnsi="Times New Roman" w:cs="Times New Roman"/>
          <w:sz w:val="28"/>
          <w:szCs w:val="28"/>
        </w:rPr>
        <w:t>й</w:t>
      </w:r>
      <w:r w:rsidR="00E1058D" w:rsidRPr="00184F20">
        <w:rPr>
          <w:rFonts w:ascii="Times New Roman" w:hAnsi="Times New Roman" w:cs="Times New Roman"/>
          <w:sz w:val="28"/>
          <w:szCs w:val="28"/>
        </w:rPr>
        <w:t xml:space="preserve">ся в большей степени становится субъектом учебной деятельности, вступает в диалог с учителем, активно участвует в познавательном процессе, выполняя творческие, поисковые, проблемные задания. Осуществляется взаимодействие обучающихся друг с другом при выполнении заданий в паре, группе. </w:t>
      </w:r>
      <w:r w:rsidRPr="00184F20">
        <w:rPr>
          <w:rFonts w:ascii="Times New Roman" w:hAnsi="Times New Roman" w:cs="Times New Roman"/>
          <w:sz w:val="28"/>
          <w:szCs w:val="28"/>
        </w:rPr>
        <w:t xml:space="preserve">                                                                                                                    </w:t>
      </w:r>
      <w:r w:rsidR="00E1058D" w:rsidRPr="00184F20">
        <w:rPr>
          <w:rFonts w:ascii="Times New Roman" w:eastAsia="Times New Roman" w:hAnsi="Times New Roman" w:cs="Times New Roman"/>
          <w:sz w:val="28"/>
          <w:szCs w:val="28"/>
        </w:rPr>
        <w:t xml:space="preserve"> </w:t>
      </w:r>
      <w:r w:rsidRPr="00184F20">
        <w:rPr>
          <w:rFonts w:ascii="Times New Roman" w:eastAsia="Times New Roman" w:hAnsi="Times New Roman" w:cs="Times New Roman"/>
          <w:sz w:val="28"/>
          <w:szCs w:val="28"/>
        </w:rPr>
        <w:t xml:space="preserve"> </w:t>
      </w:r>
    </w:p>
    <w:p w:rsidR="00F86BD8" w:rsidRPr="00184F20" w:rsidRDefault="00863EF0" w:rsidP="00184F20">
      <w:pPr>
        <w:tabs>
          <w:tab w:val="left" w:pos="9923"/>
        </w:tabs>
        <w:spacing w:after="0"/>
        <w:ind w:left="-142" w:firstLine="142"/>
        <w:jc w:val="both"/>
        <w:rPr>
          <w:rFonts w:ascii="Times New Roman" w:hAnsi="Times New Roman" w:cs="Times New Roman"/>
          <w:sz w:val="28"/>
          <w:szCs w:val="28"/>
        </w:rPr>
      </w:pPr>
      <w:r w:rsidRPr="00184F20">
        <w:rPr>
          <w:rFonts w:ascii="Times New Roman" w:eastAsia="Times New Roman" w:hAnsi="Times New Roman" w:cs="Times New Roman"/>
          <w:i/>
          <w:sz w:val="28"/>
          <w:szCs w:val="28"/>
        </w:rPr>
        <w:t xml:space="preserve">      </w:t>
      </w:r>
      <w:r w:rsidR="00E1058D" w:rsidRPr="00184F20">
        <w:rPr>
          <w:rFonts w:ascii="Times New Roman" w:eastAsia="Times New Roman" w:hAnsi="Times New Roman" w:cs="Times New Roman"/>
          <w:i/>
          <w:sz w:val="28"/>
          <w:szCs w:val="28"/>
        </w:rPr>
        <w:t xml:space="preserve">Актуальность данного проекта состоит в том, что он показывает пути   </w:t>
      </w:r>
      <w:r w:rsidR="00E1058D" w:rsidRPr="00184F20">
        <w:rPr>
          <w:rFonts w:ascii="Times New Roman" w:eastAsia="Times New Roman" w:hAnsi="Times New Roman" w:cs="Times New Roman"/>
          <w:sz w:val="28"/>
          <w:szCs w:val="28"/>
        </w:rPr>
        <w:t xml:space="preserve">активизации </w:t>
      </w:r>
      <w:r w:rsidR="001C4EC6" w:rsidRPr="00184F20">
        <w:rPr>
          <w:rFonts w:ascii="Times New Roman" w:eastAsia="Times New Roman" w:hAnsi="Times New Roman" w:cs="Times New Roman"/>
          <w:sz w:val="28"/>
          <w:szCs w:val="28"/>
        </w:rPr>
        <w:t xml:space="preserve"> и мотивации  </w:t>
      </w:r>
      <w:r w:rsidR="00E1058D" w:rsidRPr="00184F20">
        <w:rPr>
          <w:rFonts w:ascii="Times New Roman" w:eastAsia="Times New Roman" w:hAnsi="Times New Roman" w:cs="Times New Roman"/>
          <w:sz w:val="28"/>
          <w:szCs w:val="28"/>
        </w:rPr>
        <w:t>познавательной деятельности учащихся</w:t>
      </w:r>
      <w:r w:rsidR="001C4EC6" w:rsidRPr="00184F20">
        <w:rPr>
          <w:rFonts w:ascii="Times New Roman" w:eastAsia="Times New Roman" w:hAnsi="Times New Roman" w:cs="Times New Roman"/>
          <w:sz w:val="28"/>
          <w:szCs w:val="28"/>
        </w:rPr>
        <w:t>.</w:t>
      </w:r>
      <w:r w:rsidR="00E1058D" w:rsidRPr="00184F20">
        <w:rPr>
          <w:rFonts w:ascii="Times New Roman" w:eastAsia="Times New Roman" w:hAnsi="Times New Roman" w:cs="Times New Roman"/>
          <w:sz w:val="28"/>
          <w:szCs w:val="28"/>
        </w:rPr>
        <w:t xml:space="preserve">  </w:t>
      </w:r>
    </w:p>
    <w:p w:rsidR="00F86BD8" w:rsidRPr="00184F20" w:rsidRDefault="00235402" w:rsidP="00184F20">
      <w:pPr>
        <w:spacing w:after="0"/>
        <w:ind w:left="-142"/>
        <w:jc w:val="both"/>
        <w:rPr>
          <w:rFonts w:ascii="Times New Roman" w:hAnsi="Times New Roman" w:cs="Times New Roman"/>
          <w:b/>
          <w:sz w:val="28"/>
          <w:szCs w:val="28"/>
        </w:rPr>
      </w:pPr>
      <w:r w:rsidRPr="00184F20">
        <w:rPr>
          <w:rFonts w:ascii="Times New Roman" w:hAnsi="Times New Roman" w:cs="Times New Roman"/>
          <w:b/>
          <w:sz w:val="28"/>
          <w:szCs w:val="28"/>
        </w:rPr>
        <w:t xml:space="preserve">Проблема:     </w:t>
      </w:r>
      <w:r w:rsidR="001C4EC6" w:rsidRPr="00184F20">
        <w:rPr>
          <w:rFonts w:ascii="Times New Roman" w:hAnsi="Times New Roman" w:cs="Times New Roman"/>
          <w:sz w:val="28"/>
          <w:szCs w:val="28"/>
        </w:rPr>
        <w:t>Как мотивировать познавательную деятельность учащихся?</w:t>
      </w:r>
    </w:p>
    <w:p w:rsidR="00235402" w:rsidRPr="00184F20" w:rsidRDefault="00235402" w:rsidP="00184F20">
      <w:pPr>
        <w:pStyle w:val="1"/>
        <w:ind w:left="643" w:right="715"/>
        <w:jc w:val="both"/>
        <w:rPr>
          <w:szCs w:val="28"/>
        </w:rPr>
      </w:pPr>
      <w:r w:rsidRPr="00184F20">
        <w:rPr>
          <w:szCs w:val="28"/>
        </w:rPr>
        <w:t xml:space="preserve">2. Цели и задачи проекта </w:t>
      </w:r>
    </w:p>
    <w:p w:rsidR="00235402" w:rsidRPr="00184F20" w:rsidRDefault="00235402" w:rsidP="00184F20">
      <w:pPr>
        <w:spacing w:after="0" w:line="269" w:lineRule="auto"/>
        <w:ind w:right="74" w:firstLine="721"/>
        <w:jc w:val="both"/>
        <w:rPr>
          <w:rFonts w:ascii="Times New Roman" w:eastAsia="Times New Roman" w:hAnsi="Times New Roman" w:cs="Times New Roman"/>
          <w:sz w:val="28"/>
          <w:szCs w:val="28"/>
        </w:rPr>
      </w:pPr>
      <w:r w:rsidRPr="00184F20">
        <w:rPr>
          <w:rFonts w:ascii="Times New Roman" w:eastAsia="Times New Roman" w:hAnsi="Times New Roman" w:cs="Times New Roman"/>
          <w:b/>
          <w:sz w:val="28"/>
          <w:szCs w:val="28"/>
        </w:rPr>
        <w:t>Цель проекта:</w:t>
      </w:r>
      <w:r w:rsidRPr="00184F20">
        <w:rPr>
          <w:rFonts w:ascii="Times New Roman" w:eastAsia="Times New Roman" w:hAnsi="Times New Roman" w:cs="Times New Roman"/>
          <w:sz w:val="28"/>
          <w:szCs w:val="28"/>
        </w:rPr>
        <w:t xml:space="preserve"> </w:t>
      </w:r>
      <w:r w:rsidR="00607FAB" w:rsidRPr="00184F20">
        <w:rPr>
          <w:rFonts w:ascii="Times New Roman" w:eastAsia="Times New Roman" w:hAnsi="Times New Roman" w:cs="Times New Roman"/>
          <w:sz w:val="28"/>
          <w:szCs w:val="28"/>
        </w:rPr>
        <w:t>внедрение новых технологий</w:t>
      </w:r>
      <w:r w:rsidR="00AF59A2" w:rsidRPr="00184F20">
        <w:rPr>
          <w:rFonts w:ascii="Times New Roman" w:eastAsia="Times New Roman" w:hAnsi="Times New Roman" w:cs="Times New Roman"/>
          <w:sz w:val="28"/>
          <w:szCs w:val="28"/>
        </w:rPr>
        <w:t xml:space="preserve">  для мотивации  инновационной  деятельности обучающихся.</w:t>
      </w:r>
    </w:p>
    <w:p w:rsidR="00AF59A2" w:rsidRPr="00184F20" w:rsidRDefault="00AF59A2" w:rsidP="00184F20">
      <w:pPr>
        <w:spacing w:after="0" w:line="269" w:lineRule="auto"/>
        <w:ind w:right="74" w:firstLine="721"/>
        <w:jc w:val="both"/>
        <w:rPr>
          <w:rFonts w:ascii="Times New Roman" w:eastAsia="Times New Roman" w:hAnsi="Times New Roman" w:cs="Times New Roman"/>
          <w:b/>
          <w:sz w:val="28"/>
          <w:szCs w:val="28"/>
        </w:rPr>
      </w:pPr>
      <w:r w:rsidRPr="00184F20">
        <w:rPr>
          <w:rFonts w:ascii="Times New Roman" w:eastAsia="Times New Roman" w:hAnsi="Times New Roman" w:cs="Times New Roman"/>
          <w:b/>
          <w:sz w:val="28"/>
          <w:szCs w:val="28"/>
        </w:rPr>
        <w:t>Задачи проекта:</w:t>
      </w:r>
    </w:p>
    <w:p w:rsidR="00AF59A2" w:rsidRPr="00184F20" w:rsidRDefault="00AF59A2" w:rsidP="00184F20">
      <w:pPr>
        <w:spacing w:after="0" w:line="269" w:lineRule="auto"/>
        <w:ind w:right="74"/>
        <w:jc w:val="both"/>
        <w:rPr>
          <w:rFonts w:ascii="Times New Roman" w:eastAsia="Times New Roman" w:hAnsi="Times New Roman" w:cs="Times New Roman"/>
          <w:sz w:val="28"/>
          <w:szCs w:val="28"/>
        </w:rPr>
      </w:pPr>
      <w:r w:rsidRPr="00184F20">
        <w:rPr>
          <w:rFonts w:ascii="Times New Roman" w:eastAsia="Times New Roman" w:hAnsi="Times New Roman" w:cs="Times New Roman"/>
          <w:sz w:val="28"/>
          <w:szCs w:val="28"/>
        </w:rPr>
        <w:t>- развитие умений мотивировать действия;</w:t>
      </w:r>
    </w:p>
    <w:p w:rsidR="00AF59A2" w:rsidRPr="00184F20" w:rsidRDefault="00AF59A2" w:rsidP="00184F20">
      <w:pPr>
        <w:spacing w:after="0" w:line="269" w:lineRule="auto"/>
        <w:ind w:right="74"/>
        <w:jc w:val="both"/>
        <w:rPr>
          <w:rFonts w:ascii="Times New Roman" w:eastAsia="Times New Roman" w:hAnsi="Times New Roman" w:cs="Times New Roman"/>
          <w:sz w:val="28"/>
          <w:szCs w:val="28"/>
        </w:rPr>
      </w:pPr>
      <w:r w:rsidRPr="00184F20">
        <w:rPr>
          <w:rFonts w:ascii="Times New Roman" w:eastAsia="Times New Roman" w:hAnsi="Times New Roman" w:cs="Times New Roman"/>
          <w:sz w:val="28"/>
          <w:szCs w:val="28"/>
        </w:rPr>
        <w:t>- самостоятельно ориентироваться в получаемой информации;</w:t>
      </w:r>
    </w:p>
    <w:p w:rsidR="00AF59A2" w:rsidRPr="00184F20" w:rsidRDefault="00AF59A2" w:rsidP="00184F20">
      <w:pPr>
        <w:spacing w:after="0" w:line="269" w:lineRule="auto"/>
        <w:ind w:right="74"/>
        <w:jc w:val="both"/>
        <w:rPr>
          <w:rFonts w:ascii="Times New Roman" w:eastAsia="Times New Roman" w:hAnsi="Times New Roman" w:cs="Times New Roman"/>
          <w:sz w:val="28"/>
          <w:szCs w:val="28"/>
        </w:rPr>
      </w:pPr>
      <w:r w:rsidRPr="00184F20">
        <w:rPr>
          <w:rFonts w:ascii="Times New Roman" w:eastAsia="Times New Roman" w:hAnsi="Times New Roman" w:cs="Times New Roman"/>
          <w:sz w:val="28"/>
          <w:szCs w:val="28"/>
        </w:rPr>
        <w:t>- формировать творческое нешаблонное мышление;</w:t>
      </w:r>
    </w:p>
    <w:p w:rsidR="00AF59A2" w:rsidRPr="00184F20" w:rsidRDefault="00AF59A2" w:rsidP="00184F20">
      <w:pPr>
        <w:spacing w:after="0" w:line="269" w:lineRule="auto"/>
        <w:ind w:right="74"/>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 развивать детей за счет максимального </w:t>
      </w:r>
      <w:r w:rsidR="005153C8" w:rsidRPr="00184F20">
        <w:rPr>
          <w:rFonts w:ascii="Times New Roman" w:eastAsia="Times New Roman" w:hAnsi="Times New Roman" w:cs="Times New Roman"/>
          <w:sz w:val="28"/>
          <w:szCs w:val="28"/>
        </w:rPr>
        <w:t>раскрытия их природных способностей используя новейшие достижения науки и практики.</w:t>
      </w:r>
    </w:p>
    <w:p w:rsidR="00386371" w:rsidRPr="00184F20" w:rsidRDefault="00386371" w:rsidP="00184F20">
      <w:pPr>
        <w:spacing w:after="0" w:line="269" w:lineRule="auto"/>
        <w:ind w:left="10" w:right="74" w:hanging="10"/>
        <w:jc w:val="both"/>
        <w:rPr>
          <w:rFonts w:ascii="Times New Roman" w:eastAsia="Times New Roman" w:hAnsi="Times New Roman" w:cs="Times New Roman"/>
          <w:sz w:val="28"/>
          <w:szCs w:val="28"/>
        </w:rPr>
      </w:pPr>
      <w:r w:rsidRPr="00184F20">
        <w:rPr>
          <w:rFonts w:ascii="Times New Roman" w:eastAsia="Times New Roman" w:hAnsi="Times New Roman" w:cs="Times New Roman"/>
          <w:b/>
          <w:sz w:val="28"/>
          <w:szCs w:val="28"/>
        </w:rPr>
        <w:t xml:space="preserve">            Практическое значение проекта</w:t>
      </w:r>
      <w:r w:rsidRPr="00184F20">
        <w:rPr>
          <w:rFonts w:ascii="Times New Roman" w:eastAsia="Times New Roman" w:hAnsi="Times New Roman" w:cs="Times New Roman"/>
          <w:sz w:val="28"/>
          <w:szCs w:val="28"/>
        </w:rPr>
        <w:t xml:space="preserve"> заключается в новых подходах </w:t>
      </w:r>
      <w:r w:rsidR="00434A5C" w:rsidRPr="00184F20">
        <w:rPr>
          <w:rFonts w:ascii="Times New Roman" w:eastAsia="Times New Roman" w:hAnsi="Times New Roman" w:cs="Times New Roman"/>
          <w:sz w:val="28"/>
          <w:szCs w:val="28"/>
        </w:rPr>
        <w:t xml:space="preserve">современных направлений «активного обучения» и </w:t>
      </w:r>
      <w:r w:rsidRPr="00184F20">
        <w:rPr>
          <w:rFonts w:ascii="Times New Roman" w:eastAsia="Times New Roman" w:hAnsi="Times New Roman" w:cs="Times New Roman"/>
          <w:sz w:val="28"/>
          <w:szCs w:val="28"/>
        </w:rPr>
        <w:t>организации научно-методического сопровождения учителя в повышении его профессионального мастерства</w:t>
      </w:r>
      <w:r w:rsidR="00434A5C" w:rsidRPr="00184F20">
        <w:rPr>
          <w:rFonts w:ascii="Times New Roman" w:eastAsia="Times New Roman" w:hAnsi="Times New Roman" w:cs="Times New Roman"/>
          <w:sz w:val="28"/>
          <w:szCs w:val="28"/>
        </w:rPr>
        <w:t xml:space="preserve">; </w:t>
      </w:r>
      <w:r w:rsidRPr="00184F20">
        <w:rPr>
          <w:rFonts w:ascii="Times New Roman" w:eastAsia="Times New Roman" w:hAnsi="Times New Roman" w:cs="Times New Roman"/>
          <w:sz w:val="28"/>
          <w:szCs w:val="28"/>
        </w:rPr>
        <w:t>развитие</w:t>
      </w:r>
      <w:r w:rsidRPr="00184F20">
        <w:rPr>
          <w:rFonts w:ascii="Times New Roman" w:eastAsia="Times New Roman" w:hAnsi="Times New Roman" w:cs="Times New Roman"/>
          <w:b/>
          <w:sz w:val="28"/>
          <w:szCs w:val="28"/>
        </w:rPr>
        <w:t xml:space="preserve"> с</w:t>
      </w:r>
      <w:r w:rsidRPr="00184F20">
        <w:rPr>
          <w:rFonts w:ascii="Times New Roman" w:eastAsia="Times New Roman" w:hAnsi="Times New Roman" w:cs="Times New Roman"/>
          <w:sz w:val="28"/>
          <w:szCs w:val="28"/>
        </w:rPr>
        <w:t xml:space="preserve">амомотивации педагога к деятельности по своему профессиональному росту; </w:t>
      </w:r>
      <w:r w:rsidR="00434A5C" w:rsidRPr="00184F20">
        <w:rPr>
          <w:rFonts w:ascii="Times New Roman" w:eastAsia="Times New Roman" w:hAnsi="Times New Roman" w:cs="Times New Roman"/>
          <w:sz w:val="28"/>
          <w:szCs w:val="28"/>
        </w:rPr>
        <w:t>мотивации к инновационной деятельности обучающихся.</w:t>
      </w:r>
    </w:p>
    <w:p w:rsidR="005645BA" w:rsidRPr="00184F20" w:rsidRDefault="005645BA" w:rsidP="00184F20">
      <w:pPr>
        <w:spacing w:after="0"/>
        <w:ind w:left="2113" w:hanging="10"/>
        <w:jc w:val="both"/>
        <w:rPr>
          <w:rFonts w:ascii="Times New Roman" w:hAnsi="Times New Roman" w:cs="Times New Roman"/>
          <w:sz w:val="28"/>
          <w:szCs w:val="28"/>
        </w:rPr>
      </w:pPr>
      <w:r w:rsidRPr="00184F20">
        <w:rPr>
          <w:rFonts w:ascii="Times New Roman" w:eastAsia="Times New Roman" w:hAnsi="Times New Roman" w:cs="Times New Roman"/>
          <w:b/>
          <w:sz w:val="28"/>
          <w:szCs w:val="28"/>
        </w:rPr>
        <w:t xml:space="preserve">3.Основные ожидаемые результаты проекта </w:t>
      </w:r>
    </w:p>
    <w:p w:rsidR="005645BA" w:rsidRPr="00184F20" w:rsidRDefault="005645BA" w:rsidP="00184F20">
      <w:pPr>
        <w:spacing w:after="0" w:line="269" w:lineRule="auto"/>
        <w:ind w:left="10" w:right="74" w:hanging="1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          </w:t>
      </w:r>
      <w:r w:rsidRPr="00184F20">
        <w:rPr>
          <w:rFonts w:ascii="Times New Roman" w:eastAsia="Times New Roman" w:hAnsi="Times New Roman" w:cs="Times New Roman"/>
          <w:b/>
          <w:sz w:val="28"/>
          <w:szCs w:val="28"/>
        </w:rPr>
        <w:t xml:space="preserve"> </w:t>
      </w:r>
      <w:r w:rsidRPr="00184F20">
        <w:rPr>
          <w:rFonts w:ascii="Times New Roman" w:eastAsia="Times New Roman" w:hAnsi="Times New Roman" w:cs="Times New Roman"/>
          <w:sz w:val="28"/>
          <w:szCs w:val="28"/>
        </w:rPr>
        <w:t xml:space="preserve">Реализация программы профессионального развития педагогического персонала образовательного учреждения – это создание условий для устойчивого развития  ОУ в условиях модернизации образования. Она обеспечит: </w:t>
      </w:r>
    </w:p>
    <w:p w:rsidR="005645BA" w:rsidRPr="00184F20" w:rsidRDefault="005645BA" w:rsidP="00184F20">
      <w:pPr>
        <w:numPr>
          <w:ilvl w:val="1"/>
          <w:numId w:val="2"/>
        </w:numPr>
        <w:spacing w:after="0" w:line="269" w:lineRule="auto"/>
        <w:ind w:right="74" w:hanging="360"/>
        <w:jc w:val="both"/>
        <w:rPr>
          <w:rFonts w:ascii="Times New Roman" w:hAnsi="Times New Roman" w:cs="Times New Roman"/>
          <w:sz w:val="28"/>
          <w:szCs w:val="28"/>
        </w:rPr>
      </w:pPr>
      <w:r w:rsidRPr="00184F20">
        <w:rPr>
          <w:rFonts w:ascii="Times New Roman" w:hAnsi="Times New Roman" w:cs="Times New Roman"/>
          <w:sz w:val="28"/>
          <w:szCs w:val="28"/>
        </w:rPr>
        <w:tab/>
      </w:r>
      <w:r w:rsidRPr="00184F20">
        <w:rPr>
          <w:rFonts w:ascii="Times New Roman" w:eastAsia="Times New Roman" w:hAnsi="Times New Roman" w:cs="Times New Roman"/>
          <w:sz w:val="28"/>
          <w:szCs w:val="28"/>
        </w:rPr>
        <w:t xml:space="preserve">оказание практической помощи педагогическим работникам в подборе актуальных  методов,  технологий и мотивации к инновационной деятельности; </w:t>
      </w:r>
    </w:p>
    <w:p w:rsidR="005645BA" w:rsidRPr="00184F20" w:rsidRDefault="005645BA" w:rsidP="00184F20">
      <w:pPr>
        <w:numPr>
          <w:ilvl w:val="1"/>
          <w:numId w:val="2"/>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создание творческой атмосферы в школе, культивирование интереса к новшествам, инициирование новшеств; </w:t>
      </w:r>
    </w:p>
    <w:p w:rsidR="005645BA" w:rsidRPr="00184F20" w:rsidRDefault="005645BA" w:rsidP="00184F20">
      <w:pPr>
        <w:numPr>
          <w:ilvl w:val="1"/>
          <w:numId w:val="2"/>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приведение квалификации кадрового потенциала педагогов к современному уровню требований (Профессиональный стандарт педагога); </w:t>
      </w:r>
    </w:p>
    <w:p w:rsidR="005645BA" w:rsidRPr="00184F20" w:rsidRDefault="005645BA" w:rsidP="00184F20">
      <w:pPr>
        <w:numPr>
          <w:ilvl w:val="1"/>
          <w:numId w:val="2"/>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осуществление издательской деятельности на основе использования интеллектуального продукта педагогических работников; Это, в свою очередь обеспечит: </w:t>
      </w:r>
    </w:p>
    <w:p w:rsidR="005645BA" w:rsidRPr="00184F20" w:rsidRDefault="005645BA" w:rsidP="00184F20">
      <w:pPr>
        <w:numPr>
          <w:ilvl w:val="1"/>
          <w:numId w:val="3"/>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профессиональный рост учителя; </w:t>
      </w:r>
    </w:p>
    <w:p w:rsidR="005645BA" w:rsidRPr="00184F20" w:rsidRDefault="005645BA" w:rsidP="00184F20">
      <w:pPr>
        <w:numPr>
          <w:ilvl w:val="1"/>
          <w:numId w:val="3"/>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профессиональную и личностную самореализацию педагога; </w:t>
      </w:r>
    </w:p>
    <w:p w:rsidR="005645BA" w:rsidRPr="00184F20" w:rsidRDefault="005645BA" w:rsidP="00184F20">
      <w:pPr>
        <w:numPr>
          <w:ilvl w:val="1"/>
          <w:numId w:val="3"/>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удовлетворенность учителя профессиональной деятельностью; </w:t>
      </w:r>
    </w:p>
    <w:p w:rsidR="005645BA" w:rsidRPr="00184F20" w:rsidRDefault="005645BA" w:rsidP="00184F20">
      <w:pPr>
        <w:numPr>
          <w:ilvl w:val="1"/>
          <w:numId w:val="3"/>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мотивационную готовность и практическую ориентированность учителя на инновационные процессы и использование современных образовательных технологий; </w:t>
      </w:r>
    </w:p>
    <w:p w:rsidR="005645BA" w:rsidRPr="00184F20" w:rsidRDefault="005645BA" w:rsidP="00184F20">
      <w:pPr>
        <w:numPr>
          <w:ilvl w:val="1"/>
          <w:numId w:val="3"/>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проектирование </w:t>
      </w:r>
      <w:r w:rsidRPr="00184F20">
        <w:rPr>
          <w:rFonts w:ascii="Times New Roman" w:eastAsia="Times New Roman" w:hAnsi="Times New Roman" w:cs="Times New Roman"/>
          <w:sz w:val="28"/>
          <w:szCs w:val="28"/>
        </w:rPr>
        <w:tab/>
        <w:t xml:space="preserve">педагогом </w:t>
      </w:r>
      <w:r w:rsidRPr="00184F20">
        <w:rPr>
          <w:rFonts w:ascii="Times New Roman" w:eastAsia="Times New Roman" w:hAnsi="Times New Roman" w:cs="Times New Roman"/>
          <w:sz w:val="28"/>
          <w:szCs w:val="28"/>
        </w:rPr>
        <w:tab/>
        <w:t xml:space="preserve">индивидуального </w:t>
      </w:r>
      <w:r w:rsidRPr="00184F20">
        <w:rPr>
          <w:rFonts w:ascii="Times New Roman" w:eastAsia="Times New Roman" w:hAnsi="Times New Roman" w:cs="Times New Roman"/>
          <w:sz w:val="28"/>
          <w:szCs w:val="28"/>
        </w:rPr>
        <w:tab/>
        <w:t xml:space="preserve">образовательного маршрута профессионально-личностного развития; </w:t>
      </w:r>
    </w:p>
    <w:p w:rsidR="005645BA" w:rsidRPr="00184F20" w:rsidRDefault="005645BA" w:rsidP="00184F20">
      <w:pPr>
        <w:numPr>
          <w:ilvl w:val="1"/>
          <w:numId w:val="3"/>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повышение </w:t>
      </w:r>
      <w:r w:rsidRPr="00184F20">
        <w:rPr>
          <w:rFonts w:ascii="Times New Roman" w:eastAsia="Times New Roman" w:hAnsi="Times New Roman" w:cs="Times New Roman"/>
          <w:sz w:val="28"/>
          <w:szCs w:val="28"/>
        </w:rPr>
        <w:tab/>
        <w:t xml:space="preserve">качества </w:t>
      </w:r>
      <w:r w:rsidRPr="00184F20">
        <w:rPr>
          <w:rFonts w:ascii="Times New Roman" w:eastAsia="Times New Roman" w:hAnsi="Times New Roman" w:cs="Times New Roman"/>
          <w:sz w:val="28"/>
          <w:szCs w:val="28"/>
        </w:rPr>
        <w:tab/>
        <w:t xml:space="preserve">состояния </w:t>
      </w:r>
      <w:r w:rsidRPr="00184F20">
        <w:rPr>
          <w:rFonts w:ascii="Times New Roman" w:eastAsia="Times New Roman" w:hAnsi="Times New Roman" w:cs="Times New Roman"/>
          <w:sz w:val="28"/>
          <w:szCs w:val="28"/>
        </w:rPr>
        <w:tab/>
        <w:t xml:space="preserve">и </w:t>
      </w:r>
      <w:r w:rsidRPr="00184F20">
        <w:rPr>
          <w:rFonts w:ascii="Times New Roman" w:eastAsia="Times New Roman" w:hAnsi="Times New Roman" w:cs="Times New Roman"/>
          <w:sz w:val="28"/>
          <w:szCs w:val="28"/>
        </w:rPr>
        <w:tab/>
        <w:t xml:space="preserve">результатов </w:t>
      </w:r>
      <w:r w:rsidRPr="00184F20">
        <w:rPr>
          <w:rFonts w:ascii="Times New Roman" w:eastAsia="Times New Roman" w:hAnsi="Times New Roman" w:cs="Times New Roman"/>
          <w:sz w:val="28"/>
          <w:szCs w:val="28"/>
        </w:rPr>
        <w:tab/>
        <w:t xml:space="preserve">образовательного процесса. </w:t>
      </w:r>
    </w:p>
    <w:p w:rsidR="005645BA" w:rsidRPr="00184F20" w:rsidRDefault="005645BA" w:rsidP="00184F20">
      <w:pPr>
        <w:tabs>
          <w:tab w:val="center" w:pos="9206"/>
        </w:tabs>
        <w:spacing w:after="0"/>
        <w:ind w:left="-15"/>
        <w:jc w:val="both"/>
        <w:rPr>
          <w:rFonts w:ascii="Times New Roman" w:hAnsi="Times New Roman" w:cs="Times New Roman"/>
          <w:sz w:val="28"/>
          <w:szCs w:val="28"/>
        </w:rPr>
      </w:pPr>
      <w:r w:rsidRPr="00184F20">
        <w:rPr>
          <w:rFonts w:ascii="Times New Roman" w:eastAsia="Times New Roman" w:hAnsi="Times New Roman" w:cs="Times New Roman"/>
          <w:b/>
          <w:sz w:val="28"/>
          <w:szCs w:val="28"/>
        </w:rPr>
        <w:t xml:space="preserve">Дополнительными возможностями реализованного проекта будет:  </w:t>
      </w:r>
      <w:r w:rsidRPr="00184F20">
        <w:rPr>
          <w:rFonts w:ascii="Times New Roman" w:eastAsia="Times New Roman" w:hAnsi="Times New Roman" w:cs="Times New Roman"/>
          <w:b/>
          <w:sz w:val="28"/>
          <w:szCs w:val="28"/>
        </w:rPr>
        <w:tab/>
        <w:t xml:space="preserve"> </w:t>
      </w:r>
    </w:p>
    <w:p w:rsidR="005645BA" w:rsidRPr="00184F20" w:rsidRDefault="005645BA" w:rsidP="00184F20">
      <w:pPr>
        <w:numPr>
          <w:ilvl w:val="1"/>
          <w:numId w:val="2"/>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успешное прохождение педагогами аттестации; </w:t>
      </w:r>
    </w:p>
    <w:p w:rsidR="005645BA" w:rsidRPr="00184F20" w:rsidRDefault="005645BA" w:rsidP="00184F20">
      <w:pPr>
        <w:numPr>
          <w:ilvl w:val="1"/>
          <w:numId w:val="2"/>
        </w:numPr>
        <w:spacing w:after="0" w:line="269" w:lineRule="auto"/>
        <w:ind w:right="74" w:hanging="360"/>
        <w:jc w:val="both"/>
        <w:rPr>
          <w:rFonts w:ascii="Times New Roman" w:hAnsi="Times New Roman" w:cs="Times New Roman"/>
          <w:sz w:val="28"/>
          <w:szCs w:val="28"/>
        </w:rPr>
      </w:pPr>
      <w:r w:rsidRPr="00184F20">
        <w:rPr>
          <w:rFonts w:ascii="Times New Roman" w:eastAsia="Times New Roman" w:hAnsi="Times New Roman" w:cs="Times New Roman"/>
          <w:sz w:val="28"/>
          <w:szCs w:val="28"/>
        </w:rPr>
        <w:t xml:space="preserve">повышение рейтинга образовательного учреждения. </w:t>
      </w:r>
    </w:p>
    <w:p w:rsidR="00F86BD8" w:rsidRPr="00184F20" w:rsidRDefault="005645BA" w:rsidP="00184F20">
      <w:pPr>
        <w:tabs>
          <w:tab w:val="left" w:pos="651"/>
        </w:tabs>
        <w:spacing w:after="0"/>
        <w:ind w:left="-142"/>
        <w:jc w:val="both"/>
        <w:rPr>
          <w:rFonts w:ascii="Times New Roman" w:hAnsi="Times New Roman" w:cs="Times New Roman"/>
          <w:b/>
          <w:sz w:val="28"/>
          <w:szCs w:val="28"/>
        </w:rPr>
      </w:pPr>
      <w:r w:rsidRPr="00184F20">
        <w:rPr>
          <w:rFonts w:ascii="Times New Roman" w:hAnsi="Times New Roman" w:cs="Times New Roman"/>
          <w:b/>
          <w:sz w:val="28"/>
          <w:szCs w:val="28"/>
        </w:rPr>
        <w:t>4. Теоре</w:t>
      </w:r>
      <w:r w:rsidR="008C331B" w:rsidRPr="00184F20">
        <w:rPr>
          <w:rFonts w:ascii="Times New Roman" w:hAnsi="Times New Roman" w:cs="Times New Roman"/>
          <w:b/>
          <w:sz w:val="28"/>
          <w:szCs w:val="28"/>
        </w:rPr>
        <w:t>тическая часть.</w:t>
      </w:r>
    </w:p>
    <w:p w:rsidR="005645BA" w:rsidRPr="00184F20" w:rsidRDefault="008C331B" w:rsidP="00184F20">
      <w:pPr>
        <w:spacing w:after="0"/>
        <w:ind w:left="-142"/>
        <w:jc w:val="both"/>
        <w:rPr>
          <w:rFonts w:ascii="Times New Roman" w:hAnsi="Times New Roman" w:cs="Times New Roman"/>
          <w:sz w:val="28"/>
          <w:szCs w:val="28"/>
        </w:rPr>
      </w:pPr>
      <w:r w:rsidRPr="00184F20">
        <w:rPr>
          <w:rFonts w:ascii="Times New Roman" w:hAnsi="Times New Roman" w:cs="Times New Roman"/>
          <w:sz w:val="28"/>
          <w:szCs w:val="28"/>
        </w:rPr>
        <w:t xml:space="preserve">     Инновации пришли в школу с введением нового закона «Об образовании» №273-ФЗ, который позиционирует общее образование как место воспитания в человеке члена современного информационного общества. Вводится в систему образования: новая идея, новый метод, новый проект. Необходима гибкость, коммуникаций и принятия решений, способность быстро вникать в процессы, обязательно умение работать в команде. Инновационные технологии позволяют: регулировать обучение, направлять его в нужное русло.</w:t>
      </w:r>
    </w:p>
    <w:p w:rsidR="008C331B" w:rsidRPr="00184F20" w:rsidRDefault="008C331B" w:rsidP="00184F20">
      <w:pPr>
        <w:spacing w:after="0"/>
        <w:ind w:left="-142"/>
        <w:jc w:val="both"/>
        <w:rPr>
          <w:rFonts w:ascii="Times New Roman" w:hAnsi="Times New Roman" w:cs="Times New Roman"/>
          <w:sz w:val="28"/>
          <w:szCs w:val="28"/>
        </w:rPr>
      </w:pPr>
      <w:r w:rsidRPr="00184F20">
        <w:rPr>
          <w:rFonts w:ascii="Times New Roman" w:hAnsi="Times New Roman" w:cs="Times New Roman"/>
          <w:sz w:val="28"/>
          <w:szCs w:val="28"/>
        </w:rPr>
        <w:t xml:space="preserve">    Сущность инноваций в образовательной системе заключается в том, что предпринимаются попытки найти и успешно применить новые подходы к образованию молодого поколения. Новов</w:t>
      </w:r>
      <w:r w:rsidR="00A14819" w:rsidRPr="00184F20">
        <w:rPr>
          <w:rFonts w:ascii="Times New Roman" w:hAnsi="Times New Roman" w:cs="Times New Roman"/>
          <w:sz w:val="28"/>
          <w:szCs w:val="28"/>
        </w:rPr>
        <w:t>ведения должны быть применены в четырёх направлениях: воспитание, обучение, управление, переподготовка кадров.</w:t>
      </w:r>
    </w:p>
    <w:p w:rsidR="00CF39F2" w:rsidRPr="00184F20" w:rsidRDefault="00A14819" w:rsidP="00184F20">
      <w:pPr>
        <w:spacing w:after="0"/>
        <w:ind w:left="-142"/>
        <w:jc w:val="both"/>
        <w:rPr>
          <w:rFonts w:ascii="Times New Roman" w:hAnsi="Times New Roman" w:cs="Times New Roman"/>
          <w:sz w:val="28"/>
          <w:szCs w:val="28"/>
        </w:rPr>
      </w:pPr>
      <w:r w:rsidRPr="00184F20">
        <w:rPr>
          <w:rFonts w:ascii="Times New Roman" w:hAnsi="Times New Roman" w:cs="Times New Roman"/>
          <w:sz w:val="28"/>
          <w:szCs w:val="28"/>
        </w:rPr>
        <w:t xml:space="preserve">  Использование современных образовательных технологий обеспечивает гибкость образовательного процесса, повышает познавательный интерес обучающихся, творческой активности. Благодаря внедрению в образовательный процесс современных технологий обучения дети  с ограниченными возможностями здоровья имеют больший шанс приобрести необходимые умения и навыки для дальнейшей жизни и успешной адаптации в обществе, повысить уровень мотивации к обучению.</w:t>
      </w:r>
      <w:r w:rsidR="00E94629" w:rsidRPr="00184F20">
        <w:rPr>
          <w:rFonts w:ascii="Times New Roman" w:hAnsi="Times New Roman" w:cs="Times New Roman"/>
          <w:sz w:val="28"/>
          <w:szCs w:val="28"/>
        </w:rPr>
        <w:t xml:space="preserve">                                                                                                                  </w:t>
      </w:r>
      <w:r w:rsidR="00CF39F2" w:rsidRPr="00184F20">
        <w:rPr>
          <w:rFonts w:ascii="Times New Roman" w:hAnsi="Times New Roman" w:cs="Times New Roman"/>
          <w:b/>
          <w:i/>
          <w:iCs/>
          <w:sz w:val="28"/>
          <w:szCs w:val="28"/>
        </w:rPr>
        <w:t>Мотивы</w:t>
      </w:r>
      <w:r w:rsidR="00CF39F2" w:rsidRPr="00184F20">
        <w:rPr>
          <w:rFonts w:ascii="Times New Roman" w:hAnsi="Times New Roman" w:cs="Times New Roman"/>
          <w:iCs/>
          <w:sz w:val="28"/>
          <w:szCs w:val="28"/>
        </w:rPr>
        <w:t xml:space="preserve"> (интересы, потребности, стремления, убеждения, идеалы, эмоции, влечения, инстинкты, установки) - это то, что побуждает человека к дея</w:t>
      </w:r>
      <w:r w:rsidR="00CF39F2" w:rsidRPr="00184F20">
        <w:rPr>
          <w:rFonts w:ascii="Times New Roman" w:hAnsi="Times New Roman" w:cs="Times New Roman"/>
          <w:iCs/>
          <w:sz w:val="28"/>
          <w:szCs w:val="28"/>
        </w:rPr>
        <w:softHyphen/>
        <w:t>тельности, ради чего она совершается.</w:t>
      </w:r>
    </w:p>
    <w:p w:rsidR="00CF39F2" w:rsidRPr="00184F20" w:rsidRDefault="00CF39F2" w:rsidP="00184F20">
      <w:pPr>
        <w:spacing w:after="0"/>
        <w:jc w:val="both"/>
        <w:rPr>
          <w:rFonts w:ascii="Times New Roman" w:hAnsi="Times New Roman" w:cs="Times New Roman"/>
          <w:sz w:val="28"/>
          <w:szCs w:val="28"/>
        </w:rPr>
      </w:pPr>
      <w:r w:rsidRPr="00184F20">
        <w:rPr>
          <w:rFonts w:ascii="Times New Roman" w:hAnsi="Times New Roman" w:cs="Times New Roman"/>
          <w:sz w:val="28"/>
          <w:szCs w:val="28"/>
        </w:rPr>
        <w:t xml:space="preserve">  Мотивы должны быть не только внешними, то есть стимулирование оценкой, поощрение перед классом и т.д, но и внутренними. То есть у ученика должны быть сформированы свои взгляды, </w:t>
      </w:r>
      <w:r w:rsidRPr="00184F20">
        <w:rPr>
          <w:rFonts w:ascii="Times New Roman" w:hAnsi="Times New Roman" w:cs="Times New Roman"/>
          <w:i/>
          <w:sz w:val="28"/>
          <w:szCs w:val="28"/>
        </w:rPr>
        <w:t xml:space="preserve">для чего </w:t>
      </w:r>
      <w:r w:rsidRPr="00184F20">
        <w:rPr>
          <w:rFonts w:ascii="Times New Roman" w:hAnsi="Times New Roman" w:cs="Times New Roman"/>
          <w:sz w:val="28"/>
          <w:szCs w:val="28"/>
        </w:rPr>
        <w:t>он выполняет данную работы. Внутренний мотив учебной деятельности всегда должен предшествовать и сопутствовать обучению. Мотивация учения - не стихийно возникающий про</w:t>
      </w:r>
      <w:r w:rsidRPr="00184F20">
        <w:rPr>
          <w:rFonts w:ascii="Times New Roman" w:hAnsi="Times New Roman" w:cs="Times New Roman"/>
          <w:sz w:val="28"/>
          <w:szCs w:val="28"/>
        </w:rPr>
        <w:softHyphen/>
        <w:t>цесс, и рассчитывать здесь только на природные задатки было бы опрометчиво и бесперспективно. Мотивацию надо специально формировать, раз</w:t>
      </w:r>
      <w:r w:rsidRPr="00184F20">
        <w:rPr>
          <w:rFonts w:ascii="Times New Roman" w:hAnsi="Times New Roman" w:cs="Times New Roman"/>
          <w:sz w:val="28"/>
          <w:szCs w:val="28"/>
        </w:rPr>
        <w:softHyphen/>
        <w:t>вивать, стимулировать.</w:t>
      </w:r>
    </w:p>
    <w:p w:rsidR="00CF39F2" w:rsidRPr="00184F20" w:rsidRDefault="00E94629" w:rsidP="00184F20">
      <w:pPr>
        <w:spacing w:after="0"/>
        <w:jc w:val="both"/>
        <w:rPr>
          <w:rFonts w:ascii="Times New Roman" w:hAnsi="Times New Roman" w:cs="Times New Roman"/>
          <w:i/>
          <w:sz w:val="28"/>
          <w:szCs w:val="28"/>
        </w:rPr>
      </w:pPr>
      <w:r w:rsidRPr="00184F20">
        <w:rPr>
          <w:rFonts w:ascii="Times New Roman" w:hAnsi="Times New Roman" w:cs="Times New Roman"/>
          <w:iCs/>
          <w:sz w:val="28"/>
          <w:szCs w:val="28"/>
        </w:rPr>
        <w:t xml:space="preserve">      </w:t>
      </w:r>
      <w:r w:rsidR="00CF39F2" w:rsidRPr="00184F20">
        <w:rPr>
          <w:rFonts w:ascii="Times New Roman" w:hAnsi="Times New Roman" w:cs="Times New Roman"/>
          <w:i/>
          <w:iCs/>
          <w:sz w:val="28"/>
          <w:szCs w:val="28"/>
        </w:rPr>
        <w:t>Процесс формирования и закрепления у учащихся положительных мотивов учебной деятельно</w:t>
      </w:r>
      <w:r w:rsidR="00CF39F2" w:rsidRPr="00184F20">
        <w:rPr>
          <w:rFonts w:ascii="Times New Roman" w:hAnsi="Times New Roman" w:cs="Times New Roman"/>
          <w:i/>
          <w:iCs/>
          <w:sz w:val="28"/>
          <w:szCs w:val="28"/>
        </w:rPr>
        <w:softHyphen/>
        <w:t>сти называется мотивацией учебной деятельности</w:t>
      </w:r>
      <w:r w:rsidR="00CF39F2" w:rsidRPr="00184F20">
        <w:rPr>
          <w:rFonts w:ascii="Times New Roman" w:hAnsi="Times New Roman" w:cs="Times New Roman"/>
          <w:i/>
          <w:sz w:val="28"/>
          <w:szCs w:val="28"/>
        </w:rPr>
        <w:t xml:space="preserve"> </w:t>
      </w:r>
    </w:p>
    <w:p w:rsidR="00CF39F2" w:rsidRPr="00184F20" w:rsidRDefault="00CF39F2" w:rsidP="00184F20">
      <w:pPr>
        <w:spacing w:after="0"/>
        <w:jc w:val="both"/>
        <w:rPr>
          <w:rFonts w:ascii="Times New Roman" w:hAnsi="Times New Roman" w:cs="Times New Roman"/>
          <w:sz w:val="28"/>
          <w:szCs w:val="28"/>
        </w:rPr>
      </w:pPr>
      <w:r w:rsidRPr="00184F20">
        <w:rPr>
          <w:rFonts w:ascii="Times New Roman" w:hAnsi="Times New Roman" w:cs="Times New Roman"/>
          <w:sz w:val="28"/>
          <w:szCs w:val="28"/>
        </w:rPr>
        <w:t>При формировании мотивации следует учитывать возрастные</w:t>
      </w:r>
      <w:r w:rsidR="00C84BE1" w:rsidRPr="00184F20">
        <w:rPr>
          <w:rFonts w:ascii="Times New Roman" w:hAnsi="Times New Roman" w:cs="Times New Roman"/>
          <w:sz w:val="28"/>
          <w:szCs w:val="28"/>
        </w:rPr>
        <w:t xml:space="preserve"> и </w:t>
      </w:r>
      <w:r w:rsidRPr="00184F20">
        <w:rPr>
          <w:rFonts w:ascii="Times New Roman" w:hAnsi="Times New Roman" w:cs="Times New Roman"/>
          <w:sz w:val="28"/>
          <w:szCs w:val="28"/>
        </w:rPr>
        <w:t xml:space="preserve"> психологические особенности школьников.</w:t>
      </w:r>
      <w:r w:rsidR="00C84BE1" w:rsidRPr="00184F20">
        <w:rPr>
          <w:rFonts w:ascii="Times New Roman" w:hAnsi="Times New Roman" w:cs="Times New Roman"/>
          <w:sz w:val="28"/>
          <w:szCs w:val="28"/>
        </w:rPr>
        <w:t xml:space="preserve"> Личностно-ориентированный подход позволит сформировать благоприятну</w:t>
      </w:r>
      <w:r w:rsidR="008425BE">
        <w:rPr>
          <w:rFonts w:ascii="Times New Roman" w:hAnsi="Times New Roman" w:cs="Times New Roman"/>
          <w:sz w:val="28"/>
          <w:szCs w:val="28"/>
        </w:rPr>
        <w:t>ю атмосферу на уроках</w:t>
      </w:r>
      <w:r w:rsidR="00552AD7" w:rsidRPr="00184F20">
        <w:rPr>
          <w:rFonts w:ascii="Times New Roman" w:hAnsi="Times New Roman" w:cs="Times New Roman"/>
          <w:sz w:val="28"/>
          <w:szCs w:val="28"/>
        </w:rPr>
        <w:t xml:space="preserve">. </w:t>
      </w:r>
      <w:r w:rsidR="00C84BE1" w:rsidRPr="00184F20">
        <w:rPr>
          <w:rFonts w:ascii="Times New Roman" w:hAnsi="Times New Roman" w:cs="Times New Roman"/>
          <w:sz w:val="28"/>
          <w:szCs w:val="28"/>
        </w:rPr>
        <w:t xml:space="preserve">Другим фактором формирования положительной мотивации служит содержание учебного материала. </w:t>
      </w:r>
    </w:p>
    <w:p w:rsidR="00B406CD" w:rsidRPr="00184F20" w:rsidRDefault="00C84BE1" w:rsidP="00184F20">
      <w:pPr>
        <w:spacing w:after="0"/>
        <w:jc w:val="both"/>
        <w:rPr>
          <w:rFonts w:ascii="Times New Roman" w:hAnsi="Times New Roman" w:cs="Times New Roman"/>
          <w:sz w:val="28"/>
          <w:szCs w:val="28"/>
        </w:rPr>
      </w:pPr>
      <w:r w:rsidRPr="00184F20">
        <w:rPr>
          <w:rFonts w:ascii="Times New Roman" w:hAnsi="Times New Roman" w:cs="Times New Roman"/>
          <w:sz w:val="28"/>
          <w:szCs w:val="28"/>
        </w:rPr>
        <w:t xml:space="preserve">Немаловажен стиль общения учителя и учащихся. </w:t>
      </w:r>
      <w:r w:rsidR="0070369E" w:rsidRPr="00184F20">
        <w:rPr>
          <w:rFonts w:ascii="Times New Roman" w:hAnsi="Times New Roman" w:cs="Times New Roman"/>
          <w:sz w:val="28"/>
          <w:szCs w:val="28"/>
        </w:rPr>
        <w:t>Учитель должен выступать в роли сотрудника, помощника для реализ</w:t>
      </w:r>
      <w:r w:rsidR="003B2F66" w:rsidRPr="00184F20">
        <w:rPr>
          <w:rFonts w:ascii="Times New Roman" w:hAnsi="Times New Roman" w:cs="Times New Roman"/>
          <w:sz w:val="28"/>
          <w:szCs w:val="28"/>
        </w:rPr>
        <w:t>а</w:t>
      </w:r>
      <w:r w:rsidR="0032195C" w:rsidRPr="00184F20">
        <w:rPr>
          <w:rFonts w:ascii="Times New Roman" w:hAnsi="Times New Roman" w:cs="Times New Roman"/>
          <w:sz w:val="28"/>
          <w:szCs w:val="28"/>
        </w:rPr>
        <w:t>ции идей учащихся</w:t>
      </w:r>
      <w:r w:rsidR="00A76FC5" w:rsidRPr="00184F20">
        <w:rPr>
          <w:rFonts w:ascii="Times New Roman" w:hAnsi="Times New Roman" w:cs="Times New Roman"/>
          <w:sz w:val="28"/>
          <w:szCs w:val="28"/>
        </w:rPr>
        <w:t>.</w:t>
      </w:r>
      <w:r w:rsidR="00E94629" w:rsidRPr="00184F20">
        <w:rPr>
          <w:rFonts w:ascii="Times New Roman" w:hAnsi="Times New Roman" w:cs="Times New Roman"/>
          <w:sz w:val="28"/>
          <w:szCs w:val="28"/>
        </w:rPr>
        <w:t xml:space="preserve"> </w:t>
      </w:r>
      <w:r w:rsidR="00A76FC5" w:rsidRPr="00184F20">
        <w:rPr>
          <w:rFonts w:ascii="Times New Roman" w:hAnsi="Times New Roman" w:cs="Times New Roman"/>
          <w:sz w:val="28"/>
          <w:szCs w:val="28"/>
        </w:rPr>
        <w:t xml:space="preserve">При </w:t>
      </w:r>
      <w:r w:rsidR="002D1F18" w:rsidRPr="00184F20">
        <w:rPr>
          <w:rFonts w:ascii="Times New Roman" w:hAnsi="Times New Roman" w:cs="Times New Roman"/>
          <w:sz w:val="28"/>
          <w:szCs w:val="28"/>
        </w:rPr>
        <w:t xml:space="preserve">организации урока должна быть своевременная смена деятельности. </w:t>
      </w:r>
      <w:r w:rsidR="00E94629" w:rsidRPr="00184F20">
        <w:rPr>
          <w:rFonts w:ascii="Times New Roman" w:hAnsi="Times New Roman" w:cs="Times New Roman"/>
          <w:sz w:val="28"/>
          <w:szCs w:val="28"/>
        </w:rPr>
        <w:t xml:space="preserve">  </w:t>
      </w:r>
      <w:r w:rsidR="002D1F18" w:rsidRPr="00184F20">
        <w:rPr>
          <w:rFonts w:ascii="Times New Roman" w:hAnsi="Times New Roman" w:cs="Times New Roman"/>
          <w:sz w:val="28"/>
          <w:szCs w:val="28"/>
        </w:rPr>
        <w:t xml:space="preserve">Каждому учащемуся необходимо знать, что его труд ему посилен. </w:t>
      </w:r>
      <w:r w:rsidR="00B406CD" w:rsidRPr="00184F20">
        <w:rPr>
          <w:rFonts w:ascii="Times New Roman" w:hAnsi="Times New Roman" w:cs="Times New Roman"/>
          <w:sz w:val="28"/>
          <w:szCs w:val="28"/>
        </w:rPr>
        <w:t>При неудачах учитель должен помогать</w:t>
      </w:r>
      <w:r w:rsidR="00E94629" w:rsidRPr="00184F20">
        <w:rPr>
          <w:rFonts w:ascii="Times New Roman" w:hAnsi="Times New Roman" w:cs="Times New Roman"/>
          <w:sz w:val="28"/>
          <w:szCs w:val="28"/>
        </w:rPr>
        <w:t xml:space="preserve"> </w:t>
      </w:r>
      <w:r w:rsidR="00B406CD" w:rsidRPr="00184F20">
        <w:rPr>
          <w:rFonts w:ascii="Times New Roman" w:hAnsi="Times New Roman" w:cs="Times New Roman"/>
          <w:sz w:val="28"/>
          <w:szCs w:val="28"/>
        </w:rPr>
        <w:t xml:space="preserve"> ученикам</w:t>
      </w:r>
      <w:r w:rsidR="00552AD7" w:rsidRPr="00184F20">
        <w:rPr>
          <w:rFonts w:ascii="Times New Roman" w:hAnsi="Times New Roman" w:cs="Times New Roman"/>
          <w:sz w:val="28"/>
          <w:szCs w:val="28"/>
        </w:rPr>
        <w:t xml:space="preserve"> </w:t>
      </w:r>
      <w:r w:rsidR="00B406CD" w:rsidRPr="00184F20">
        <w:rPr>
          <w:rFonts w:ascii="Times New Roman" w:hAnsi="Times New Roman" w:cs="Times New Roman"/>
          <w:sz w:val="28"/>
          <w:szCs w:val="28"/>
        </w:rPr>
        <w:t xml:space="preserve"> исправить работу, акцентируя внимание на ее ценности и уникальности. </w:t>
      </w:r>
    </w:p>
    <w:p w:rsidR="00BE680B" w:rsidRPr="00184F20" w:rsidRDefault="002119D0"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С</w:t>
      </w:r>
      <w:r w:rsidR="00BE680B" w:rsidRPr="00184F20">
        <w:rPr>
          <w:rFonts w:ascii="Times New Roman" w:eastAsia="Times New Roman" w:hAnsi="Times New Roman" w:cs="Times New Roman"/>
          <w:sz w:val="28"/>
          <w:szCs w:val="28"/>
          <w:lang w:eastAsia="ru-RU"/>
        </w:rPr>
        <w:t>уществует богатый выбор форм и методов стимулирования и мотивац</w:t>
      </w:r>
      <w:r w:rsidR="00E94629" w:rsidRPr="00184F20">
        <w:rPr>
          <w:rFonts w:ascii="Times New Roman" w:eastAsia="Times New Roman" w:hAnsi="Times New Roman" w:cs="Times New Roman"/>
          <w:sz w:val="28"/>
          <w:szCs w:val="28"/>
          <w:lang w:eastAsia="ru-RU"/>
        </w:rPr>
        <w:t>ии познавательной дея</w:t>
      </w:r>
      <w:r w:rsidR="00E94629" w:rsidRPr="00184F20">
        <w:rPr>
          <w:rFonts w:ascii="Times New Roman" w:eastAsia="Times New Roman" w:hAnsi="Times New Roman" w:cs="Times New Roman"/>
          <w:sz w:val="28"/>
          <w:szCs w:val="28"/>
          <w:lang w:eastAsia="ru-RU"/>
        </w:rPr>
        <w:softHyphen/>
        <w:t>тельности</w:t>
      </w:r>
      <w:r w:rsidR="00BE680B" w:rsidRPr="00184F20">
        <w:rPr>
          <w:rFonts w:ascii="Times New Roman" w:eastAsia="Times New Roman" w:hAnsi="Times New Roman" w:cs="Times New Roman"/>
          <w:sz w:val="28"/>
          <w:szCs w:val="28"/>
          <w:lang w:eastAsia="ru-RU"/>
        </w:rPr>
        <w:t>.  Условно можно выделить 4 блока основ</w:t>
      </w:r>
      <w:r w:rsidR="00BE680B" w:rsidRPr="00184F20">
        <w:rPr>
          <w:rFonts w:ascii="Times New Roman" w:eastAsia="Times New Roman" w:hAnsi="Times New Roman" w:cs="Times New Roman"/>
          <w:sz w:val="28"/>
          <w:szCs w:val="28"/>
          <w:lang w:eastAsia="ru-RU"/>
        </w:rPr>
        <w:softHyphen/>
        <w:t>ных методов мотивации : эмоциональные, позновательные, волевые и социальные.</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b/>
          <w:bCs/>
          <w:sz w:val="28"/>
          <w:szCs w:val="28"/>
          <w:lang w:eastAsia="ru-RU"/>
        </w:rPr>
        <w:t xml:space="preserve">/. </w:t>
      </w:r>
      <w:r w:rsidRPr="00184F20">
        <w:rPr>
          <w:rFonts w:ascii="Times New Roman" w:eastAsia="Times New Roman" w:hAnsi="Times New Roman" w:cs="Times New Roman"/>
          <w:b/>
          <w:bCs/>
          <w:i/>
          <w:iCs/>
          <w:sz w:val="28"/>
          <w:szCs w:val="28"/>
          <w:lang w:eastAsia="ru-RU"/>
        </w:rPr>
        <w:t>Эмоциональные</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1 - поощрение,</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2 - порицание,</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3 - учебно-познавательная игра,</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4 - создание ярких наглядно-образных представ</w:t>
      </w:r>
      <w:r w:rsidRPr="00184F20">
        <w:rPr>
          <w:rFonts w:ascii="Times New Roman" w:eastAsia="Times New Roman" w:hAnsi="Times New Roman" w:cs="Times New Roman"/>
          <w:sz w:val="28"/>
          <w:szCs w:val="28"/>
          <w:lang w:eastAsia="ru-RU"/>
        </w:rPr>
        <w:softHyphen/>
        <w:t>лений,</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5 - создание ситуаций успеха,</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6 - стимулирующее оценивание,</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7 - свободный выбор задания,</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8 - удовлетворение желания быть значимой лич</w:t>
      </w:r>
      <w:r w:rsidRPr="00184F20">
        <w:rPr>
          <w:rFonts w:ascii="Times New Roman" w:eastAsia="Times New Roman" w:hAnsi="Times New Roman" w:cs="Times New Roman"/>
          <w:sz w:val="28"/>
          <w:szCs w:val="28"/>
          <w:lang w:eastAsia="ru-RU"/>
        </w:rPr>
        <w:softHyphen/>
        <w:t>ностью.</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b/>
          <w:bCs/>
          <w:sz w:val="28"/>
          <w:szCs w:val="28"/>
          <w:lang w:eastAsia="ru-RU"/>
        </w:rPr>
        <w:t xml:space="preserve">//. </w:t>
      </w:r>
      <w:r w:rsidRPr="00184F20">
        <w:rPr>
          <w:rFonts w:ascii="Times New Roman" w:eastAsia="Times New Roman" w:hAnsi="Times New Roman" w:cs="Times New Roman"/>
          <w:b/>
          <w:bCs/>
          <w:i/>
          <w:iCs/>
          <w:sz w:val="28"/>
          <w:szCs w:val="28"/>
          <w:lang w:eastAsia="ru-RU"/>
        </w:rPr>
        <w:t>Познавательные</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1 - опора на жизненный опыт,</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i/>
          <w:iCs/>
          <w:sz w:val="28"/>
          <w:szCs w:val="28"/>
          <w:lang w:eastAsia="ru-RU"/>
        </w:rPr>
        <w:t xml:space="preserve">2 - </w:t>
      </w:r>
      <w:r w:rsidRPr="00184F20">
        <w:rPr>
          <w:rFonts w:ascii="Times New Roman" w:eastAsia="Times New Roman" w:hAnsi="Times New Roman" w:cs="Times New Roman"/>
          <w:sz w:val="28"/>
          <w:szCs w:val="28"/>
          <w:lang w:eastAsia="ru-RU"/>
        </w:rPr>
        <w:t>познавательный интерес,</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3 - создание проблемной ситуации,</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4 - побуждение к поиску альтернативных реше</w:t>
      </w:r>
      <w:r w:rsidRPr="00184F20">
        <w:rPr>
          <w:rFonts w:ascii="Times New Roman" w:eastAsia="Times New Roman" w:hAnsi="Times New Roman" w:cs="Times New Roman"/>
          <w:sz w:val="28"/>
          <w:szCs w:val="28"/>
          <w:lang w:eastAsia="ru-RU"/>
        </w:rPr>
        <w:softHyphen/>
        <w:t>ний,</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5 - выполнение творческих заданий,</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6 - «мозговая атака»,</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7 - развивающая кооперация (парная и группо</w:t>
      </w:r>
      <w:r w:rsidRPr="00184F20">
        <w:rPr>
          <w:rFonts w:ascii="Times New Roman" w:eastAsia="Times New Roman" w:hAnsi="Times New Roman" w:cs="Times New Roman"/>
          <w:sz w:val="28"/>
          <w:szCs w:val="28"/>
          <w:lang w:eastAsia="ru-RU"/>
        </w:rPr>
        <w:softHyphen/>
        <w:t>вая работа, проектный метод).</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b/>
          <w:bCs/>
          <w:i/>
          <w:iCs/>
          <w:sz w:val="28"/>
          <w:szCs w:val="28"/>
          <w:lang w:val="en-US" w:eastAsia="ru-RU"/>
        </w:rPr>
        <w:t>III</w:t>
      </w:r>
      <w:r w:rsidRPr="00184F20">
        <w:rPr>
          <w:rFonts w:ascii="Times New Roman" w:eastAsia="Times New Roman" w:hAnsi="Times New Roman" w:cs="Times New Roman"/>
          <w:b/>
          <w:bCs/>
          <w:i/>
          <w:iCs/>
          <w:sz w:val="28"/>
          <w:szCs w:val="28"/>
          <w:lang w:eastAsia="ru-RU"/>
        </w:rPr>
        <w:t>. Волевые</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1 - предъявление учебных требований,</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2 - информирование об обязательных результа</w:t>
      </w:r>
      <w:r w:rsidRPr="00184F20">
        <w:rPr>
          <w:rFonts w:ascii="Times New Roman" w:eastAsia="Times New Roman" w:hAnsi="Times New Roman" w:cs="Times New Roman"/>
          <w:sz w:val="28"/>
          <w:szCs w:val="28"/>
          <w:lang w:eastAsia="ru-RU"/>
        </w:rPr>
        <w:softHyphen/>
        <w:t>тах обучения,</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3 - формирование ответственного отношения к учению,</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4 - познавательные затруднения,</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5 - самооценка деятельности и коррекции,</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6 - рефлексия поведения,</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7 - прогнозирование будущей деятельности.</w:t>
      </w:r>
    </w:p>
    <w:p w:rsidR="00BE680B" w:rsidRPr="00184F20" w:rsidRDefault="00BE680B" w:rsidP="00184F20">
      <w:pPr>
        <w:spacing w:after="0"/>
        <w:jc w:val="both"/>
        <w:rPr>
          <w:rFonts w:ascii="Times New Roman" w:eastAsia="Times New Roman" w:hAnsi="Times New Roman" w:cs="Times New Roman"/>
          <w:sz w:val="28"/>
          <w:szCs w:val="28"/>
          <w:lang w:eastAsia="ru-RU"/>
        </w:rPr>
      </w:pPr>
      <w:bookmarkStart w:id="0" w:name="_GoBack"/>
      <w:r w:rsidRPr="00184F20">
        <w:rPr>
          <w:rFonts w:ascii="Times New Roman" w:eastAsia="Times New Roman" w:hAnsi="Times New Roman" w:cs="Times New Roman"/>
          <w:i/>
          <w:iCs/>
          <w:sz w:val="28"/>
          <w:szCs w:val="28"/>
          <w:lang w:eastAsia="ru-RU"/>
        </w:rPr>
        <w:t xml:space="preserve"> </w:t>
      </w:r>
      <w:r w:rsidRPr="00184F20">
        <w:rPr>
          <w:rFonts w:ascii="Times New Roman" w:eastAsia="Times New Roman" w:hAnsi="Times New Roman" w:cs="Times New Roman"/>
          <w:i/>
          <w:iCs/>
          <w:sz w:val="28"/>
          <w:szCs w:val="28"/>
          <w:lang w:val="en-US" w:eastAsia="ru-RU"/>
        </w:rPr>
        <w:t>IV</w:t>
      </w:r>
      <w:r w:rsidRPr="00184F20">
        <w:rPr>
          <w:rFonts w:ascii="Times New Roman" w:eastAsia="Times New Roman" w:hAnsi="Times New Roman" w:cs="Times New Roman"/>
          <w:i/>
          <w:iCs/>
          <w:sz w:val="28"/>
          <w:szCs w:val="28"/>
          <w:lang w:eastAsia="ru-RU"/>
        </w:rPr>
        <w:t xml:space="preserve">. </w:t>
      </w:r>
      <w:r w:rsidRPr="00184F20">
        <w:rPr>
          <w:rFonts w:ascii="Times New Roman" w:eastAsia="Times New Roman" w:hAnsi="Times New Roman" w:cs="Times New Roman"/>
          <w:b/>
          <w:bCs/>
          <w:i/>
          <w:iCs/>
          <w:sz w:val="28"/>
          <w:szCs w:val="28"/>
          <w:lang w:eastAsia="ru-RU"/>
        </w:rPr>
        <w:t>Социальные</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1  - развитие желания быть полезным обществу,</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2 - побуждение подражать сильной личности,</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3 - создание ситуации взаимопомощи,</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4 - поиск контактов и сотрудничества,</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5 - заинтересованность в результатах коллектив</w:t>
      </w:r>
      <w:r w:rsidRPr="00184F20">
        <w:rPr>
          <w:rFonts w:ascii="Times New Roman" w:eastAsia="Times New Roman" w:hAnsi="Times New Roman" w:cs="Times New Roman"/>
          <w:sz w:val="28"/>
          <w:szCs w:val="28"/>
          <w:lang w:eastAsia="ru-RU"/>
        </w:rPr>
        <w:softHyphen/>
        <w:t>ной работы,</w:t>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6 - взаимопроверка,</w:t>
      </w:r>
      <w:r w:rsidR="002479E5" w:rsidRPr="00184F20">
        <w:rPr>
          <w:rFonts w:ascii="Times New Roman" w:eastAsia="Times New Roman" w:hAnsi="Times New Roman" w:cs="Times New Roman"/>
          <w:sz w:val="28"/>
          <w:szCs w:val="28"/>
          <w:lang w:eastAsia="ru-RU"/>
        </w:rPr>
        <w:tab/>
      </w:r>
    </w:p>
    <w:p w:rsidR="00BE680B" w:rsidRPr="00184F20" w:rsidRDefault="00BE680B" w:rsidP="00184F20">
      <w:pPr>
        <w:spacing w:after="0"/>
        <w:jc w:val="both"/>
        <w:rPr>
          <w:rFonts w:ascii="Times New Roman" w:eastAsia="Times New Roman" w:hAnsi="Times New Roman" w:cs="Times New Roman"/>
          <w:sz w:val="28"/>
          <w:szCs w:val="28"/>
          <w:lang w:eastAsia="ru-RU"/>
        </w:rPr>
      </w:pPr>
      <w:r w:rsidRPr="00184F20">
        <w:rPr>
          <w:rFonts w:ascii="Times New Roman" w:eastAsia="Times New Roman" w:hAnsi="Times New Roman" w:cs="Times New Roman"/>
          <w:sz w:val="28"/>
          <w:szCs w:val="28"/>
          <w:lang w:eastAsia="ru-RU"/>
        </w:rPr>
        <w:t>7 – рецензирование</w:t>
      </w:r>
    </w:p>
    <w:bookmarkEnd w:id="0"/>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И  для</w:t>
      </w:r>
      <w:r w:rsidR="00E94629" w:rsidRPr="00184F20">
        <w:rPr>
          <w:rFonts w:ascii="Times New Roman" w:eastAsia="Calibri" w:hAnsi="Times New Roman" w:cs="Times New Roman"/>
          <w:sz w:val="28"/>
          <w:szCs w:val="28"/>
        </w:rPr>
        <w:t xml:space="preserve"> этого на своих уроках использовать</w:t>
      </w:r>
      <w:r w:rsidRPr="00184F20">
        <w:rPr>
          <w:rFonts w:ascii="Times New Roman" w:eastAsia="Calibri" w:hAnsi="Times New Roman" w:cs="Times New Roman"/>
          <w:sz w:val="28"/>
          <w:szCs w:val="28"/>
        </w:rPr>
        <w:t xml:space="preserve">  познавательные (побуждение к поиску альтернативных решений, игра, выполнение нешаблонных заданий); эмоциональные (поощрение создание ситуации успеха, свободный выбор заданий); волевые (информирование об обязательных результатах обучения, самооценка и коррекция деятельности, рефлексия поведения) и социальные (создание ситуации взаимопомощи, самопроверки)  методы.                                               </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w:t>
      </w:r>
      <w:r w:rsidR="00E94629" w:rsidRPr="00184F20">
        <w:rPr>
          <w:rFonts w:ascii="Times New Roman" w:eastAsia="Calibri" w:hAnsi="Times New Roman" w:cs="Times New Roman"/>
          <w:sz w:val="28"/>
          <w:szCs w:val="28"/>
        </w:rPr>
        <w:t xml:space="preserve">        Стараться</w:t>
      </w:r>
      <w:r w:rsidRPr="00184F20">
        <w:rPr>
          <w:rFonts w:ascii="Times New Roman" w:eastAsia="Calibri" w:hAnsi="Times New Roman" w:cs="Times New Roman"/>
          <w:sz w:val="28"/>
          <w:szCs w:val="28"/>
        </w:rPr>
        <w:t xml:space="preserve"> создать такие условия, при которых  учащийся оказался  бы втянутым в самую гущу событий и испытывал бы настоящий азарт в стремлении докопаться до самой сути.                                                                                                                                                                         Для создания </w:t>
      </w:r>
      <w:r w:rsidR="00E94629" w:rsidRPr="00184F20">
        <w:rPr>
          <w:rFonts w:ascii="Times New Roman" w:eastAsia="Calibri" w:hAnsi="Times New Roman" w:cs="Times New Roman"/>
          <w:sz w:val="28"/>
          <w:szCs w:val="28"/>
        </w:rPr>
        <w:t>успешности урока,  использовать</w:t>
      </w:r>
      <w:r w:rsidRPr="00184F20">
        <w:rPr>
          <w:rFonts w:ascii="Times New Roman" w:eastAsia="Calibri" w:hAnsi="Times New Roman" w:cs="Times New Roman"/>
          <w:sz w:val="28"/>
          <w:szCs w:val="28"/>
        </w:rPr>
        <w:t xml:space="preserve"> в своей работе различные приемы.                                                                                                                                              </w:t>
      </w:r>
    </w:p>
    <w:p w:rsidR="009269DD" w:rsidRPr="00184F20" w:rsidRDefault="009269DD" w:rsidP="00184F20">
      <w:pPr>
        <w:spacing w:after="0"/>
        <w:jc w:val="both"/>
        <w:rPr>
          <w:rFonts w:ascii="Times New Roman" w:eastAsia="Calibri" w:hAnsi="Times New Roman" w:cs="Times New Roman"/>
          <w:b/>
          <w:i/>
          <w:sz w:val="28"/>
          <w:szCs w:val="28"/>
        </w:rPr>
      </w:pPr>
      <w:r w:rsidRPr="00184F20">
        <w:rPr>
          <w:rFonts w:ascii="Times New Roman" w:eastAsia="Calibri" w:hAnsi="Times New Roman" w:cs="Times New Roman"/>
          <w:b/>
          <w:i/>
          <w:sz w:val="28"/>
          <w:szCs w:val="28"/>
        </w:rPr>
        <w:t>Прием "Удивляй!"</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Хорошо известно, что ничто так не привлекает внимание и не стимулирует работу ума, как</w:t>
      </w:r>
      <w:r w:rsidR="00E94629" w:rsidRPr="00184F20">
        <w:rPr>
          <w:rFonts w:ascii="Times New Roman" w:eastAsia="Calibri" w:hAnsi="Times New Roman" w:cs="Times New Roman"/>
          <w:sz w:val="28"/>
          <w:szCs w:val="28"/>
        </w:rPr>
        <w:t xml:space="preserve"> удивительное.  Поэтому нео</w:t>
      </w:r>
      <w:r w:rsidR="000B4E32" w:rsidRPr="00184F20">
        <w:rPr>
          <w:rFonts w:ascii="Times New Roman" w:eastAsia="Calibri" w:hAnsi="Times New Roman" w:cs="Times New Roman"/>
          <w:sz w:val="28"/>
          <w:szCs w:val="28"/>
        </w:rPr>
        <w:t>б</w:t>
      </w:r>
      <w:r w:rsidR="00E94629" w:rsidRPr="00184F20">
        <w:rPr>
          <w:rFonts w:ascii="Times New Roman" w:eastAsia="Calibri" w:hAnsi="Times New Roman" w:cs="Times New Roman"/>
          <w:sz w:val="28"/>
          <w:szCs w:val="28"/>
        </w:rPr>
        <w:t xml:space="preserve">ходимо </w:t>
      </w:r>
      <w:r w:rsidRPr="00184F20">
        <w:rPr>
          <w:rFonts w:ascii="Times New Roman" w:eastAsia="Calibri" w:hAnsi="Times New Roman" w:cs="Times New Roman"/>
          <w:sz w:val="28"/>
          <w:szCs w:val="28"/>
        </w:rPr>
        <w:t xml:space="preserve"> найти такой угол зрения, при котором  даже обыденное становится удивительным.                                                            </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i/>
          <w:sz w:val="28"/>
          <w:szCs w:val="28"/>
        </w:rPr>
        <w:t>Пример1. Тема: "Блюда из круп, бобовых и макаронных изделий". Кулинария. (6 класс)</w:t>
      </w:r>
      <w:r w:rsidRPr="00184F20">
        <w:rPr>
          <w:rFonts w:ascii="Times New Roman" w:eastAsia="Calibri" w:hAnsi="Times New Roman" w:cs="Times New Roman"/>
          <w:sz w:val="28"/>
          <w:szCs w:val="28"/>
        </w:rPr>
        <w:t xml:space="preserve">                                                                                                                                Учитель: Раньше, в крестьянских семьях из круп варили не только каши, супы и пекли хлеб, но и гадали. Под  Новый год глава семейства по</w:t>
      </w:r>
      <w:r w:rsidR="000B4E32" w:rsidRPr="00184F20">
        <w:rPr>
          <w:rFonts w:ascii="Times New Roman" w:eastAsia="Calibri" w:hAnsi="Times New Roman" w:cs="Times New Roman"/>
          <w:sz w:val="28"/>
          <w:szCs w:val="28"/>
        </w:rPr>
        <w:t>д</w:t>
      </w:r>
      <w:r w:rsidRPr="00184F20">
        <w:rPr>
          <w:rFonts w:ascii="Times New Roman" w:eastAsia="Calibri" w:hAnsi="Times New Roman" w:cs="Times New Roman"/>
          <w:sz w:val="28"/>
          <w:szCs w:val="28"/>
        </w:rPr>
        <w:t xml:space="preserve">кидывал </w:t>
      </w:r>
      <w:r w:rsidR="000B4E32" w:rsidRPr="00184F20">
        <w:rPr>
          <w:rFonts w:ascii="Times New Roman" w:eastAsia="Calibri" w:hAnsi="Times New Roman" w:cs="Times New Roman"/>
          <w:sz w:val="28"/>
          <w:szCs w:val="28"/>
        </w:rPr>
        <w:t xml:space="preserve"> </w:t>
      </w:r>
      <w:r w:rsidRPr="00184F20">
        <w:rPr>
          <w:rFonts w:ascii="Times New Roman" w:eastAsia="Calibri" w:hAnsi="Times New Roman" w:cs="Times New Roman"/>
          <w:sz w:val="28"/>
          <w:szCs w:val="28"/>
        </w:rPr>
        <w:t xml:space="preserve">к потолку пригоршню каши и вся семья гадала: если прилипло к потолку много каши, то год будет сытным и урожайным! Ну, а весёлым начало года было точно!                                                                                                                                </w:t>
      </w:r>
      <w:r w:rsidRPr="00184F20">
        <w:rPr>
          <w:rFonts w:ascii="Times New Roman" w:eastAsia="Calibri" w:hAnsi="Times New Roman" w:cs="Times New Roman"/>
          <w:i/>
          <w:sz w:val="28"/>
          <w:szCs w:val="28"/>
        </w:rPr>
        <w:t xml:space="preserve"> Пример 2.Конструирование и моделирование (7 класс) Тема: "Поясное изделие. Юбка".                                                                                                                                   </w:t>
      </w:r>
      <w:r w:rsidRPr="00184F20">
        <w:rPr>
          <w:rFonts w:ascii="Times New Roman" w:eastAsia="Calibri" w:hAnsi="Times New Roman" w:cs="Times New Roman"/>
          <w:sz w:val="28"/>
          <w:szCs w:val="28"/>
        </w:rPr>
        <w:t>Учитель: У древних людей была одна юбка: "и в пир, и в мир и в добрые люди". По праздникам она одевалась на чистую сторону, а во время выполнения</w:t>
      </w:r>
      <w:r w:rsidR="000B4E32" w:rsidRPr="00184F20">
        <w:rPr>
          <w:rFonts w:ascii="Times New Roman" w:eastAsia="Calibri" w:hAnsi="Times New Roman" w:cs="Times New Roman"/>
          <w:sz w:val="28"/>
          <w:szCs w:val="28"/>
        </w:rPr>
        <w:t xml:space="preserve"> </w:t>
      </w:r>
      <w:r w:rsidRPr="00184F20">
        <w:rPr>
          <w:rFonts w:ascii="Times New Roman" w:eastAsia="Calibri" w:hAnsi="Times New Roman" w:cs="Times New Roman"/>
          <w:sz w:val="28"/>
          <w:szCs w:val="28"/>
        </w:rPr>
        <w:t xml:space="preserve"> работы</w:t>
      </w:r>
      <w:r w:rsidR="000B4E32" w:rsidRPr="00184F20">
        <w:rPr>
          <w:rFonts w:ascii="Times New Roman" w:eastAsia="Calibri" w:hAnsi="Times New Roman" w:cs="Times New Roman"/>
          <w:sz w:val="28"/>
          <w:szCs w:val="28"/>
        </w:rPr>
        <w:t xml:space="preserve"> </w:t>
      </w:r>
      <w:r w:rsidRPr="00184F20">
        <w:rPr>
          <w:rFonts w:ascii="Times New Roman" w:eastAsia="Calibri" w:hAnsi="Times New Roman" w:cs="Times New Roman"/>
          <w:sz w:val="28"/>
          <w:szCs w:val="28"/>
        </w:rPr>
        <w:t>-</w:t>
      </w:r>
      <w:r w:rsidR="000B4E32" w:rsidRPr="00184F20">
        <w:rPr>
          <w:rFonts w:ascii="Times New Roman" w:eastAsia="Calibri" w:hAnsi="Times New Roman" w:cs="Times New Roman"/>
          <w:sz w:val="28"/>
          <w:szCs w:val="28"/>
        </w:rPr>
        <w:t xml:space="preserve"> </w:t>
      </w:r>
      <w:r w:rsidRPr="00184F20">
        <w:rPr>
          <w:rFonts w:ascii="Times New Roman" w:eastAsia="Calibri" w:hAnsi="Times New Roman" w:cs="Times New Roman"/>
          <w:sz w:val="28"/>
          <w:szCs w:val="28"/>
        </w:rPr>
        <w:t xml:space="preserve">на грязную, рабочую.                                                                                 </w:t>
      </w:r>
      <w:r w:rsidR="000B4E32" w:rsidRPr="00184F20">
        <w:rPr>
          <w:rFonts w:ascii="Times New Roman" w:eastAsia="Calibri" w:hAnsi="Times New Roman" w:cs="Times New Roman"/>
          <w:sz w:val="28"/>
          <w:szCs w:val="28"/>
        </w:rPr>
        <w:t xml:space="preserve">                          </w:t>
      </w:r>
      <w:r w:rsidRPr="00184F20">
        <w:rPr>
          <w:rFonts w:ascii="Times New Roman" w:eastAsia="Calibri" w:hAnsi="Times New Roman" w:cs="Times New Roman"/>
          <w:i/>
          <w:sz w:val="28"/>
          <w:szCs w:val="28"/>
        </w:rPr>
        <w:t xml:space="preserve">Пример 3. Кулинария. Тема: "Блюда из яиц". (5 класс)                                                                                </w:t>
      </w:r>
      <w:r w:rsidRPr="00184F20">
        <w:rPr>
          <w:rFonts w:ascii="Times New Roman" w:eastAsia="Calibri" w:hAnsi="Times New Roman" w:cs="Times New Roman"/>
          <w:sz w:val="28"/>
          <w:szCs w:val="28"/>
        </w:rPr>
        <w:t>Учитель: Во Франции поставили памятник повару Эскофье, который мог приготовить из яиц более 8000 блюд!</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Показателем эмоционального интереса в этом случае является особое эмоциональное воздействие, наступившая тишина, которая свидетельствует о поглощенности от только что услышанного. </w:t>
      </w:r>
    </w:p>
    <w:p w:rsidR="009269DD" w:rsidRPr="00184F20" w:rsidRDefault="009269DD" w:rsidP="00184F20">
      <w:pPr>
        <w:spacing w:after="0"/>
        <w:jc w:val="both"/>
        <w:rPr>
          <w:rFonts w:ascii="Times New Roman" w:eastAsia="Calibri" w:hAnsi="Times New Roman" w:cs="Times New Roman"/>
          <w:b/>
          <w:i/>
          <w:sz w:val="28"/>
          <w:szCs w:val="28"/>
        </w:rPr>
      </w:pPr>
      <w:r w:rsidRPr="00184F20">
        <w:rPr>
          <w:rFonts w:ascii="Times New Roman" w:eastAsia="Calibri" w:hAnsi="Times New Roman" w:cs="Times New Roman"/>
          <w:b/>
          <w:i/>
          <w:sz w:val="28"/>
          <w:szCs w:val="28"/>
        </w:rPr>
        <w:t>Прием "Отсроченная загадка".</w:t>
      </w:r>
    </w:p>
    <w:p w:rsidR="009269DD" w:rsidRPr="00184F20" w:rsidRDefault="009269DD" w:rsidP="00184F20">
      <w:pPr>
        <w:spacing w:after="0"/>
        <w:jc w:val="both"/>
        <w:rPr>
          <w:rFonts w:ascii="Times New Roman" w:eastAsia="Calibri" w:hAnsi="Times New Roman" w:cs="Times New Roman"/>
          <w:i/>
          <w:sz w:val="28"/>
          <w:szCs w:val="28"/>
        </w:rPr>
      </w:pPr>
      <w:r w:rsidRPr="00184F20">
        <w:rPr>
          <w:rFonts w:ascii="Times New Roman" w:eastAsia="Calibri" w:hAnsi="Times New Roman" w:cs="Times New Roman"/>
          <w:i/>
          <w:sz w:val="28"/>
          <w:szCs w:val="28"/>
        </w:rPr>
        <w:t xml:space="preserve">Пример. Тема: " Блюда из молока". ( 6 кл.)                    </w:t>
      </w:r>
    </w:p>
    <w:p w:rsidR="009269DD" w:rsidRPr="00184F20" w:rsidRDefault="009269DD" w:rsidP="00184F20">
      <w:pPr>
        <w:spacing w:after="0"/>
        <w:jc w:val="both"/>
        <w:rPr>
          <w:rFonts w:ascii="Times New Roman" w:eastAsia="Calibri" w:hAnsi="Times New Roman" w:cs="Times New Roman"/>
          <w:i/>
          <w:sz w:val="28"/>
          <w:szCs w:val="28"/>
        </w:rPr>
      </w:pPr>
      <w:r w:rsidRPr="00184F20">
        <w:rPr>
          <w:rFonts w:ascii="Times New Roman" w:eastAsia="Calibri" w:hAnsi="Times New Roman" w:cs="Times New Roman"/>
          <w:sz w:val="28"/>
          <w:szCs w:val="28"/>
        </w:rPr>
        <w:t>Загадку</w:t>
      </w:r>
      <w:r w:rsidR="000B4E32" w:rsidRPr="00184F20">
        <w:rPr>
          <w:rFonts w:ascii="Times New Roman" w:eastAsia="Calibri" w:hAnsi="Times New Roman" w:cs="Times New Roman"/>
          <w:sz w:val="28"/>
          <w:szCs w:val="28"/>
        </w:rPr>
        <w:t xml:space="preserve"> </w:t>
      </w:r>
      <w:r w:rsidRPr="00184F20">
        <w:rPr>
          <w:rFonts w:ascii="Times New Roman" w:eastAsia="Calibri" w:hAnsi="Times New Roman" w:cs="Times New Roman"/>
          <w:sz w:val="28"/>
          <w:szCs w:val="28"/>
        </w:rPr>
        <w:t xml:space="preserve">( удивительный факт) даю в конце урока, чтобы начать  с нее следующий урок.                                                                                                                      Учитель: Что общего между ёжиком и молоком? Существует удивительное свойство, присущее обоим: при опасности сворачиваться!   </w:t>
      </w:r>
    </w:p>
    <w:p w:rsidR="009269DD" w:rsidRPr="00184F20" w:rsidRDefault="009269DD" w:rsidP="00184F20">
      <w:pPr>
        <w:spacing w:after="0"/>
        <w:jc w:val="both"/>
        <w:rPr>
          <w:rFonts w:ascii="Times New Roman" w:eastAsia="Calibri" w:hAnsi="Times New Roman" w:cs="Times New Roman"/>
          <w:b/>
          <w:i/>
          <w:sz w:val="28"/>
          <w:szCs w:val="28"/>
        </w:rPr>
      </w:pPr>
      <w:r w:rsidRPr="00184F20">
        <w:rPr>
          <w:rFonts w:ascii="Times New Roman" w:eastAsia="Calibri" w:hAnsi="Times New Roman" w:cs="Times New Roman"/>
          <w:b/>
          <w:i/>
          <w:sz w:val="28"/>
          <w:szCs w:val="28"/>
        </w:rPr>
        <w:t>Прием  "Лови ошибку".</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Ученики получают текст со специально допущенными ошибками. Тексты готовлю заранее, либо поручаю приготовить уч-ся в качестве творческого задания.                                                                                                               </w:t>
      </w:r>
    </w:p>
    <w:p w:rsidR="009269DD" w:rsidRPr="00184F20" w:rsidRDefault="009269DD" w:rsidP="00184F20">
      <w:pPr>
        <w:spacing w:after="0"/>
        <w:jc w:val="both"/>
        <w:rPr>
          <w:rFonts w:ascii="Times New Roman" w:eastAsia="Calibri" w:hAnsi="Times New Roman" w:cs="Times New Roman"/>
          <w:b/>
          <w:i/>
          <w:sz w:val="28"/>
          <w:szCs w:val="28"/>
        </w:rPr>
      </w:pPr>
      <w:r w:rsidRPr="00184F20">
        <w:rPr>
          <w:rFonts w:ascii="Times New Roman" w:eastAsia="Calibri" w:hAnsi="Times New Roman" w:cs="Times New Roman"/>
          <w:b/>
          <w:i/>
          <w:sz w:val="28"/>
          <w:szCs w:val="28"/>
        </w:rPr>
        <w:t>Прием " Практичность теории".</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При использовании данного приема создаётся установка на необходимость изучения материала в связи с его хозяйственной ценностью, практической значимостью для учащихся.                                                                                                               </w:t>
      </w:r>
    </w:p>
    <w:p w:rsidR="009269DD" w:rsidRPr="00184F20" w:rsidRDefault="009269DD" w:rsidP="00184F20">
      <w:pPr>
        <w:spacing w:after="0"/>
        <w:jc w:val="both"/>
        <w:rPr>
          <w:rFonts w:ascii="Times New Roman" w:eastAsia="Calibri" w:hAnsi="Times New Roman" w:cs="Times New Roman"/>
          <w:i/>
          <w:sz w:val="28"/>
          <w:szCs w:val="28"/>
        </w:rPr>
      </w:pPr>
      <w:r w:rsidRPr="00184F20">
        <w:rPr>
          <w:rFonts w:ascii="Times New Roman" w:eastAsia="Calibri" w:hAnsi="Times New Roman" w:cs="Times New Roman"/>
          <w:i/>
          <w:sz w:val="28"/>
          <w:szCs w:val="28"/>
        </w:rPr>
        <w:t>Пример 1 Тема: "Ткани из искусственных волокон". (6 кл.)</w:t>
      </w:r>
      <w:r w:rsidR="000B4E32" w:rsidRPr="00184F20">
        <w:rPr>
          <w:rFonts w:ascii="Times New Roman" w:eastAsia="Calibri" w:hAnsi="Times New Roman" w:cs="Times New Roman"/>
          <w:i/>
          <w:sz w:val="28"/>
          <w:szCs w:val="28"/>
        </w:rPr>
        <w:t xml:space="preserve"> </w:t>
      </w:r>
      <w:r w:rsidRPr="00184F20">
        <w:rPr>
          <w:rFonts w:ascii="Times New Roman" w:eastAsia="Calibri" w:hAnsi="Times New Roman" w:cs="Times New Roman"/>
          <w:sz w:val="28"/>
          <w:szCs w:val="28"/>
        </w:rPr>
        <w:t xml:space="preserve">Ткани из натуральных волокон сильно мнутся, что, несомненно, является их недостатком.                                                                                                                                                                                                               Какой выход предлагаете вы из сложившейся ситуации?                                                                                                              </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i/>
          <w:sz w:val="28"/>
          <w:szCs w:val="28"/>
        </w:rPr>
        <w:t xml:space="preserve">Пример 2:   Тема: " Витамины".(7класс).  </w:t>
      </w:r>
      <w:r w:rsidRPr="00184F20">
        <w:rPr>
          <w:rFonts w:ascii="Times New Roman" w:eastAsia="Calibri" w:hAnsi="Times New Roman" w:cs="Times New Roman"/>
          <w:sz w:val="28"/>
          <w:szCs w:val="28"/>
        </w:rPr>
        <w:t xml:space="preserve">- Почему врачи рекомендуют потреблять большие дозы витаминов для профилактики и лечения простудных заболеваний?                                                                                                                                                  </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Успешность школьного урока большое значение имеет </w:t>
      </w:r>
      <w:r w:rsidRPr="00184F20">
        <w:rPr>
          <w:rFonts w:ascii="Times New Roman" w:eastAsia="Calibri" w:hAnsi="Times New Roman" w:cs="Times New Roman"/>
          <w:i/>
          <w:sz w:val="28"/>
          <w:szCs w:val="28"/>
        </w:rPr>
        <w:t>проблемное обучение</w:t>
      </w:r>
      <w:r w:rsidRPr="00184F20">
        <w:rPr>
          <w:rFonts w:ascii="Times New Roman" w:eastAsia="Calibri" w:hAnsi="Times New Roman" w:cs="Times New Roman"/>
          <w:sz w:val="28"/>
          <w:szCs w:val="28"/>
        </w:rPr>
        <w:t>.</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Сегодня под проблемным обучением понимается такая организация учебных занятий, которая предполагает создание под руководством учителя проблемных ситуаций и активную самостоятельную деятельность учащихся по их решению, в результате чего происходит творческое овладение профессиональными знаниями, навыками, умениями и развитие мыслительных способностей.</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Проблемное обучение  предполагает организацию поисковой деятельности учащихся, овладение знаниями на основе активной умственной деятельности по решению задач проблемного характера, а также овладение  методами добывания знаний.</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Для осуществления проблемного обучения необходимы следующие условия:</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1.Наличие в учебном материале задач, вопросов, заданий, которые могут быть проблемами для учащихся;</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2. Умение учителя создавать проблемную ситуацию;</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3.Постепенное развитие у учащихся умений и навыков выявлять и формировать проблему и самостоятельно находить способы решения;</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4.Специальная подготовка учителя к уроку, направленная на выделение в учебном  материале проблемных вопросов;</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Чтобы  "включить" познавательную деятельность учащихся и направить ее на решение возникшей проблемы, в ней должно быть что-то известно, заданы какие-то отправные данные для размышления, для творческого поиска. Важно, чтобы проблемная ситуация  содержала в себе некоторый психологический элемент, заключающийся в  новизне и яркости фактов, в необычности познавательной задачи и т.д. с тем, чтобы возбуждать у школьников интерес и стремление к познавательному поиску.</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Осуществление проблемного обучения требует не только особой  организации деятельности  учителя, но и особой организации деятельности  учащихся.</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i/>
          <w:sz w:val="28"/>
          <w:szCs w:val="28"/>
        </w:rPr>
        <w:t xml:space="preserve">  Например:  Урок технологии в 7 классе. Тема: "Снятие мерок".  </w:t>
      </w:r>
      <w:r w:rsidRPr="00184F20">
        <w:rPr>
          <w:rFonts w:ascii="Times New Roman" w:eastAsia="Calibri" w:hAnsi="Times New Roman" w:cs="Times New Roman"/>
          <w:sz w:val="28"/>
          <w:szCs w:val="28"/>
        </w:rPr>
        <w:t xml:space="preserve">В сказке "Гулливер", лилипутки, измерив пальцы спящего Гулливера, определили размер его одежды. Возможно ли такое?             </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Ученики должны ответить на этот вопрос. Вся последующая работа по теме строится на эмоциональном заряд.</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b/>
          <w:i/>
          <w:sz w:val="28"/>
          <w:szCs w:val="28"/>
        </w:rPr>
        <w:t>Сообщение  факта, выдвижение гипотез, предположений</w:t>
      </w:r>
      <w:r w:rsidRPr="00184F20">
        <w:rPr>
          <w:rFonts w:ascii="Times New Roman" w:eastAsia="Calibri" w:hAnsi="Times New Roman" w:cs="Times New Roman"/>
          <w:sz w:val="28"/>
          <w:szCs w:val="28"/>
        </w:rPr>
        <w:t>.</w:t>
      </w:r>
    </w:p>
    <w:p w:rsidR="009269DD" w:rsidRPr="00184F20" w:rsidRDefault="009269DD" w:rsidP="00184F20">
      <w:pPr>
        <w:spacing w:before="120"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Например: Факт 1:Однажды, Петр 1,остановившись в одном из трактиров, разлив на скатерть соус, попросил хозяина заменить скатерть, а трактирщик, зная любовь царя к различным фокусам, бросил скатерть в огонь. И, подождав, пока сгорит пятно от соуса, достал  побелевшую скатерть, чем удивил всех присутствующих. Факт 2:Всем известно, что ведьм и колдунов сжигали на кострах</w:t>
      </w:r>
      <w:r w:rsidR="000B4E32" w:rsidRPr="00184F20">
        <w:rPr>
          <w:rFonts w:ascii="Times New Roman" w:eastAsia="Calibri" w:hAnsi="Times New Roman" w:cs="Times New Roman"/>
          <w:sz w:val="28"/>
          <w:szCs w:val="28"/>
        </w:rPr>
        <w:t xml:space="preserve">. Но некоторые из них не горели.  </w:t>
      </w:r>
      <w:r w:rsidRPr="00184F20">
        <w:rPr>
          <w:rFonts w:ascii="Times New Roman" w:eastAsia="Calibri" w:hAnsi="Times New Roman" w:cs="Times New Roman"/>
          <w:sz w:val="28"/>
          <w:szCs w:val="28"/>
        </w:rPr>
        <w:t>Как связаны эти 2 факта?</w:t>
      </w:r>
      <w:r w:rsidR="000B4E32" w:rsidRPr="00184F20">
        <w:rPr>
          <w:rFonts w:ascii="Times New Roman" w:eastAsia="Calibri" w:hAnsi="Times New Roman" w:cs="Times New Roman"/>
          <w:sz w:val="28"/>
          <w:szCs w:val="28"/>
        </w:rPr>
        <w:t xml:space="preserve"> </w:t>
      </w:r>
      <w:r w:rsidRPr="00184F20">
        <w:rPr>
          <w:rFonts w:ascii="Times New Roman" w:eastAsia="Calibri" w:hAnsi="Times New Roman" w:cs="Times New Roman"/>
          <w:sz w:val="28"/>
          <w:szCs w:val="28"/>
        </w:rPr>
        <w:t>(Скатерть и накидки колдунов были из асбеста)</w:t>
      </w:r>
    </w:p>
    <w:p w:rsidR="009269DD" w:rsidRPr="00184F20" w:rsidRDefault="009269DD" w:rsidP="00184F20">
      <w:pPr>
        <w:spacing w:before="120" w:after="0"/>
        <w:jc w:val="both"/>
        <w:rPr>
          <w:rFonts w:ascii="Times New Roman" w:eastAsia="Calibri" w:hAnsi="Times New Roman" w:cs="Times New Roman"/>
          <w:b/>
          <w:i/>
          <w:sz w:val="28"/>
          <w:szCs w:val="28"/>
        </w:rPr>
      </w:pPr>
      <w:r w:rsidRPr="00184F20">
        <w:rPr>
          <w:rFonts w:ascii="Times New Roman" w:eastAsia="Calibri" w:hAnsi="Times New Roman" w:cs="Times New Roman"/>
          <w:b/>
          <w:i/>
          <w:sz w:val="28"/>
          <w:szCs w:val="28"/>
        </w:rPr>
        <w:t>При</w:t>
      </w:r>
      <w:r w:rsidR="000B4E32" w:rsidRPr="00184F20">
        <w:rPr>
          <w:rFonts w:ascii="Times New Roman" w:eastAsia="Calibri" w:hAnsi="Times New Roman" w:cs="Times New Roman"/>
          <w:b/>
          <w:i/>
          <w:sz w:val="28"/>
          <w:szCs w:val="28"/>
        </w:rPr>
        <w:t>менение ИКТ</w:t>
      </w:r>
      <w:r w:rsidRPr="00184F20">
        <w:rPr>
          <w:rFonts w:ascii="Times New Roman" w:eastAsia="Calibri" w:hAnsi="Times New Roman" w:cs="Times New Roman"/>
          <w:b/>
          <w:i/>
          <w:sz w:val="28"/>
          <w:szCs w:val="28"/>
        </w:rPr>
        <w:t>.</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Считаю, что информационно-коммуникативные технологии на сегодняшний день - одни из самых эффективных в развитии мотивации к </w:t>
      </w:r>
      <w:r w:rsidR="000B4E32" w:rsidRPr="00184F20">
        <w:rPr>
          <w:rFonts w:ascii="Times New Roman" w:eastAsia="Calibri" w:hAnsi="Times New Roman" w:cs="Times New Roman"/>
          <w:sz w:val="28"/>
          <w:szCs w:val="28"/>
        </w:rPr>
        <w:t>обучению</w:t>
      </w:r>
      <w:r w:rsidRPr="00184F20">
        <w:rPr>
          <w:rFonts w:ascii="Times New Roman" w:eastAsia="Calibri" w:hAnsi="Times New Roman" w:cs="Times New Roman"/>
          <w:sz w:val="28"/>
          <w:szCs w:val="28"/>
        </w:rPr>
        <w:t>. Уроки с использованием ИКТ вызывают большой эмоциональный подъем и повышают уровень усвоения материала, стимулируют инициативу и творческое мышление. Большой восторг у учащихся вызывает наглядный материал презентаций. Дополнением к презентациям становятся материалы  к уроку приготовленные учащимися.</w:t>
      </w:r>
    </w:p>
    <w:p w:rsidR="009269DD" w:rsidRPr="00184F20" w:rsidRDefault="009269DD" w:rsidP="00184F20">
      <w:pPr>
        <w:spacing w:after="0"/>
        <w:jc w:val="both"/>
        <w:rPr>
          <w:rFonts w:ascii="Times New Roman" w:eastAsia="Calibri" w:hAnsi="Times New Roman" w:cs="Times New Roman"/>
          <w:b/>
          <w:i/>
          <w:sz w:val="28"/>
          <w:szCs w:val="28"/>
        </w:rPr>
      </w:pPr>
      <w:r w:rsidRPr="00184F20">
        <w:rPr>
          <w:rFonts w:ascii="Times New Roman" w:eastAsia="Calibri" w:hAnsi="Times New Roman" w:cs="Times New Roman"/>
          <w:b/>
          <w:i/>
          <w:sz w:val="28"/>
          <w:szCs w:val="28"/>
        </w:rPr>
        <w:t>Решение технологических задач.</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В современных условиях одной из самых актуальных проблем методики преподавания в школе становится обеспечение практической ориентированности предметного знания. Это означает необходимость выявления тесной взаимосвязи между изучаемыми положениями и практикой жизни, демонстрация прикладного характера технологических знаний.</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Включение задач в учебный процесс позволяет обеспечить самостоятельность активность учащихся, сформировать прочные знания и умения, осуществлять связь обучения с жизнью, а также способствует профессиональной ориентации школьников.</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Ученики исследуют явление, ищут пути его решения, выдвигают различив предположения, приводят доказательства, а это, несомненно, способствует активизации мыслительной деятельности школьников, развитию логического мышления, познавательной самостоятельности и в итоге формированию и развитию познавательного интереса к технологии.</w:t>
      </w:r>
    </w:p>
    <w:p w:rsidR="009269DD" w:rsidRPr="00184F20" w:rsidRDefault="00A709B5" w:rsidP="00184F20">
      <w:pPr>
        <w:spacing w:after="0"/>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 xml:space="preserve">      </w:t>
      </w:r>
      <w:r w:rsidR="009269DD" w:rsidRPr="00184F20">
        <w:rPr>
          <w:rFonts w:ascii="Times New Roman" w:eastAsia="Calibri" w:hAnsi="Times New Roman" w:cs="Times New Roman"/>
          <w:b/>
          <w:i/>
          <w:sz w:val="28"/>
          <w:szCs w:val="28"/>
        </w:rPr>
        <w:t>В своей работе использую следующие типы задач:</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а) Задачи на воспроизведение имеющихся знаний.</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Задача: В ткани существуют нити утка и нити основы. Какое значение имеет направление нити при раскрое? (6 класс)</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б) Задачи, способствующие развитию исследовательских навыков.</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Задача :</w:t>
      </w:r>
      <w:r w:rsidR="000B4E32" w:rsidRPr="00184F20">
        <w:rPr>
          <w:rFonts w:ascii="Times New Roman" w:eastAsia="Calibri" w:hAnsi="Times New Roman" w:cs="Times New Roman"/>
          <w:sz w:val="28"/>
          <w:szCs w:val="28"/>
        </w:rPr>
        <w:t xml:space="preserve"> </w:t>
      </w:r>
      <w:r w:rsidRPr="00184F20">
        <w:rPr>
          <w:rFonts w:ascii="Times New Roman" w:eastAsia="Calibri" w:hAnsi="Times New Roman" w:cs="Times New Roman"/>
          <w:sz w:val="28"/>
          <w:szCs w:val="28"/>
        </w:rPr>
        <w:t xml:space="preserve">Нужно приготовить яичницу-глазунью. Какими опытами можно проверить свежесть яйца?                                                                                 </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в) Задачи на распознавание натуральных объектов.</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Задача. Рассмотрим образец ткани.</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Определите лицевую и изнаночную стороны. Укажите признаки, по которым вы их определили. </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г) Задачи на формирование умений выдвигать и доказывать гипотезы.</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Задача. Замечено, что продукты на холоде сохраняются дольше.</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Предложите максимальное число гипотез, объясняющих это явление.</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Какие из них кажутся наиболее вероятными?</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д)Задачи, помогающие устанавливать связь теоретических знаний с практическими.</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Задача. Замечено, что если при варке варенья добавить щепотку лимонной кислоты, варенье не засахариться. </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-Как это можно объяснить?</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ж) Задачи, связанные с самонаблюдением.</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Задача. Измерьте свой вес утром, как только встанете, и вечером,</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перед сном. Сравните эти величины. Объясните причины изменения веса в течение дня. </w:t>
      </w:r>
    </w:p>
    <w:p w:rsidR="009269DD" w:rsidRPr="00A709B5"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ВЫВОД: технологические задачи различного характера вызывают у школьников живой интерес, создают благоприятный эмоциональный фон. Они способствуют активизации мыслительной деятельности обучаемых, развитию логического мышления, познавательной самостоятельности и в итоге формированию и развитию познавательного интереса к технологии. У учащихся в ходе их решения возникают вопросы, которые свидетельствуют об умственной активности, о стремлении узнать больше, что является показателем развивающегося познавательного интереса к технологии. </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Важнейшую роль в формировании мотивации играет использование творческих познавательных заданий в учебной деятельности.</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Для упрочнения знаний, развития интереса к предмету и взаимосвязи с другими предметами учащимся предлагаются творческие задания.</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Способы и виды заданий достаточно разнообразны:</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1. составление кроссвордов;</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2. сочинение сказок или стихотворений, о каком - либо объекте;</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3.выполнение рисунков;</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4.изготовление аппликаций из различных видов ткани</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5. составление рассказа с технологическими ошибками;</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6. составление тестов, опорных схем и конспектов;</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7. сбор и оформление коллекций ручных и машинных швов</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8.выполнение практических заданий, мини проектов.</w:t>
      </w:r>
    </w:p>
    <w:p w:rsidR="009269DD" w:rsidRPr="00184F20" w:rsidRDefault="009269DD" w:rsidP="00184F20">
      <w:pPr>
        <w:spacing w:after="0"/>
        <w:jc w:val="both"/>
        <w:rPr>
          <w:rFonts w:ascii="Times New Roman" w:eastAsia="Calibri" w:hAnsi="Times New Roman" w:cs="Times New Roman"/>
          <w:sz w:val="28"/>
          <w:szCs w:val="28"/>
        </w:rPr>
      </w:pPr>
      <w:r w:rsidRPr="00184F20">
        <w:rPr>
          <w:rFonts w:ascii="Times New Roman" w:eastAsia="Calibri" w:hAnsi="Times New Roman" w:cs="Times New Roman"/>
          <w:sz w:val="28"/>
          <w:szCs w:val="28"/>
        </w:rPr>
        <w:t xml:space="preserve">               Рамки урока зачастую не позволяют в достаточной мере удовлетворить интерес учащихся, к каким-то значимым и полезным для них вопросам. Поэтому, если у них в ходе изучения темы возникают вопросы, я это только приветствую и предлагаю попытаться самостоятельно найти на них ответ. Учащиеся собирают и анализируют информацию, при необходимости помогаю им обобщить материал, оформить работу.</w:t>
      </w:r>
    </w:p>
    <w:p w:rsidR="009269DD" w:rsidRPr="00184F20" w:rsidRDefault="009269DD" w:rsidP="00184F20">
      <w:pPr>
        <w:spacing w:after="0"/>
        <w:jc w:val="both"/>
        <w:rPr>
          <w:rFonts w:ascii="Times New Roman" w:hAnsi="Times New Roman" w:cs="Times New Roman"/>
          <w:sz w:val="28"/>
          <w:szCs w:val="28"/>
        </w:rPr>
      </w:pPr>
      <w:r w:rsidRPr="00184F20">
        <w:rPr>
          <w:rFonts w:ascii="Times New Roman" w:eastAsia="Calibri" w:hAnsi="Times New Roman" w:cs="Times New Roman"/>
          <w:sz w:val="28"/>
          <w:szCs w:val="28"/>
        </w:rPr>
        <w:t xml:space="preserve">        Творческие задания дают возможность проявить себя любому из учащихся, при этом формы работы выбирает для себя сам ученик.                                                                                                                                                                        Я считаю, что такая форма работы помогает учащимся лучше воспринять и усвоить учебный материал, способствует расширению кругозора учащихся, позволяет развивать их творческие способности, фантазию, способствует развитию самостоятельности учащихся.</w:t>
      </w:r>
    </w:p>
    <w:p w:rsidR="009269DD" w:rsidRPr="00184F20" w:rsidRDefault="009269DD" w:rsidP="00184F20">
      <w:pPr>
        <w:spacing w:after="0"/>
        <w:jc w:val="both"/>
        <w:rPr>
          <w:rFonts w:ascii="Times New Roman" w:hAnsi="Times New Roman" w:cs="Times New Roman"/>
          <w:sz w:val="28"/>
          <w:szCs w:val="28"/>
        </w:rPr>
      </w:pPr>
      <w:r w:rsidRPr="00184F20">
        <w:rPr>
          <w:rFonts w:ascii="Times New Roman" w:hAnsi="Times New Roman" w:cs="Times New Roman"/>
          <w:sz w:val="28"/>
          <w:szCs w:val="28"/>
        </w:rPr>
        <w:t xml:space="preserve">    </w:t>
      </w:r>
      <w:r w:rsidR="002119D0" w:rsidRPr="00184F20">
        <w:rPr>
          <w:rFonts w:ascii="Times New Roman" w:hAnsi="Times New Roman" w:cs="Times New Roman"/>
          <w:sz w:val="28"/>
          <w:szCs w:val="28"/>
        </w:rPr>
        <w:t xml:space="preserve">Таким образом, мотивация  - залог успеха усвоения учебного предмета. </w:t>
      </w:r>
    </w:p>
    <w:p w:rsidR="000B4E32" w:rsidRPr="00184F20" w:rsidRDefault="000B4E32" w:rsidP="00A709B5">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Одним из современных направлений «активного обучения» является интерактивное обучение. В педагогической литературе оно пока еще недостаточно описано.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ИНТЕРАКЦИЯ (в педагогике) - способ познания, осуществляемый в формах совместной деятельности обучающихся, в ходе которого все участники образовательного процесса взаимодействуют друг с другом, обмениваются информацией, решают проблемы совместно, моделируют ситуации, оценивают действия собеседников и свое собственное поведение, погружаются в реальную атмосферу делового сотрудничества по разрешению проблем.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Задачи педагога</w:t>
      </w:r>
      <w:r w:rsidRPr="00184F20">
        <w:rPr>
          <w:rFonts w:ascii="Times New Roman" w:eastAsia="Times New Roman" w:hAnsi="Times New Roman" w:cs="Times New Roman"/>
          <w:color w:val="000000"/>
          <w:sz w:val="28"/>
          <w:szCs w:val="28"/>
        </w:rPr>
        <w:t xml:space="preserve"> в интерактивной технологии: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направление и помощь процессу обмена информацией;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выявление многообразия точек зрения;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обращение к личному опыту учащихся;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поддержка активности участников;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соединение теории и практики;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взаимообогащение опыта учащихся;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облегчение восприятия, усвоения, взаимопонимания участников процессе обучения;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поощрение творчества и самостоятельности учащихся.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Интерактивное обучение предполагает отличную от привычной логику образовательного процесса: не от теории к практике, а от формирования нового опыта к его теоретическому осмыслению через применение. Опыт и знания участников образовательного процесса служат источником их взаимообучения и взаимообогащения. Делясь своими знаниями и опытом деятельности, участники берут на себя часть обучающих функций преподавателя, что повышает их мотивацию и способствует большей продуктивности обучения. Считается, что интерактивная модель обучения наиболее эффективна в дополнительном образовании взрослых, поскольку взрослые имеют большой жизненный и профессиональный опыт.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В последнее время интерес ученых и практиков к интерактивному обучению значительно возрос. Это  обусловлено  процессами демократизации: для демократического общества характерны договорные отношения между равноправными субъектами. Отношения подчиненности здесь заменяются отношениями партнерства. Социальные изменения привели к смене образовательной парадигмы, переходу от «преимущественно регламентирующих, алгоритмизированных, программированных форм и методов организации дидактического процесса к развивающим, проблемным, исследовательским, поисковым, обеспечивающим рождение познавательных мотивов и интересов, условий для творчества в обучении».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Ориентированность на интерактивное обучение обусловлена  необходимостью практического решения проблемы мотивации активности обучаемых. Это достигается не только дидактическими методами и приемами, но и использованием эффективных форм педагогического общения, созданием комфортной, стимулирующей атмосферы, уважением к личности учащегося.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Интерактивное обучение является эффективным инструментарием решения  задач, стоящих перед современным образованием: «ориентация образования не только на усвоение обучающимся определенной суммы знаний, но и на развитие его личности, его познавательных и созидательных способностей», получение опыта самостоятельной деятельности и личной ответственности, формирование современных ключевых компетенций в различных сферах жизнедеятельности.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Определим, на наш взгляд, наиболее важные </w:t>
      </w:r>
      <w:r w:rsidRPr="00184F20">
        <w:rPr>
          <w:rFonts w:ascii="Times New Roman" w:eastAsia="Times New Roman" w:hAnsi="Times New Roman" w:cs="Times New Roman"/>
          <w:i/>
          <w:color w:val="000000"/>
          <w:sz w:val="28"/>
          <w:szCs w:val="28"/>
        </w:rPr>
        <w:t>компетенции</w:t>
      </w:r>
      <w:r w:rsidRPr="00184F20">
        <w:rPr>
          <w:rFonts w:ascii="Times New Roman" w:eastAsia="Times New Roman" w:hAnsi="Times New Roman" w:cs="Times New Roman"/>
          <w:color w:val="000000"/>
          <w:sz w:val="28"/>
          <w:szCs w:val="28"/>
        </w:rPr>
        <w:t>:</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необходимо научиться действовать в рамках согласованных целей и задач;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нужно уметь согласовывать свои действия с действиями партнера (учитывать мнение другого);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научиться жить вместе: кооперироваться, идти на компромисс;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следует уметь самостоятельно развиваться, если имеющиеся способности не соответствуют современным требованиям.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Формирование компетенций возможно только через соответствующий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опыт деятельности и общения, и такой опыт может быть получен именно в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режиме интерактивного обучения.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Принципами интерактивного обучения</w:t>
      </w:r>
      <w:r w:rsidRPr="00184F20">
        <w:rPr>
          <w:rFonts w:ascii="Times New Roman" w:eastAsia="Times New Roman" w:hAnsi="Times New Roman" w:cs="Times New Roman"/>
          <w:color w:val="000000"/>
          <w:sz w:val="28"/>
          <w:szCs w:val="28"/>
        </w:rPr>
        <w:t xml:space="preserve"> являются: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диалогическое взаимодействие;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работа в малых группах на основе кооперации и сотрудничества;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активно-ролевая (игровая) деятельность;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тренинговая организация обучения.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При интерактивном обучении педагог выполняет функцию помощника в работе, одного из источников информации. Центральное место в его деятельности занимает не отдельный учащийся как индивид, а группа взаимодействующих учащихся, которые стимулируют и активизируют друг друга.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Интерактивное обучение одновременно решает следующие </w:t>
      </w:r>
      <w:r w:rsidRPr="00184F20">
        <w:rPr>
          <w:rFonts w:ascii="Times New Roman" w:eastAsia="Times New Roman" w:hAnsi="Times New Roman" w:cs="Times New Roman"/>
          <w:i/>
          <w:color w:val="000000"/>
          <w:sz w:val="28"/>
          <w:szCs w:val="28"/>
        </w:rPr>
        <w:t>задачи</w:t>
      </w:r>
      <w:r w:rsidRPr="00184F20">
        <w:rPr>
          <w:rFonts w:ascii="Times New Roman" w:eastAsia="Times New Roman" w:hAnsi="Times New Roman" w:cs="Times New Roman"/>
          <w:color w:val="000000"/>
          <w:sz w:val="28"/>
          <w:szCs w:val="28"/>
        </w:rPr>
        <w:t xml:space="preserve">: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учебно-познавательную (предельно конкретную);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коммуникационно-развивающую (связанную с общим эмоционально-интеллектуальным фоном процесса познания);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социально-ориентационную (результаты которой проявляются уже за пределами учебного времени и пространства).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Что дает внедрение интерактивного режима различным субъектам образовательного процесса?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Конкретному обучающемуся</w:t>
      </w:r>
      <w:r w:rsidRPr="00184F20">
        <w:rPr>
          <w:rFonts w:ascii="Times New Roman" w:eastAsia="Times New Roman" w:hAnsi="Times New Roman" w:cs="Times New Roman"/>
          <w:color w:val="000000"/>
          <w:sz w:val="28"/>
          <w:szCs w:val="28"/>
        </w:rPr>
        <w:t xml:space="preserve">: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опыт активного освоения учебного содержания во взаимодействии с учебным окружением;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развитие личностной рефлексии;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освоение нового опыта учебного взаимодействия, переживаний;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развитие толерантности. </w:t>
      </w:r>
    </w:p>
    <w:p w:rsidR="000B4E32" w:rsidRPr="00184F20" w:rsidRDefault="000B4E32" w:rsidP="00184F20">
      <w:pPr>
        <w:pStyle w:val="normal"/>
        <w:pBdr>
          <w:top w:val="nil"/>
          <w:left w:val="nil"/>
          <w:bottom w:val="nil"/>
          <w:right w:val="nil"/>
          <w:between w:val="nil"/>
        </w:pBdr>
        <w:spacing w:line="276" w:lineRule="auto"/>
        <w:ind w:firstLine="567"/>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 xml:space="preserve">Учебной группе: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развитие навыков общения и взаимодействия в малой группе;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формирование ценностно-ориентационного единства группы;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поощрение к гибкой смене социальных ролей в зависимости от ситуации;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принятие нравственных норм и правил совместной деятельности;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развитие навыков анализа и самоанализа в процессе групповой рефлексии;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развитие способности разрешать конфликты, способности к компромиссам. </w:t>
      </w:r>
    </w:p>
    <w:p w:rsidR="000B4E32" w:rsidRPr="00184F20" w:rsidRDefault="000B4E32" w:rsidP="00184F20">
      <w:pPr>
        <w:pStyle w:val="normal"/>
        <w:pBdr>
          <w:top w:val="nil"/>
          <w:left w:val="nil"/>
          <w:bottom w:val="nil"/>
          <w:right w:val="nil"/>
          <w:between w:val="nil"/>
        </w:pBdr>
        <w:spacing w:line="276" w:lineRule="auto"/>
        <w:ind w:firstLine="567"/>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 xml:space="preserve">Системе «учитель - класс»: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нестандартное отношение к организации образовательного процесса;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многомерное освоение учебного материала;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формирование мотивационной готовности к межличностному взаимодействию не только в учебных, но и во внеучебных ситуациях.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Эффективность интерактивного обучения</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интенсифицирует процессы понимания, усвоения и творческого применения знаний при решении практических задач за счет более активного включения обучающихся в процесс не только получения, но и непосредственного (здесь и теперь) использования знаний;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повышает мотивацию и вовлеченность участников в решение обсуждаемых проблем, что дает эмоциональный толчок к последующей поисковой активности участников, побуждает их к конкретным действиям;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обеспечивает не только накопление знаний, умений, навыков, способов деятельности и коммуникации, но и раскрытие новых возможностей обучающихся, является необходимым условием для становления и совершенствования компетентностей через включение участников образовательного процесса в осмысленное переживание индивидуальной и коллективной деятельности для накопления опыта, осознания и принятия ценностей; </w:t>
      </w:r>
    </w:p>
    <w:p w:rsidR="009269DD" w:rsidRPr="00A709B5" w:rsidRDefault="000B4E32" w:rsidP="00A709B5">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изменяет не только опыт и установки участников, но и окружающую действительность, так как интерактивные методы обучения являются имитацией интерактивных видов деятельности. </w:t>
      </w:r>
      <w:r w:rsidR="009269DD" w:rsidRPr="00184F20">
        <w:rPr>
          <w:rFonts w:ascii="Times New Roman" w:hAnsi="Times New Roman" w:cs="Times New Roman"/>
          <w:sz w:val="28"/>
          <w:szCs w:val="28"/>
        </w:rPr>
        <w:tab/>
      </w:r>
    </w:p>
    <w:p w:rsidR="000B4E32" w:rsidRPr="00184F20" w:rsidRDefault="00A709B5" w:rsidP="00A709B5">
      <w:pPr>
        <w:pStyle w:val="normal"/>
        <w:pBdr>
          <w:top w:val="nil"/>
          <w:left w:val="nil"/>
          <w:bottom w:val="nil"/>
          <w:right w:val="nil"/>
          <w:between w:val="nil"/>
        </w:pBdr>
        <w:spacing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sidR="000B4E32" w:rsidRPr="00184F20">
        <w:rPr>
          <w:rFonts w:ascii="Times New Roman" w:eastAsia="Times New Roman" w:hAnsi="Times New Roman" w:cs="Times New Roman"/>
          <w:b/>
          <w:color w:val="000000"/>
          <w:sz w:val="28"/>
          <w:szCs w:val="28"/>
        </w:rPr>
        <w:t>Интерактивные приемы и методы активизации мыслительной деятельности</w:t>
      </w:r>
      <w:r>
        <w:rPr>
          <w:rFonts w:ascii="Times New Roman" w:eastAsia="Times New Roman" w:hAnsi="Times New Roman" w:cs="Times New Roman"/>
          <w:b/>
          <w:color w:val="000000"/>
          <w:sz w:val="28"/>
          <w:szCs w:val="28"/>
        </w:rPr>
        <w:t xml:space="preserve"> </w:t>
      </w:r>
      <w:r w:rsidR="000B4E32" w:rsidRPr="00184F20">
        <w:rPr>
          <w:rFonts w:ascii="Times New Roman" w:eastAsia="Times New Roman" w:hAnsi="Times New Roman" w:cs="Times New Roman"/>
          <w:b/>
          <w:color w:val="000000"/>
          <w:sz w:val="28"/>
          <w:szCs w:val="28"/>
        </w:rPr>
        <w:t xml:space="preserve"> обучающихся</w:t>
      </w:r>
      <w:r>
        <w:rPr>
          <w:rFonts w:ascii="Times New Roman" w:eastAsia="Times New Roman" w:hAnsi="Times New Roman" w:cs="Times New Roman"/>
          <w:b/>
          <w:color w:val="000000"/>
          <w:sz w:val="28"/>
          <w:szCs w:val="28"/>
        </w:rPr>
        <w:t>.</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Метод</w:t>
      </w:r>
      <w:r w:rsidRPr="00184F20">
        <w:rPr>
          <w:rFonts w:ascii="Times New Roman" w:eastAsia="Times New Roman" w:hAnsi="Times New Roman" w:cs="Times New Roman"/>
          <w:b/>
          <w:i/>
          <w:smallCaps/>
          <w:color w:val="000000"/>
          <w:sz w:val="28"/>
          <w:szCs w:val="28"/>
        </w:rPr>
        <w:t xml:space="preserve"> «</w:t>
      </w:r>
      <w:r w:rsidRPr="00184F20">
        <w:rPr>
          <w:rFonts w:ascii="Times New Roman" w:eastAsia="Times New Roman" w:hAnsi="Times New Roman" w:cs="Times New Roman"/>
          <w:b/>
          <w:i/>
          <w:color w:val="000000"/>
          <w:sz w:val="28"/>
          <w:szCs w:val="28"/>
        </w:rPr>
        <w:t>Мастерская будущего»</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«Мастерская будущего» ― один из интерактивных, продуктивных педагогических методов, который обеспечивает эффективное:</w:t>
      </w:r>
    </w:p>
    <w:p w:rsidR="000B4E32" w:rsidRPr="00184F20" w:rsidRDefault="000B4E32" w:rsidP="00184F20">
      <w:pPr>
        <w:pStyle w:val="normal"/>
        <w:widowControl w:val="0"/>
        <w:numPr>
          <w:ilvl w:val="0"/>
          <w:numId w:val="5"/>
        </w:numPr>
        <w:pBdr>
          <w:top w:val="nil"/>
          <w:left w:val="nil"/>
          <w:bottom w:val="nil"/>
          <w:right w:val="nil"/>
          <w:between w:val="nil"/>
        </w:pBdr>
        <w:shd w:val="clear" w:color="auto" w:fill="FFFFFF"/>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взаимодействие - обмен деятельностями между участниками педагогического процесса, разнообразие форм организации и видов деятельности;</w:t>
      </w:r>
    </w:p>
    <w:p w:rsidR="000B4E32" w:rsidRPr="00184F20" w:rsidRDefault="000B4E32" w:rsidP="00184F20">
      <w:pPr>
        <w:pStyle w:val="normal"/>
        <w:widowControl w:val="0"/>
        <w:numPr>
          <w:ilvl w:val="0"/>
          <w:numId w:val="5"/>
        </w:numPr>
        <w:pBdr>
          <w:top w:val="nil"/>
          <w:left w:val="nil"/>
          <w:bottom w:val="nil"/>
          <w:right w:val="nil"/>
          <w:between w:val="nil"/>
        </w:pBdr>
        <w:shd w:val="clear" w:color="auto" w:fill="FFFFFF"/>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мыследеятельность - организация самостоятельной мыслительной деятельности учащихся по решению проблемы, использование учащимися различных мыслительных операций, исследовательская деятельность;</w:t>
      </w:r>
    </w:p>
    <w:p w:rsidR="000B4E32" w:rsidRPr="00184F20" w:rsidRDefault="000B4E32" w:rsidP="00184F20">
      <w:pPr>
        <w:pStyle w:val="normal"/>
        <w:widowControl w:val="0"/>
        <w:numPr>
          <w:ilvl w:val="0"/>
          <w:numId w:val="5"/>
        </w:numPr>
        <w:pBdr>
          <w:top w:val="nil"/>
          <w:left w:val="nil"/>
          <w:bottom w:val="nil"/>
          <w:right w:val="nil"/>
          <w:between w:val="nil"/>
        </w:pBdr>
        <w:shd w:val="clear" w:color="auto" w:fill="FFFFFF"/>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смыслотворчество - создание каждым участником педагогического взаимодействия своего индивидуального смысла по рассматриваемой проблеме, обмен мнениями между участниками (каждый представляет свой смысл); обогащение индивидуального смысла в результате обмена;</w:t>
      </w:r>
    </w:p>
    <w:p w:rsidR="000B4E32" w:rsidRPr="00184F20" w:rsidRDefault="000B4E32" w:rsidP="00184F20">
      <w:pPr>
        <w:pStyle w:val="normal"/>
        <w:widowControl w:val="0"/>
        <w:numPr>
          <w:ilvl w:val="0"/>
          <w:numId w:val="5"/>
        </w:numPr>
        <w:pBdr>
          <w:top w:val="nil"/>
          <w:left w:val="nil"/>
          <w:bottom w:val="nil"/>
          <w:right w:val="nil"/>
          <w:between w:val="nil"/>
        </w:pBdr>
        <w:shd w:val="clear" w:color="auto" w:fill="FFFFFF"/>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полилог - уважение к чужой точке зрения, любой смысл имеет право на существование;</w:t>
      </w:r>
    </w:p>
    <w:p w:rsidR="000B4E32" w:rsidRPr="00184F20" w:rsidRDefault="000B4E32" w:rsidP="00184F20">
      <w:pPr>
        <w:pStyle w:val="normal"/>
        <w:widowControl w:val="0"/>
        <w:numPr>
          <w:ilvl w:val="0"/>
          <w:numId w:val="5"/>
        </w:numPr>
        <w:pBdr>
          <w:top w:val="nil"/>
          <w:left w:val="nil"/>
          <w:bottom w:val="nil"/>
          <w:right w:val="nil"/>
          <w:between w:val="nil"/>
        </w:pBdr>
        <w:shd w:val="clear" w:color="auto" w:fill="FFFFFF"/>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моделирование, конструирование деятельности - создание некоего образца, прототипа объекта, теоретическое имитирование какой-либо деятельности, системы.</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По форме организации деятельности участников образовательного процесса метод «Мастерская будущего» представляет собой сочетание индивидуальной и групповой, а также фронтальной деятельностей; способствует развитию мышления, сознания, ценностных ориентаций, приобретению учащимися опыта творческой деятельности, осуществления различных мыслительных операций, моделирования, конструирования деятельности, развивает субъектность участников педагогического взаимодействия.</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Условия реализации технологии</w:t>
      </w:r>
      <w:r w:rsidRPr="00184F20">
        <w:rPr>
          <w:rFonts w:ascii="Times New Roman" w:eastAsia="Times New Roman" w:hAnsi="Times New Roman" w:cs="Times New Roman"/>
          <w:color w:val="000000"/>
          <w:sz w:val="28"/>
          <w:szCs w:val="28"/>
        </w:rPr>
        <w:t>:</w:t>
      </w:r>
    </w:p>
    <w:p w:rsidR="000B4E32" w:rsidRPr="00184F20" w:rsidRDefault="000B4E32" w:rsidP="00184F20">
      <w:pPr>
        <w:pStyle w:val="normal"/>
        <w:widowControl w:val="0"/>
        <w:numPr>
          <w:ilvl w:val="0"/>
          <w:numId w:val="6"/>
        </w:numPr>
        <w:pBdr>
          <w:top w:val="nil"/>
          <w:left w:val="nil"/>
          <w:bottom w:val="nil"/>
          <w:right w:val="nil"/>
          <w:between w:val="nil"/>
        </w:pBdr>
        <w:shd w:val="clear" w:color="auto" w:fill="FFFFFF"/>
        <w:tabs>
          <w:tab w:val="left" w:pos="993"/>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количество участников - до 30 человек;</w:t>
      </w:r>
    </w:p>
    <w:p w:rsidR="000B4E32" w:rsidRPr="00184F20" w:rsidRDefault="000B4E32" w:rsidP="00184F20">
      <w:pPr>
        <w:pStyle w:val="normal"/>
        <w:widowControl w:val="0"/>
        <w:numPr>
          <w:ilvl w:val="0"/>
          <w:numId w:val="6"/>
        </w:numPr>
        <w:pBdr>
          <w:top w:val="nil"/>
          <w:left w:val="nil"/>
          <w:bottom w:val="nil"/>
          <w:right w:val="nil"/>
          <w:between w:val="nil"/>
        </w:pBdr>
        <w:shd w:val="clear" w:color="auto" w:fill="FFFFFF"/>
        <w:tabs>
          <w:tab w:val="left" w:pos="993"/>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просторная аудитория, где могли бы разместиться все участники.</w:t>
      </w:r>
    </w:p>
    <w:p w:rsidR="000B4E32" w:rsidRPr="00184F20" w:rsidRDefault="000B4E32" w:rsidP="00184F20">
      <w:pPr>
        <w:pStyle w:val="normal"/>
        <w:widowControl w:val="0"/>
        <w:pBdr>
          <w:top w:val="nil"/>
          <w:left w:val="nil"/>
          <w:bottom w:val="nil"/>
          <w:right w:val="nil"/>
          <w:between w:val="nil"/>
        </w:pBdr>
        <w:shd w:val="clear" w:color="auto" w:fill="FFFFFF"/>
        <w:tabs>
          <w:tab w:val="left" w:pos="993"/>
        </w:tabs>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Необходимое оборудование</w:t>
      </w:r>
      <w:r w:rsidRPr="00184F20">
        <w:rPr>
          <w:rFonts w:ascii="Times New Roman" w:eastAsia="Times New Roman" w:hAnsi="Times New Roman" w:cs="Times New Roman"/>
          <w:color w:val="000000"/>
          <w:sz w:val="28"/>
          <w:szCs w:val="28"/>
        </w:rPr>
        <w:t>:</w:t>
      </w:r>
    </w:p>
    <w:p w:rsidR="000B4E32" w:rsidRPr="00184F20" w:rsidRDefault="000B4E32" w:rsidP="00184F20">
      <w:pPr>
        <w:pStyle w:val="normal"/>
        <w:widowControl w:val="0"/>
        <w:numPr>
          <w:ilvl w:val="0"/>
          <w:numId w:val="6"/>
        </w:numPr>
        <w:pBdr>
          <w:top w:val="nil"/>
          <w:left w:val="nil"/>
          <w:bottom w:val="nil"/>
          <w:right w:val="nil"/>
          <w:between w:val="nil"/>
        </w:pBdr>
        <w:shd w:val="clear" w:color="auto" w:fill="FFFFFF"/>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листы ватмана (по 2-3 листа на каждую творческую группу);</w:t>
      </w:r>
    </w:p>
    <w:p w:rsidR="000B4E32" w:rsidRPr="00184F20" w:rsidRDefault="000B4E32" w:rsidP="00184F20">
      <w:pPr>
        <w:pStyle w:val="normal"/>
        <w:widowControl w:val="0"/>
        <w:numPr>
          <w:ilvl w:val="0"/>
          <w:numId w:val="6"/>
        </w:numPr>
        <w:pBdr>
          <w:top w:val="nil"/>
          <w:left w:val="nil"/>
          <w:bottom w:val="nil"/>
          <w:right w:val="nil"/>
          <w:between w:val="nil"/>
        </w:pBdr>
        <w:shd w:val="clear" w:color="auto" w:fill="FFFFFF"/>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листы бумаги формата А4 (по одному листу для каждого участника);</w:t>
      </w:r>
    </w:p>
    <w:p w:rsidR="000B4E32" w:rsidRPr="00184F20" w:rsidRDefault="000B4E32" w:rsidP="00184F20">
      <w:pPr>
        <w:pStyle w:val="normal"/>
        <w:widowControl w:val="0"/>
        <w:numPr>
          <w:ilvl w:val="0"/>
          <w:numId w:val="6"/>
        </w:numPr>
        <w:pBdr>
          <w:top w:val="nil"/>
          <w:left w:val="nil"/>
          <w:bottom w:val="nil"/>
          <w:right w:val="nil"/>
          <w:between w:val="nil"/>
        </w:pBdr>
        <w:shd w:val="clear" w:color="auto" w:fill="FFFFFF"/>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маркеры (по 1-2 на каждую творческую группу).</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Педагог, реализующий данный метод, знакомит участников педагогического взаимодействия с целями и задачами, порядком и условиями ее проведения. Определяется проблема, которая будет составлять содержание реализуемой технологии (либо проблему предлагает педагог).</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Примером возможных </w:t>
      </w:r>
      <w:r w:rsidRPr="00184F20">
        <w:rPr>
          <w:rFonts w:ascii="Times New Roman" w:eastAsia="Times New Roman" w:hAnsi="Times New Roman" w:cs="Times New Roman"/>
          <w:i/>
          <w:color w:val="000000"/>
          <w:sz w:val="28"/>
          <w:szCs w:val="28"/>
        </w:rPr>
        <w:t>проблем, определяющих содержание технологии</w:t>
      </w:r>
      <w:r w:rsidRPr="00184F20">
        <w:rPr>
          <w:rFonts w:ascii="Times New Roman" w:eastAsia="Times New Roman" w:hAnsi="Times New Roman" w:cs="Times New Roman"/>
          <w:color w:val="000000"/>
          <w:sz w:val="28"/>
          <w:szCs w:val="28"/>
        </w:rPr>
        <w:t xml:space="preserve"> «Мастерская будущего», могут быть следующие:</w:t>
      </w:r>
    </w:p>
    <w:p w:rsidR="000B4E32" w:rsidRPr="00184F20" w:rsidRDefault="000B4E32" w:rsidP="00184F20">
      <w:pPr>
        <w:pStyle w:val="normal"/>
        <w:widowControl w:val="0"/>
        <w:numPr>
          <w:ilvl w:val="0"/>
          <w:numId w:val="7"/>
        </w:numPr>
        <w:pBdr>
          <w:top w:val="nil"/>
          <w:left w:val="nil"/>
          <w:bottom w:val="nil"/>
          <w:right w:val="nil"/>
          <w:between w:val="nil"/>
        </w:pBdr>
        <w:shd w:val="clear" w:color="auto" w:fill="FFFFFF"/>
        <w:tabs>
          <w:tab w:val="left" w:pos="0"/>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Взаимодействие человека и природы;</w:t>
      </w:r>
    </w:p>
    <w:p w:rsidR="000B4E32" w:rsidRPr="00184F20" w:rsidRDefault="000B4E32" w:rsidP="00184F20">
      <w:pPr>
        <w:pStyle w:val="normal"/>
        <w:widowControl w:val="0"/>
        <w:numPr>
          <w:ilvl w:val="0"/>
          <w:numId w:val="7"/>
        </w:numPr>
        <w:pBdr>
          <w:top w:val="nil"/>
          <w:left w:val="nil"/>
          <w:bottom w:val="nil"/>
          <w:right w:val="nil"/>
          <w:between w:val="nil"/>
        </w:pBdr>
        <w:shd w:val="clear" w:color="auto" w:fill="FFFFFF"/>
        <w:tabs>
          <w:tab w:val="left" w:pos="0"/>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Общение человека с искусством;    </w:t>
      </w:r>
    </w:p>
    <w:p w:rsidR="000B4E32" w:rsidRPr="00184F20" w:rsidRDefault="000B4E32" w:rsidP="00184F20">
      <w:pPr>
        <w:pStyle w:val="normal"/>
        <w:widowControl w:val="0"/>
        <w:numPr>
          <w:ilvl w:val="0"/>
          <w:numId w:val="7"/>
        </w:numPr>
        <w:pBdr>
          <w:top w:val="nil"/>
          <w:left w:val="nil"/>
          <w:bottom w:val="nil"/>
          <w:right w:val="nil"/>
          <w:between w:val="nil"/>
        </w:pBdr>
        <w:shd w:val="clear" w:color="auto" w:fill="FFFFFF"/>
        <w:tabs>
          <w:tab w:val="left" w:pos="0"/>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Совершенствование жизнедеятельности класса.</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Для методической работы с педагогами (проведение семинаров, педсоветов) можно предложить любую из актуальных проблем организации и осуществления педагогического процесса, например:</w:t>
      </w:r>
    </w:p>
    <w:p w:rsidR="000B4E32" w:rsidRPr="00184F20" w:rsidRDefault="000B4E32" w:rsidP="00184F20">
      <w:pPr>
        <w:pStyle w:val="normal"/>
        <w:widowControl w:val="0"/>
        <w:numPr>
          <w:ilvl w:val="0"/>
          <w:numId w:val="8"/>
        </w:numPr>
        <w:pBdr>
          <w:top w:val="nil"/>
          <w:left w:val="nil"/>
          <w:bottom w:val="nil"/>
          <w:right w:val="nil"/>
          <w:between w:val="nil"/>
        </w:pBdr>
        <w:shd w:val="clear" w:color="auto" w:fill="FFFFFF"/>
        <w:tabs>
          <w:tab w:val="left" w:pos="0"/>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Организация личностно-ориентированного педагогического процесса;</w:t>
      </w:r>
    </w:p>
    <w:p w:rsidR="000B4E32" w:rsidRPr="00184F20" w:rsidRDefault="000B4E32" w:rsidP="00184F20">
      <w:pPr>
        <w:pStyle w:val="normal"/>
        <w:widowControl w:val="0"/>
        <w:numPr>
          <w:ilvl w:val="0"/>
          <w:numId w:val="8"/>
        </w:numPr>
        <w:pBdr>
          <w:top w:val="nil"/>
          <w:left w:val="nil"/>
          <w:bottom w:val="nil"/>
          <w:right w:val="nil"/>
          <w:between w:val="nil"/>
        </w:pBdr>
        <w:shd w:val="clear" w:color="auto" w:fill="FFFFFF"/>
        <w:tabs>
          <w:tab w:val="left" w:pos="0"/>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Продуктивные педагогические технологии в школе;</w:t>
      </w:r>
    </w:p>
    <w:p w:rsidR="000B4E32" w:rsidRPr="00184F20" w:rsidRDefault="000B4E32" w:rsidP="00184F20">
      <w:pPr>
        <w:pStyle w:val="normal"/>
        <w:widowControl w:val="0"/>
        <w:numPr>
          <w:ilvl w:val="0"/>
          <w:numId w:val="8"/>
        </w:numPr>
        <w:pBdr>
          <w:top w:val="nil"/>
          <w:left w:val="nil"/>
          <w:bottom w:val="nil"/>
          <w:right w:val="nil"/>
          <w:between w:val="nil"/>
        </w:pBdr>
        <w:shd w:val="clear" w:color="auto" w:fill="FFFFFF"/>
        <w:tabs>
          <w:tab w:val="left" w:pos="0"/>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Организация педагогической диагностики учителем;</w:t>
      </w:r>
    </w:p>
    <w:p w:rsidR="000B4E32" w:rsidRPr="00184F20" w:rsidRDefault="000B4E32" w:rsidP="00184F20">
      <w:pPr>
        <w:pStyle w:val="normal"/>
        <w:widowControl w:val="0"/>
        <w:numPr>
          <w:ilvl w:val="0"/>
          <w:numId w:val="8"/>
        </w:numPr>
        <w:pBdr>
          <w:top w:val="nil"/>
          <w:left w:val="nil"/>
          <w:bottom w:val="nil"/>
          <w:right w:val="nil"/>
          <w:between w:val="nil"/>
        </w:pBdr>
        <w:shd w:val="clear" w:color="auto" w:fill="FFFFFF"/>
        <w:tabs>
          <w:tab w:val="left" w:pos="0"/>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Целеполагание в педагогическом процессе.</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Реализация технологии</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Первый этап. Критика</w:t>
      </w:r>
      <w:r w:rsidRPr="00184F20">
        <w:rPr>
          <w:rFonts w:ascii="Times New Roman" w:eastAsia="Times New Roman" w:hAnsi="Times New Roman" w:cs="Times New Roman"/>
          <w:color w:val="000000"/>
          <w:sz w:val="28"/>
          <w:szCs w:val="28"/>
        </w:rPr>
        <w:t>. Каждому из участников дается по 2 небольших листа бумаги, на которых предлагается в течение 5-10 минут зафиксировать положительные («+») и отрицательные («-») аспекты обсуждаемой проблемы (на один лист записываются все «+», на другой - все «-»).Например, предлагается зафиксировать «+» и «-» взаимодействия человека и природы.</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По истечении времени каждому из участников предлагается назвать результаты своей аналитической работы (можно с кратким комментарием).</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После выступления участников руководитель закрепляет листки с «+» на одной части стены (доски и т.д.), а листки с «-» - на другой (можно пользоваться листками цветной бумаги).</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Этап критики можно закончить обобщающим комментарием педагога или создать из числа участников две аналитические группы, каждая из которых сможет обобщить «+» (одна группа обобщает только «+») и «-» (другая группа обобщает только «-»), а затем выступить с результатами осуществленного обобщения.</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Второй этап. Конструирование</w:t>
      </w:r>
      <w:r w:rsidRPr="00184F20">
        <w:rPr>
          <w:rFonts w:ascii="Times New Roman" w:eastAsia="Times New Roman" w:hAnsi="Times New Roman" w:cs="Times New Roman"/>
          <w:color w:val="000000"/>
          <w:sz w:val="28"/>
          <w:szCs w:val="28"/>
        </w:rPr>
        <w:t xml:space="preserve"> </w:t>
      </w:r>
      <w:r w:rsidRPr="00184F20">
        <w:rPr>
          <w:rFonts w:ascii="Times New Roman" w:eastAsia="Times New Roman" w:hAnsi="Times New Roman" w:cs="Times New Roman"/>
          <w:i/>
          <w:color w:val="000000"/>
          <w:sz w:val="28"/>
          <w:szCs w:val="28"/>
        </w:rPr>
        <w:t>идеальной модели</w:t>
      </w:r>
      <w:r w:rsidRPr="00184F20">
        <w:rPr>
          <w:rFonts w:ascii="Times New Roman" w:eastAsia="Times New Roman" w:hAnsi="Times New Roman" w:cs="Times New Roman"/>
          <w:color w:val="000000"/>
          <w:sz w:val="28"/>
          <w:szCs w:val="28"/>
        </w:rPr>
        <w:t>. Участникам предлагается создать несколько творческих групп численностью 5-7 человек и разработать (сконструировать) идеальную модель обсуждаемой проблемы. Например, идеальную модель взаимодействия человека и природы или идеальную модель жизнедеятельности класса и т.д.</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Для оформления разрабатываемой модели у каждой творческой группы должны быть листы бумаги большого формата и маркеры.</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После того как проекты идеальных моделей подготовлены, каждая из групп публично представляет и защищает свою модель. По ходу защиты или после нее можно организовать обсуждение моделей. Заканчивается этап комментарием педагога об идеальных моделях решения проблемы.</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Отметим, что при разработке такой модели руководитель может задать некий алгоритм или примерную структуру модели. Например, при разработке идеальной модели взаимодействия человека и природы отразить в ней цели, принципы, условия, средства и методы взаимодействия.</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Третий этап. Реальные действия</w:t>
      </w:r>
      <w:r w:rsidRPr="00184F20">
        <w:rPr>
          <w:rFonts w:ascii="Times New Roman" w:eastAsia="Times New Roman" w:hAnsi="Times New Roman" w:cs="Times New Roman"/>
          <w:color w:val="000000"/>
          <w:sz w:val="28"/>
          <w:szCs w:val="28"/>
        </w:rPr>
        <w:t xml:space="preserve">. Творческим группам, работающим тем же составом, предлагается определить конкретные действия в решении обсуждаемой проблемы, которые можно сделать уже сегодня. После того как действия согласованы, каждая из групп предлагает их на общее обсуждение. Заканчивается этап комментарием педагога. </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 xml:space="preserve">Четвертый этап. Рефлексия. </w:t>
      </w:r>
      <w:r w:rsidRPr="00184F20">
        <w:rPr>
          <w:rFonts w:ascii="Times New Roman" w:eastAsia="Times New Roman" w:hAnsi="Times New Roman" w:cs="Times New Roman"/>
          <w:color w:val="000000"/>
          <w:sz w:val="28"/>
          <w:szCs w:val="28"/>
        </w:rPr>
        <w:t>В «рефлексивном кругу» каждому из участников дается возможность:</w:t>
      </w:r>
    </w:p>
    <w:p w:rsidR="000B4E32" w:rsidRPr="00184F20" w:rsidRDefault="000B4E32" w:rsidP="00184F20">
      <w:pPr>
        <w:pStyle w:val="normal"/>
        <w:widowControl w:val="0"/>
        <w:numPr>
          <w:ilvl w:val="0"/>
          <w:numId w:val="9"/>
        </w:numPr>
        <w:pBdr>
          <w:top w:val="nil"/>
          <w:left w:val="nil"/>
          <w:bottom w:val="nil"/>
          <w:right w:val="nil"/>
          <w:between w:val="nil"/>
        </w:pBdr>
        <w:shd w:val="clear" w:color="auto" w:fill="FFFFFF"/>
        <w:tabs>
          <w:tab w:val="left" w:pos="566"/>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зафиксировать свое состояние постижения обсуждаемой проблемы;</w:t>
      </w:r>
    </w:p>
    <w:p w:rsidR="000B4E32" w:rsidRPr="00184F20" w:rsidRDefault="000B4E32" w:rsidP="00184F20">
      <w:pPr>
        <w:pStyle w:val="normal"/>
        <w:widowControl w:val="0"/>
        <w:numPr>
          <w:ilvl w:val="0"/>
          <w:numId w:val="9"/>
        </w:numPr>
        <w:pBdr>
          <w:top w:val="nil"/>
          <w:left w:val="nil"/>
          <w:bottom w:val="nil"/>
          <w:right w:val="nil"/>
          <w:between w:val="nil"/>
        </w:pBdr>
        <w:shd w:val="clear" w:color="auto" w:fill="FFFFFF"/>
        <w:tabs>
          <w:tab w:val="left" w:pos="557"/>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определить причины зафиксированного состояния;</w:t>
      </w:r>
    </w:p>
    <w:p w:rsidR="000B4E32" w:rsidRPr="00184F20" w:rsidRDefault="000B4E32" w:rsidP="00184F20">
      <w:pPr>
        <w:pStyle w:val="normal"/>
        <w:widowControl w:val="0"/>
        <w:numPr>
          <w:ilvl w:val="0"/>
          <w:numId w:val="9"/>
        </w:numPr>
        <w:pBdr>
          <w:top w:val="nil"/>
          <w:left w:val="nil"/>
          <w:bottom w:val="nil"/>
          <w:right w:val="nil"/>
          <w:between w:val="nil"/>
        </w:pBdr>
        <w:shd w:val="clear" w:color="auto" w:fill="FFFFFF"/>
        <w:tabs>
          <w:tab w:val="left" w:pos="557"/>
        </w:tabs>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дать самооценку результативности состоявшегося педагогического взаимодействия для своего развития.</w:t>
      </w:r>
    </w:p>
    <w:p w:rsidR="000B4E32" w:rsidRPr="00184F20" w:rsidRDefault="000B4E32" w:rsidP="00184F20">
      <w:pPr>
        <w:pStyle w:val="normal"/>
        <w:widowControl w:val="0"/>
        <w:pBdr>
          <w:top w:val="nil"/>
          <w:left w:val="nil"/>
          <w:bottom w:val="nil"/>
          <w:right w:val="nil"/>
          <w:between w:val="nil"/>
        </w:pBdr>
        <w:shd w:val="clear" w:color="auto" w:fill="FFFFFF"/>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Педагог завершает анализ, а также подводит итог реализации технологии.</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Прием «Незаконченное предложение»</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С помощью данного метода можно как осуществить проверку знаний и способов действия учащихся, так и проверить знания и способы действия, усвоенные на уроке. Приемом «Заверши предложение» необходимо выявить все смыслы, которые учащиеся вкладывают в изученные на уроке понятия. Например, «Человеческое достоинство – это…».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Прием «Я уже знаю</w:t>
      </w:r>
      <w:r w:rsidRPr="00184F20">
        <w:rPr>
          <w:rFonts w:ascii="Times New Roman" w:eastAsia="Times New Roman" w:hAnsi="Times New Roman" w:cs="Times New Roman"/>
          <w:i/>
          <w:color w:val="000000"/>
          <w:sz w:val="28"/>
          <w:szCs w:val="28"/>
        </w:rPr>
        <w:t>»</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Прием включает два этапа. На первом этапе педагог выделяет ключевое понятие изучаемой темы и предлагает учащимся за определенное время выписать как можно больше слов или выражений, связанных, по их мнению, с предложенным понятием. Важно, чтобы школьники выписывали все, приходящие им на ум, ассоциации. Учащиеся выполняют работу индивидуально. Обсуждение полученных записей происходит в парах (группах). Учащиеся выделяют совпадающие представления, наиболее оригинальные идеи, вырабатывают коллективный вариант ответа. Следующий этап ― «сброс идей в корзину». Каждая пара (группа) поочередно называет одно из выписанных выражений. Педагог фиксирует реплики на доске. Основное условие – не повторять то, что уже было сказано другими.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Прием «Лови ошибку»</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Заранее готовится текст, содержащий ошибочную информацию. Данный текст,  предлагается учащимся, которые должны выявить допущенные ошибки. Важно, чтобы задание содержало в себе ошибки двух уровней:</w:t>
      </w:r>
    </w:p>
    <w:p w:rsidR="000B4E32" w:rsidRPr="00184F20" w:rsidRDefault="000B4E32" w:rsidP="00184F20">
      <w:pPr>
        <w:pStyle w:val="normal"/>
        <w:numPr>
          <w:ilvl w:val="0"/>
          <w:numId w:val="10"/>
        </w:numPr>
        <w:pBdr>
          <w:top w:val="nil"/>
          <w:left w:val="nil"/>
          <w:bottom w:val="nil"/>
          <w:right w:val="nil"/>
          <w:between w:val="nil"/>
        </w:pBdr>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явные, которые достаточно легко выявляются учащимися, исходя из их личного опыта и знаний;</w:t>
      </w:r>
    </w:p>
    <w:p w:rsidR="000B4E32" w:rsidRPr="00184F20" w:rsidRDefault="000B4E32" w:rsidP="00184F20">
      <w:pPr>
        <w:pStyle w:val="normal"/>
        <w:numPr>
          <w:ilvl w:val="0"/>
          <w:numId w:val="10"/>
        </w:numPr>
        <w:pBdr>
          <w:top w:val="nil"/>
          <w:left w:val="nil"/>
          <w:bottom w:val="nil"/>
          <w:right w:val="nil"/>
          <w:between w:val="nil"/>
        </w:pBdr>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скрытые, которые можно установить, только изучив новый материал.</w:t>
      </w:r>
    </w:p>
    <w:p w:rsidR="000B4E32" w:rsidRPr="00184F20" w:rsidRDefault="000B4E32" w:rsidP="00184F20">
      <w:pPr>
        <w:pStyle w:val="normal"/>
        <w:pBdr>
          <w:top w:val="nil"/>
          <w:left w:val="nil"/>
          <w:bottom w:val="nil"/>
          <w:right w:val="nil"/>
          <w:between w:val="nil"/>
        </w:pBdr>
        <w:spacing w:line="276" w:lineRule="auto"/>
        <w:ind w:firstLine="567"/>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Учащиеся анализируют предложенный текст, пытаются выявить ошибки, аргументируют свои выводы. Педагог предлагает изучить новый материал, после чего вернуться к тексту задания и исправить те ошибки, которые не удалось выявить в начале урока.</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Прием «Составление кластера»</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Прием позволяет установить максимальное количество признаков изучаемого явления. Кластер (пучок) – схема, применяемая в том случае, если изучаемое явление обладает целым рядом равнозначных признаков. Учитель выделяет ключевое понятие. Далее идет составление кластера, отражающего имеющиеся у учащихся представления по изучаемой теме. С помощью кластера происходит изучение нового материала, и затем учащиеся исправляют кластер в соответствии с полученными новыми знаниями.</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Прием «Анализ текста по предложенной схеме»</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Учащиеся получают распечатку текста документа. Текст должен быть доступен для понимания школьниками. Учитель предлагает школьникам провести анализ данного документа, опираясь на перечень вопросов, зафиксированных на доске или в индивидуальной памятке. Важно, чтобы поставленные вопросы позволяли учащимся сформировать свое собственное отношение как к событиям, описанным в источнике, так и к позиции автора документа. Учащиеся производят предварительное ознакомление с текстом документа и списком предложенных вопросов; учитель дает комментарии, обращая внимание на субъективизм различных видов письменных источников.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Прием «Пометки на полях</w:t>
      </w:r>
      <w:r w:rsidRPr="00184F20">
        <w:rPr>
          <w:rFonts w:ascii="Times New Roman" w:eastAsia="Times New Roman" w:hAnsi="Times New Roman" w:cs="Times New Roman"/>
          <w:i/>
          <w:color w:val="000000"/>
          <w:sz w:val="28"/>
          <w:szCs w:val="28"/>
        </w:rPr>
        <w:t>»</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Учитель предлагает проработать текст документа или параграфа учебника, используя установленную знаковую систему. Учащиеся внимательно знакомятся с текстом, делая карандашом соответствующие пометки на полях текста: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«V»</w:t>
      </w:r>
      <w:r w:rsidRPr="00184F20">
        <w:rPr>
          <w:rFonts w:ascii="Times New Roman" w:eastAsia="Times New Roman" w:hAnsi="Times New Roman" w:cs="Times New Roman"/>
          <w:color w:val="000000"/>
          <w:sz w:val="28"/>
          <w:szCs w:val="28"/>
        </w:rPr>
        <w:t xml:space="preserve"> – то, что было известно учащимся ранее;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w:t>
      </w:r>
      <w:r w:rsidRPr="00184F20">
        <w:rPr>
          <w:rFonts w:ascii="Times New Roman" w:eastAsia="Times New Roman" w:hAnsi="Times New Roman" w:cs="Times New Roman"/>
          <w:color w:val="000000"/>
          <w:sz w:val="28"/>
          <w:szCs w:val="28"/>
        </w:rPr>
        <w:t xml:space="preserve"> – новая, неожиданная информация;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 xml:space="preserve">«–» </w:t>
      </w:r>
      <w:r w:rsidRPr="00184F20">
        <w:rPr>
          <w:rFonts w:ascii="Times New Roman" w:eastAsia="Times New Roman" w:hAnsi="Times New Roman" w:cs="Times New Roman"/>
          <w:color w:val="000000"/>
          <w:sz w:val="28"/>
          <w:szCs w:val="28"/>
        </w:rPr>
        <w:t xml:space="preserve">– информация, противоречащая взглядам учащихся;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 xml:space="preserve">«?» </w:t>
      </w:r>
      <w:r w:rsidRPr="00184F20">
        <w:rPr>
          <w:rFonts w:ascii="Times New Roman" w:eastAsia="Times New Roman" w:hAnsi="Times New Roman" w:cs="Times New Roman"/>
          <w:color w:val="000000"/>
          <w:sz w:val="28"/>
          <w:szCs w:val="28"/>
        </w:rPr>
        <w:t>– информация до конца не выяснена (не вполне понятна).</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Количество используемых условных обозначений может изменяться в зависимости от сложности предложенного для анализа текста или уровня развития навыков у учащихся. Полученные новые сведения можно оформить в виде таблицы: </w:t>
      </w: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190"/>
        <w:gridCol w:w="3190"/>
        <w:gridCol w:w="3191"/>
      </w:tblGrid>
      <w:tr w:rsidR="000B4E32" w:rsidRPr="00184F20" w:rsidTr="00BC58CC">
        <w:tc>
          <w:tcPr>
            <w:tcW w:w="3190" w:type="dxa"/>
          </w:tcPr>
          <w:p w:rsidR="000B4E32" w:rsidRPr="00184F20" w:rsidRDefault="000B4E32" w:rsidP="00184F20">
            <w:pPr>
              <w:pStyle w:val="normal"/>
              <w:pBdr>
                <w:top w:val="nil"/>
                <w:left w:val="nil"/>
                <w:bottom w:val="nil"/>
                <w:right w:val="nil"/>
                <w:between w:val="nil"/>
              </w:pBdr>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Знаю</w:t>
            </w:r>
          </w:p>
        </w:tc>
        <w:tc>
          <w:tcPr>
            <w:tcW w:w="3190" w:type="dxa"/>
          </w:tcPr>
          <w:p w:rsidR="000B4E32" w:rsidRPr="00184F20" w:rsidRDefault="000B4E32" w:rsidP="00184F20">
            <w:pPr>
              <w:pStyle w:val="normal"/>
              <w:pBdr>
                <w:top w:val="nil"/>
                <w:left w:val="nil"/>
                <w:bottom w:val="nil"/>
                <w:right w:val="nil"/>
                <w:between w:val="nil"/>
              </w:pBdr>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Узнал</w:t>
            </w:r>
          </w:p>
          <w:p w:rsidR="000B4E32" w:rsidRPr="00184F20" w:rsidRDefault="000B4E32" w:rsidP="00184F20">
            <w:pPr>
              <w:pStyle w:val="normal"/>
              <w:pBdr>
                <w:top w:val="nil"/>
                <w:left w:val="nil"/>
                <w:bottom w:val="nil"/>
                <w:right w:val="nil"/>
                <w:between w:val="nil"/>
              </w:pBdr>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Новая информация</w:t>
            </w:r>
          </w:p>
        </w:tc>
        <w:tc>
          <w:tcPr>
            <w:tcW w:w="3191" w:type="dxa"/>
          </w:tcPr>
          <w:p w:rsidR="000B4E32" w:rsidRPr="00184F20" w:rsidRDefault="000B4E32" w:rsidP="00184F20">
            <w:pPr>
              <w:pStyle w:val="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Хочу узнать</w:t>
            </w:r>
          </w:p>
          <w:p w:rsidR="000B4E32" w:rsidRPr="00184F20" w:rsidRDefault="000B4E32" w:rsidP="00184F20">
            <w:pPr>
              <w:pStyle w:val="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Не согласен</w:t>
            </w:r>
          </w:p>
        </w:tc>
      </w:tr>
      <w:tr w:rsidR="000B4E32" w:rsidRPr="00184F20" w:rsidTr="00BC58CC">
        <w:tc>
          <w:tcPr>
            <w:tcW w:w="3190" w:type="dxa"/>
          </w:tcPr>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p>
        </w:tc>
        <w:tc>
          <w:tcPr>
            <w:tcW w:w="3190" w:type="dxa"/>
          </w:tcPr>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p>
        </w:tc>
        <w:tc>
          <w:tcPr>
            <w:tcW w:w="3191" w:type="dxa"/>
          </w:tcPr>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p>
        </w:tc>
      </w:tr>
    </w:tbl>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Прием «Двойной дневник»</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Педагог предлагает изучить определенный текст. Учащиеся делят тетрадный лист на 2 части. В первой из образовавшихся колонок учащиеся выписывают понятия, даты, взгляды, иную информацию, почерпнутые ими из изученного текста; во второй колонке выражают собственные мысли, исходя из проблемной ситуации, возникшей при изучении текста.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Прием «Учимся сообща»</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Учащиеся формируются в несколько групп. Важно, чтобы количество образованных групп было четным. Текст, подлежащий изучению, делится на несколько приблизительно равных по объему фрагментов. При этом следует учитывать, что количество групп должно быть в 2 раза больше, чем количество фрагментов текста. Первая группа получает отрывок текста, читает его, выделяет главное, готовит выступление по данному фрагменту. Вторая группа готовит вопросы к такому же отрывку текста. Целесообразно заранее обговорить их количество. Следующие 2 группы выполняют те же задания, но уже с другими фрагментами текста и т.д. По очереди заслушивается первая группа с объяснением, вторая группа задает вопросы, затем выступают следующие группы учащихся. Учитель подводит итоги учебной деятельности. </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Прием «Учебный мозговой штурм»</w:t>
      </w:r>
    </w:p>
    <w:p w:rsidR="000B4E32" w:rsidRPr="00184F20" w:rsidRDefault="000B4E32" w:rsidP="00184F20">
      <w:pPr>
        <w:pStyle w:val="normal"/>
        <w:pBdr>
          <w:top w:val="nil"/>
          <w:left w:val="nil"/>
          <w:bottom w:val="nil"/>
          <w:right w:val="nil"/>
          <w:between w:val="nil"/>
        </w:pBdr>
        <w:spacing w:line="276" w:lineRule="auto"/>
        <w:ind w:firstLine="709"/>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Штурм проводится в группах численностью 7-9 учащихся. В каждой группе выбирается ведущий, следящий за выполнением правил, направляющий деятельность учащихся, а также секретарь, фиксирующий предложенные идеи на отдельном ватманском листе. Учитель проводит инструктаж, объясняя особенности предстоящей деятельности. Проводится первичное обсуждение и уточнение проблемы, требующей решения.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Решение проблемы состоит из трех этапов: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1. Создание банка идей – учащиеся стараются предложить максимальное количество вариантов решения (никакой критики!).</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2. Анализ идей – все высказанные идеи группа рассматривает критически, стараясь найти в каждой идее рациональное звено. </w:t>
      </w:r>
    </w:p>
    <w:p w:rsidR="000B4E32" w:rsidRPr="00184F20" w:rsidRDefault="000B4E32"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3. Обработка результатов – учащиеся отбирают от 2 до 5 наиболее интересных решений, готовят на их основе проект ответа.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Далее проводится защита и обсуждение предложенных учащимися проектов.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i/>
          <w:color w:val="000000"/>
          <w:sz w:val="28"/>
          <w:szCs w:val="28"/>
        </w:rPr>
        <w:t>Прием «Пресс-конференция»</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Данный прием позволяет формировать у учащихся умения грамотно и корректно формулировать вопросы; развивать мыслительные способности учащихся; диагностировать уровень усвоения нового материала. Перед изучением учебного текста, учитель ставит задачу составить к нему список вопросов. Целесообразно оговорить их минимальное количество. Учитель заранее рассказывает ученикам, что вопросы могут быть репродуктивными, расширяющими знания или развивающими его. Вопросы, расширяющие знания, позволяют узнать новое об изучаемом объекте, уточнить известное, но не претендуют на значительное усложнение знания. Развивающие вопросы вскрывают суть, обобщают, содержат в себе исследовательское начало.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Все вопросы учитель разбивает на 3 группы, комментируя свои действия: </w:t>
      </w:r>
    </w:p>
    <w:p w:rsidR="000B4E32" w:rsidRPr="00184F20" w:rsidRDefault="000B4E32" w:rsidP="00184F20">
      <w:pPr>
        <w:pStyle w:val="normal"/>
        <w:numPr>
          <w:ilvl w:val="0"/>
          <w:numId w:val="11"/>
        </w:numPr>
        <w:pBdr>
          <w:top w:val="nil"/>
          <w:left w:val="nil"/>
          <w:bottom w:val="nil"/>
          <w:right w:val="nil"/>
          <w:between w:val="nil"/>
        </w:pBdr>
        <w:spacing w:line="276" w:lineRule="auto"/>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первая группа:  вопросы, на которые можно ответить на уроке; </w:t>
      </w:r>
    </w:p>
    <w:p w:rsidR="000B4E32" w:rsidRPr="00184F20" w:rsidRDefault="000B4E32" w:rsidP="00184F20">
      <w:pPr>
        <w:pStyle w:val="normal"/>
        <w:numPr>
          <w:ilvl w:val="0"/>
          <w:numId w:val="11"/>
        </w:numPr>
        <w:pBdr>
          <w:top w:val="nil"/>
          <w:left w:val="nil"/>
          <w:bottom w:val="nil"/>
          <w:right w:val="nil"/>
          <w:between w:val="nil"/>
        </w:pBdr>
        <w:spacing w:line="276" w:lineRule="auto"/>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вторая группа: вопросы, требующие отдельного исследования; </w:t>
      </w:r>
    </w:p>
    <w:p w:rsidR="000B4E32" w:rsidRPr="00184F20" w:rsidRDefault="000B4E32" w:rsidP="00184F20">
      <w:pPr>
        <w:pStyle w:val="normal"/>
        <w:numPr>
          <w:ilvl w:val="0"/>
          <w:numId w:val="11"/>
        </w:numPr>
        <w:pBdr>
          <w:top w:val="nil"/>
          <w:left w:val="nil"/>
          <w:bottom w:val="nil"/>
          <w:right w:val="nil"/>
          <w:between w:val="nil"/>
        </w:pBdr>
        <w:spacing w:line="276" w:lineRule="auto"/>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третья группа: вопросы, ответы на которые, возможно, не существуют.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При ответе на вопросы первой группы целесообразно предоставить право ответа более подготовленным ученикам. Некоторые вопросы из второй группы можно использовать как темы будущих сообщений учащихся.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Условия организации интерактивного обучения</w:t>
      </w:r>
    </w:p>
    <w:p w:rsidR="000B4E32" w:rsidRPr="00184F20" w:rsidRDefault="000B4E32" w:rsidP="00184F20">
      <w:pPr>
        <w:pStyle w:val="normal"/>
        <w:numPr>
          <w:ilvl w:val="0"/>
          <w:numId w:val="12"/>
        </w:numPr>
        <w:pBdr>
          <w:top w:val="nil"/>
          <w:left w:val="nil"/>
          <w:bottom w:val="nil"/>
          <w:right w:val="nil"/>
          <w:between w:val="nil"/>
        </w:pBdr>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доверительные, по крайней мере, позитивные отношения между обучающим и обучающимися;</w:t>
      </w:r>
    </w:p>
    <w:p w:rsidR="000B4E32" w:rsidRPr="00184F20" w:rsidRDefault="000B4E32" w:rsidP="00184F20">
      <w:pPr>
        <w:pStyle w:val="normal"/>
        <w:numPr>
          <w:ilvl w:val="0"/>
          <w:numId w:val="12"/>
        </w:numPr>
        <w:pBdr>
          <w:top w:val="nil"/>
          <w:left w:val="nil"/>
          <w:bottom w:val="nil"/>
          <w:right w:val="nil"/>
          <w:between w:val="nil"/>
        </w:pBdr>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демократический стиль;</w:t>
      </w:r>
    </w:p>
    <w:p w:rsidR="000B4E32" w:rsidRPr="00184F20" w:rsidRDefault="000B4E32" w:rsidP="00184F20">
      <w:pPr>
        <w:pStyle w:val="normal"/>
        <w:numPr>
          <w:ilvl w:val="0"/>
          <w:numId w:val="12"/>
        </w:numPr>
        <w:pBdr>
          <w:top w:val="nil"/>
          <w:left w:val="nil"/>
          <w:bottom w:val="nil"/>
          <w:right w:val="nil"/>
          <w:between w:val="nil"/>
        </w:pBdr>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сотрудничество в процессе общения обучающего и обучающихся между собой;</w:t>
      </w:r>
    </w:p>
    <w:p w:rsidR="000B4E32" w:rsidRPr="00184F20" w:rsidRDefault="000B4E32" w:rsidP="00184F20">
      <w:pPr>
        <w:pStyle w:val="normal"/>
        <w:numPr>
          <w:ilvl w:val="0"/>
          <w:numId w:val="12"/>
        </w:numPr>
        <w:pBdr>
          <w:top w:val="nil"/>
          <w:left w:val="nil"/>
          <w:bottom w:val="nil"/>
          <w:right w:val="nil"/>
          <w:between w:val="nil"/>
        </w:pBdr>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опора на личный опыт обучающихся, включение в учебный процесс ярких примеров, фактов, образов;</w:t>
      </w:r>
    </w:p>
    <w:p w:rsidR="000B4E32" w:rsidRPr="00184F20" w:rsidRDefault="000B4E32" w:rsidP="00184F20">
      <w:pPr>
        <w:pStyle w:val="normal"/>
        <w:numPr>
          <w:ilvl w:val="0"/>
          <w:numId w:val="12"/>
        </w:numPr>
        <w:pBdr>
          <w:top w:val="nil"/>
          <w:left w:val="nil"/>
          <w:bottom w:val="nil"/>
          <w:right w:val="nil"/>
          <w:between w:val="nil"/>
        </w:pBdr>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многообразие форм и методов представления информации, форм деятельности обучающихся, их мобильность;</w:t>
      </w:r>
    </w:p>
    <w:p w:rsidR="000B4E32" w:rsidRPr="00184F20" w:rsidRDefault="000B4E32" w:rsidP="00184F20">
      <w:pPr>
        <w:pStyle w:val="normal"/>
        <w:numPr>
          <w:ilvl w:val="0"/>
          <w:numId w:val="12"/>
        </w:numPr>
        <w:pBdr>
          <w:top w:val="nil"/>
          <w:left w:val="nil"/>
          <w:bottom w:val="nil"/>
          <w:right w:val="nil"/>
          <w:between w:val="nil"/>
        </w:pBdr>
        <w:spacing w:line="276" w:lineRule="auto"/>
        <w:ind w:left="0" w:firstLine="0"/>
        <w:jc w:val="both"/>
        <w:rPr>
          <w:rFonts w:ascii="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включение внешней и внутренней мотивации деятельности, а также взаимомотивации обучающихся.</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Правила организации интерактивного обучения</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Правило первое</w:t>
      </w:r>
      <w:r w:rsidRPr="00184F20">
        <w:rPr>
          <w:rFonts w:ascii="Times New Roman" w:eastAsia="Times New Roman" w:hAnsi="Times New Roman" w:cs="Times New Roman"/>
          <w:color w:val="000000"/>
          <w:sz w:val="28"/>
          <w:szCs w:val="28"/>
        </w:rPr>
        <w:t xml:space="preserve">. В работу должны быть вовлечены в той или иной мере все участники. С этой целью полезно использовать технологии, позволяющие включить всех участников в процесс обсуждения.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Правило второе</w:t>
      </w:r>
      <w:r w:rsidRPr="00184F20">
        <w:rPr>
          <w:rFonts w:ascii="Times New Roman" w:eastAsia="Times New Roman" w:hAnsi="Times New Roman" w:cs="Times New Roman"/>
          <w:color w:val="000000"/>
          <w:sz w:val="28"/>
          <w:szCs w:val="28"/>
        </w:rPr>
        <w:t>. Необходимо позаботиться о психологической подготовке участников, т.к. не все, пришедшие на занятие, психологически готовы к непосредственному включению в те или иные формы работы. В этой связи полезны разминки, постоянное поощрение за активное участие в работе, предоставление возможности для самореализации.</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Правило третье.</w:t>
      </w:r>
      <w:r w:rsidRPr="00184F20">
        <w:rPr>
          <w:rFonts w:ascii="Times New Roman" w:eastAsia="Times New Roman" w:hAnsi="Times New Roman" w:cs="Times New Roman"/>
          <w:color w:val="000000"/>
          <w:sz w:val="28"/>
          <w:szCs w:val="28"/>
        </w:rPr>
        <w:t xml:space="preserve"> Обучающихся в технологии интерактива не должно быть много. Количество участников и качество обучения могут оказаться в прямой зависимости. Оптимальное количество участников - 25 человек. Только при этом условии возможна продуктивная работа в малых группах.</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Правило четвертое</w:t>
      </w:r>
      <w:r w:rsidRPr="00184F20">
        <w:rPr>
          <w:rFonts w:ascii="Times New Roman" w:eastAsia="Times New Roman" w:hAnsi="Times New Roman" w:cs="Times New Roman"/>
          <w:color w:val="000000"/>
          <w:sz w:val="28"/>
          <w:szCs w:val="28"/>
        </w:rPr>
        <w:t>. Подготовка помещения для работы. Помещение должно быть подготовлено с таким расчетом, чтобы участникам было легко пересаживаться для работы в больших и малых группах. Для обучаемых должен быть создан физический комфорт.</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Правило пятое.</w:t>
      </w:r>
      <w:r w:rsidRPr="00184F20">
        <w:rPr>
          <w:rFonts w:ascii="Times New Roman" w:eastAsia="Times New Roman" w:hAnsi="Times New Roman" w:cs="Times New Roman"/>
          <w:color w:val="000000"/>
          <w:sz w:val="28"/>
          <w:szCs w:val="28"/>
        </w:rPr>
        <w:t xml:space="preserve"> Четкое закрепление (фиксация) процедур и регламента. Об этом надо договориться в самом начале и постараться не нарушать его. Например: все участники будут проявлять терпимость к любой точке зрения, уважать право каждого на свободу слова, уважать его достоинства.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i/>
          <w:color w:val="000000"/>
          <w:sz w:val="28"/>
          <w:szCs w:val="28"/>
        </w:rPr>
        <w:t>Правило шестое</w:t>
      </w:r>
      <w:r w:rsidRPr="00184F20">
        <w:rPr>
          <w:rFonts w:ascii="Times New Roman" w:eastAsia="Times New Roman" w:hAnsi="Times New Roman" w:cs="Times New Roman"/>
          <w:color w:val="000000"/>
          <w:sz w:val="28"/>
          <w:szCs w:val="28"/>
        </w:rPr>
        <w:t xml:space="preserve">. Отнеситесь со вниманием к делению участников на группы. Первоначально его лучше построить на основе добровольности. Затем уместно воспользоваться принципом случайного выбора. </w:t>
      </w:r>
    </w:p>
    <w:p w:rsidR="000B4E32" w:rsidRPr="00184F20" w:rsidRDefault="000B4E32"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highlight w:val="white"/>
        </w:rPr>
        <w:t>Интерактивное обучение</w:t>
      </w:r>
      <w:r w:rsidRPr="00184F20">
        <w:rPr>
          <w:rFonts w:ascii="Times New Roman" w:eastAsia="Times New Roman" w:hAnsi="Times New Roman" w:cs="Times New Roman"/>
          <w:color w:val="000000"/>
          <w:sz w:val="28"/>
          <w:szCs w:val="28"/>
        </w:rPr>
        <w:t xml:space="preserve"> </w:t>
      </w:r>
      <w:r w:rsidRPr="00184F20">
        <w:rPr>
          <w:rFonts w:ascii="Times New Roman" w:eastAsia="Times New Roman" w:hAnsi="Times New Roman" w:cs="Times New Roman"/>
          <w:color w:val="000000"/>
          <w:sz w:val="28"/>
          <w:szCs w:val="28"/>
          <w:highlight w:val="white"/>
        </w:rPr>
        <w:t>построено на</w:t>
      </w:r>
      <w:r w:rsidRPr="00184F20">
        <w:rPr>
          <w:rFonts w:ascii="Times New Roman" w:eastAsia="Times New Roman" w:hAnsi="Times New Roman" w:cs="Times New Roman"/>
          <w:color w:val="000000"/>
          <w:sz w:val="28"/>
          <w:szCs w:val="28"/>
        </w:rPr>
        <w:t xml:space="preserve"> </w:t>
      </w:r>
      <w:r w:rsidRPr="00184F20">
        <w:rPr>
          <w:rFonts w:ascii="Times New Roman" w:eastAsia="Times New Roman" w:hAnsi="Times New Roman" w:cs="Times New Roman"/>
          <w:color w:val="000000"/>
          <w:sz w:val="28"/>
          <w:szCs w:val="28"/>
          <w:highlight w:val="white"/>
        </w:rPr>
        <w:t>взаимодействии</w:t>
      </w:r>
      <w:r w:rsidRPr="00184F20">
        <w:rPr>
          <w:rFonts w:ascii="Times New Roman" w:eastAsia="Times New Roman" w:hAnsi="Times New Roman" w:cs="Times New Roman"/>
          <w:color w:val="000000"/>
          <w:sz w:val="28"/>
          <w:szCs w:val="28"/>
        </w:rPr>
        <w:t xml:space="preserve"> </w:t>
      </w:r>
      <w:r w:rsidRPr="00184F20">
        <w:rPr>
          <w:rFonts w:ascii="Times New Roman" w:eastAsia="Times New Roman" w:hAnsi="Times New Roman" w:cs="Times New Roman"/>
          <w:color w:val="000000"/>
          <w:sz w:val="28"/>
          <w:szCs w:val="28"/>
          <w:highlight w:val="white"/>
        </w:rPr>
        <w:t>учащегося с</w:t>
      </w:r>
      <w:r w:rsidRPr="00184F20">
        <w:rPr>
          <w:rFonts w:ascii="Times New Roman" w:eastAsia="Times New Roman" w:hAnsi="Times New Roman" w:cs="Times New Roman"/>
          <w:color w:val="000000"/>
          <w:sz w:val="28"/>
          <w:szCs w:val="28"/>
        </w:rPr>
        <w:t xml:space="preserve"> </w:t>
      </w:r>
      <w:r w:rsidRPr="00184F20">
        <w:rPr>
          <w:rFonts w:ascii="Times New Roman" w:eastAsia="Times New Roman" w:hAnsi="Times New Roman" w:cs="Times New Roman"/>
          <w:color w:val="000000"/>
          <w:sz w:val="28"/>
          <w:szCs w:val="28"/>
          <w:highlight w:val="white"/>
        </w:rPr>
        <w:t>учебной</w:t>
      </w:r>
      <w:r w:rsidRPr="00184F20">
        <w:rPr>
          <w:rFonts w:ascii="Times New Roman" w:eastAsia="Times New Roman" w:hAnsi="Times New Roman" w:cs="Times New Roman"/>
          <w:i/>
          <w:color w:val="000000"/>
          <w:sz w:val="28"/>
          <w:szCs w:val="28"/>
        </w:rPr>
        <w:t xml:space="preserve"> </w:t>
      </w:r>
      <w:r w:rsidRPr="00184F20">
        <w:rPr>
          <w:rFonts w:ascii="Times New Roman" w:eastAsia="Times New Roman" w:hAnsi="Times New Roman" w:cs="Times New Roman"/>
          <w:color w:val="000000"/>
          <w:sz w:val="28"/>
          <w:szCs w:val="28"/>
          <w:highlight w:val="white"/>
        </w:rPr>
        <w:t>средой</w:t>
      </w:r>
      <w:r w:rsidRPr="00184F20">
        <w:rPr>
          <w:rFonts w:ascii="Times New Roman" w:eastAsia="Times New Roman" w:hAnsi="Times New Roman" w:cs="Times New Roman"/>
          <w:color w:val="000000"/>
          <w:sz w:val="28"/>
          <w:szCs w:val="28"/>
        </w:rPr>
        <w:t>, к</w:t>
      </w:r>
      <w:r w:rsidRPr="00184F20">
        <w:rPr>
          <w:rFonts w:ascii="Times New Roman" w:eastAsia="Times New Roman" w:hAnsi="Times New Roman" w:cs="Times New Roman"/>
          <w:color w:val="000000"/>
          <w:sz w:val="28"/>
          <w:szCs w:val="28"/>
          <w:highlight w:val="white"/>
        </w:rPr>
        <w:t>оторая служит источником усваиваемого опыта. Учащийся становится полноправным участником образовательного процесса, содержание которого является основным источником формируемых знаний, навыков, умений. Функция педагога  сводится к побуждению учащихся к самостоятельному поиску. </w:t>
      </w:r>
    </w:p>
    <w:p w:rsidR="000B4E32" w:rsidRPr="00184F20" w:rsidRDefault="00BC58CC"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b/>
          <w:color w:val="000000"/>
          <w:sz w:val="28"/>
          <w:szCs w:val="28"/>
        </w:rPr>
      </w:pPr>
      <w:r w:rsidRPr="00184F20">
        <w:rPr>
          <w:rFonts w:ascii="Times New Roman" w:eastAsia="Times New Roman" w:hAnsi="Times New Roman" w:cs="Times New Roman"/>
          <w:b/>
          <w:color w:val="000000"/>
          <w:sz w:val="28"/>
          <w:szCs w:val="28"/>
        </w:rPr>
        <w:t>Вывод:</w:t>
      </w:r>
    </w:p>
    <w:p w:rsidR="00BC58CC" w:rsidRPr="00184F20" w:rsidRDefault="00BC58CC"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b/>
          <w:color w:val="000000"/>
          <w:sz w:val="28"/>
          <w:szCs w:val="28"/>
        </w:rPr>
        <w:t xml:space="preserve">Инновационная деятельность </w:t>
      </w:r>
      <w:r w:rsidRPr="00184F20">
        <w:rPr>
          <w:rFonts w:ascii="Times New Roman" w:eastAsia="Times New Roman" w:hAnsi="Times New Roman" w:cs="Times New Roman"/>
          <w:color w:val="000000"/>
          <w:sz w:val="28"/>
          <w:szCs w:val="28"/>
        </w:rPr>
        <w:t>ориентирована на совершенствование научно - педагогического, учебно-методического, организационного, правового, финансово-экономического, кадрового, материально- технического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w:t>
      </w:r>
    </w:p>
    <w:p w:rsidR="00BC58CC" w:rsidRPr="00184F20" w:rsidRDefault="00BC58CC"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Не позволяйте страху перемен руководить вами и вашей карьерой. Перспектива оставить все как есть должна пугать больше.</w:t>
      </w:r>
    </w:p>
    <w:p w:rsidR="00BC58CC" w:rsidRPr="00184F20" w:rsidRDefault="00BC58CC" w:rsidP="00184F20">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Существование традиций невозможно без внедрения инноваций.  Инновации и традиции  – это две стороны  социокультурного</w:t>
      </w:r>
      <w:r w:rsidR="00184F20" w:rsidRPr="00184F20">
        <w:rPr>
          <w:rFonts w:ascii="Times New Roman" w:eastAsia="Times New Roman" w:hAnsi="Times New Roman" w:cs="Times New Roman"/>
          <w:color w:val="000000"/>
          <w:sz w:val="28"/>
          <w:szCs w:val="28"/>
        </w:rPr>
        <w:t xml:space="preserve"> </w:t>
      </w:r>
      <w:r w:rsidRPr="00184F20">
        <w:rPr>
          <w:rFonts w:ascii="Times New Roman" w:eastAsia="Times New Roman" w:hAnsi="Times New Roman" w:cs="Times New Roman"/>
          <w:color w:val="000000"/>
          <w:sz w:val="28"/>
          <w:szCs w:val="28"/>
        </w:rPr>
        <w:t xml:space="preserve"> развития.</w:t>
      </w:r>
    </w:p>
    <w:p w:rsidR="00184F20" w:rsidRPr="00184F20" w:rsidRDefault="00184F20" w:rsidP="00184F20">
      <w:pPr>
        <w:pStyle w:val="normal"/>
        <w:pBdr>
          <w:top w:val="nil"/>
          <w:left w:val="nil"/>
          <w:bottom w:val="nil"/>
          <w:right w:val="nil"/>
          <w:between w:val="nil"/>
        </w:pBdr>
        <w:spacing w:line="276" w:lineRule="auto"/>
        <w:jc w:val="both"/>
        <w:rPr>
          <w:rFonts w:ascii="Times New Roman" w:eastAsia="Times New Roman" w:hAnsi="Times New Roman" w:cs="Times New Roman"/>
          <w:color w:val="000000"/>
          <w:sz w:val="28"/>
          <w:szCs w:val="28"/>
        </w:rPr>
      </w:pPr>
      <w:r w:rsidRPr="00184F20">
        <w:rPr>
          <w:rFonts w:ascii="Times New Roman" w:eastAsia="Times New Roman" w:hAnsi="Times New Roman" w:cs="Times New Roman"/>
          <w:color w:val="000000"/>
          <w:sz w:val="28"/>
          <w:szCs w:val="28"/>
        </w:rPr>
        <w:t xml:space="preserve"> Использование информационно-коммуникативных технологий, дает возможность проводить совершенно новые виды уроков: телеконференции и видеоконференции.                                                                                                 </w:t>
      </w:r>
      <w:r w:rsidRPr="00184F20">
        <w:rPr>
          <w:rFonts w:ascii="Times New Roman" w:eastAsia="Times New Roman" w:hAnsi="Times New Roman" w:cs="Times New Roman"/>
          <w:b/>
          <w:color w:val="000000"/>
          <w:sz w:val="28"/>
          <w:szCs w:val="28"/>
        </w:rPr>
        <w:t>Интерактивные приемы и методы активизируют и мотивируют мыслительную деятельность обучающихся.</w:t>
      </w:r>
    </w:p>
    <w:p w:rsidR="00184F20" w:rsidRPr="00BC58CC" w:rsidRDefault="00184F20" w:rsidP="00BC58CC">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p>
    <w:p w:rsidR="000B4E32" w:rsidRDefault="000B4E32" w:rsidP="000B4E32">
      <w:pPr>
        <w:pStyle w:val="normal"/>
        <w:pBdr>
          <w:top w:val="nil"/>
          <w:left w:val="nil"/>
          <w:bottom w:val="nil"/>
          <w:right w:val="nil"/>
          <w:between w:val="nil"/>
        </w:pBdr>
        <w:spacing w:line="276"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Литература</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1.</w:t>
      </w:r>
      <w:r w:rsidR="000B4E32" w:rsidRPr="00475C0D">
        <w:rPr>
          <w:rFonts w:ascii="Times New Roman" w:hAnsi="Times New Roman" w:cs="Times New Roman"/>
          <w:sz w:val="28"/>
          <w:szCs w:val="28"/>
        </w:rPr>
        <w:t>Абышов Н. А. Из опыта интерактивного обучения с использованием компьютера // Химия в школе. - 2011. - N 2. - С. 22-25.</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2.</w:t>
      </w:r>
      <w:r w:rsidR="000B4E32" w:rsidRPr="00475C0D">
        <w:rPr>
          <w:rFonts w:ascii="Times New Roman" w:hAnsi="Times New Roman" w:cs="Times New Roman"/>
          <w:sz w:val="28"/>
          <w:szCs w:val="28"/>
        </w:rPr>
        <w:t>Антони М. А. Интерактивные методы обучения как потенциал личностного развития студентов // Психология обучения. - 2010. - N 12. - С. 53-63.</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3.</w:t>
      </w:r>
      <w:r w:rsidR="000B4E32" w:rsidRPr="00475C0D">
        <w:rPr>
          <w:rFonts w:ascii="Times New Roman" w:hAnsi="Times New Roman" w:cs="Times New Roman"/>
          <w:sz w:val="28"/>
          <w:szCs w:val="28"/>
        </w:rPr>
        <w:t>Арбузова Е. Н. Применение интерактивной доски на уроках биологии // Биология в школе. - 2010. - N 9. - С. 33-36.</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4.</w:t>
      </w:r>
      <w:r w:rsidR="000B4E32" w:rsidRPr="00475C0D">
        <w:rPr>
          <w:rFonts w:ascii="Times New Roman" w:hAnsi="Times New Roman" w:cs="Times New Roman"/>
          <w:sz w:val="28"/>
          <w:szCs w:val="28"/>
        </w:rPr>
        <w:t>Вислобоков Н. Ю. Технологии организации интерактивного процесса обучения // Информатика и образование. - 2011. - N 6. - С. 111-114.</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5.</w:t>
      </w:r>
      <w:r w:rsidR="000B4E32" w:rsidRPr="00475C0D">
        <w:rPr>
          <w:rFonts w:ascii="Times New Roman" w:hAnsi="Times New Roman" w:cs="Times New Roman"/>
          <w:sz w:val="28"/>
          <w:szCs w:val="28"/>
        </w:rPr>
        <w:t>Воронина Г. А. Зарубежный опыт применения интерактивных технологий на уроках биологии // Биология в школе. - 2010. - N 5. - С. 37-39.</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6.</w:t>
      </w:r>
      <w:r w:rsidR="000B4E32" w:rsidRPr="00475C0D">
        <w:rPr>
          <w:rFonts w:ascii="Times New Roman" w:hAnsi="Times New Roman" w:cs="Times New Roman"/>
          <w:sz w:val="28"/>
          <w:szCs w:val="28"/>
        </w:rPr>
        <w:t>Воронкова О. Б. Информационные технологии в образовании : интерактивные методы / О. Б. Воронкова. – Ростов н/Д : Феникс , 2010. - 315 с.</w:t>
      </w:r>
      <w:r w:rsidR="000B4E32" w:rsidRPr="00475C0D">
        <w:rPr>
          <w:rFonts w:ascii="Times New Roman" w:hAnsi="Times New Roman" w:cs="Times New Roman"/>
          <w:sz w:val="28"/>
          <w:szCs w:val="28"/>
        </w:rPr>
        <w:br/>
        <w:t>Свердловская ОУНБ; КХ; Инв. номер 2311409-КХ</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 xml:space="preserve">7. </w:t>
      </w:r>
      <w:r w:rsidR="000B4E32" w:rsidRPr="00475C0D">
        <w:rPr>
          <w:rFonts w:ascii="Times New Roman" w:hAnsi="Times New Roman" w:cs="Times New Roman"/>
          <w:sz w:val="28"/>
          <w:szCs w:val="28"/>
        </w:rPr>
        <w:t>Гаджиева П. Д. Интерактивные методы как средство модернизации правового обучения // Инновации в образовании. - 2011. - N 1. - С. 81-87.</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 xml:space="preserve">8. </w:t>
      </w:r>
      <w:r w:rsidR="000B4E32" w:rsidRPr="00475C0D">
        <w:rPr>
          <w:rFonts w:ascii="Times New Roman" w:hAnsi="Times New Roman" w:cs="Times New Roman"/>
          <w:sz w:val="28"/>
          <w:szCs w:val="28"/>
        </w:rPr>
        <w:t>Герасимова Н. И. Деловая игра как интерактивный метод обучения речевой деятельности // Среднее профессиональное образование. - 2011. - N 1. - С. 24-25.</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 xml:space="preserve">9. </w:t>
      </w:r>
      <w:r w:rsidR="000B4E32" w:rsidRPr="00475C0D">
        <w:rPr>
          <w:rFonts w:ascii="Times New Roman" w:hAnsi="Times New Roman" w:cs="Times New Roman"/>
          <w:sz w:val="28"/>
          <w:szCs w:val="28"/>
        </w:rPr>
        <w:t>Ефимова Е. А. Интерактивное обучение как средство подготовки профессионально мобильного специалиста // Среднее профессиональное образование. - 2011. - N 10. - С. 23-24.</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 xml:space="preserve">10. </w:t>
      </w:r>
      <w:r w:rsidR="000B4E32" w:rsidRPr="00475C0D">
        <w:rPr>
          <w:rFonts w:ascii="Times New Roman" w:hAnsi="Times New Roman" w:cs="Times New Roman"/>
          <w:sz w:val="28"/>
          <w:szCs w:val="28"/>
        </w:rPr>
        <w:t>Запорожец Е. А. Интерактивные методы профессиональной подготовки студентов - будущих государственных служащих //Высшее образование сегодня. - 2010. - N 4. - С. 76-79.</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 xml:space="preserve">11. </w:t>
      </w:r>
      <w:r w:rsidR="000B4E32" w:rsidRPr="00475C0D">
        <w:rPr>
          <w:rFonts w:ascii="Times New Roman" w:hAnsi="Times New Roman" w:cs="Times New Roman"/>
          <w:sz w:val="28"/>
          <w:szCs w:val="28"/>
        </w:rPr>
        <w:t>Козырев Ю. В. Модель проведения уроков на основе технологии решения проектных задач // Управление качеством образования : теория и практика эффективного администрирования. - 2011. - N 6. - С. 60-68.</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12.</w:t>
      </w:r>
      <w:r w:rsidR="000B4E32" w:rsidRPr="00475C0D">
        <w:rPr>
          <w:rFonts w:ascii="Times New Roman" w:hAnsi="Times New Roman" w:cs="Times New Roman"/>
          <w:sz w:val="28"/>
          <w:szCs w:val="28"/>
        </w:rPr>
        <w:t>Малышева Т. В. Влияние методов интерактивного обучения на развитие коммуникативной компетенции учащихся // Учитель в школе. - 2010. - N 4. - С. 14-16.</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13.</w:t>
      </w:r>
      <w:r w:rsidR="000B4E32" w:rsidRPr="00475C0D">
        <w:rPr>
          <w:rFonts w:ascii="Times New Roman" w:hAnsi="Times New Roman" w:cs="Times New Roman"/>
          <w:sz w:val="28"/>
          <w:szCs w:val="28"/>
        </w:rPr>
        <w:t>Мамирова К. Н. Принципы и формы организации интерактивного обучения // География и экология в школе XXI века. - 2010. - N 7. - С. 72-76.</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14.</w:t>
      </w:r>
      <w:r w:rsidR="000B4E32" w:rsidRPr="00475C0D">
        <w:rPr>
          <w:rFonts w:ascii="Times New Roman" w:hAnsi="Times New Roman" w:cs="Times New Roman"/>
          <w:sz w:val="28"/>
          <w:szCs w:val="28"/>
        </w:rPr>
        <w:t>Методическое пособие по интерактивным методам преподавания права в школе. - М. : Новый учебник , 2002. - 192 с.</w:t>
      </w:r>
      <w:r w:rsidR="000B4E32" w:rsidRPr="00475C0D">
        <w:rPr>
          <w:rFonts w:ascii="Times New Roman" w:hAnsi="Times New Roman" w:cs="Times New Roman"/>
          <w:sz w:val="28"/>
          <w:szCs w:val="28"/>
        </w:rPr>
        <w:br/>
        <w:t>СОУНБ; КХ; Шифр 74.263; Авторский знак М545; Инв. номер 2235121-КХ</w:t>
      </w:r>
      <w:r w:rsidR="000B4E32" w:rsidRPr="00475C0D">
        <w:rPr>
          <w:rFonts w:ascii="Times New Roman" w:hAnsi="Times New Roman" w:cs="Times New Roman"/>
          <w:sz w:val="28"/>
          <w:szCs w:val="28"/>
        </w:rPr>
        <w:br/>
        <w:t>СОУНБ; ЕФ; Инв. номер 2235120-ЕФ</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 xml:space="preserve">15. </w:t>
      </w:r>
      <w:r w:rsidR="000B4E32" w:rsidRPr="00475C0D">
        <w:rPr>
          <w:rFonts w:ascii="Times New Roman" w:hAnsi="Times New Roman" w:cs="Times New Roman"/>
          <w:sz w:val="28"/>
          <w:szCs w:val="28"/>
        </w:rPr>
        <w:t>Угринович Н. Д. Информатика и информационные технологии : примерное поурочное планирование с применением интерактивных средств обучения / Н. Д. Угринович. - М. : Школьная пресса , 2001. - 48 с.</w:t>
      </w:r>
      <w:r w:rsidR="000B4E32" w:rsidRPr="00475C0D">
        <w:rPr>
          <w:rFonts w:ascii="Times New Roman" w:hAnsi="Times New Roman" w:cs="Times New Roman"/>
          <w:sz w:val="28"/>
          <w:szCs w:val="28"/>
        </w:rPr>
        <w:br/>
        <w:t>СОУНБ; Шифр 74.262.9; Формат С; Инв. номер 2227808-КХ</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 xml:space="preserve">16. </w:t>
      </w:r>
      <w:r w:rsidR="000B4E32" w:rsidRPr="00475C0D">
        <w:rPr>
          <w:rFonts w:ascii="Times New Roman" w:hAnsi="Times New Roman" w:cs="Times New Roman"/>
          <w:sz w:val="28"/>
          <w:szCs w:val="28"/>
        </w:rPr>
        <w:t>Чепыжова Н. Р. Использование информационно-коммуникационных технологий для повышения качества обучения // Среднее профессиональное образование. - 2010. - N 6. - С. 13-15.</w:t>
      </w:r>
    </w:p>
    <w:p w:rsidR="000B4E32" w:rsidRPr="00475C0D" w:rsidRDefault="002B21F4" w:rsidP="001F029F">
      <w:pPr>
        <w:spacing w:after="0"/>
        <w:jc w:val="both"/>
        <w:rPr>
          <w:rFonts w:ascii="Times New Roman" w:hAnsi="Times New Roman" w:cs="Times New Roman"/>
          <w:sz w:val="28"/>
          <w:szCs w:val="28"/>
        </w:rPr>
      </w:pPr>
      <w:r>
        <w:rPr>
          <w:rFonts w:ascii="Times New Roman" w:hAnsi="Times New Roman" w:cs="Times New Roman"/>
          <w:sz w:val="28"/>
          <w:szCs w:val="28"/>
        </w:rPr>
        <w:t>17.</w:t>
      </w:r>
      <w:r w:rsidR="000B4E32" w:rsidRPr="00475C0D">
        <w:rPr>
          <w:rFonts w:ascii="Times New Roman" w:hAnsi="Times New Roman" w:cs="Times New Roman"/>
          <w:sz w:val="28"/>
          <w:szCs w:val="28"/>
        </w:rPr>
        <w:t>Швырина Г. В. Интернет-ресурсы как эффективное средство формирования культуры речи учащихся // Образование и общество. - 2010. - N 3. - С. 61-64.</w:t>
      </w:r>
    </w:p>
    <w:p w:rsidR="000B4E32" w:rsidRPr="00475C0D" w:rsidRDefault="000B4E32" w:rsidP="00475C0D">
      <w:pPr>
        <w:spacing w:after="0"/>
        <w:rPr>
          <w:rFonts w:ascii="Times New Roman" w:hAnsi="Times New Roman" w:cs="Times New Roman"/>
          <w:sz w:val="28"/>
          <w:szCs w:val="28"/>
        </w:rPr>
      </w:pPr>
    </w:p>
    <w:p w:rsidR="009269DD" w:rsidRPr="00475C0D" w:rsidRDefault="009269DD" w:rsidP="00475C0D">
      <w:pPr>
        <w:spacing w:after="0"/>
        <w:rPr>
          <w:rFonts w:ascii="Times New Roman" w:hAnsi="Times New Roman" w:cs="Times New Roman"/>
          <w:sz w:val="28"/>
          <w:szCs w:val="28"/>
        </w:rPr>
      </w:pPr>
    </w:p>
    <w:p w:rsidR="009269DD" w:rsidRDefault="009269DD" w:rsidP="009269DD">
      <w:pPr>
        <w:tabs>
          <w:tab w:val="left" w:pos="7725"/>
        </w:tabs>
        <w:spacing w:after="0"/>
        <w:jc w:val="right"/>
        <w:rPr>
          <w:rFonts w:ascii="Times New Roman" w:hAnsi="Times New Roman" w:cs="Times New Roman"/>
          <w:sz w:val="28"/>
          <w:szCs w:val="28"/>
        </w:rPr>
      </w:pPr>
    </w:p>
    <w:sectPr w:rsidR="009269DD" w:rsidSect="00E1058D">
      <w:footerReference w:type="default" r:id="rId7"/>
      <w:pgSz w:w="11906" w:h="16838"/>
      <w:pgMar w:top="1134" w:right="707" w:bottom="1134" w:left="1276" w:header="708" w:footer="708" w:gutter="0"/>
      <w:pgBorders w:display="firstPage"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D08" w:rsidRDefault="00EE5D08" w:rsidP="00552AD7">
      <w:pPr>
        <w:spacing w:after="0" w:line="240" w:lineRule="auto"/>
      </w:pPr>
      <w:r>
        <w:separator/>
      </w:r>
    </w:p>
  </w:endnote>
  <w:endnote w:type="continuationSeparator" w:id="0">
    <w:p w:rsidR="00EE5D08" w:rsidRDefault="00EE5D08" w:rsidP="00552A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5181516"/>
      <w:docPartObj>
        <w:docPartGallery w:val="Page Numbers (Bottom of Page)"/>
        <w:docPartUnique/>
      </w:docPartObj>
    </w:sdtPr>
    <w:sdtContent>
      <w:p w:rsidR="00BC58CC" w:rsidRDefault="00895DB8">
        <w:pPr>
          <w:pStyle w:val="a6"/>
          <w:jc w:val="right"/>
        </w:pPr>
        <w:fldSimple w:instr=" PAGE   \* MERGEFORMAT ">
          <w:r w:rsidR="00EE5D08">
            <w:rPr>
              <w:noProof/>
            </w:rPr>
            <w:t>1</w:t>
          </w:r>
        </w:fldSimple>
      </w:p>
    </w:sdtContent>
  </w:sdt>
  <w:p w:rsidR="00BC58CC" w:rsidRDefault="00BC58C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D08" w:rsidRDefault="00EE5D08" w:rsidP="00552AD7">
      <w:pPr>
        <w:spacing w:after="0" w:line="240" w:lineRule="auto"/>
      </w:pPr>
      <w:r>
        <w:separator/>
      </w:r>
    </w:p>
  </w:footnote>
  <w:footnote w:type="continuationSeparator" w:id="0">
    <w:p w:rsidR="00EE5D08" w:rsidRDefault="00EE5D08" w:rsidP="00552A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74ECC"/>
    <w:multiLevelType w:val="multilevel"/>
    <w:tmpl w:val="491C2C56"/>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0BC52EAF"/>
    <w:multiLevelType w:val="multilevel"/>
    <w:tmpl w:val="5EC62840"/>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2">
    <w:nsid w:val="1C203306"/>
    <w:multiLevelType w:val="multilevel"/>
    <w:tmpl w:val="7310D06C"/>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208C4492"/>
    <w:multiLevelType w:val="multilevel"/>
    <w:tmpl w:val="C7DE1BAA"/>
    <w:lvl w:ilvl="0">
      <w:start w:val="1"/>
      <w:numFmt w:val="bullet"/>
      <w:lvlText w:val="–"/>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4">
    <w:nsid w:val="2BFC2A0E"/>
    <w:multiLevelType w:val="hybridMultilevel"/>
    <w:tmpl w:val="384AC96E"/>
    <w:lvl w:ilvl="0" w:tplc="0C1AB56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D7E55B8">
      <w:start w:val="1"/>
      <w:numFmt w:val="decimal"/>
      <w:lvlText w:val="%2."/>
      <w:lvlJc w:val="left"/>
      <w:pPr>
        <w:ind w:left="7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6BCABE4">
      <w:start w:val="1"/>
      <w:numFmt w:val="lowerRoman"/>
      <w:lvlText w:val="%3"/>
      <w:lvlJc w:val="left"/>
      <w:pPr>
        <w:ind w:left="14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A608E14">
      <w:start w:val="1"/>
      <w:numFmt w:val="decimal"/>
      <w:lvlText w:val="%4"/>
      <w:lvlJc w:val="left"/>
      <w:pPr>
        <w:ind w:left="21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B907022">
      <w:start w:val="1"/>
      <w:numFmt w:val="lowerLetter"/>
      <w:lvlText w:val="%5"/>
      <w:lvlJc w:val="left"/>
      <w:pPr>
        <w:ind w:left="28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06D516">
      <w:start w:val="1"/>
      <w:numFmt w:val="lowerRoman"/>
      <w:lvlText w:val="%6"/>
      <w:lvlJc w:val="left"/>
      <w:pPr>
        <w:ind w:left="36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C7CD3B8">
      <w:start w:val="1"/>
      <w:numFmt w:val="decimal"/>
      <w:lvlText w:val="%7"/>
      <w:lvlJc w:val="left"/>
      <w:pPr>
        <w:ind w:left="4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5E496BC">
      <w:start w:val="1"/>
      <w:numFmt w:val="lowerLetter"/>
      <w:lvlText w:val="%8"/>
      <w:lvlJc w:val="left"/>
      <w:pPr>
        <w:ind w:left="50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BBCD86C">
      <w:start w:val="1"/>
      <w:numFmt w:val="lowerRoman"/>
      <w:lvlText w:val="%9"/>
      <w:lvlJc w:val="left"/>
      <w:pPr>
        <w:ind w:left="57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3609246D"/>
    <w:multiLevelType w:val="multilevel"/>
    <w:tmpl w:val="5DFAB6B6"/>
    <w:lvl w:ilvl="0">
      <w:start w:val="1"/>
      <w:numFmt w:val="bullet"/>
      <w:lvlText w:val="–"/>
      <w:lvlJc w:val="left"/>
      <w:pPr>
        <w:ind w:left="1429"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448C724E"/>
    <w:multiLevelType w:val="multilevel"/>
    <w:tmpl w:val="E084C37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47164F3D"/>
    <w:multiLevelType w:val="hybridMultilevel"/>
    <w:tmpl w:val="2522D7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C797BE4"/>
    <w:multiLevelType w:val="multilevel"/>
    <w:tmpl w:val="4F62CD86"/>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2148" w:hanging="360"/>
      </w:pPr>
      <w:rPr>
        <w:rFonts w:ascii="Courier New" w:eastAsia="Courier New" w:hAnsi="Courier New" w:cs="Courier New"/>
        <w:vertAlign w:val="baseline"/>
      </w:rPr>
    </w:lvl>
    <w:lvl w:ilvl="2">
      <w:start w:val="1"/>
      <w:numFmt w:val="bullet"/>
      <w:lvlText w:val="▪"/>
      <w:lvlJc w:val="left"/>
      <w:pPr>
        <w:ind w:left="2868" w:hanging="360"/>
      </w:pPr>
      <w:rPr>
        <w:rFonts w:ascii="Noto Sans Symbols" w:eastAsia="Noto Sans Symbols" w:hAnsi="Noto Sans Symbols" w:cs="Noto Sans Symbols"/>
        <w:vertAlign w:val="baseline"/>
      </w:rPr>
    </w:lvl>
    <w:lvl w:ilvl="3">
      <w:start w:val="1"/>
      <w:numFmt w:val="bullet"/>
      <w:lvlText w:val="●"/>
      <w:lvlJc w:val="left"/>
      <w:pPr>
        <w:ind w:left="3588" w:hanging="360"/>
      </w:pPr>
      <w:rPr>
        <w:rFonts w:ascii="Noto Sans Symbols" w:eastAsia="Noto Sans Symbols" w:hAnsi="Noto Sans Symbols" w:cs="Noto Sans Symbols"/>
        <w:vertAlign w:val="baseline"/>
      </w:rPr>
    </w:lvl>
    <w:lvl w:ilvl="4">
      <w:start w:val="1"/>
      <w:numFmt w:val="bullet"/>
      <w:lvlText w:val="o"/>
      <w:lvlJc w:val="left"/>
      <w:pPr>
        <w:ind w:left="4308" w:hanging="360"/>
      </w:pPr>
      <w:rPr>
        <w:rFonts w:ascii="Courier New" w:eastAsia="Courier New" w:hAnsi="Courier New" w:cs="Courier New"/>
        <w:vertAlign w:val="baseline"/>
      </w:rPr>
    </w:lvl>
    <w:lvl w:ilvl="5">
      <w:start w:val="1"/>
      <w:numFmt w:val="bullet"/>
      <w:lvlText w:val="▪"/>
      <w:lvlJc w:val="left"/>
      <w:pPr>
        <w:ind w:left="5028" w:hanging="360"/>
      </w:pPr>
      <w:rPr>
        <w:rFonts w:ascii="Noto Sans Symbols" w:eastAsia="Noto Sans Symbols" w:hAnsi="Noto Sans Symbols" w:cs="Noto Sans Symbols"/>
        <w:vertAlign w:val="baseline"/>
      </w:rPr>
    </w:lvl>
    <w:lvl w:ilvl="6">
      <w:start w:val="1"/>
      <w:numFmt w:val="bullet"/>
      <w:lvlText w:val="●"/>
      <w:lvlJc w:val="left"/>
      <w:pPr>
        <w:ind w:left="5748" w:hanging="360"/>
      </w:pPr>
      <w:rPr>
        <w:rFonts w:ascii="Noto Sans Symbols" w:eastAsia="Noto Sans Symbols" w:hAnsi="Noto Sans Symbols" w:cs="Noto Sans Symbols"/>
        <w:vertAlign w:val="baseline"/>
      </w:rPr>
    </w:lvl>
    <w:lvl w:ilvl="7">
      <w:start w:val="1"/>
      <w:numFmt w:val="bullet"/>
      <w:lvlText w:val="o"/>
      <w:lvlJc w:val="left"/>
      <w:pPr>
        <w:ind w:left="6468" w:hanging="360"/>
      </w:pPr>
      <w:rPr>
        <w:rFonts w:ascii="Courier New" w:eastAsia="Courier New" w:hAnsi="Courier New" w:cs="Courier New"/>
        <w:vertAlign w:val="baseline"/>
      </w:rPr>
    </w:lvl>
    <w:lvl w:ilvl="8">
      <w:start w:val="1"/>
      <w:numFmt w:val="bullet"/>
      <w:lvlText w:val="▪"/>
      <w:lvlJc w:val="left"/>
      <w:pPr>
        <w:ind w:left="7188" w:hanging="360"/>
      </w:pPr>
      <w:rPr>
        <w:rFonts w:ascii="Noto Sans Symbols" w:eastAsia="Noto Sans Symbols" w:hAnsi="Noto Sans Symbols" w:cs="Noto Sans Symbols"/>
        <w:vertAlign w:val="baseline"/>
      </w:rPr>
    </w:lvl>
  </w:abstractNum>
  <w:abstractNum w:abstractNumId="9">
    <w:nsid w:val="4E9747FF"/>
    <w:multiLevelType w:val="multilevel"/>
    <w:tmpl w:val="A9DE3DBC"/>
    <w:lvl w:ilvl="0">
      <w:start w:val="1"/>
      <w:numFmt w:val="bullet"/>
      <w:lvlText w:val="–"/>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0">
    <w:nsid w:val="59886E1A"/>
    <w:multiLevelType w:val="multilevel"/>
    <w:tmpl w:val="78ACF43E"/>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nsid w:val="766E2D7C"/>
    <w:multiLevelType w:val="hybridMultilevel"/>
    <w:tmpl w:val="54C80B0E"/>
    <w:lvl w:ilvl="0" w:tplc="5EF2E5F4">
      <w:start w:val="1"/>
      <w:numFmt w:val="decimal"/>
      <w:lvlText w:val="%1."/>
      <w:lvlJc w:val="left"/>
      <w:pPr>
        <w:ind w:left="2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042EB24">
      <w:start w:val="1"/>
      <w:numFmt w:val="bullet"/>
      <w:lvlText w:val="•"/>
      <w:lvlJc w:val="left"/>
      <w:pPr>
        <w:ind w:left="7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6D0C0322">
      <w:start w:val="1"/>
      <w:numFmt w:val="bullet"/>
      <w:lvlText w:val="▪"/>
      <w:lvlJc w:val="left"/>
      <w:pPr>
        <w:ind w:left="154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64DC08">
      <w:start w:val="1"/>
      <w:numFmt w:val="bullet"/>
      <w:lvlText w:val="•"/>
      <w:lvlJc w:val="left"/>
      <w:pPr>
        <w:ind w:left="22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7BCD748">
      <w:start w:val="1"/>
      <w:numFmt w:val="bullet"/>
      <w:lvlText w:val="o"/>
      <w:lvlJc w:val="left"/>
      <w:pPr>
        <w:ind w:left="298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26445BE">
      <w:start w:val="1"/>
      <w:numFmt w:val="bullet"/>
      <w:lvlText w:val="▪"/>
      <w:lvlJc w:val="left"/>
      <w:pPr>
        <w:ind w:left="370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F5CA698">
      <w:start w:val="1"/>
      <w:numFmt w:val="bullet"/>
      <w:lvlText w:val="•"/>
      <w:lvlJc w:val="left"/>
      <w:pPr>
        <w:ind w:left="44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68AE0A0">
      <w:start w:val="1"/>
      <w:numFmt w:val="bullet"/>
      <w:lvlText w:val="o"/>
      <w:lvlJc w:val="left"/>
      <w:pPr>
        <w:ind w:left="514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78E1510">
      <w:start w:val="1"/>
      <w:numFmt w:val="bullet"/>
      <w:lvlText w:val="▪"/>
      <w:lvlJc w:val="left"/>
      <w:pPr>
        <w:ind w:left="586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7"/>
  </w:num>
  <w:num w:numId="2">
    <w:abstractNumId w:val="11"/>
  </w:num>
  <w:num w:numId="3">
    <w:abstractNumId w:val="4"/>
  </w:num>
  <w:num w:numId="4">
    <w:abstractNumId w:val="6"/>
  </w:num>
  <w:num w:numId="5">
    <w:abstractNumId w:val="1"/>
  </w:num>
  <w:num w:numId="6">
    <w:abstractNumId w:val="5"/>
  </w:num>
  <w:num w:numId="7">
    <w:abstractNumId w:val="0"/>
  </w:num>
  <w:num w:numId="8">
    <w:abstractNumId w:val="2"/>
  </w:num>
  <w:num w:numId="9">
    <w:abstractNumId w:val="3"/>
  </w:num>
  <w:num w:numId="10">
    <w:abstractNumId w:val="9"/>
  </w:num>
  <w:num w:numId="11">
    <w:abstractNumId w:val="10"/>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08"/>
  <w:characterSpacingControl w:val="doNotCompress"/>
  <w:savePreviewPicture/>
  <w:footnotePr>
    <w:footnote w:id="-1"/>
    <w:footnote w:id="0"/>
  </w:footnotePr>
  <w:endnotePr>
    <w:endnote w:id="-1"/>
    <w:endnote w:id="0"/>
  </w:endnotePr>
  <w:compat/>
  <w:rsids>
    <w:rsidRoot w:val="00CF1267"/>
    <w:rsid w:val="000054BD"/>
    <w:rsid w:val="00006D17"/>
    <w:rsid w:val="00013948"/>
    <w:rsid w:val="00025573"/>
    <w:rsid w:val="0003070F"/>
    <w:rsid w:val="000315AF"/>
    <w:rsid w:val="00031A02"/>
    <w:rsid w:val="00031C2E"/>
    <w:rsid w:val="00036BC3"/>
    <w:rsid w:val="0003704F"/>
    <w:rsid w:val="00040151"/>
    <w:rsid w:val="00041526"/>
    <w:rsid w:val="000461D3"/>
    <w:rsid w:val="00056D4E"/>
    <w:rsid w:val="00057C99"/>
    <w:rsid w:val="0006181B"/>
    <w:rsid w:val="00063CD7"/>
    <w:rsid w:val="00066DE7"/>
    <w:rsid w:val="00082614"/>
    <w:rsid w:val="000843CB"/>
    <w:rsid w:val="0009788F"/>
    <w:rsid w:val="00097D11"/>
    <w:rsid w:val="000A0672"/>
    <w:rsid w:val="000A1142"/>
    <w:rsid w:val="000A79E0"/>
    <w:rsid w:val="000B4E32"/>
    <w:rsid w:val="000B4F29"/>
    <w:rsid w:val="000C029A"/>
    <w:rsid w:val="000C242A"/>
    <w:rsid w:val="000D4FEA"/>
    <w:rsid w:val="000D76B0"/>
    <w:rsid w:val="000E5FD2"/>
    <w:rsid w:val="000F182B"/>
    <w:rsid w:val="000F72CC"/>
    <w:rsid w:val="000F7BBC"/>
    <w:rsid w:val="001006BB"/>
    <w:rsid w:val="001064B0"/>
    <w:rsid w:val="001232B5"/>
    <w:rsid w:val="0012700C"/>
    <w:rsid w:val="00140C09"/>
    <w:rsid w:val="00143CA6"/>
    <w:rsid w:val="00151000"/>
    <w:rsid w:val="00156C57"/>
    <w:rsid w:val="001603D9"/>
    <w:rsid w:val="001607BF"/>
    <w:rsid w:val="001626AE"/>
    <w:rsid w:val="00165DBA"/>
    <w:rsid w:val="001766A6"/>
    <w:rsid w:val="00177A6E"/>
    <w:rsid w:val="00180A6B"/>
    <w:rsid w:val="00184F20"/>
    <w:rsid w:val="00186EAC"/>
    <w:rsid w:val="00194C04"/>
    <w:rsid w:val="001964C5"/>
    <w:rsid w:val="00196576"/>
    <w:rsid w:val="001A27DE"/>
    <w:rsid w:val="001A2878"/>
    <w:rsid w:val="001B71BC"/>
    <w:rsid w:val="001C4EC6"/>
    <w:rsid w:val="001C6CAF"/>
    <w:rsid w:val="001D21CF"/>
    <w:rsid w:val="001D735B"/>
    <w:rsid w:val="001F029F"/>
    <w:rsid w:val="001F1F9B"/>
    <w:rsid w:val="001F37D2"/>
    <w:rsid w:val="001F42CA"/>
    <w:rsid w:val="002119D0"/>
    <w:rsid w:val="002134CC"/>
    <w:rsid w:val="00214BF4"/>
    <w:rsid w:val="00215547"/>
    <w:rsid w:val="00220BB5"/>
    <w:rsid w:val="002245D5"/>
    <w:rsid w:val="00235402"/>
    <w:rsid w:val="00237A95"/>
    <w:rsid w:val="002479E5"/>
    <w:rsid w:val="00250952"/>
    <w:rsid w:val="002534CF"/>
    <w:rsid w:val="00257B45"/>
    <w:rsid w:val="002652CF"/>
    <w:rsid w:val="00265623"/>
    <w:rsid w:val="0028197C"/>
    <w:rsid w:val="002849BA"/>
    <w:rsid w:val="00294A05"/>
    <w:rsid w:val="002971E9"/>
    <w:rsid w:val="002A12B9"/>
    <w:rsid w:val="002A1469"/>
    <w:rsid w:val="002A4799"/>
    <w:rsid w:val="002A56FC"/>
    <w:rsid w:val="002B0440"/>
    <w:rsid w:val="002B09D0"/>
    <w:rsid w:val="002B2172"/>
    <w:rsid w:val="002B21F4"/>
    <w:rsid w:val="002B4AC5"/>
    <w:rsid w:val="002C1F1A"/>
    <w:rsid w:val="002C221A"/>
    <w:rsid w:val="002D1F18"/>
    <w:rsid w:val="002D4313"/>
    <w:rsid w:val="002E0144"/>
    <w:rsid w:val="002E5852"/>
    <w:rsid w:val="002E5D1C"/>
    <w:rsid w:val="002E720C"/>
    <w:rsid w:val="002F0ED0"/>
    <w:rsid w:val="00300306"/>
    <w:rsid w:val="0030104B"/>
    <w:rsid w:val="00305D82"/>
    <w:rsid w:val="0032195C"/>
    <w:rsid w:val="00326450"/>
    <w:rsid w:val="00331D3E"/>
    <w:rsid w:val="00332103"/>
    <w:rsid w:val="00332D00"/>
    <w:rsid w:val="003351B5"/>
    <w:rsid w:val="0033685B"/>
    <w:rsid w:val="0035362C"/>
    <w:rsid w:val="003628AA"/>
    <w:rsid w:val="00366A3F"/>
    <w:rsid w:val="003709E6"/>
    <w:rsid w:val="00372623"/>
    <w:rsid w:val="00372ABF"/>
    <w:rsid w:val="00377B6D"/>
    <w:rsid w:val="00380279"/>
    <w:rsid w:val="00386371"/>
    <w:rsid w:val="00387197"/>
    <w:rsid w:val="00390BDD"/>
    <w:rsid w:val="00394361"/>
    <w:rsid w:val="003A0F4C"/>
    <w:rsid w:val="003A6718"/>
    <w:rsid w:val="003A7804"/>
    <w:rsid w:val="003B1B96"/>
    <w:rsid w:val="003B2F66"/>
    <w:rsid w:val="003B3A27"/>
    <w:rsid w:val="003B5936"/>
    <w:rsid w:val="003B6953"/>
    <w:rsid w:val="003B71F1"/>
    <w:rsid w:val="003D24F5"/>
    <w:rsid w:val="003D6619"/>
    <w:rsid w:val="003E458E"/>
    <w:rsid w:val="003F4570"/>
    <w:rsid w:val="00402AEC"/>
    <w:rsid w:val="00402D36"/>
    <w:rsid w:val="00403042"/>
    <w:rsid w:val="00406F8A"/>
    <w:rsid w:val="00411FAB"/>
    <w:rsid w:val="004222BD"/>
    <w:rsid w:val="00430025"/>
    <w:rsid w:val="00432263"/>
    <w:rsid w:val="004343CE"/>
    <w:rsid w:val="00434A5C"/>
    <w:rsid w:val="00443513"/>
    <w:rsid w:val="00446293"/>
    <w:rsid w:val="00451C2A"/>
    <w:rsid w:val="00454D88"/>
    <w:rsid w:val="00460244"/>
    <w:rsid w:val="00475C0D"/>
    <w:rsid w:val="004857C3"/>
    <w:rsid w:val="004933D8"/>
    <w:rsid w:val="00495B81"/>
    <w:rsid w:val="00497CE8"/>
    <w:rsid w:val="004A4789"/>
    <w:rsid w:val="004A6688"/>
    <w:rsid w:val="004B3CA0"/>
    <w:rsid w:val="004B482B"/>
    <w:rsid w:val="004B5B80"/>
    <w:rsid w:val="004B5BF1"/>
    <w:rsid w:val="004D3EE7"/>
    <w:rsid w:val="004D3FFC"/>
    <w:rsid w:val="004D56B6"/>
    <w:rsid w:val="004D5E20"/>
    <w:rsid w:val="004E4771"/>
    <w:rsid w:val="004F6130"/>
    <w:rsid w:val="0050774B"/>
    <w:rsid w:val="00507F97"/>
    <w:rsid w:val="005136FD"/>
    <w:rsid w:val="005153C8"/>
    <w:rsid w:val="00516DA1"/>
    <w:rsid w:val="0052022A"/>
    <w:rsid w:val="00523D67"/>
    <w:rsid w:val="00524F0E"/>
    <w:rsid w:val="00527BAA"/>
    <w:rsid w:val="00531BE7"/>
    <w:rsid w:val="00532AD7"/>
    <w:rsid w:val="00546145"/>
    <w:rsid w:val="00546363"/>
    <w:rsid w:val="00552AD7"/>
    <w:rsid w:val="00553913"/>
    <w:rsid w:val="00560AE8"/>
    <w:rsid w:val="005630DC"/>
    <w:rsid w:val="005645BA"/>
    <w:rsid w:val="00573BEE"/>
    <w:rsid w:val="00580441"/>
    <w:rsid w:val="00591253"/>
    <w:rsid w:val="00591C41"/>
    <w:rsid w:val="00591EF0"/>
    <w:rsid w:val="005A0237"/>
    <w:rsid w:val="005A0D36"/>
    <w:rsid w:val="005B39C9"/>
    <w:rsid w:val="005B42E5"/>
    <w:rsid w:val="005C0C08"/>
    <w:rsid w:val="005C2EF4"/>
    <w:rsid w:val="005C2F63"/>
    <w:rsid w:val="005D086F"/>
    <w:rsid w:val="005D2652"/>
    <w:rsid w:val="005D46DE"/>
    <w:rsid w:val="005D5E27"/>
    <w:rsid w:val="005E0598"/>
    <w:rsid w:val="005E32B5"/>
    <w:rsid w:val="005E57EF"/>
    <w:rsid w:val="005E792C"/>
    <w:rsid w:val="005F0431"/>
    <w:rsid w:val="005F2BA6"/>
    <w:rsid w:val="005F347B"/>
    <w:rsid w:val="005F4FED"/>
    <w:rsid w:val="005F77E3"/>
    <w:rsid w:val="00600929"/>
    <w:rsid w:val="00605897"/>
    <w:rsid w:val="00607FAB"/>
    <w:rsid w:val="00612F74"/>
    <w:rsid w:val="00613174"/>
    <w:rsid w:val="006226C6"/>
    <w:rsid w:val="00625290"/>
    <w:rsid w:val="0062737D"/>
    <w:rsid w:val="00630640"/>
    <w:rsid w:val="006336BF"/>
    <w:rsid w:val="00640223"/>
    <w:rsid w:val="00647171"/>
    <w:rsid w:val="006642A8"/>
    <w:rsid w:val="006671FC"/>
    <w:rsid w:val="00675D73"/>
    <w:rsid w:val="00691412"/>
    <w:rsid w:val="00693475"/>
    <w:rsid w:val="006A1E7D"/>
    <w:rsid w:val="006A506B"/>
    <w:rsid w:val="006C1051"/>
    <w:rsid w:val="006C7DE6"/>
    <w:rsid w:val="006D6D91"/>
    <w:rsid w:val="006D78B8"/>
    <w:rsid w:val="006D7E5A"/>
    <w:rsid w:val="006E59EE"/>
    <w:rsid w:val="006E668C"/>
    <w:rsid w:val="006F2E0B"/>
    <w:rsid w:val="006F4C6C"/>
    <w:rsid w:val="006F6A36"/>
    <w:rsid w:val="006F6AD4"/>
    <w:rsid w:val="00700235"/>
    <w:rsid w:val="0070097F"/>
    <w:rsid w:val="00701236"/>
    <w:rsid w:val="0070369E"/>
    <w:rsid w:val="00707762"/>
    <w:rsid w:val="007124FB"/>
    <w:rsid w:val="00722894"/>
    <w:rsid w:val="007258C6"/>
    <w:rsid w:val="00727B44"/>
    <w:rsid w:val="007329BA"/>
    <w:rsid w:val="0073558F"/>
    <w:rsid w:val="00743509"/>
    <w:rsid w:val="0074485E"/>
    <w:rsid w:val="00744A12"/>
    <w:rsid w:val="007556C0"/>
    <w:rsid w:val="00764814"/>
    <w:rsid w:val="00770B53"/>
    <w:rsid w:val="00772C73"/>
    <w:rsid w:val="00772E4A"/>
    <w:rsid w:val="007770EA"/>
    <w:rsid w:val="00777C02"/>
    <w:rsid w:val="00785C05"/>
    <w:rsid w:val="0079415F"/>
    <w:rsid w:val="0079640C"/>
    <w:rsid w:val="007A1D2C"/>
    <w:rsid w:val="007A4F7D"/>
    <w:rsid w:val="007B78CE"/>
    <w:rsid w:val="007C22F1"/>
    <w:rsid w:val="007C3904"/>
    <w:rsid w:val="007C6D7D"/>
    <w:rsid w:val="007C7842"/>
    <w:rsid w:val="007C7B79"/>
    <w:rsid w:val="007C7E78"/>
    <w:rsid w:val="007E6457"/>
    <w:rsid w:val="007F140E"/>
    <w:rsid w:val="007F1A98"/>
    <w:rsid w:val="007F1D7A"/>
    <w:rsid w:val="007F5E4A"/>
    <w:rsid w:val="007F7BC3"/>
    <w:rsid w:val="00805740"/>
    <w:rsid w:val="0080590F"/>
    <w:rsid w:val="008223CD"/>
    <w:rsid w:val="008275BB"/>
    <w:rsid w:val="00836FB0"/>
    <w:rsid w:val="008425BE"/>
    <w:rsid w:val="00843223"/>
    <w:rsid w:val="00851F82"/>
    <w:rsid w:val="00855B79"/>
    <w:rsid w:val="00855E6C"/>
    <w:rsid w:val="00863EF0"/>
    <w:rsid w:val="008660B1"/>
    <w:rsid w:val="008677B2"/>
    <w:rsid w:val="00875749"/>
    <w:rsid w:val="008939C1"/>
    <w:rsid w:val="00895DB8"/>
    <w:rsid w:val="008B348A"/>
    <w:rsid w:val="008C11DE"/>
    <w:rsid w:val="008C331B"/>
    <w:rsid w:val="008F024F"/>
    <w:rsid w:val="008F0DB8"/>
    <w:rsid w:val="008F1D5C"/>
    <w:rsid w:val="00910C54"/>
    <w:rsid w:val="00916760"/>
    <w:rsid w:val="00920FBB"/>
    <w:rsid w:val="009269DD"/>
    <w:rsid w:val="00930D64"/>
    <w:rsid w:val="009329BB"/>
    <w:rsid w:val="00945EE4"/>
    <w:rsid w:val="009470AC"/>
    <w:rsid w:val="00947460"/>
    <w:rsid w:val="009502AA"/>
    <w:rsid w:val="00957324"/>
    <w:rsid w:val="00965912"/>
    <w:rsid w:val="00966309"/>
    <w:rsid w:val="00976732"/>
    <w:rsid w:val="009A1B94"/>
    <w:rsid w:val="009C26F4"/>
    <w:rsid w:val="009C5443"/>
    <w:rsid w:val="009D1FAA"/>
    <w:rsid w:val="009D2E1E"/>
    <w:rsid w:val="009E02F8"/>
    <w:rsid w:val="009E65AC"/>
    <w:rsid w:val="009E7DCB"/>
    <w:rsid w:val="009F10D6"/>
    <w:rsid w:val="009F6BF8"/>
    <w:rsid w:val="00A06D91"/>
    <w:rsid w:val="00A14819"/>
    <w:rsid w:val="00A324DF"/>
    <w:rsid w:val="00A4054A"/>
    <w:rsid w:val="00A449CC"/>
    <w:rsid w:val="00A46F24"/>
    <w:rsid w:val="00A60519"/>
    <w:rsid w:val="00A67A8D"/>
    <w:rsid w:val="00A709B5"/>
    <w:rsid w:val="00A76FC5"/>
    <w:rsid w:val="00A857A7"/>
    <w:rsid w:val="00A8665D"/>
    <w:rsid w:val="00A93D20"/>
    <w:rsid w:val="00A93E54"/>
    <w:rsid w:val="00A958E8"/>
    <w:rsid w:val="00AA6E2F"/>
    <w:rsid w:val="00AB2778"/>
    <w:rsid w:val="00AC65E6"/>
    <w:rsid w:val="00AD15CE"/>
    <w:rsid w:val="00AD7773"/>
    <w:rsid w:val="00AE61C7"/>
    <w:rsid w:val="00AF447C"/>
    <w:rsid w:val="00AF59A2"/>
    <w:rsid w:val="00B04946"/>
    <w:rsid w:val="00B05764"/>
    <w:rsid w:val="00B12B9D"/>
    <w:rsid w:val="00B17E6B"/>
    <w:rsid w:val="00B231F3"/>
    <w:rsid w:val="00B363D8"/>
    <w:rsid w:val="00B372D3"/>
    <w:rsid w:val="00B37607"/>
    <w:rsid w:val="00B406CD"/>
    <w:rsid w:val="00B421D1"/>
    <w:rsid w:val="00B454F1"/>
    <w:rsid w:val="00B46A6C"/>
    <w:rsid w:val="00B4757A"/>
    <w:rsid w:val="00B50A0E"/>
    <w:rsid w:val="00B551D3"/>
    <w:rsid w:val="00B62A98"/>
    <w:rsid w:val="00B63E06"/>
    <w:rsid w:val="00B65DA2"/>
    <w:rsid w:val="00B66018"/>
    <w:rsid w:val="00B674C1"/>
    <w:rsid w:val="00B770E9"/>
    <w:rsid w:val="00B8051C"/>
    <w:rsid w:val="00B81438"/>
    <w:rsid w:val="00B82D36"/>
    <w:rsid w:val="00B9032B"/>
    <w:rsid w:val="00B96C5D"/>
    <w:rsid w:val="00BA0AF8"/>
    <w:rsid w:val="00BA2C5F"/>
    <w:rsid w:val="00BA50EF"/>
    <w:rsid w:val="00BB52BD"/>
    <w:rsid w:val="00BC21A9"/>
    <w:rsid w:val="00BC58CC"/>
    <w:rsid w:val="00BC6B7C"/>
    <w:rsid w:val="00BC6D86"/>
    <w:rsid w:val="00BD45A0"/>
    <w:rsid w:val="00BD47A0"/>
    <w:rsid w:val="00BD70F3"/>
    <w:rsid w:val="00BD781C"/>
    <w:rsid w:val="00BE372E"/>
    <w:rsid w:val="00BE5F5D"/>
    <w:rsid w:val="00BE680B"/>
    <w:rsid w:val="00BF01EE"/>
    <w:rsid w:val="00BF5DF2"/>
    <w:rsid w:val="00BF6851"/>
    <w:rsid w:val="00C00F21"/>
    <w:rsid w:val="00C053F3"/>
    <w:rsid w:val="00C056AB"/>
    <w:rsid w:val="00C10DDD"/>
    <w:rsid w:val="00C125B7"/>
    <w:rsid w:val="00C15CA6"/>
    <w:rsid w:val="00C245E3"/>
    <w:rsid w:val="00C331ED"/>
    <w:rsid w:val="00C33C7E"/>
    <w:rsid w:val="00C360B5"/>
    <w:rsid w:val="00C40813"/>
    <w:rsid w:val="00C40E17"/>
    <w:rsid w:val="00C46F1C"/>
    <w:rsid w:val="00C50005"/>
    <w:rsid w:val="00C60162"/>
    <w:rsid w:val="00C6048F"/>
    <w:rsid w:val="00C613D6"/>
    <w:rsid w:val="00C659EC"/>
    <w:rsid w:val="00C706E5"/>
    <w:rsid w:val="00C72C9A"/>
    <w:rsid w:val="00C74701"/>
    <w:rsid w:val="00C757D3"/>
    <w:rsid w:val="00C7795E"/>
    <w:rsid w:val="00C8110C"/>
    <w:rsid w:val="00C8278C"/>
    <w:rsid w:val="00C84BE1"/>
    <w:rsid w:val="00C910C0"/>
    <w:rsid w:val="00C95075"/>
    <w:rsid w:val="00C9540F"/>
    <w:rsid w:val="00C96B18"/>
    <w:rsid w:val="00CA2F1F"/>
    <w:rsid w:val="00CA5B6F"/>
    <w:rsid w:val="00CA733D"/>
    <w:rsid w:val="00CB0A43"/>
    <w:rsid w:val="00CB324E"/>
    <w:rsid w:val="00CB5D06"/>
    <w:rsid w:val="00CC3538"/>
    <w:rsid w:val="00CC462D"/>
    <w:rsid w:val="00CC7335"/>
    <w:rsid w:val="00CD27D9"/>
    <w:rsid w:val="00CD520B"/>
    <w:rsid w:val="00CD6397"/>
    <w:rsid w:val="00CD6766"/>
    <w:rsid w:val="00CD6EBF"/>
    <w:rsid w:val="00CE35DA"/>
    <w:rsid w:val="00CE3BDC"/>
    <w:rsid w:val="00CE4F6E"/>
    <w:rsid w:val="00CE74A0"/>
    <w:rsid w:val="00CF1267"/>
    <w:rsid w:val="00CF39F2"/>
    <w:rsid w:val="00CF52FF"/>
    <w:rsid w:val="00D0451E"/>
    <w:rsid w:val="00D049DE"/>
    <w:rsid w:val="00D06209"/>
    <w:rsid w:val="00D16187"/>
    <w:rsid w:val="00D26CA5"/>
    <w:rsid w:val="00D356D7"/>
    <w:rsid w:val="00D36694"/>
    <w:rsid w:val="00D47E31"/>
    <w:rsid w:val="00D55E7C"/>
    <w:rsid w:val="00D61B92"/>
    <w:rsid w:val="00D75CAA"/>
    <w:rsid w:val="00D81340"/>
    <w:rsid w:val="00D84148"/>
    <w:rsid w:val="00D9111F"/>
    <w:rsid w:val="00D9349A"/>
    <w:rsid w:val="00D95260"/>
    <w:rsid w:val="00D95556"/>
    <w:rsid w:val="00D97F92"/>
    <w:rsid w:val="00DA2D8B"/>
    <w:rsid w:val="00DB0C32"/>
    <w:rsid w:val="00DB13AA"/>
    <w:rsid w:val="00DC0A5F"/>
    <w:rsid w:val="00DC3091"/>
    <w:rsid w:val="00DC755D"/>
    <w:rsid w:val="00DD0AC2"/>
    <w:rsid w:val="00DD36E5"/>
    <w:rsid w:val="00DD426F"/>
    <w:rsid w:val="00DD739F"/>
    <w:rsid w:val="00DE014E"/>
    <w:rsid w:val="00DE3FEE"/>
    <w:rsid w:val="00DE5D36"/>
    <w:rsid w:val="00DF4DBB"/>
    <w:rsid w:val="00DF743F"/>
    <w:rsid w:val="00DF7894"/>
    <w:rsid w:val="00E0628B"/>
    <w:rsid w:val="00E1058D"/>
    <w:rsid w:val="00E12206"/>
    <w:rsid w:val="00E16BE3"/>
    <w:rsid w:val="00E22225"/>
    <w:rsid w:val="00E23F4C"/>
    <w:rsid w:val="00E240D0"/>
    <w:rsid w:val="00E27AD5"/>
    <w:rsid w:val="00E32D96"/>
    <w:rsid w:val="00E378E8"/>
    <w:rsid w:val="00E409D6"/>
    <w:rsid w:val="00E542B2"/>
    <w:rsid w:val="00E667C2"/>
    <w:rsid w:val="00E82712"/>
    <w:rsid w:val="00E845F5"/>
    <w:rsid w:val="00E8650A"/>
    <w:rsid w:val="00E917EA"/>
    <w:rsid w:val="00E94629"/>
    <w:rsid w:val="00E94F37"/>
    <w:rsid w:val="00E978BC"/>
    <w:rsid w:val="00EA2FBE"/>
    <w:rsid w:val="00EA46EC"/>
    <w:rsid w:val="00EA669A"/>
    <w:rsid w:val="00EA7BED"/>
    <w:rsid w:val="00EC0EC9"/>
    <w:rsid w:val="00ED013E"/>
    <w:rsid w:val="00ED292C"/>
    <w:rsid w:val="00ED438B"/>
    <w:rsid w:val="00ED7EE8"/>
    <w:rsid w:val="00EE25A1"/>
    <w:rsid w:val="00EE2A7A"/>
    <w:rsid w:val="00EE5D08"/>
    <w:rsid w:val="00EF4827"/>
    <w:rsid w:val="00F05B21"/>
    <w:rsid w:val="00F05EED"/>
    <w:rsid w:val="00F12AC3"/>
    <w:rsid w:val="00F14AF1"/>
    <w:rsid w:val="00F1692F"/>
    <w:rsid w:val="00F21D0D"/>
    <w:rsid w:val="00F23532"/>
    <w:rsid w:val="00F243A8"/>
    <w:rsid w:val="00F3008F"/>
    <w:rsid w:val="00F32B8C"/>
    <w:rsid w:val="00F33C35"/>
    <w:rsid w:val="00F34548"/>
    <w:rsid w:val="00F527F5"/>
    <w:rsid w:val="00F61B21"/>
    <w:rsid w:val="00F62430"/>
    <w:rsid w:val="00F756D2"/>
    <w:rsid w:val="00F83B15"/>
    <w:rsid w:val="00F86BD8"/>
    <w:rsid w:val="00FA1CA2"/>
    <w:rsid w:val="00FA359D"/>
    <w:rsid w:val="00FB6591"/>
    <w:rsid w:val="00FD0894"/>
    <w:rsid w:val="00FE20E6"/>
    <w:rsid w:val="00FE71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ABF"/>
  </w:style>
  <w:style w:type="paragraph" w:styleId="1">
    <w:name w:val="heading 1"/>
    <w:next w:val="a"/>
    <w:link w:val="10"/>
    <w:uiPriority w:val="9"/>
    <w:unhideWhenUsed/>
    <w:qFormat/>
    <w:rsid w:val="00D81340"/>
    <w:pPr>
      <w:keepNext/>
      <w:keepLines/>
      <w:spacing w:after="0" w:line="259" w:lineRule="auto"/>
      <w:ind w:left="812" w:hanging="10"/>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667C2"/>
    <w:pPr>
      <w:spacing w:after="0" w:line="240" w:lineRule="auto"/>
    </w:pPr>
  </w:style>
  <w:style w:type="paragraph" w:styleId="a4">
    <w:name w:val="header"/>
    <w:basedOn w:val="a"/>
    <w:link w:val="a5"/>
    <w:uiPriority w:val="99"/>
    <w:semiHidden/>
    <w:unhideWhenUsed/>
    <w:rsid w:val="00552AD7"/>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552AD7"/>
  </w:style>
  <w:style w:type="paragraph" w:styleId="a6">
    <w:name w:val="footer"/>
    <w:basedOn w:val="a"/>
    <w:link w:val="a7"/>
    <w:uiPriority w:val="99"/>
    <w:unhideWhenUsed/>
    <w:rsid w:val="00552AD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52AD7"/>
  </w:style>
  <w:style w:type="paragraph" w:styleId="a8">
    <w:name w:val="List Paragraph"/>
    <w:basedOn w:val="a"/>
    <w:uiPriority w:val="34"/>
    <w:qFormat/>
    <w:rsid w:val="009D1FAA"/>
    <w:pPr>
      <w:spacing w:after="160" w:line="259" w:lineRule="auto"/>
      <w:ind w:left="720"/>
      <w:contextualSpacing/>
    </w:pPr>
  </w:style>
  <w:style w:type="character" w:customStyle="1" w:styleId="10">
    <w:name w:val="Заголовок 1 Знак"/>
    <w:basedOn w:val="a0"/>
    <w:link w:val="1"/>
    <w:rsid w:val="00D81340"/>
    <w:rPr>
      <w:rFonts w:ascii="Times New Roman" w:eastAsia="Times New Roman" w:hAnsi="Times New Roman" w:cs="Times New Roman"/>
      <w:b/>
      <w:color w:val="000000"/>
      <w:sz w:val="28"/>
      <w:lang w:eastAsia="ru-RU"/>
    </w:rPr>
  </w:style>
  <w:style w:type="paragraph" w:customStyle="1" w:styleId="normal">
    <w:name w:val="normal"/>
    <w:rsid w:val="00E917EA"/>
    <w:pPr>
      <w:spacing w:after="0" w:line="240" w:lineRule="auto"/>
    </w:pPr>
    <w:rPr>
      <w:rFonts w:ascii="Calibri" w:eastAsia="Calibri" w:hAnsi="Calibri" w:cs="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344</TotalTime>
  <Pages>21</Pages>
  <Words>7115</Words>
  <Characters>40556</Characters>
  <Application>Microsoft Office Word</Application>
  <DocSecurity>0</DocSecurity>
  <Lines>337</Lines>
  <Paragraphs>95</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1.Актуальность проекта</vt:lpstr>
      <vt:lpstr>2. Цели и задачи проекта </vt:lpstr>
    </vt:vector>
  </TitlesOfParts>
  <Company>Microsoft</Company>
  <LinksUpToDate>false</LinksUpToDate>
  <CharactersWithSpaces>47576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27</cp:revision>
  <dcterms:created xsi:type="dcterms:W3CDTF">2017-11-25T04:58:00Z</dcterms:created>
  <dcterms:modified xsi:type="dcterms:W3CDTF">2021-10-29T07:27:00Z</dcterms:modified>
</cp:coreProperties>
</file>