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46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2"/>
        <w:gridCol w:w="4011"/>
      </w:tblGrid>
      <w:tr w:rsidR="00BB62E8" w:rsidRPr="00BB62E8" w:rsidTr="00BB62E8">
        <w:tc>
          <w:tcPr>
            <w:tcW w:w="2693" w:type="pct"/>
            <w:shd w:val="clear" w:color="auto" w:fill="FFFFFF"/>
            <w:hideMark/>
          </w:tcPr>
          <w:p w:rsidR="00BB62E8" w:rsidRPr="00BB62E8" w:rsidRDefault="00BB62E8" w:rsidP="00BB62E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BB62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Принята</w:t>
            </w:r>
            <w:proofErr w:type="gramEnd"/>
            <w:r w:rsidRPr="00BB62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заседании</w:t>
            </w:r>
          </w:p>
          <w:p w:rsidR="00BB62E8" w:rsidRPr="00BB62E8" w:rsidRDefault="00BB62E8" w:rsidP="00BB62E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2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методического (педагогического) совета</w:t>
            </w:r>
          </w:p>
          <w:p w:rsidR="00BB62E8" w:rsidRPr="00BB62E8" w:rsidRDefault="00BB62E8" w:rsidP="00BB62E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2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 №_______</w:t>
            </w:r>
          </w:p>
          <w:p w:rsidR="00BB62E8" w:rsidRPr="00BB62E8" w:rsidRDefault="00BB62E8" w:rsidP="00BB62E8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2E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«____»_________20__года</w:t>
            </w:r>
          </w:p>
        </w:tc>
        <w:tc>
          <w:tcPr>
            <w:tcW w:w="2307" w:type="pct"/>
            <w:shd w:val="clear" w:color="auto" w:fill="FFFFFF"/>
            <w:hideMark/>
          </w:tcPr>
          <w:p w:rsidR="00BB62E8" w:rsidRPr="00BB62E8" w:rsidRDefault="00BB62E8" w:rsidP="00BB62E8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2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УТВЕРЖДАЮ</w:t>
            </w:r>
          </w:p>
          <w:p w:rsidR="00BB62E8" w:rsidRPr="00BB62E8" w:rsidRDefault="00BB62E8" w:rsidP="00BB62E8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2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Директор</w:t>
            </w:r>
          </w:p>
          <w:p w:rsidR="00BB62E8" w:rsidRPr="00BB62E8" w:rsidRDefault="00BB62E8" w:rsidP="00BB62E8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2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МАОУ «Средняя школа №27»</w:t>
            </w:r>
          </w:p>
          <w:p w:rsidR="00BB62E8" w:rsidRPr="00BB62E8" w:rsidRDefault="00BB62E8" w:rsidP="00BB62E8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2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Дышлевская Г.Н.</w:t>
            </w:r>
          </w:p>
          <w:p w:rsidR="00BB62E8" w:rsidRPr="00BB62E8" w:rsidRDefault="00BB62E8" w:rsidP="00BB62E8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2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Приказ №______</w:t>
            </w:r>
          </w:p>
          <w:p w:rsidR="00BB62E8" w:rsidRPr="00BB62E8" w:rsidRDefault="00BB62E8" w:rsidP="00BB62E8">
            <w:pPr>
              <w:spacing w:before="120"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B62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от «____»___________20__ года</w:t>
            </w:r>
          </w:p>
        </w:tc>
      </w:tr>
    </w:tbl>
    <w:p w:rsidR="00B462B3" w:rsidRPr="00BB62E8" w:rsidRDefault="00B462B3" w:rsidP="00E14236">
      <w:pPr>
        <w:pStyle w:val="aa"/>
        <w:rPr>
          <w:rStyle w:val="a8"/>
          <w:b/>
          <w:i w:val="0"/>
          <w:color w:val="auto"/>
          <w:sz w:val="24"/>
          <w:szCs w:val="24"/>
        </w:rPr>
      </w:pPr>
    </w:p>
    <w:p w:rsidR="00BB62E8" w:rsidRPr="00BB62E8" w:rsidRDefault="00BB62E8" w:rsidP="00E14236">
      <w:pPr>
        <w:pStyle w:val="aa"/>
        <w:rPr>
          <w:rStyle w:val="a8"/>
          <w:b/>
          <w:i w:val="0"/>
          <w:color w:val="auto"/>
          <w:sz w:val="24"/>
          <w:szCs w:val="24"/>
        </w:rPr>
      </w:pPr>
    </w:p>
    <w:p w:rsidR="00BB62E8" w:rsidRPr="00BB62E8" w:rsidRDefault="00BB62E8" w:rsidP="00E14236">
      <w:pPr>
        <w:pStyle w:val="aa"/>
        <w:rPr>
          <w:rStyle w:val="a8"/>
          <w:b/>
          <w:i w:val="0"/>
          <w:color w:val="auto"/>
          <w:sz w:val="24"/>
          <w:szCs w:val="24"/>
        </w:rPr>
      </w:pPr>
    </w:p>
    <w:p w:rsidR="00BB62E8" w:rsidRPr="00BB62E8" w:rsidRDefault="00BB62E8" w:rsidP="00E14236">
      <w:pPr>
        <w:pStyle w:val="aa"/>
        <w:rPr>
          <w:rStyle w:val="a8"/>
          <w:b/>
          <w:i w:val="0"/>
          <w:color w:val="auto"/>
          <w:sz w:val="24"/>
          <w:szCs w:val="24"/>
        </w:rPr>
      </w:pPr>
    </w:p>
    <w:p w:rsidR="00BB62E8" w:rsidRPr="00BB62E8" w:rsidRDefault="00BB62E8" w:rsidP="00E14236">
      <w:pPr>
        <w:pStyle w:val="aa"/>
        <w:rPr>
          <w:rStyle w:val="a8"/>
          <w:b/>
          <w:i w:val="0"/>
          <w:color w:val="auto"/>
          <w:sz w:val="24"/>
          <w:szCs w:val="24"/>
        </w:rPr>
      </w:pPr>
    </w:p>
    <w:p w:rsidR="00BB62E8" w:rsidRPr="00BB62E8" w:rsidRDefault="00BB62E8" w:rsidP="00BB62E8">
      <w:pPr>
        <w:pStyle w:val="aa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</w:pPr>
    </w:p>
    <w:p w:rsidR="00BB62E8" w:rsidRPr="00BB62E8" w:rsidRDefault="00BB62E8" w:rsidP="00BB62E8">
      <w:pPr>
        <w:pStyle w:val="aa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</w:pPr>
    </w:p>
    <w:p w:rsidR="00BB62E8" w:rsidRPr="00BB62E8" w:rsidRDefault="00BB62E8" w:rsidP="00BB62E8">
      <w:pPr>
        <w:pStyle w:val="aa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</w:pPr>
    </w:p>
    <w:p w:rsidR="00B15079" w:rsidRPr="00BB62E8" w:rsidRDefault="0026505C" w:rsidP="00BB62E8">
      <w:pPr>
        <w:pStyle w:val="aa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  <w:t>Дополнительная образовательная</w:t>
      </w:r>
      <w:r w:rsidR="00B15079" w:rsidRPr="00BB62E8"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  <w:t>п</w:t>
      </w:r>
      <w:r w:rsidR="00B15079" w:rsidRPr="00BB62E8"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  <w:t>рограмма по экологическому воспитанию</w:t>
      </w:r>
      <w:r w:rsidR="00BB62E8" w:rsidRPr="00BB62E8"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«Клуб эрудитов»</w:t>
      </w:r>
    </w:p>
    <w:p w:rsidR="00B15079" w:rsidRPr="00BB62E8" w:rsidRDefault="0063609E" w:rsidP="00BB62E8">
      <w:pPr>
        <w:pStyle w:val="aa"/>
        <w:jc w:val="center"/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 xml:space="preserve">для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>обучающихся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  <w:r w:rsidR="003F0A40" w:rsidRPr="00BB62E8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 xml:space="preserve">1-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>4 класса</w:t>
      </w:r>
      <w:r w:rsidR="00B15079" w:rsidRPr="00BB62E8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 xml:space="preserve"> </w:t>
      </w:r>
    </w:p>
    <w:p w:rsidR="0026505C" w:rsidRPr="00BB62E8" w:rsidRDefault="0026505C" w:rsidP="00BB62E8">
      <w:pPr>
        <w:pStyle w:val="aa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  <w:t>срок реализации программы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</w:t>
      </w:r>
      <w:r w:rsidR="00BB62E8" w:rsidRPr="00BB62E8"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  <w:t>1 год (315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  <w:t xml:space="preserve"> часов)</w:t>
      </w: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62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Направленность: </w:t>
      </w:r>
      <w:r w:rsidRPr="00BB62E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естественнонаучная</w:t>
      </w:r>
    </w:p>
    <w:p w:rsidR="00B15079" w:rsidRPr="00BB62E8" w:rsidRDefault="00B15079" w:rsidP="00494F02">
      <w:pPr>
        <w:rPr>
          <w:rStyle w:val="a8"/>
          <w:rFonts w:ascii="Times New Roman" w:hAnsi="Times New Roman" w:cs="Times New Roman"/>
          <w:i w:val="0"/>
          <w:color w:val="auto"/>
          <w:sz w:val="28"/>
          <w:szCs w:val="28"/>
        </w:rPr>
      </w:pPr>
    </w:p>
    <w:p w:rsidR="00E14236" w:rsidRPr="00BB62E8" w:rsidRDefault="00E14236" w:rsidP="00494F02">
      <w:pPr>
        <w:rPr>
          <w:rStyle w:val="a8"/>
          <w:rFonts w:ascii="Times New Roman" w:hAnsi="Times New Roman" w:cs="Times New Roman"/>
          <w:b/>
          <w:i w:val="0"/>
          <w:color w:val="auto"/>
          <w:sz w:val="28"/>
          <w:szCs w:val="28"/>
        </w:rPr>
      </w:pPr>
    </w:p>
    <w:p w:rsidR="00E14236" w:rsidRPr="00BB62E8" w:rsidRDefault="00254B28" w:rsidP="00BB62E8">
      <w:pPr>
        <w:pStyle w:val="aa"/>
        <w:rPr>
          <w:rStyle w:val="a8"/>
          <w:b/>
          <w:i w:val="0"/>
          <w:color w:val="auto"/>
          <w:sz w:val="24"/>
          <w:szCs w:val="24"/>
        </w:rPr>
      </w:pPr>
      <w:r w:rsidRPr="00BB62E8">
        <w:rPr>
          <w:rStyle w:val="a8"/>
          <w:b/>
          <w:i w:val="0"/>
          <w:color w:val="auto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B62E8" w:rsidRPr="00BB62E8" w:rsidRDefault="00E14236" w:rsidP="00BB62E8">
      <w:pPr>
        <w:shd w:val="clear" w:color="auto" w:fill="FFFFFF"/>
        <w:spacing w:before="225" w:after="0" w:line="240" w:lineRule="auto"/>
        <w:jc w:val="right"/>
        <w:rPr>
          <w:rStyle w:val="a8"/>
          <w:b/>
          <w:i w:val="0"/>
          <w:color w:val="auto"/>
          <w:sz w:val="24"/>
          <w:szCs w:val="24"/>
        </w:rPr>
      </w:pPr>
      <w:r w:rsidRPr="00BB62E8">
        <w:rPr>
          <w:rStyle w:val="a8"/>
          <w:b/>
          <w:i w:val="0"/>
          <w:color w:val="auto"/>
          <w:sz w:val="24"/>
          <w:szCs w:val="24"/>
        </w:rPr>
        <w:t xml:space="preserve">                                                                                 </w:t>
      </w: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right"/>
        <w:rPr>
          <w:rStyle w:val="a8"/>
          <w:b/>
          <w:i w:val="0"/>
          <w:color w:val="auto"/>
          <w:sz w:val="24"/>
          <w:szCs w:val="24"/>
        </w:rPr>
      </w:pPr>
    </w:p>
    <w:p w:rsidR="00BB62E8" w:rsidRPr="00BB62E8" w:rsidRDefault="00E14236" w:rsidP="00BB62E8">
      <w:pPr>
        <w:shd w:val="clear" w:color="auto" w:fill="FFFFFF"/>
        <w:spacing w:before="225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E8">
        <w:rPr>
          <w:rStyle w:val="a8"/>
          <w:b/>
          <w:i w:val="0"/>
          <w:color w:val="auto"/>
          <w:sz w:val="24"/>
          <w:szCs w:val="24"/>
        </w:rPr>
        <w:t xml:space="preserve">   </w:t>
      </w:r>
      <w:proofErr w:type="gramStart"/>
      <w:r w:rsidR="00BB62E8" w:rsidRPr="00BB62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Авторы-составитель</w:t>
      </w:r>
      <w:proofErr w:type="gramEnd"/>
      <w:r w:rsidR="00BB62E8" w:rsidRPr="00BB62E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62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Беляева Светлана Валерьевна,</w:t>
      </w: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Ковалева Елена Анатольевна</w:t>
      </w: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педагоги дополнительного образования</w:t>
      </w: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62E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BB62E8" w:rsidRPr="00BB62E8" w:rsidRDefault="00BB62E8" w:rsidP="00BB62E8">
      <w:pPr>
        <w:shd w:val="clear" w:color="auto" w:fill="FFFFFF"/>
        <w:spacing w:before="225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B62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Петропавловск-Камчатский, 2021</w:t>
      </w:r>
    </w:p>
    <w:p w:rsidR="00B15079" w:rsidRDefault="00BB62E8" w:rsidP="00BB62E8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br w:type="page"/>
      </w:r>
      <w:r w:rsidR="00B15079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Пояснительная записка</w:t>
      </w:r>
    </w:p>
    <w:p w:rsidR="00BB62E8" w:rsidRPr="00BB62E8" w:rsidRDefault="00BB62E8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Духовно-нравственное развитие и воспитание гражданина России является ключевым фактором развития страны, обеспечения духовного единства народа и объединяющих его моральных ценностей, политической и экономической стабильности.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Невозможно создать современную инновационную экономику, минуя человека, состояние и качество его внутренней жизни.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Основным содержанием духовно-нравственного развития, воспитания и социализации являются базовые национальные ценности, хранимые в социально - исторических, культурных, семейных традициях многонационального народа России, передаваемые от поколения к поколению и обеспечивающие успешное развитие страны в современных условиях.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Начальная школа – начальный этап становления человеческой личности. В этот период закладываются основы личностной культуры. Ребенок в этот период учится правильно относиться к объектам природы, к себе и людям как к части природы, к вещам и материалам природного происхождения, которыми он пользуется, постепенно начинает понимать связи и взаимоотношения в природе и замечает, как природа влияет на практическую деятельность людей.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Одной из приоритетных целей духовно-нравственного воспитания младших школьников является - воспитание ценностного отношен</w:t>
      </w:r>
      <w:r w:rsidR="003A5BA6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ия к природе, окружающей среде,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экологическое воспитание.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 экологическом воспитании детей важно опираться на единство интеллектуального и эмоционального восприятия природной среды в сочетании с практической деятельностью по ее улучшению. Необходимо, чтобы эта работа носила непрерывный характер, основанный на взаимосвязях глобального, национального и краеведческого подхода к экологическим проблемам в системе: человек-природа-общество.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Связь экологии и культуры почти прямолинейна: состояние экологии отражает тот уровень культуры, носителем которого является общество.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Накапливая опыт отношений с окружающим миром, ребенок развивается как личность – духовно, интеллектуально, нравственно.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На наш взгляд, нормы поведения в природе должны быть усвоены каждым ребенком, как таблица умножения.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Программа  «Экологический клуб»  основывается на принципах: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        Принцип следования нравственному примеру. Следование примеру — ведущий метод нравственного воспитания. Пример — педагога, старшего взрослого это возможная модель выстраивания отношений ребёнка с другими людьми и с самим собой, образец ценностного выбора, совершённого значим</w:t>
      </w:r>
      <w:r w:rsidR="00606F5E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ым другим. Содержание учебного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процесса, вне</w:t>
      </w:r>
      <w:r w:rsidR="00606F5E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учебной и внешкольной деятельности должно быть наполнено примерами нравственного поведения.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         Принцип идентификации (персонификации). Идентификация — устойчивое отождествление себя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со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значимым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другим, стремление быть похожим на него. В младшем школьном возрасте преобладает образно-эмоциональное восприятие действительности, развиты механизмы подражания,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эмпатии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 способность к идентификации. В этом возрасте выражена ориентация на персонифицированные идеалы — яркие, эмоционально привлекательные образы людей (а также природных явлений, живых и неживых существ в образе человека), неразрывно связанные с той ситуацией, в которой они себя проявили. Персонифицированные идеалы являются действенными средствами нравственного воспитания ребёнка.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        Принцип диалогического общения. В формировании ценностных отношений большую роль играет диалогическое общение младшего школьника со сверстниками, родителями (законными представителями), учителем и другими значимыми взрослыми.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Наличие значимого другого в воспитательном процессе делает возможным его организацию на диалогической основе. Диалог исходит из признания и безусловного уважения права воспитанника свободно выбирать и сознательно присваивать ту ценность, которую он полагает как истинную. Диалог не допускает сведения нравственного воспитания к морализаторству и монологической проповеди, но предусматривает его организацию средствами свободного, равноправного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межсубъектного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общения. Выработка личностью собственной системы ценностей, поиск смысла жизни невозможны вне диалогического общения человека с другим человеком, ребёнка со значимым взрослым.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        Принцип системно-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деятельностной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организации воспитания.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Воспитание, направленное на духовно-нравственное развитие обучающихся и поддерживаемое всем укладом школьной жизни, включ</w:t>
      </w:r>
      <w:r w:rsidR="00800D66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ает в себя организацию учебной,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внеучебной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 общественно значимой деятельности младших школьников.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Интеграция содержания различных видов деятельности обучающихся в рамках программы их духовно-нравственного развития и воспитания осуществляется на основе воспитательных идеалов и ценностей.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        Основная идея программы  состоит в том, что </w:t>
      </w:r>
      <w:r w:rsidR="00A03FF1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бы нацелить детей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на обеспечение принятие законов существования в природе и социальной среде, осознанное выполнение правил поведения в природе, детском и взрослом обществе; воспитание гуманных отношений ко всему живому, элементарной экологической культуры, чувства сопричастности к жизни, ответственности за местное наследие, которое перешло к нам от предков, умение рационально организовывать свою жизнь и деятельность;  позволит подробно изучать ту часть огромной страны, которая называется малой Родиной – наш район, наш город, наш регион.  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       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Новизна программы «Экологический клуб» состоит в том, что содержание рассматривает вопросы, формирующие у обучающихся способности к целевому причинному и вероятному анализу экологической ситуации, альтернативному мышлению в выборе способов решения экологических проблем, к восприятию прекрасного, удовлетворению и негодованию от поведения и поступков людей по отношению к природной и социокультурной среде. </w:t>
      </w:r>
      <w:proofErr w:type="gramEnd"/>
    </w:p>
    <w:p w:rsidR="00A0550D" w:rsidRPr="00BB62E8" w:rsidRDefault="00606F5E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         Цели </w:t>
      </w:r>
      <w:r w:rsidR="00A0550D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программы  «Экологический клуб»: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 формирование осознанного отношения к объектам природы, находящимся рядом (формирование экологической культуры);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формирование убеждения в необходимости и возможности решения экологических проблем, уверенности в правоте своих взглядов, стремления к личному участию в практических делах по защите окружающего мира.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       Задачи программы: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Обучающие: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 расширять представления об окружающем мире;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 формировать опыт участия в природоохранной деятельности;</w:t>
      </w:r>
    </w:p>
    <w:p w:rsidR="00A0550D" w:rsidRPr="00BB62E8" w:rsidRDefault="00606F5E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формировать</w:t>
      </w:r>
      <w:r w:rsidR="00A0550D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ответственность за свои поступки;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Развивающие: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развивать интерес к природе, природным явлениям и формам жизни, понимание активной роли человека в природе;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Воспитательные: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 воспитывать бережное отношение к окружающей среде, необходимость рационально относиться к явлениям живой и  неживой природы;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Содержание программы внеурочной деятельности «Экологический клуб»</w:t>
      </w:r>
      <w:r w:rsidR="00983BAC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соответствует целям и задачам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основной образовательной программы, реали</w:t>
      </w:r>
      <w:r w:rsidR="00983BAC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зуемой в школе для обучающихся 7-11 лет (1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-4 класс).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Содержание программы внеурочной деятельности связано с такими учебными предметами, как:</w:t>
      </w:r>
    </w:p>
    <w:p w:rsidR="00A0550D" w:rsidRPr="00BB62E8" w:rsidRDefault="00A0550D" w:rsidP="00BB62E8">
      <w:pPr>
        <w:pStyle w:val="ab"/>
        <w:numPr>
          <w:ilvl w:val="0"/>
          <w:numId w:val="30"/>
        </w:num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русский язык;</w:t>
      </w:r>
    </w:p>
    <w:p w:rsidR="00A0550D" w:rsidRPr="00BB62E8" w:rsidRDefault="00A0550D" w:rsidP="00BB62E8">
      <w:pPr>
        <w:pStyle w:val="ab"/>
        <w:numPr>
          <w:ilvl w:val="0"/>
          <w:numId w:val="30"/>
        </w:num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литературное чтение;</w:t>
      </w:r>
    </w:p>
    <w:p w:rsidR="00A0550D" w:rsidRPr="00BB62E8" w:rsidRDefault="00A0550D" w:rsidP="00BB62E8">
      <w:pPr>
        <w:pStyle w:val="ab"/>
        <w:numPr>
          <w:ilvl w:val="0"/>
          <w:numId w:val="30"/>
        </w:num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окружающий мир;</w:t>
      </w:r>
    </w:p>
    <w:p w:rsidR="00A0550D" w:rsidRPr="00BB62E8" w:rsidRDefault="00A0550D" w:rsidP="00BB62E8">
      <w:pPr>
        <w:pStyle w:val="ab"/>
        <w:numPr>
          <w:ilvl w:val="0"/>
          <w:numId w:val="30"/>
        </w:num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технология;</w:t>
      </w:r>
    </w:p>
    <w:p w:rsidR="00A0550D" w:rsidRPr="00BB62E8" w:rsidRDefault="00A0550D" w:rsidP="00BB62E8">
      <w:pPr>
        <w:pStyle w:val="ab"/>
        <w:numPr>
          <w:ilvl w:val="0"/>
          <w:numId w:val="30"/>
        </w:num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изобразительное искусство.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Место проведения занятий – учебные кабинеты, учреждения дополнительного образования, пришкольный учебно-опытный участок, читальный зал библиотеки, промышленные предприятия города, лаборатории кабинетов химии, физики, биологии. </w:t>
      </w:r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Содержание программы «Экологический клуб» предполагает   следующие виды деятельности: познавательная, игровая, трудовая, художественная, краеведческая, ценностно-ориентировочная, через беседы, экологические игры, природоохранные акции, тематические линейки, экскурсии, заочные путешествия и другие.</w:t>
      </w:r>
      <w:proofErr w:type="gramEnd"/>
    </w:p>
    <w:p w:rsidR="00A0550D" w:rsidRPr="00BB62E8" w:rsidRDefault="00A0550D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Программа</w:t>
      </w:r>
      <w:r w:rsidR="00800D66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«Экологический клуб» относится к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духо</w:t>
      </w:r>
      <w:r w:rsidR="00800D66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вно-нравственному направлению, </w:t>
      </w:r>
      <w:r w:rsidR="00983BAC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рассчитана на 9</w:t>
      </w:r>
      <w:r w:rsidR="00E14236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месяцев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занятий, объемом в </w:t>
      </w:r>
      <w:r w:rsidR="00983BAC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315 часов</w:t>
      </w:r>
      <w:r w:rsidR="00E14236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,9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час</w:t>
      </w:r>
      <w:r w:rsidR="00E14236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ов</w:t>
      </w:r>
      <w:r w:rsidR="00983BAC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в неделю для 1</w:t>
      </w:r>
      <w:r w:rsidR="00571C7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класса и столько же для 4 класса.</w:t>
      </w:r>
    </w:p>
    <w:p w:rsidR="00800D66" w:rsidRPr="00BB62E8" w:rsidRDefault="00800D66" w:rsidP="00BB62E8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tbl>
      <w:tblPr>
        <w:tblW w:w="0" w:type="auto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61"/>
        <w:gridCol w:w="6518"/>
      </w:tblGrid>
      <w:tr w:rsidR="00BB62E8" w:rsidRPr="00BB62E8" w:rsidTr="00BB62E8"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Класс</w:t>
            </w:r>
          </w:p>
        </w:tc>
        <w:tc>
          <w:tcPr>
            <w:tcW w:w="6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Кол-во часов</w:t>
            </w:r>
          </w:p>
        </w:tc>
      </w:tr>
      <w:tr w:rsidR="00BB62E8" w:rsidRPr="00BB62E8" w:rsidTr="00BB62E8"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3F0A40" w:rsidP="00BB62E8">
            <w:pPr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</w:t>
            </w:r>
            <w:r w:rsidR="00A0550D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класс</w:t>
            </w:r>
          </w:p>
        </w:tc>
        <w:tc>
          <w:tcPr>
            <w:tcW w:w="6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3F0A40" w:rsidP="00BB62E8">
            <w:pPr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315</w:t>
            </w:r>
            <w:r w:rsidR="00E14236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часов</w:t>
            </w:r>
          </w:p>
        </w:tc>
      </w:tr>
      <w:tr w:rsidR="00BB62E8" w:rsidRPr="00BB62E8" w:rsidTr="00BB62E8"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 класс</w:t>
            </w:r>
          </w:p>
        </w:tc>
        <w:tc>
          <w:tcPr>
            <w:tcW w:w="65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3F0A40" w:rsidP="00BB62E8">
            <w:pPr>
              <w:spacing w:after="0" w:line="240" w:lineRule="auto"/>
              <w:jc w:val="center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315</w:t>
            </w:r>
            <w:r w:rsidR="0068146D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часов</w:t>
            </w:r>
          </w:p>
        </w:tc>
      </w:tr>
    </w:tbl>
    <w:p w:rsidR="00A0550D" w:rsidRPr="00BB62E8" w:rsidRDefault="00A0550D" w:rsidP="00BB62E8">
      <w:pPr>
        <w:spacing w:after="0" w:line="240" w:lineRule="auto"/>
        <w:jc w:val="center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A0550D" w:rsidRDefault="00A0550D" w:rsidP="008A62D2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8A62D2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Планируемые результаты освоения </w:t>
      </w:r>
      <w:proofErr w:type="gramStart"/>
      <w:r w:rsidRPr="008A62D2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обучающимися</w:t>
      </w:r>
      <w:proofErr w:type="gramEnd"/>
      <w:r w:rsidRPr="008A62D2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программы «Экологический клуб»</w:t>
      </w:r>
    </w:p>
    <w:p w:rsidR="008A62D2" w:rsidRPr="008A62D2" w:rsidRDefault="008A62D2" w:rsidP="008A62D2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Планируемые результаты являются одним из важнейших механизмов реализации Требований к результатам освоения основных образовательных программ федерального государственного стандарта. Планируемые результаты необходимы как ориентиры в ожидаемых учебных достижениях выпускников.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Основанием для «планируемых результатов» к уровню подготовки обучающихся выступает основная образовательная программа начального общего об</w:t>
      </w:r>
      <w:r w:rsidR="008264A0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разования МАОУ «Средняя школа №27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». Содержание программы </w:t>
      </w:r>
      <w:r w:rsidR="00E64204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дополнительного образования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«Экологический клуб», формы и методы работы позволят, на наш взгляд, достичь следующих результатов: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Личностные</w:t>
      </w:r>
      <w:r w:rsidR="00E64204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: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самостоятельность и личная ответственность за свои поступки, установка на здоровый образ жизни;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-  экологическая культура: ценностное отношение к природному миру, готовность следовать нормам природоохранного, нерасточительного,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здоровьесберегающего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поведения;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гражданская идентичность в форме осознания «Я» как гражданина России, чувства сопричастности и гордости за свою Родину, народ и историю;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уважительное отношение к иному мнению, истории и культуре других народов;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эстетические потребности, ценности и чувства;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Метапредметные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результаты</w:t>
      </w:r>
      <w:r w:rsidR="00E64204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: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Регулятивные универсальные учебные действия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-предвосхищать результат.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 адекватно воспринимать предложения учителей, товарищей, родителей и других людей по исправлению допущенных ошибок.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-концентрация воли для преодоления интеллектуальных затруднений и физических препятствий;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стабилизация эмоционального состояния для решения различных задач.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Коммуникативные универсальные учебные действия</w:t>
      </w:r>
      <w:r w:rsidR="00AD0040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:</w:t>
      </w:r>
    </w:p>
    <w:p w:rsidR="00A0550D" w:rsidRPr="00BB62E8" w:rsidRDefault="00A0550D" w:rsidP="008A62D2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-ставить вопросы; обращаться за помощью; формулировать свои затруднения;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- предлагать помощь и сотрудничество; 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определять цели, функции участников, способы взаимодействия;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договариваться о распределении функций и ролей в совместной деятельности</w:t>
      </w:r>
      <w:r w:rsidR="00AD0040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;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формулировать собственное мнение и позицию;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координировать и принимать различные позиции во взаимодействии.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Познавательные универсальные учебные действия</w:t>
      </w:r>
      <w:r w:rsidR="00AD0040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: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ставить и формулировать проблемы;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  осознанно и произвольно строить сообщения в устной и письменной форме, в том числе творческого и исследовательского характера;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узнавать, называть и определять объекты и явления окружающей действительности в соответствии с содержанием учебных предметов.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-запись, фиксация информации об окружающ</w:t>
      </w:r>
      <w:r w:rsidR="00606F5E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ем мире, в том числе с помощью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ИКТ, заполнение предложенных схем с опорой на прочитанный текст.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 установление причинно-следственных связей;</w:t>
      </w:r>
    </w:p>
    <w:p w:rsidR="00A0550D" w:rsidRPr="00BB62E8" w:rsidRDefault="00800D66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В программе «Экологический клуб» описаны </w:t>
      </w:r>
      <w:r w:rsidR="00A0550D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требования</w:t>
      </w:r>
      <w:r w:rsidR="00AD0040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к </w:t>
      </w:r>
      <w:proofErr w:type="gramStart"/>
      <w:r w:rsidR="00AD0040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обучающимся</w:t>
      </w:r>
      <w:proofErr w:type="gramEnd"/>
      <w:r w:rsidR="00A0550D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A0550D" w:rsidRPr="00BB62E8" w:rsidRDefault="00571C77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Ш</w:t>
      </w:r>
      <w:r w:rsidR="00A0550D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кольники </w:t>
      </w:r>
      <w:r w:rsidR="00983BAC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4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класса </w:t>
      </w:r>
      <w:r w:rsidR="00A0550D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должны знать: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1.Реальные местные экологические условия.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2. Способы охраны природы</w:t>
      </w:r>
      <w:r w:rsidR="0013024B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3.Некоторые охраняемые раст</w:t>
      </w:r>
      <w:r w:rsidR="00895568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ения и животные Камчатского края.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К концу </w:t>
      </w:r>
      <w:r w:rsidR="00983BAC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4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года обучения школьники должны уметь: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1. Анализировать экологические ситуации и искать возможности их решить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2. Использовать знания о способах охраны природы и бережного к ней отношения в трудовой, общественно-полезной, пропагандистской деятельности в школе, на пришкольном участке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3.Проводить поисково-исследовательскую деятельность под руководством учителя или педагога дополнительного образования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 концу четвёртого года обучения школьники должны знать: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1.Некоторые методы, стимулирующие самостоятельную деятельность по формированию экологической проблемы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2.Нравственные и правовые принципы природопользования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3. Причины необходимости посильного участия в охране природы родного края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 концу четвёртого года обучения школьники должны уметь: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1.Реализовывать личный опыт в экологических инициативах, проектах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2.Пропагандировать идеи правильного природопользования в борьбе со всем, что губительно отражается на природе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3. Использовать моральные и правовые принципы, нормы и правила экологически грамотного отношения к окружающей природе в реальном поведении</w:t>
      </w:r>
    </w:p>
    <w:p w:rsidR="00904608" w:rsidRPr="00BB62E8" w:rsidRDefault="00904608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 </w:t>
      </w:r>
      <w:r w:rsidR="00571C7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У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школьников</w:t>
      </w:r>
      <w:r w:rsidR="00571C7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4 класса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будут сформированы представления об общечеловеческих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ценностях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какими являются: родная земля, заповедная природа, планета Земля, экологическое сознание.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Первый уровень результатов освоения программы будет: духовно-нравственные приобретения, которые получат обучающиеся вследствие участия их в экскурсиях, экологических акциях, играх, выставках, конкурсах рисунков, поделках.</w:t>
      </w:r>
    </w:p>
    <w:p w:rsidR="00A0550D" w:rsidRPr="00BB62E8" w:rsidRDefault="00A0550D" w:rsidP="0013024B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Второй уровень результатов - получение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обучающимися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опыта переживания и позитивного отношения к базовым ценностям общества, ценностного отношения к социальной реальности в целом. Это взаимодействие обучающихся между собой на уровне класса, образовательного учреждения, т. е.</w:t>
      </w:r>
      <w:r w:rsidR="00BF0930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в защищённой, дружественной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социальной среде, в которой ребёнок получает первое практическое подтверждение приобретённых социальных знаний, начинает их ценить, участвуя в экологических праздниках, в заочных путешествиях по родному краю, в работе экологических лабораторий.</w:t>
      </w:r>
    </w:p>
    <w:p w:rsidR="00A0550D" w:rsidRPr="00BB62E8" w:rsidRDefault="00A0550D" w:rsidP="00412526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Третий уровень результатов - получение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обучающимся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BF0930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 опыта самостоятельного общественного действия, формирование у младшего школьника социально приемлемых моделей поведения. Для достижения данного уровня результатов особое значение имеет взаимодействие обучающегося с представителями различных социальных субъектов за пределами образовательного учреждения, в открытой общественной среде. С этой целью сплани</w:t>
      </w:r>
      <w:r w:rsidR="00606F5E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рованы мероприятия: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экскурсии на промышленные предприятия, экологические КВНы для обучающихся 3-4 классов, презентации экологически</w:t>
      </w:r>
      <w:r w:rsidR="00BF0930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х проектов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A0550D" w:rsidRPr="00BB62E8" w:rsidRDefault="00A0550D" w:rsidP="00412526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Программа «Экологический клу</w:t>
      </w:r>
      <w:r w:rsidR="00BF0930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б» способствует формированию у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младших школьников следующих качеств личности:</w:t>
      </w:r>
    </w:p>
    <w:p w:rsidR="00A0550D" w:rsidRPr="00412526" w:rsidRDefault="00A0550D" w:rsidP="00412526">
      <w:pPr>
        <w:pStyle w:val="ab"/>
        <w:numPr>
          <w:ilvl w:val="0"/>
          <w:numId w:val="31"/>
        </w:num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12526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патриотизм;</w:t>
      </w:r>
    </w:p>
    <w:p w:rsidR="00A0550D" w:rsidRPr="00412526" w:rsidRDefault="00A0550D" w:rsidP="00412526">
      <w:pPr>
        <w:pStyle w:val="ab"/>
        <w:numPr>
          <w:ilvl w:val="0"/>
          <w:numId w:val="31"/>
        </w:num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12526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терпимость и уважение к истории, традициям, обрядам, культуре, языку нации и народностей;</w:t>
      </w:r>
    </w:p>
    <w:p w:rsidR="00A0550D" w:rsidRPr="00412526" w:rsidRDefault="00A0550D" w:rsidP="00412526">
      <w:pPr>
        <w:pStyle w:val="ab"/>
        <w:numPr>
          <w:ilvl w:val="0"/>
          <w:numId w:val="31"/>
        </w:num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12526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ответственность и чувство долга, милосердие, достоинство, уважение;</w:t>
      </w:r>
    </w:p>
    <w:p w:rsidR="00A0550D" w:rsidRPr="00412526" w:rsidRDefault="00A0550D" w:rsidP="00412526">
      <w:pPr>
        <w:pStyle w:val="ab"/>
        <w:numPr>
          <w:ilvl w:val="0"/>
          <w:numId w:val="31"/>
        </w:num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12526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трудолюбие;</w:t>
      </w:r>
    </w:p>
    <w:p w:rsidR="00A0550D" w:rsidRPr="00412526" w:rsidRDefault="00A0550D" w:rsidP="00412526">
      <w:pPr>
        <w:pStyle w:val="ab"/>
        <w:numPr>
          <w:ilvl w:val="0"/>
          <w:numId w:val="31"/>
        </w:num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12526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настойчивость;</w:t>
      </w:r>
    </w:p>
    <w:p w:rsidR="00A0550D" w:rsidRPr="00412526" w:rsidRDefault="00A0550D" w:rsidP="00412526">
      <w:pPr>
        <w:pStyle w:val="ab"/>
        <w:numPr>
          <w:ilvl w:val="0"/>
          <w:numId w:val="31"/>
        </w:num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12526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дисциплинированность;</w:t>
      </w:r>
    </w:p>
    <w:p w:rsidR="00A0550D" w:rsidRPr="00412526" w:rsidRDefault="00A0550D" w:rsidP="00412526">
      <w:pPr>
        <w:pStyle w:val="ab"/>
        <w:numPr>
          <w:ilvl w:val="0"/>
          <w:numId w:val="31"/>
        </w:num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12526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любовь к  </w:t>
      </w:r>
      <w:r w:rsidR="00BF0930" w:rsidRPr="00412526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412526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малой родине;</w:t>
      </w:r>
    </w:p>
    <w:p w:rsidR="00A0550D" w:rsidRPr="00412526" w:rsidRDefault="00A0550D" w:rsidP="00412526">
      <w:pPr>
        <w:pStyle w:val="ab"/>
        <w:numPr>
          <w:ilvl w:val="0"/>
          <w:numId w:val="31"/>
        </w:num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412526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неравнодушное отношение к экологическим нарушениям.</w:t>
      </w:r>
    </w:p>
    <w:p w:rsidR="00412526" w:rsidRDefault="00412526" w:rsidP="00412526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A0550D" w:rsidRPr="00412526" w:rsidRDefault="00A0550D" w:rsidP="00412526">
      <w:pPr>
        <w:spacing w:after="0" w:line="240" w:lineRule="auto"/>
        <w:ind w:firstLine="709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412526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Формы учёта знаний, умений</w:t>
      </w:r>
    </w:p>
    <w:p w:rsidR="00A0550D" w:rsidRPr="00BB62E8" w:rsidRDefault="00A0550D" w:rsidP="00412526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 процессе оценки достижения планируемых результатов будут использованы разнообразные методы и формы, взаимно дополняющие друг друга</w:t>
      </w:r>
      <w:r w:rsidR="00BF0930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(тестовые материалы, проекты,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творческие работы, самоанализ и самооценка, наблюдения).</w:t>
      </w:r>
    </w:p>
    <w:p w:rsidR="00391ED6" w:rsidRPr="00BB62E8" w:rsidRDefault="00391ED6" w:rsidP="00412526">
      <w:pPr>
        <w:spacing w:after="0" w:line="240" w:lineRule="auto"/>
        <w:ind w:firstLine="709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391ED6" w:rsidRPr="00BB62E8" w:rsidRDefault="00391ED6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391ED6" w:rsidRPr="00BB62E8" w:rsidRDefault="00391ED6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391ED6" w:rsidRPr="00BB62E8" w:rsidRDefault="00391ED6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391ED6" w:rsidRPr="00BB62E8" w:rsidRDefault="00391ED6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412526" w:rsidRDefault="007210A2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                                  </w:t>
      </w: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412526" w:rsidRDefault="00412526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7210A2" w:rsidRDefault="007210A2" w:rsidP="00412526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Содержание программы</w:t>
      </w:r>
      <w:r w:rsidR="00606F5E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для</w:t>
      </w:r>
      <w:r w:rsidR="00022C58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1-</w:t>
      </w:r>
      <w:r w:rsidR="00606F5E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4 класса</w:t>
      </w:r>
    </w:p>
    <w:p w:rsidR="00412526" w:rsidRPr="00BB62E8" w:rsidRDefault="00412526" w:rsidP="00412526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7210A2" w:rsidRPr="00BB62E8" w:rsidRDefault="003F0A40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1.Мир глазами эколога. (10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Выясняем что такое экология Организм и окружающая среда. Экология - наука о связях между живыми существами и окружающей их средой, между человеком и природой.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Простейшая классификация экологических связей: связи между неживой и живой природой; связи внутри живой природы (между растениями и животными, между различными животными); связи между природой и человеком.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Разъяснение сущности и значения экологии. Глобальные проблемы экологии. Что такое экологическая катастрофа.</w:t>
      </w:r>
    </w:p>
    <w:p w:rsidR="007210A2" w:rsidRPr="00BB62E8" w:rsidRDefault="003F0A40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2. История нашего края (16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часов) 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Знакомство с историей Камчатской земли от древних времен до 16 века. Наш край в 17 – 21 веках</w:t>
      </w:r>
    </w:p>
    <w:p w:rsidR="008B47A7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3.История нашего 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города (12</w:t>
      </w:r>
      <w:r w:rsidR="008B47A7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D66BFA" w:rsidRPr="00BB62E8" w:rsidRDefault="00D66BFA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История микрорайонов и улиц. Памятники и памятные доски. Герб города Петропавловска-Камчатского.</w:t>
      </w:r>
    </w:p>
    <w:p w:rsidR="007210A2" w:rsidRPr="00BB62E8" w:rsidRDefault="003F0A40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4.Птица</w:t>
      </w:r>
      <w:proofErr w:type="gramStart"/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м-</w:t>
      </w:r>
      <w:proofErr w:type="gramEnd"/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наша забота (12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655383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На Камчатке насчитывается более 240 видов птиц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ринадлежащих к 17 отрядам и 40 семействам. Наиболее полно представлены водно-болотные птицы: гагары,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гусеобразные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, чайки, кулики, морские колониальные. </w:t>
      </w:r>
      <w:r w:rsidR="007210A2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Изучение разнообразия птиц родного края. Причины сокращения численности редких птиц, необходимые меры их охраны.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Мастерим домики для птиц 2ч.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Практическая работа по изготовлению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искусственных гнездовий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для птиц.</w:t>
      </w:r>
    </w:p>
    <w:p w:rsidR="007210A2" w:rsidRPr="00BB62E8" w:rsidRDefault="003F0A40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5.Комнатные растения (10 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часов)</w:t>
      </w:r>
    </w:p>
    <w:p w:rsidR="007210A2" w:rsidRPr="00BB62E8" w:rsidRDefault="008B2545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Комнатные растения разных экологических групп. Практическая работа по размещению комнатных растений дома, в классе с учетом тепла и света, по правильному комплексному уходу за комнатными растениями (протирание листьев от пыли, взрыхление почвы, полив). </w:t>
      </w:r>
      <w:r w:rsidR="007210A2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Родина комнатных растений. Многообразие цветковых растений.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6.Охрана растений Камчатского края (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16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Распознавание встречающихся в нашей местности растений.</w:t>
      </w:r>
      <w:r w:rsidR="00655383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К редким растениям Камчатки относится пихта камчатская.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Растения, нуждающиеся в защите.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Виде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о-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путешествие по ботаническим садам и зоопаркам (3-4 конкретных ботанических сада и зоопарка по выбору учителя и учащихся.</w:t>
      </w:r>
    </w:p>
    <w:p w:rsidR="007210A2" w:rsidRPr="00BB62E8" w:rsidRDefault="003F0A40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7.Царство грибов (8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DC527E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Сформировать представление о грибах как части живой природы; показать значение грибов для человека, растений и животных; познакомить с многообразием грибов, выделив группы съедобных и несъедобных. Грибы - накопители вредных веществ. Дать представление о строении шляпочных, пластинчатых и трубчатых грибов. Познакомить с правилами сбора грибов без нарушения лесной подстилки. Обобщить представления о сходстве и различии съедобных и несъедобных грибов. Воспитывать навыки экологически грамотного поведения в природе (мухомор опасен для человека, а для оленя он является лечебным) </w:t>
      </w:r>
      <w:r w:rsidR="007210A2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Грибы </w:t>
      </w:r>
      <w:proofErr w:type="gramStart"/>
      <w:r w:rsidR="007210A2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-у</w:t>
      </w:r>
      <w:proofErr w:type="gramEnd"/>
      <w:r w:rsidR="007210A2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дивительное царство. Где и какие грибы встреч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аются на Камчатке</w:t>
      </w:r>
      <w:r w:rsidR="008B47A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 Грибы – плесени и т</w:t>
      </w:r>
      <w:r w:rsidR="007210A2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.д</w:t>
      </w:r>
      <w:r w:rsidR="008B47A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7210A2" w:rsidRPr="00BB62E8" w:rsidRDefault="003F0A40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8.Планета насекомых (12 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Разнообразие и многочисленность насекомых, их роль в природе и жизни человека.</w:t>
      </w:r>
    </w:p>
    <w:p w:rsidR="007210A2" w:rsidRPr="00BB62E8" w:rsidRDefault="003F0A40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9. Обитатели почвы (12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Разнообразие живых обитателей почвы: растения, животные, грибы, микроорганизмы. Дождевые черви и кроты - типичные животные почвы. Особенности их строения и образа жизни, роль в поддержании почвенного плодородия.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10. Красная книга Камчатки. Том 2. Растения, грибы, термофильные микроорганизмы </w:t>
      </w:r>
      <w:r w:rsidR="008B47A7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(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16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В Красной книге Камчатки. Том 2. Растения, грибы, термофильные микроорганизмы содержатся сведения о состоянии, распространении, особенностях экологии и необходимых мерах охраны редких, уязвимых и находящихся под угрозой исчезновения объектах растительного мира, грибо</w:t>
      </w:r>
      <w:r w:rsidR="008B47A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в, термофильных бактерий и циан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бактерий полуострова Камчатка, Северной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Корякии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и Командорских островов.</w:t>
      </w:r>
    </w:p>
    <w:p w:rsidR="007210A2" w:rsidRPr="00BB62E8" w:rsidRDefault="008B47A7" w:rsidP="00997545">
      <w:pPr>
        <w:tabs>
          <w:tab w:val="left" w:pos="6706"/>
        </w:tabs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11. Животные, которым грозит исчезновение 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(8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ab/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Разнообразие животных Камчатского края.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Особенности их внешнего вида, распространения, поведения.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Причины сокращения численности редких животных и меры их охраны. Об охоте и рыбной ловле.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12.Красная книга Камчатки. Том 1. 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Животные (16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 Красной книге Камчатки. Том 1. Животные дано описание 126 таксонов животных. Камчатское издание содержит красочные иллюстрации; карты ареалов распространения редких животных; сведения о состоянии, численности и распространении, об особенностях биологии и о необходимых мерах охраны редких, уязвимых и находящихс</w:t>
      </w:r>
      <w:r w:rsidR="008B47A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я под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угрозой и</w:t>
      </w:r>
      <w:r w:rsidR="008B47A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счезновения объектов животного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мира полуострова Камчатка</w:t>
      </w:r>
      <w:r w:rsidR="008B47A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7210A2" w:rsidRPr="00BB62E8" w:rsidRDefault="003F0A40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13.Камчатский бурый медведь (8 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Изучения экологии, поведения, охраны, а также разработке путей оптимального использования самого крупного наземного хищника Камчатки — бурого медведя.</w:t>
      </w:r>
    </w:p>
    <w:p w:rsidR="008B47A7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14.Природные заказн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ики Камчатского края. (12</w:t>
      </w:r>
      <w:r w:rsidR="008B47A7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Природные заказн</w:t>
      </w:r>
      <w:r w:rsidR="0063609E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ики: «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Берег Чубука», «Бобровый», «Жупановский лиман», «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Ичинский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», «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Налычевская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тундра», «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Налы</w:t>
      </w:r>
      <w:r w:rsidR="008B47A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чевский</w:t>
      </w:r>
      <w:proofErr w:type="spellEnd"/>
      <w:r w:rsidR="008B47A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мыс», «Южно-Камчатский».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Виде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о-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путешествие по заповедникам нашей страны и мира (знакомство с 3-4 конкретными заповедниками).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15.Экспериментальный биологический (лососевый) заказник «</w:t>
      </w:r>
      <w:proofErr w:type="gramStart"/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Река</w:t>
      </w:r>
      <w:proofErr w:type="gramEnd"/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Коль»</w:t>
      </w:r>
      <w:r w:rsidR="008B47A7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(9 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часов)</w:t>
      </w:r>
    </w:p>
    <w:p w:rsidR="00241CD9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Заказник «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Река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Коль» — первая в России специализированная особо охраняемая природная территория, созданная для сохранения лососевых видов рыб.</w:t>
      </w:r>
      <w:r w:rsidR="00241CD9" w:rsidRPr="00BB62E8">
        <w:rPr>
          <w:rFonts w:ascii="Times New Roman" w:hAnsi="Times New Roman" w:cs="Times New Roman"/>
          <w:sz w:val="24"/>
          <w:szCs w:val="24"/>
        </w:rPr>
        <w:t xml:space="preserve"> </w:t>
      </w:r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Заказник «</w:t>
      </w:r>
      <w:proofErr w:type="gramStart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Река</w:t>
      </w:r>
      <w:proofErr w:type="gramEnd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Коль» включает водосборные территории нескольких речных бассейнов - Коль, </w:t>
      </w:r>
      <w:proofErr w:type="spellStart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Кехта</w:t>
      </w:r>
      <w:proofErr w:type="spellEnd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и </w:t>
      </w:r>
      <w:proofErr w:type="spellStart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Кунтово</w:t>
      </w:r>
      <w:proofErr w:type="spellEnd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, расположенных на западном побережье Соболевского района Камчатского края. Общая площадь заказника – 220 605,64 га, протяженность морского берега – 22 км. В реках заказника воспроизводится 9 видов лососевых: чавыча, кета, горбуша, </w:t>
      </w:r>
      <w:proofErr w:type="spellStart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кижуч</w:t>
      </w:r>
      <w:proofErr w:type="spellEnd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, нерка, </w:t>
      </w:r>
      <w:proofErr w:type="spellStart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сима</w:t>
      </w:r>
      <w:proofErr w:type="spellEnd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, мальма, </w:t>
      </w:r>
      <w:proofErr w:type="spellStart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кунджа</w:t>
      </w:r>
      <w:proofErr w:type="spellEnd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и </w:t>
      </w:r>
      <w:proofErr w:type="spellStart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микижа</w:t>
      </w:r>
      <w:proofErr w:type="spellEnd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. Проходную форму </w:t>
      </w:r>
      <w:proofErr w:type="spellStart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микижи</w:t>
      </w:r>
      <w:proofErr w:type="spellEnd"/>
      <w:r w:rsidR="00241CD9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называют еще камчатской семгой, которая занесена в Красную книгу России, Красную книгу севера Дальнего Востока России и Красную книгу Камчатки.</w:t>
      </w:r>
    </w:p>
    <w:p w:rsidR="007210A2" w:rsidRPr="00BB62E8" w:rsidRDefault="003F0A40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16.Подводный мир (9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Киты, дельфины, акулы. История открытия гигантского кальмара.</w:t>
      </w:r>
    </w:p>
    <w:p w:rsidR="00F919E7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Морские цвет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ы(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актинии), звёзды, ежи и другие живые «чудеса».</w:t>
      </w:r>
      <w:r w:rsidR="00F919E7" w:rsidRPr="00BB62E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919E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Воды, омывающие Камчатку, богаты разнообразными моллюсками: мидия, </w:t>
      </w:r>
      <w:proofErr w:type="spellStart"/>
      <w:r w:rsidR="00F919E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литторина</w:t>
      </w:r>
      <w:proofErr w:type="spellEnd"/>
      <w:r w:rsidR="00F919E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, трубач, хитон, ракообразными: креветка, камчатский краб, морскими млекопитающими: тюлень, сивуч, калан, морж, морской котик, </w:t>
      </w:r>
      <w:proofErr w:type="spellStart"/>
      <w:r w:rsidR="00F919E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косатка</w:t>
      </w:r>
      <w:proofErr w:type="spellEnd"/>
      <w:r w:rsidR="00F919E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 а также большим количеством видов рыб: в Беринговом море — 394 вида, в Охотском море — 270 видов.</w:t>
      </w:r>
      <w:proofErr w:type="gramEnd"/>
    </w:p>
    <w:p w:rsidR="007210A2" w:rsidRPr="00BB62E8" w:rsidRDefault="00F919E7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17.Реки и озёра Камчатки (7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Реки и озера Камчатки</w:t>
      </w:r>
      <w:r w:rsidR="009A2239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а Камчатке насчитывается до 14 100 рек и ручьев, из которых большая часть имеет длину до 10 км и только 105 — свыше 100 км. Резко выделяются по своим размерам река Камчатка (758 км) и река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Пенжина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(713 км).</w:t>
      </w:r>
    </w:p>
    <w:p w:rsidR="007210A2" w:rsidRPr="00BB62E8" w:rsidRDefault="003F0A40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18.Водопады Камчатки (8 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Водопад на реке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Тахколоч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, горный массив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Вачкажец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 Камчатка</w:t>
      </w:r>
    </w:p>
    <w:p w:rsidR="008B47A7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19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.Заповедники Камчатки (8</w:t>
      </w:r>
      <w:r w:rsidR="008B47A7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Командорский природный биосферный заповедник имени С.В.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Маракова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. Корякский природный заповедник.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Кроноцкий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природный биосферный заповедник.</w:t>
      </w:r>
    </w:p>
    <w:p w:rsidR="007210A2" w:rsidRPr="00BB62E8" w:rsidRDefault="007210A2" w:rsidP="00997545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20.При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родные парки Камчатского края (8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 xml:space="preserve">Особо охраняемые природные территории (ООПТ) Камчатки: природные парки Камчатского края, природные парки полуострова Камчатка.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Природный парк "Вулканы Камчатки": природный парк "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Быстринский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", природный парк "Ключевской", природный парк "Налычево", природный парк "Южно-Камчатский".</w:t>
      </w:r>
      <w:proofErr w:type="gramEnd"/>
    </w:p>
    <w:p w:rsidR="007210A2" w:rsidRPr="00BB62E8" w:rsidRDefault="003F0A40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21.Вулканы Камчатки (10 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часов)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"Вулканы Камчатки": подробное описание камчатских вулканов, карты и схемы вулканов на Камчатке, рисунки и цветные фотографии действующих (активных и потухших вулканов) полуострова Камчатка.</w:t>
      </w:r>
    </w:p>
    <w:p w:rsidR="007210A2" w:rsidRPr="00BB62E8" w:rsidRDefault="003F0A40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22.Гейзеры Камчатки (8 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часов)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Доли́на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ге́йзеров</w:t>
      </w:r>
      <w:proofErr w:type="spellEnd"/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— это одно из наиболее крупных гейзерных полей мира и единственное в Евразии. Долина гейзеров расположена на Камчатке в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Кроноцком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государственном биосферном заповеднике.</w:t>
      </w:r>
    </w:p>
    <w:p w:rsidR="007210A2" w:rsidRPr="00BB62E8" w:rsidRDefault="003F0A40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23.Тундра Камчатки (8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241CD9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Кроноцк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Богачёвская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тундра.</w:t>
      </w:r>
      <w:r w:rsidRPr="00BB62E8">
        <w:rPr>
          <w:rFonts w:ascii="Times New Roman" w:hAnsi="Times New Roman" w:cs="Times New Roman"/>
          <w:sz w:val="24"/>
          <w:szCs w:val="24"/>
        </w:rPr>
        <w:t xml:space="preserve">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Животные, обитающие в тундре, смогут разнообразить свой рацион. Грибами кормятся дикие северные олени, лоси, медведи,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берингийские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суслики, полёвки, многочисленные насекомые и другие животные. </w:t>
      </w:r>
      <w:r w:rsidR="007210A2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 северной части края – тундровая растительность, ягель, мхи и лишайники, низкорослые карликовые берёзы.</w:t>
      </w:r>
      <w:r w:rsidR="00655383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Кашкара или </w:t>
      </w:r>
      <w:proofErr w:type="spellStart"/>
      <w:r w:rsidR="00655383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катаныч</w:t>
      </w:r>
      <w:proofErr w:type="spellEnd"/>
      <w:r w:rsidR="00655383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</w:t>
      </w:r>
    </w:p>
    <w:p w:rsidR="007210A2" w:rsidRPr="00BB62E8" w:rsidRDefault="003F0A40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24.Коренные жители Камчатки (8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От реки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Опуки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появились «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опуцкие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люди», от реки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Олюторы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— «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олюторские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», по реке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Похаче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— «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Погыче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» — «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погыцкие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», а от реки Камчатки — «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камчатцкие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», которые во времена уже Атласова стали называть «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камчадальцами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» или кратко «камчадалами».</w:t>
      </w:r>
      <w:r w:rsidR="00F919E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</w:t>
      </w:r>
      <w:proofErr w:type="spellStart"/>
      <w:r w:rsidR="00F919E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Ительме́ны</w:t>
      </w:r>
      <w:proofErr w:type="spellEnd"/>
      <w:r w:rsidR="00F919E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— </w:t>
      </w:r>
      <w:proofErr w:type="gramStart"/>
      <w:r w:rsidR="00F919E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од</w:t>
      </w:r>
      <w:proofErr w:type="gramEnd"/>
      <w:r w:rsidR="00F919E7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на из коренных народностей полуострова Камчатка.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25.Чем зан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имаются люди земли Камчатской (8 часов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)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Рыбаки, оленеводы и т.д.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26.Полезные ископаемые на Камчатке</w:t>
      </w:r>
      <w:r w:rsidR="008B47A7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(7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часов)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Разнообразие полезных ископаемых представлено многочисленными проявлениями рудного и россыпного золота, серебра, платины, никеля, меди, олова, свинца, цинка, ртути.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Камчатка богата самородной серой, месторождениями строительных материалов.</w:t>
      </w:r>
    </w:p>
    <w:p w:rsidR="003F0A40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27.</w:t>
      </w:r>
      <w:r w:rsidR="003F0A40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Всероссийские экологические уроки (12 часов)</w:t>
      </w:r>
    </w:p>
    <w:p w:rsidR="003F0A40" w:rsidRPr="00BB62E8" w:rsidRDefault="003F0A40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Участие во всероссийских экологических уроках. Сбор материалов. Публикации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.</w:t>
      </w:r>
    </w:p>
    <w:p w:rsidR="0026411A" w:rsidRPr="00BB62E8" w:rsidRDefault="003F0A40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28.Календарь пр</w:t>
      </w:r>
      <w:r w:rsidR="0026411A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ироды Камчатского края (16 часов)</w:t>
      </w:r>
    </w:p>
    <w:p w:rsidR="0026411A" w:rsidRPr="00BB62E8" w:rsidRDefault="0026411A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Времена года в Камчатском крае. Растения и животные. Труд людей.</w:t>
      </w:r>
    </w:p>
    <w:p w:rsidR="0026411A" w:rsidRPr="00BB62E8" w:rsidRDefault="0026411A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29.Административная и физическая карта Камчатского края. (8 часов)</w:t>
      </w:r>
    </w:p>
    <w:p w:rsidR="0026411A" w:rsidRPr="00BB62E8" w:rsidRDefault="0026411A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Расположение Камчатского края на карте. Крайняя северная точка. Наибольшая протяжённость. Плотность населения. Районы и районные центры.</w:t>
      </w:r>
    </w:p>
    <w:p w:rsidR="003F0A40" w:rsidRPr="00BB62E8" w:rsidRDefault="0026411A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30.Что читать о Камчатском крае. (8 часов)</w:t>
      </w:r>
    </w:p>
    <w:p w:rsidR="0026411A" w:rsidRPr="00BB62E8" w:rsidRDefault="0026411A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Камчатские писатели, художники, артисты, краеведы.</w:t>
      </w:r>
    </w:p>
    <w:p w:rsidR="007210A2" w:rsidRPr="00BB62E8" w:rsidRDefault="0026411A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31.</w:t>
      </w:r>
      <w:r w:rsidR="007210A2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Передаём свои знания другим ребятам (5 часов)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Изготовление школьниками условных знаков к правилам поведения в природе и экологических памяток для своих младших товарищей и для взрослых.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Подготовка и проведение школьниками бесед, утренников, КВН экологического содержания, адресованных учащимся других классов или дошкольникам.</w:t>
      </w:r>
    </w:p>
    <w:p w:rsidR="007210A2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Подготовка и проведение школьниками экскурсий в природу с учащимися других классов или дошкольниками.</w:t>
      </w:r>
    </w:p>
    <w:p w:rsidR="00606F5E" w:rsidRPr="00BB62E8" w:rsidRDefault="007210A2" w:rsidP="009A2239">
      <w:pPr>
        <w:spacing w:after="0" w:line="240" w:lineRule="auto"/>
        <w:jc w:val="both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Подводим итоги нашей работы за год 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Обобщение основных теоретических знаний и подведение итогов практической деятельности по факультативному курсу.</w:t>
      </w:r>
    </w:p>
    <w:p w:rsidR="00606F5E" w:rsidRPr="00BB62E8" w:rsidRDefault="00606F5E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9A2239" w:rsidRDefault="009A2239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9A2239" w:rsidRDefault="009A2239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9A2239" w:rsidRDefault="009A2239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9A2239" w:rsidRDefault="009A2239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A0550D" w:rsidRDefault="00A0550D" w:rsidP="009A2239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Учебно-тематический план</w:t>
      </w:r>
      <w:r w:rsidR="008B2545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(</w:t>
      </w:r>
      <w:r w:rsidR="00022C58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1-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4 класс</w:t>
      </w:r>
      <w:r w:rsidR="00606F5E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)</w:t>
      </w:r>
    </w:p>
    <w:p w:rsidR="009A2239" w:rsidRPr="00BB62E8" w:rsidRDefault="009A2239" w:rsidP="009A2239">
      <w:pPr>
        <w:spacing w:after="0" w:line="240" w:lineRule="auto"/>
        <w:jc w:val="center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tbl>
      <w:tblPr>
        <w:tblStyle w:val="a9"/>
        <w:tblW w:w="5000" w:type="pct"/>
        <w:tblLook w:val="0420" w:firstRow="1" w:lastRow="0" w:firstColumn="0" w:lastColumn="0" w:noHBand="0" w:noVBand="1"/>
      </w:tblPr>
      <w:tblGrid>
        <w:gridCol w:w="1571"/>
        <w:gridCol w:w="612"/>
        <w:gridCol w:w="769"/>
        <w:gridCol w:w="1689"/>
        <w:gridCol w:w="1265"/>
        <w:gridCol w:w="1048"/>
        <w:gridCol w:w="1292"/>
        <w:gridCol w:w="1325"/>
      </w:tblGrid>
      <w:tr w:rsidR="00BB62E8" w:rsidRPr="00BB62E8" w:rsidTr="009A2239">
        <w:trPr>
          <w:trHeight w:val="520"/>
        </w:trPr>
        <w:tc>
          <w:tcPr>
            <w:tcW w:w="661" w:type="pct"/>
            <w:vMerge w:val="restart"/>
            <w:hideMark/>
          </w:tcPr>
          <w:p w:rsidR="00A0550D" w:rsidRPr="00BB62E8" w:rsidRDefault="0068146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Наименование  раздела</w:t>
            </w:r>
          </w:p>
        </w:tc>
        <w:tc>
          <w:tcPr>
            <w:tcW w:w="494" w:type="pct"/>
            <w:gridSpan w:val="2"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Кол-во часов</w:t>
            </w:r>
          </w:p>
        </w:tc>
        <w:tc>
          <w:tcPr>
            <w:tcW w:w="854" w:type="pct"/>
            <w:vMerge w:val="restart"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 xml:space="preserve">Характеристика деятельности 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820" w:type="pct"/>
            <w:vMerge w:val="restart"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Личностные</w:t>
            </w:r>
          </w:p>
        </w:tc>
        <w:tc>
          <w:tcPr>
            <w:tcW w:w="2171" w:type="pct"/>
            <w:gridSpan w:val="3"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Перечень универсальных действий обучающихся</w:t>
            </w:r>
          </w:p>
        </w:tc>
      </w:tr>
      <w:tr w:rsidR="00BB62E8" w:rsidRPr="00BB62E8" w:rsidTr="009A2239">
        <w:trPr>
          <w:trHeight w:val="1840"/>
        </w:trPr>
        <w:tc>
          <w:tcPr>
            <w:tcW w:w="661" w:type="pct"/>
            <w:vMerge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41" w:type="pct"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теория</w:t>
            </w:r>
          </w:p>
        </w:tc>
        <w:tc>
          <w:tcPr>
            <w:tcW w:w="252" w:type="pct"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практика</w:t>
            </w:r>
          </w:p>
        </w:tc>
        <w:tc>
          <w:tcPr>
            <w:tcW w:w="854" w:type="pct"/>
            <w:vMerge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0" w:type="pct"/>
            <w:vMerge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Регулятивные</w:t>
            </w:r>
          </w:p>
        </w:tc>
        <w:tc>
          <w:tcPr>
            <w:tcW w:w="722" w:type="pct"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Познавательные</w:t>
            </w:r>
          </w:p>
        </w:tc>
        <w:tc>
          <w:tcPr>
            <w:tcW w:w="822" w:type="pct"/>
            <w:hideMark/>
          </w:tcPr>
          <w:p w:rsidR="00A0550D" w:rsidRPr="00BB62E8" w:rsidRDefault="00A0550D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Коммуникативные</w:t>
            </w:r>
          </w:p>
        </w:tc>
      </w:tr>
      <w:tr w:rsidR="00BB62E8" w:rsidRPr="00BB62E8" w:rsidTr="009A2239">
        <w:trPr>
          <w:trHeight w:val="4620"/>
        </w:trPr>
        <w:tc>
          <w:tcPr>
            <w:tcW w:w="661" w:type="pct"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1.Мир  глазами эколога.</w:t>
            </w:r>
          </w:p>
        </w:tc>
        <w:tc>
          <w:tcPr>
            <w:tcW w:w="241" w:type="pct"/>
            <w:hideMark/>
          </w:tcPr>
          <w:p w:rsidR="0063609E" w:rsidRPr="00BB62E8" w:rsidRDefault="0026411A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  <w:hideMark/>
          </w:tcPr>
          <w:p w:rsidR="0063609E" w:rsidRPr="00BB62E8" w:rsidRDefault="0026411A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854" w:type="pct"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Экологические связи между живой и неживой природой, связи внутри живой природы, связи между природой и человеком. Глобальные проблемы экологии. Что такое экологическая катастрофа.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0" w:type="pct"/>
            <w:vMerge w:val="restart"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самостоятель-ность</w:t>
            </w:r>
            <w:proofErr w:type="spellEnd"/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и личная ответственность за свои поступки, установка на здоровый образ жизни;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-  экологическая культура: ценностное отношение к природному миру, готовность следовать нормам 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природоохранного, нерасточительного 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здоровьесбе-регающего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поведения</w:t>
            </w:r>
          </w:p>
        </w:tc>
        <w:tc>
          <w:tcPr>
            <w:tcW w:w="626" w:type="pct"/>
            <w:vMerge w:val="restart"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-предвосхищать результат.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- адекватно воспринимать предложения учителей, товарищей, родителей и других людей по исправлению допущенных ошибок.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-концентрация воли 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для</w:t>
            </w:r>
            <w:proofErr w:type="gramEnd"/>
          </w:p>
        </w:tc>
        <w:tc>
          <w:tcPr>
            <w:tcW w:w="722" w:type="pct"/>
            <w:vMerge w:val="restart"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- ставить и формулировать проблемы;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-  осознанно и произвольно строить сообщения в устной и письменной форме, в том числе творческого и исследовательского характера;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- узнавать, находить следственные связи.</w:t>
            </w:r>
          </w:p>
        </w:tc>
        <w:tc>
          <w:tcPr>
            <w:tcW w:w="822" w:type="pct"/>
            <w:vMerge w:val="restart"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-ставить вопросы; обращаться за помощью; формулировать свои затруднения;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- предлагать помощь и сотрудничество; 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- определять цели, функции участников, способы взаимодействия;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- договариваться о распределении функций и ролей 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совместной деятельности</w:t>
            </w:r>
          </w:p>
        </w:tc>
      </w:tr>
      <w:tr w:rsidR="00BB62E8" w:rsidRPr="00BB62E8" w:rsidTr="009A2239">
        <w:trPr>
          <w:trHeight w:val="1361"/>
        </w:trPr>
        <w:tc>
          <w:tcPr>
            <w:tcW w:w="661" w:type="pct"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2.История нашего края.</w:t>
            </w:r>
          </w:p>
        </w:tc>
        <w:tc>
          <w:tcPr>
            <w:tcW w:w="241" w:type="pct"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7</w:t>
            </w:r>
          </w:p>
        </w:tc>
        <w:tc>
          <w:tcPr>
            <w:tcW w:w="252" w:type="pct"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9</w:t>
            </w:r>
          </w:p>
        </w:tc>
        <w:tc>
          <w:tcPr>
            <w:tcW w:w="854" w:type="pct"/>
            <w:vMerge w:val="restart"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Знакомство с историей Камчатской земли от древних времен до 16 века. Наш край в 17 – 21 веках.</w:t>
            </w:r>
          </w:p>
        </w:tc>
        <w:tc>
          <w:tcPr>
            <w:tcW w:w="820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780"/>
        </w:trPr>
        <w:tc>
          <w:tcPr>
            <w:tcW w:w="661" w:type="pct"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3.История нашего города.</w:t>
            </w:r>
          </w:p>
        </w:tc>
        <w:tc>
          <w:tcPr>
            <w:tcW w:w="241" w:type="pct"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252" w:type="pct"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854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0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923"/>
        </w:trPr>
        <w:tc>
          <w:tcPr>
            <w:tcW w:w="661" w:type="pct"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4.Птицам 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-н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аша забота.</w:t>
            </w:r>
          </w:p>
        </w:tc>
        <w:tc>
          <w:tcPr>
            <w:tcW w:w="241" w:type="pct"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252" w:type="pct"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854" w:type="pct"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Изучение разнообразия птиц родного края.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Причины сокращения численности редких птиц, необходимые меры их охраны.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0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322"/>
        </w:trPr>
        <w:tc>
          <w:tcPr>
            <w:tcW w:w="661" w:type="pct"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5.Комнатные растения.</w:t>
            </w:r>
          </w:p>
        </w:tc>
        <w:tc>
          <w:tcPr>
            <w:tcW w:w="241" w:type="pct"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5</w:t>
            </w:r>
          </w:p>
        </w:tc>
        <w:tc>
          <w:tcPr>
            <w:tcW w:w="252" w:type="pct"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5</w:t>
            </w:r>
          </w:p>
        </w:tc>
        <w:tc>
          <w:tcPr>
            <w:tcW w:w="854" w:type="pct"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Родина комнатных растений. Многообразие цветковых растений</w:t>
            </w:r>
            <w:r w:rsidRPr="00BB62E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20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2396"/>
        </w:trPr>
        <w:tc>
          <w:tcPr>
            <w:tcW w:w="661" w:type="pct"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6.Охрана растений Камчатского края.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41" w:type="pct"/>
            <w:hideMark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7</w:t>
            </w:r>
          </w:p>
        </w:tc>
        <w:tc>
          <w:tcPr>
            <w:tcW w:w="252" w:type="pct"/>
            <w:hideMark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9</w:t>
            </w:r>
          </w:p>
        </w:tc>
        <w:tc>
          <w:tcPr>
            <w:tcW w:w="854" w:type="pct"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Распознавание встречающихся в нашей местности растений.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Растения, нуждающиеся в защите.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0" w:type="pct"/>
            <w:vMerge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  <w:hideMark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3251"/>
        </w:trPr>
        <w:tc>
          <w:tcPr>
            <w:tcW w:w="661" w:type="pct"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7.Царство грибов.</w:t>
            </w:r>
          </w:p>
        </w:tc>
        <w:tc>
          <w:tcPr>
            <w:tcW w:w="241" w:type="pct"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</w:tcPr>
          <w:p w:rsidR="0063609E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854" w:type="pct"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Грибы -</w:t>
            </w:r>
            <w:r w:rsidR="000A1AED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удивительное царство. Где и какие грибы встречаются на Камчатке.</w:t>
            </w:r>
          </w:p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Грибы ядовитые и съедобные. Грибы – плесени и т.д.</w:t>
            </w:r>
          </w:p>
        </w:tc>
        <w:tc>
          <w:tcPr>
            <w:tcW w:w="820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63609E" w:rsidRPr="00BB62E8" w:rsidRDefault="0063609E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2418"/>
        </w:trPr>
        <w:tc>
          <w:tcPr>
            <w:tcW w:w="661" w:type="pct"/>
          </w:tcPr>
          <w:p w:rsidR="00FD38C8" w:rsidRPr="00BB62E8" w:rsidRDefault="0002526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8.</w:t>
            </w:r>
            <w:r w:rsidR="00FD38C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Планета насекомых.</w:t>
            </w:r>
          </w:p>
        </w:tc>
        <w:tc>
          <w:tcPr>
            <w:tcW w:w="241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252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854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Разнообразие и многочисленность насекомых, их роль в природе и жизни человека.</w:t>
            </w:r>
          </w:p>
        </w:tc>
        <w:tc>
          <w:tcPr>
            <w:tcW w:w="820" w:type="pct"/>
            <w:tcBorders>
              <w:top w:val="nil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tcBorders>
              <w:top w:val="nil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tcBorders>
              <w:top w:val="nil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tcBorders>
              <w:top w:val="nil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2095"/>
        </w:trPr>
        <w:tc>
          <w:tcPr>
            <w:tcW w:w="661" w:type="pct"/>
          </w:tcPr>
          <w:p w:rsidR="002D5A76" w:rsidRPr="00BB62E8" w:rsidRDefault="0002526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9.</w:t>
            </w:r>
            <w:r w:rsidR="002D5A76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Обитатели почвы.</w:t>
            </w:r>
          </w:p>
        </w:tc>
        <w:tc>
          <w:tcPr>
            <w:tcW w:w="241" w:type="pct"/>
          </w:tcPr>
          <w:p w:rsidR="002D5A76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252" w:type="pct"/>
          </w:tcPr>
          <w:p w:rsidR="002D5A76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854" w:type="pct"/>
          </w:tcPr>
          <w:p w:rsidR="002D5A76" w:rsidRPr="00BB62E8" w:rsidRDefault="002D5A76" w:rsidP="00BB62E8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Разнообразие живых обитателей почвы: растения, живот</w:t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ные, грибы, микроорганиз</w:t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мы. Дождевые черви и кроты - типич</w:t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ные животные почвы. Особенности их строения и образа жизни, роль в поддержании почвенного плодородия.</w:t>
            </w:r>
          </w:p>
          <w:p w:rsidR="002D5A76" w:rsidRPr="00BB62E8" w:rsidRDefault="002D5A7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0" w:type="pct"/>
            <w:vMerge w:val="restart"/>
          </w:tcPr>
          <w:p w:rsidR="002D5A76" w:rsidRPr="00BB62E8" w:rsidRDefault="002D5A7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 w:val="restart"/>
          </w:tcPr>
          <w:p w:rsidR="002D5A76" w:rsidRPr="00BB62E8" w:rsidRDefault="002D5A7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 w:val="restart"/>
          </w:tcPr>
          <w:p w:rsidR="002D5A76" w:rsidRPr="00BB62E8" w:rsidRDefault="002D5A7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 w:val="restart"/>
          </w:tcPr>
          <w:p w:rsidR="002D5A76" w:rsidRPr="00BB62E8" w:rsidRDefault="002D5A7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279"/>
        </w:trPr>
        <w:tc>
          <w:tcPr>
            <w:tcW w:w="661" w:type="pct"/>
          </w:tcPr>
          <w:p w:rsidR="002D5A76" w:rsidRPr="00BB62E8" w:rsidRDefault="0002526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  <w:hyperlink r:id="rId9" w:history="1">
              <w:r w:rsidR="002D5A76"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>Красная книга Камчатки. Том 2. Растения, грибы, термофильные микроорганизмы</w:t>
              </w:r>
            </w:hyperlink>
          </w:p>
        </w:tc>
        <w:tc>
          <w:tcPr>
            <w:tcW w:w="241" w:type="pct"/>
          </w:tcPr>
          <w:p w:rsidR="002D5A76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7</w:t>
            </w:r>
          </w:p>
        </w:tc>
        <w:tc>
          <w:tcPr>
            <w:tcW w:w="252" w:type="pct"/>
          </w:tcPr>
          <w:p w:rsidR="002D5A76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9</w:t>
            </w:r>
          </w:p>
        </w:tc>
        <w:tc>
          <w:tcPr>
            <w:tcW w:w="854" w:type="pct"/>
          </w:tcPr>
          <w:p w:rsidR="002D5A76" w:rsidRPr="00BB62E8" w:rsidRDefault="002D5A7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В Красной книге Камчатки. Том 2. Растения, грибы, термофильные микроорганизмы содержатся сведения о состоянии, распространении, особенностях экологии и необходимых мерах охраны редких, уязвимых и находящихся под угрозой исчезновения объектах растительного мира, грибов, термофильных бактерий и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цианобактерий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полуострова Камчатка, Северной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Корякии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и Командорских островов.</w:t>
            </w:r>
          </w:p>
        </w:tc>
        <w:tc>
          <w:tcPr>
            <w:tcW w:w="820" w:type="pct"/>
            <w:vMerge/>
          </w:tcPr>
          <w:p w:rsidR="002D5A76" w:rsidRPr="00BB62E8" w:rsidRDefault="002D5A7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2D5A76" w:rsidRPr="00BB62E8" w:rsidRDefault="002D5A7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2D5A76" w:rsidRPr="00BB62E8" w:rsidRDefault="002D5A7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2D5A76" w:rsidRPr="00BB62E8" w:rsidRDefault="002D5A7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857"/>
        </w:trPr>
        <w:tc>
          <w:tcPr>
            <w:tcW w:w="661" w:type="pct"/>
          </w:tcPr>
          <w:p w:rsidR="00FD38C8" w:rsidRPr="00BB62E8" w:rsidRDefault="0002526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11.</w:t>
            </w:r>
            <w:r w:rsidR="00FD38C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Животные, которым грозит  исчезновение.</w:t>
            </w:r>
          </w:p>
        </w:tc>
        <w:tc>
          <w:tcPr>
            <w:tcW w:w="241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854" w:type="pct"/>
          </w:tcPr>
          <w:p w:rsidR="00475A36" w:rsidRPr="00BB62E8" w:rsidRDefault="00475A3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Разнообразие животных Камчатского края.</w:t>
            </w:r>
          </w:p>
          <w:p w:rsidR="00475A36" w:rsidRPr="00BB62E8" w:rsidRDefault="00475A3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Особенности их внешнего вида, распространения, поведения.</w:t>
            </w:r>
          </w:p>
          <w:p w:rsidR="00FD38C8" w:rsidRPr="00BB62E8" w:rsidRDefault="00475A3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Причины сокращения численности редких животных и меры их охраны. Об охоте и рыбной ловле.</w:t>
            </w:r>
          </w:p>
        </w:tc>
        <w:tc>
          <w:tcPr>
            <w:tcW w:w="820" w:type="pct"/>
            <w:vMerge/>
            <w:tcBorders>
              <w:top w:val="nil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8036"/>
        </w:trPr>
        <w:tc>
          <w:tcPr>
            <w:tcW w:w="661" w:type="pct"/>
          </w:tcPr>
          <w:p w:rsidR="00FD38C8" w:rsidRPr="00BB62E8" w:rsidRDefault="0002526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hyperlink r:id="rId10" w:history="1">
              <w:r w:rsidR="00FD38C8"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>Красная книга Камчатки. Том 1. Животные</w:t>
              </w:r>
            </w:hyperlink>
            <w:r w:rsidR="00FD38C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241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7</w:t>
            </w:r>
          </w:p>
        </w:tc>
        <w:tc>
          <w:tcPr>
            <w:tcW w:w="252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9</w:t>
            </w:r>
          </w:p>
        </w:tc>
        <w:tc>
          <w:tcPr>
            <w:tcW w:w="854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В Красной книге Камчатки. Том 1. Животные дано описание 126 таксонов животных. Камчатское издание содержит красочные иллюстрации; карты ареалов распространения редких животных; сведения о состоянии, численности и распространении, об особенностях биологии и о необходимых мерах охраны редких, уязвимых и находящихся 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под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</w:p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 xml:space="preserve">угрозой исчезновения объектов животного </w:t>
            </w:r>
          </w:p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мира полуострова Камчатка</w:t>
            </w:r>
          </w:p>
        </w:tc>
        <w:tc>
          <w:tcPr>
            <w:tcW w:w="820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160"/>
        </w:trPr>
        <w:tc>
          <w:tcPr>
            <w:tcW w:w="661" w:type="pct"/>
            <w:hideMark/>
          </w:tcPr>
          <w:p w:rsidR="00FD38C8" w:rsidRPr="00BB62E8" w:rsidRDefault="002548C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13.</w:t>
            </w:r>
            <w:hyperlink r:id="rId11" w:history="1">
              <w:r w:rsidR="00FD38C8"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>Камчатский бурый медведь</w:t>
              </w:r>
            </w:hyperlink>
          </w:p>
        </w:tc>
        <w:tc>
          <w:tcPr>
            <w:tcW w:w="241" w:type="pct"/>
            <w:hideMark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  <w:hideMark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854" w:type="pct"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Изучения экологии, поведения, охраны, а также разработке путей оптимального использования самого крупного наземного хищника Камчатки — бурого медведя.</w:t>
            </w:r>
          </w:p>
        </w:tc>
        <w:tc>
          <w:tcPr>
            <w:tcW w:w="820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308"/>
        </w:trPr>
        <w:tc>
          <w:tcPr>
            <w:tcW w:w="661" w:type="pct"/>
          </w:tcPr>
          <w:p w:rsidR="00FD38C8" w:rsidRPr="00BB62E8" w:rsidRDefault="002548C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14.</w:t>
            </w:r>
            <w:r w:rsidR="00FD38C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Природные заказники Камчатского края.</w:t>
            </w:r>
          </w:p>
        </w:tc>
        <w:tc>
          <w:tcPr>
            <w:tcW w:w="241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252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854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Природные заказники: « Берег Чубука», «Бобровый», «Жупановский лиман»,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Ичинский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»,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Налычевская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тундра»,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Налычевский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мыс», «Южно-Камчатский»</w:t>
            </w:r>
          </w:p>
        </w:tc>
        <w:tc>
          <w:tcPr>
            <w:tcW w:w="820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 w:val="restart"/>
            <w:tcBorders>
              <w:top w:val="nil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408"/>
        </w:trPr>
        <w:tc>
          <w:tcPr>
            <w:tcW w:w="661" w:type="pct"/>
            <w:hideMark/>
          </w:tcPr>
          <w:p w:rsidR="00FD38C8" w:rsidRPr="00BB62E8" w:rsidRDefault="002548C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15.</w:t>
            </w:r>
            <w:r w:rsidR="00FD38C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Экспериментальный биологический (лососевый) заказник «Река Коль».</w:t>
            </w:r>
          </w:p>
        </w:tc>
        <w:tc>
          <w:tcPr>
            <w:tcW w:w="241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52" w:type="pct"/>
            <w:hideMark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7</w:t>
            </w:r>
          </w:p>
        </w:tc>
        <w:tc>
          <w:tcPr>
            <w:tcW w:w="854" w:type="pct"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Заказник «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Река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Коль» — первая в России специализированная особо охраняемая природная территория, созданная для сохранения лососевых видов рыб. </w:t>
            </w:r>
          </w:p>
        </w:tc>
        <w:tc>
          <w:tcPr>
            <w:tcW w:w="820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  <w:tcBorders>
              <w:top w:val="nil"/>
            </w:tcBorders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934"/>
        </w:trPr>
        <w:tc>
          <w:tcPr>
            <w:tcW w:w="661" w:type="pct"/>
          </w:tcPr>
          <w:p w:rsidR="00FD38C8" w:rsidRPr="00BB62E8" w:rsidRDefault="002548C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16.</w:t>
            </w:r>
            <w:r w:rsidR="00FD38C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Подводный мир.</w:t>
            </w:r>
          </w:p>
        </w:tc>
        <w:tc>
          <w:tcPr>
            <w:tcW w:w="241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5</w:t>
            </w:r>
          </w:p>
        </w:tc>
        <w:tc>
          <w:tcPr>
            <w:tcW w:w="854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Киты, дельфины, акулы. История открытия гигантского кальмара.</w:t>
            </w:r>
          </w:p>
          <w:p w:rsidR="00FD38C8" w:rsidRPr="00BB62E8" w:rsidRDefault="00FD38C8" w:rsidP="00CD6FE0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Морские цвет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ы(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актинии),</w:t>
            </w:r>
            <w:r w:rsidR="002D5A76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звёзды, ежи и другие живые «чудеса».</w:t>
            </w:r>
          </w:p>
        </w:tc>
        <w:tc>
          <w:tcPr>
            <w:tcW w:w="820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  <w:tcBorders>
              <w:top w:val="nil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934"/>
        </w:trPr>
        <w:tc>
          <w:tcPr>
            <w:tcW w:w="661" w:type="pct"/>
          </w:tcPr>
          <w:p w:rsidR="00FD38C8" w:rsidRPr="00BB62E8" w:rsidRDefault="002548C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17.</w:t>
            </w:r>
            <w:r w:rsidR="002D5A76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Реки</w:t>
            </w:r>
            <w:r w:rsidR="00FB50B0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и озёра</w:t>
            </w:r>
            <w:r w:rsidR="002D5A76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Камчатки.</w:t>
            </w:r>
          </w:p>
        </w:tc>
        <w:tc>
          <w:tcPr>
            <w:tcW w:w="241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52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5</w:t>
            </w:r>
          </w:p>
        </w:tc>
        <w:tc>
          <w:tcPr>
            <w:tcW w:w="854" w:type="pct"/>
            <w:tcBorders>
              <w:top w:val="single" w:sz="4" w:space="0" w:color="auto"/>
            </w:tcBorders>
          </w:tcPr>
          <w:p w:rsidR="00FD38C8" w:rsidRPr="00BB62E8" w:rsidRDefault="00FB50B0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Реки и озера Камчатки</w:t>
            </w:r>
            <w:proofErr w:type="gramStart"/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Н</w:t>
            </w:r>
            <w:proofErr w:type="gramEnd"/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а Камчатке насчитывается до 14 100 рек и ручьев, из которых большая часть имеет длину до 10 км и только 105 — свыше 100 км. Резко выделяются по своим размерам река Камчатка (758 км) и </w:t>
            </w:r>
            <w:r w:rsidRPr="00BB62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 xml:space="preserve">река </w:t>
            </w:r>
            <w:proofErr w:type="spellStart"/>
            <w:r w:rsidRPr="00BB62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lastRenderedPageBreak/>
              <w:t>Пенжина</w:t>
            </w:r>
            <w:proofErr w:type="spellEnd"/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 (713 км).</w:t>
            </w:r>
          </w:p>
        </w:tc>
        <w:tc>
          <w:tcPr>
            <w:tcW w:w="820" w:type="pct"/>
            <w:vMerge/>
            <w:tcBorders>
              <w:top w:val="single" w:sz="4" w:space="0" w:color="auto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  <w:tcBorders>
              <w:top w:val="single" w:sz="4" w:space="0" w:color="auto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  <w:tcBorders>
              <w:top w:val="single" w:sz="4" w:space="0" w:color="auto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  <w:tcBorders>
              <w:top w:val="single" w:sz="4" w:space="0" w:color="auto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934"/>
        </w:trPr>
        <w:tc>
          <w:tcPr>
            <w:tcW w:w="661" w:type="pct"/>
          </w:tcPr>
          <w:p w:rsidR="00FD38C8" w:rsidRPr="00BB62E8" w:rsidRDefault="002548C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18.</w:t>
            </w:r>
            <w:r w:rsidR="00FB50B0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Водопады.</w:t>
            </w:r>
          </w:p>
        </w:tc>
        <w:tc>
          <w:tcPr>
            <w:tcW w:w="241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854" w:type="pct"/>
          </w:tcPr>
          <w:p w:rsidR="00FD38C8" w:rsidRPr="00BB62E8" w:rsidRDefault="00BB62E8" w:rsidP="00CD6FE0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hyperlink r:id="rId12" w:tooltip="Водопад на реке Тахколоч, горный массив Вачкажец, Камчатка" w:history="1">
              <w:r w:rsidR="00FB50B0"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 xml:space="preserve">Водопад на реке </w:t>
              </w:r>
              <w:proofErr w:type="spellStart"/>
              <w:r w:rsidR="00FB50B0"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>Тахколоч</w:t>
              </w:r>
              <w:proofErr w:type="spellEnd"/>
              <w:r w:rsidR="00FB50B0"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 xml:space="preserve">, горный массив </w:t>
              </w:r>
              <w:proofErr w:type="spellStart"/>
              <w:r w:rsidR="00FB50B0"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>Вачкажец</w:t>
              </w:r>
              <w:proofErr w:type="spellEnd"/>
              <w:r w:rsidR="00FB50B0"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>, Камчатка</w:t>
              </w:r>
            </w:hyperlink>
          </w:p>
        </w:tc>
        <w:tc>
          <w:tcPr>
            <w:tcW w:w="820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  <w:tcBorders>
              <w:top w:val="nil"/>
            </w:tcBorders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2009"/>
        </w:trPr>
        <w:tc>
          <w:tcPr>
            <w:tcW w:w="661" w:type="pct"/>
          </w:tcPr>
          <w:p w:rsidR="00FD38C8" w:rsidRPr="00BB62E8" w:rsidRDefault="002548C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19.</w:t>
            </w:r>
            <w:r w:rsidR="00FD38C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Заповедники</w:t>
            </w:r>
          </w:p>
        </w:tc>
        <w:tc>
          <w:tcPr>
            <w:tcW w:w="241" w:type="pct"/>
          </w:tcPr>
          <w:p w:rsidR="00FD38C8" w:rsidRPr="00BB62E8" w:rsidRDefault="009B259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52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854" w:type="pct"/>
          </w:tcPr>
          <w:p w:rsidR="00FD38C8" w:rsidRPr="00BB62E8" w:rsidRDefault="00FD38C8" w:rsidP="00CD6FE0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Командорский природный биосферный заповедник имени С.В.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Маракова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. Корякский природный заповедник.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Кроноцкий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природный биосферный заповедник.</w:t>
            </w:r>
          </w:p>
        </w:tc>
        <w:tc>
          <w:tcPr>
            <w:tcW w:w="820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5257"/>
        </w:trPr>
        <w:tc>
          <w:tcPr>
            <w:tcW w:w="661" w:type="pct"/>
          </w:tcPr>
          <w:p w:rsidR="00FD38C8" w:rsidRPr="00BB62E8" w:rsidRDefault="001E1274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20.П</w:t>
            </w:r>
            <w:r w:rsidR="00FD38C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риродные парки Камчатского края.</w:t>
            </w:r>
          </w:p>
        </w:tc>
        <w:tc>
          <w:tcPr>
            <w:tcW w:w="241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854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Особо охраняемые природные территории (ООПТ) Камчатки: природные парки Камчатского края, природные парки полуострова Камчатка. 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Природный парк "Вулканы Камчатки": природный парк "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Быстринский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", природный парк "Ключевской", природный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парк "Налычево", природный</w:t>
            </w:r>
            <w:proofErr w:type="gramEnd"/>
          </w:p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парк "Южно-Камчатский".</w:t>
            </w:r>
          </w:p>
        </w:tc>
        <w:tc>
          <w:tcPr>
            <w:tcW w:w="820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 w:val="restar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827"/>
        </w:trPr>
        <w:tc>
          <w:tcPr>
            <w:tcW w:w="661" w:type="pct"/>
          </w:tcPr>
          <w:p w:rsidR="00FD38C8" w:rsidRPr="00BB62E8" w:rsidRDefault="001E1274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21.</w:t>
            </w:r>
            <w:r w:rsidR="00FD38C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Вулканы Камчатки.</w:t>
            </w:r>
          </w:p>
        </w:tc>
        <w:tc>
          <w:tcPr>
            <w:tcW w:w="241" w:type="pct"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5</w:t>
            </w:r>
          </w:p>
        </w:tc>
        <w:tc>
          <w:tcPr>
            <w:tcW w:w="252" w:type="pct"/>
          </w:tcPr>
          <w:p w:rsidR="00FD38C8" w:rsidRPr="00BB62E8" w:rsidRDefault="00197242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5</w:t>
            </w:r>
          </w:p>
        </w:tc>
        <w:tc>
          <w:tcPr>
            <w:tcW w:w="854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"Вулканы Камчатки": подробное описание камчатских вулканов, карты и схемы вулканов на Камчатке, рисунки и цветные фотографии действующих (активных и потухших вулканов) полуострова Камчатка.</w:t>
            </w:r>
          </w:p>
        </w:tc>
        <w:tc>
          <w:tcPr>
            <w:tcW w:w="820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827"/>
        </w:trPr>
        <w:tc>
          <w:tcPr>
            <w:tcW w:w="661" w:type="pct"/>
          </w:tcPr>
          <w:p w:rsidR="00FB50B0" w:rsidRPr="00BB62E8" w:rsidRDefault="001E1274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22.</w:t>
            </w:r>
            <w:r w:rsidR="00FB50B0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Гейзеры.</w:t>
            </w:r>
            <w:r w:rsidR="00C056D4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</w:p>
        </w:tc>
        <w:tc>
          <w:tcPr>
            <w:tcW w:w="241" w:type="pct"/>
          </w:tcPr>
          <w:p w:rsidR="00FB50B0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</w:tcPr>
          <w:p w:rsidR="00FB50B0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854" w:type="pct"/>
          </w:tcPr>
          <w:p w:rsidR="00FB50B0" w:rsidRPr="00BB62E8" w:rsidRDefault="00FB50B0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Доли́на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ге́йзеров</w:t>
            </w:r>
            <w:proofErr w:type="spellEnd"/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 — это одно из наиболее крупных </w:t>
            </w:r>
            <w:hyperlink r:id="rId13" w:tooltip="Гейзер" w:history="1">
              <w:r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>гейзерных</w:t>
              </w:r>
            </w:hyperlink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 полей мира и единственное в </w:t>
            </w:r>
            <w:hyperlink r:id="rId14" w:tooltip="Евразия" w:history="1">
              <w:r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>Евразии</w:t>
              </w:r>
            </w:hyperlink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 Долина гейзеров расположена на </w:t>
            </w:r>
            <w:hyperlink r:id="rId15" w:tooltip="Полуостров Камчатка" w:history="1">
              <w:r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>Камчатке</w:t>
              </w:r>
            </w:hyperlink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 в </w:t>
            </w:r>
            <w:proofErr w:type="spellStart"/>
            <w:r w:rsidR="002D1047" w:rsidRPr="00BB62E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2D1047" w:rsidRPr="00BB62E8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"https://ru.wikipedia.org/wiki/%D0%9A%D1%80%D0%BE%D0%BD%D0%BE%D1%86%D0%BA%D0%B8%D0%B9_%D0%B7%D0%B0%D0%BF%D0%BE%D0%B2%D0%B5%D0%B4%D0%BD%D0%B8%D0%BA" \o "Кроноцкий заповедник" </w:instrText>
            </w:r>
            <w:r w:rsidR="002D1047" w:rsidRPr="00BB62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Кроноцком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государственном биосферном заповеднике</w:t>
            </w:r>
            <w:r w:rsidR="002D1047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end"/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</w:tc>
        <w:tc>
          <w:tcPr>
            <w:tcW w:w="820" w:type="pct"/>
            <w:vMerge/>
          </w:tcPr>
          <w:p w:rsidR="00FB50B0" w:rsidRPr="00BB62E8" w:rsidRDefault="00FB50B0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FB50B0" w:rsidRPr="00BB62E8" w:rsidRDefault="00FB50B0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FB50B0" w:rsidRPr="00BB62E8" w:rsidRDefault="00FB50B0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FB50B0" w:rsidRPr="00BB62E8" w:rsidRDefault="00FB50B0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1827"/>
        </w:trPr>
        <w:tc>
          <w:tcPr>
            <w:tcW w:w="661" w:type="pct"/>
          </w:tcPr>
          <w:p w:rsidR="0020499C" w:rsidRPr="00BB62E8" w:rsidRDefault="0020499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23.Тундра.</w:t>
            </w:r>
          </w:p>
        </w:tc>
        <w:tc>
          <w:tcPr>
            <w:tcW w:w="241" w:type="pct"/>
          </w:tcPr>
          <w:p w:rsidR="0020499C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</w:tcPr>
          <w:p w:rsidR="0020499C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854" w:type="pct"/>
          </w:tcPr>
          <w:p w:rsidR="0020499C" w:rsidRPr="00BB62E8" w:rsidRDefault="0020499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В северной части края – тундровая растительность, ягель, мхи и лишайники, низкорослые карликовые берёзы.</w:t>
            </w:r>
          </w:p>
        </w:tc>
        <w:tc>
          <w:tcPr>
            <w:tcW w:w="820" w:type="pct"/>
            <w:vMerge/>
          </w:tcPr>
          <w:p w:rsidR="0020499C" w:rsidRPr="00BB62E8" w:rsidRDefault="0020499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20499C" w:rsidRPr="00BB62E8" w:rsidRDefault="0020499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20499C" w:rsidRPr="00BB62E8" w:rsidRDefault="0020499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20499C" w:rsidRPr="00BB62E8" w:rsidRDefault="0020499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913"/>
        </w:trPr>
        <w:tc>
          <w:tcPr>
            <w:tcW w:w="661" w:type="pct"/>
            <w:hideMark/>
          </w:tcPr>
          <w:p w:rsidR="00020556" w:rsidRPr="00BB62E8" w:rsidRDefault="0020499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24</w:t>
            </w:r>
            <w:r w:rsidR="001E1274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  <w:r w:rsidR="00020556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Коренные жители Камчатки.</w:t>
            </w:r>
          </w:p>
        </w:tc>
        <w:tc>
          <w:tcPr>
            <w:tcW w:w="241" w:type="pct"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52" w:type="pct"/>
            <w:hideMark/>
          </w:tcPr>
          <w:p w:rsidR="00FD38C8" w:rsidRPr="00BB62E8" w:rsidRDefault="002C4683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854" w:type="pct"/>
          </w:tcPr>
          <w:p w:rsidR="00FD38C8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 От реки </w:t>
            </w:r>
            <w:proofErr w:type="spellStart"/>
            <w:r w:rsidR="002D1047" w:rsidRPr="00BB62E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2D1047" w:rsidRPr="00BB62E8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"https://ru.wikipedia.org/wiki/%D0%9E%D0%BF%D1%83%D0%BA%D0%B0_(%D1%80%D0%B5%D0%BA%D0%B0)" \o "Опука (река)" </w:instrText>
            </w:r>
            <w:r w:rsidR="002D1047" w:rsidRPr="00BB62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Опуки</w:t>
            </w:r>
            <w:proofErr w:type="spellEnd"/>
            <w:r w:rsidR="002D1047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end"/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 появились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опуцкие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люди», от реки </w:t>
            </w:r>
            <w:proofErr w:type="spellStart"/>
            <w:r w:rsidR="002D1047" w:rsidRPr="00BB62E8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="002D1047" w:rsidRPr="00BB62E8">
              <w:rPr>
                <w:rFonts w:ascii="Times New Roman" w:hAnsi="Times New Roman" w:cs="Times New Roman"/>
                <w:sz w:val="24"/>
                <w:szCs w:val="24"/>
              </w:rPr>
              <w:instrText xml:space="preserve"> HYPERLINK "https://ru.wikipedia.org/w/index.php?title=%D0%9E%D0%BB%D1%8E%D1%82%D0%BE%D1%80%D0%B0_(%D1%80%D0%B5%D0%BA%D0%B0)&amp;action=edit&amp;redlink=1" \o "Олютора (река) (страница отсутствует)" </w:instrText>
            </w:r>
            <w:r w:rsidR="002D1047" w:rsidRPr="00BB62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Олюторы</w:t>
            </w:r>
            <w:proofErr w:type="spellEnd"/>
            <w:r w:rsidR="002D1047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fldChar w:fldCharType="end"/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 —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олюторские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», по реке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Похаче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 —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Погыче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» —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погыцкие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», а от реки Камчатки —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камчатцкие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», которые во времена уже </w:t>
            </w:r>
            <w:hyperlink r:id="rId16" w:tooltip="Атласова" w:history="1">
              <w:r w:rsidRPr="00BB62E8">
                <w:rPr>
                  <w:rStyle w:val="a8"/>
                  <w:rFonts w:ascii="Times New Roman" w:hAnsi="Times New Roman" w:cs="Times New Roman"/>
                  <w:i w:val="0"/>
                  <w:color w:val="auto"/>
                  <w:sz w:val="24"/>
                  <w:szCs w:val="24"/>
                </w:rPr>
                <w:t>Атласова</w:t>
              </w:r>
            </w:hyperlink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 стали называть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камчадальцами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» или кратко «камчадалами».</w:t>
            </w:r>
          </w:p>
        </w:tc>
        <w:tc>
          <w:tcPr>
            <w:tcW w:w="820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913"/>
        </w:trPr>
        <w:tc>
          <w:tcPr>
            <w:tcW w:w="661" w:type="pct"/>
          </w:tcPr>
          <w:p w:rsidR="00601FD9" w:rsidRPr="00BB62E8" w:rsidRDefault="0020499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25</w:t>
            </w:r>
            <w:r w:rsidR="001E1274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  <w:r w:rsidR="00020556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Чем занимаются люди земли</w:t>
            </w:r>
            <w:r w:rsidR="00601FD9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Камчатской.</w:t>
            </w:r>
          </w:p>
          <w:p w:rsidR="00020556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41" w:type="pct"/>
          </w:tcPr>
          <w:p w:rsidR="00020556" w:rsidRPr="00BB62E8" w:rsidRDefault="00601FD9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52" w:type="pct"/>
          </w:tcPr>
          <w:p w:rsidR="00020556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6</w:t>
            </w:r>
          </w:p>
        </w:tc>
        <w:tc>
          <w:tcPr>
            <w:tcW w:w="854" w:type="pct"/>
          </w:tcPr>
          <w:p w:rsidR="00020556" w:rsidRPr="00BB62E8" w:rsidRDefault="00601FD9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Рыбаки, оленеводы и т.д.</w:t>
            </w:r>
          </w:p>
        </w:tc>
        <w:tc>
          <w:tcPr>
            <w:tcW w:w="820" w:type="pct"/>
            <w:vMerge/>
          </w:tcPr>
          <w:p w:rsidR="00020556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020556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020556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020556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913"/>
        </w:trPr>
        <w:tc>
          <w:tcPr>
            <w:tcW w:w="661" w:type="pct"/>
          </w:tcPr>
          <w:p w:rsidR="00020556" w:rsidRPr="00BB62E8" w:rsidRDefault="0020499C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26</w:t>
            </w:r>
            <w:r w:rsidR="001E1274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  <w:r w:rsidR="00020556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Полезные ископаемые.</w:t>
            </w:r>
          </w:p>
        </w:tc>
        <w:tc>
          <w:tcPr>
            <w:tcW w:w="241" w:type="pct"/>
          </w:tcPr>
          <w:p w:rsidR="00020556" w:rsidRPr="00BB62E8" w:rsidRDefault="00601FD9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252" w:type="pct"/>
          </w:tcPr>
          <w:p w:rsidR="00020556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854" w:type="pct"/>
          </w:tcPr>
          <w:p w:rsidR="00020556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proofErr w:type="gramStart"/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Разнообразие </w:t>
            </w:r>
            <w:r w:rsidRPr="00BB62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полезных ископаемых</w:t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 представлено многочисленными </w:t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проявлениями рудного и россыпного золота, серебра, платины, никеля, меди, олова, свинца, цинка, ртути.</w:t>
            </w:r>
            <w:proofErr w:type="gramEnd"/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 </w:t>
            </w:r>
            <w:r w:rsidRPr="00BB62E8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</w:rPr>
              <w:t>Камчатка</w:t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 богата самородной серой, месторождениями строительных материалов.</w:t>
            </w:r>
          </w:p>
        </w:tc>
        <w:tc>
          <w:tcPr>
            <w:tcW w:w="820" w:type="pct"/>
            <w:vMerge/>
          </w:tcPr>
          <w:p w:rsidR="00020556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020556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020556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020556" w:rsidRPr="00BB62E8" w:rsidRDefault="00020556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913"/>
        </w:trPr>
        <w:tc>
          <w:tcPr>
            <w:tcW w:w="661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27. Всероссийски</w:t>
            </w:r>
            <w:r w:rsidR="00171DC3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е экологические уроки.</w:t>
            </w:r>
          </w:p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41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52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12</w:t>
            </w:r>
          </w:p>
        </w:tc>
        <w:tc>
          <w:tcPr>
            <w:tcW w:w="854" w:type="pct"/>
          </w:tcPr>
          <w:p w:rsidR="00015F57" w:rsidRPr="00BB62E8" w:rsidRDefault="00015F57" w:rsidP="00D82DA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Участие во всероссийских экологических уроках. Сбор материалов. Публикации</w:t>
            </w: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820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913"/>
        </w:trPr>
        <w:tc>
          <w:tcPr>
            <w:tcW w:w="661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28.</w:t>
            </w: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Календарь при</w:t>
            </w:r>
            <w:r w:rsidR="00171DC3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роды Камчатского края.</w:t>
            </w:r>
          </w:p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41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8</w:t>
            </w:r>
          </w:p>
        </w:tc>
        <w:tc>
          <w:tcPr>
            <w:tcW w:w="252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8</w:t>
            </w:r>
          </w:p>
        </w:tc>
        <w:tc>
          <w:tcPr>
            <w:tcW w:w="854" w:type="pct"/>
          </w:tcPr>
          <w:p w:rsidR="00015F57" w:rsidRPr="00BB62E8" w:rsidRDefault="00015F57" w:rsidP="00D82DA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Времена года в Камчатском крае. Растения и животные. Труд людей.</w:t>
            </w:r>
          </w:p>
        </w:tc>
        <w:tc>
          <w:tcPr>
            <w:tcW w:w="820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913"/>
        </w:trPr>
        <w:tc>
          <w:tcPr>
            <w:tcW w:w="661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29.Административная и физическая карта Камчатского края. </w:t>
            </w:r>
          </w:p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41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854" w:type="pct"/>
          </w:tcPr>
          <w:p w:rsidR="00015F57" w:rsidRPr="00BB62E8" w:rsidRDefault="00015F57" w:rsidP="00D82DA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Расположение Камчатского края на карте. Крайняя северная точка. Наибольшая протяжённость. Плотность населения. Районы и районные центры.</w:t>
            </w:r>
          </w:p>
        </w:tc>
        <w:tc>
          <w:tcPr>
            <w:tcW w:w="820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913"/>
        </w:trPr>
        <w:tc>
          <w:tcPr>
            <w:tcW w:w="661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30.</w:t>
            </w:r>
            <w:r w:rsidRPr="00BB62E8"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  <w:t xml:space="preserve">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Что читать о Камчатском крае. </w:t>
            </w:r>
          </w:p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41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52" w:type="pct"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854" w:type="pct"/>
          </w:tcPr>
          <w:p w:rsidR="00015F57" w:rsidRPr="00BB62E8" w:rsidRDefault="00015F57" w:rsidP="00D82DAB">
            <w:pPr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Камчатские писатели, художники, артисты, краеведы.</w:t>
            </w:r>
          </w:p>
        </w:tc>
        <w:tc>
          <w:tcPr>
            <w:tcW w:w="820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015F57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505"/>
        </w:trPr>
        <w:tc>
          <w:tcPr>
            <w:tcW w:w="661" w:type="pct"/>
            <w:hideMark/>
          </w:tcPr>
          <w:p w:rsidR="00FD38C8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31.</w:t>
            </w:r>
            <w:r w:rsidR="00FD38C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Передаём свои знания</w:t>
            </w:r>
          </w:p>
        </w:tc>
        <w:tc>
          <w:tcPr>
            <w:tcW w:w="241" w:type="pct"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252" w:type="pct"/>
            <w:hideMark/>
          </w:tcPr>
          <w:p w:rsidR="00FD38C8" w:rsidRPr="00BB62E8" w:rsidRDefault="00197242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854" w:type="pct"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0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9A2239">
        <w:trPr>
          <w:trHeight w:val="312"/>
        </w:trPr>
        <w:tc>
          <w:tcPr>
            <w:tcW w:w="661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41" w:type="pct"/>
          </w:tcPr>
          <w:p w:rsidR="00FD38C8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105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ч</w:t>
            </w:r>
          </w:p>
        </w:tc>
        <w:tc>
          <w:tcPr>
            <w:tcW w:w="252" w:type="pct"/>
          </w:tcPr>
          <w:p w:rsidR="00FD38C8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210ч</w:t>
            </w:r>
          </w:p>
        </w:tc>
        <w:tc>
          <w:tcPr>
            <w:tcW w:w="854" w:type="pct"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0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626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722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2" w:type="pct"/>
            <w:vMerge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FD38C8" w:rsidRPr="00BB62E8" w:rsidTr="009A2239">
        <w:trPr>
          <w:trHeight w:val="280"/>
        </w:trPr>
        <w:tc>
          <w:tcPr>
            <w:tcW w:w="661" w:type="pct"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Итого:</w:t>
            </w:r>
          </w:p>
        </w:tc>
        <w:tc>
          <w:tcPr>
            <w:tcW w:w="494" w:type="pct"/>
            <w:gridSpan w:val="2"/>
          </w:tcPr>
          <w:p w:rsidR="00FD38C8" w:rsidRPr="00BB62E8" w:rsidRDefault="00015F57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315</w:t>
            </w:r>
            <w:r w:rsidR="00197242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ч.</w:t>
            </w:r>
          </w:p>
        </w:tc>
        <w:tc>
          <w:tcPr>
            <w:tcW w:w="854" w:type="pct"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20" w:type="pct"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171" w:type="pct"/>
            <w:gridSpan w:val="3"/>
            <w:hideMark/>
          </w:tcPr>
          <w:p w:rsidR="00FD38C8" w:rsidRPr="00BB62E8" w:rsidRDefault="00FD38C8" w:rsidP="00BB62E8">
            <w:pPr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</w:tbl>
    <w:p w:rsidR="00E42257" w:rsidRPr="00BB62E8" w:rsidRDefault="00E42257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B77429" w:rsidRPr="00BB62E8" w:rsidRDefault="00B77429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B77429" w:rsidRPr="00BB62E8" w:rsidRDefault="00B77429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B77429" w:rsidRPr="00BB62E8" w:rsidRDefault="00B77429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B77429" w:rsidRPr="00BB62E8" w:rsidRDefault="00B77429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B77429" w:rsidRPr="00BB62E8" w:rsidRDefault="00B77429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B77429" w:rsidRPr="00BB62E8" w:rsidRDefault="00B77429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D82DAB" w:rsidRDefault="00D82DAB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</w:p>
    <w:p w:rsidR="00E42257" w:rsidRPr="00BB62E8" w:rsidRDefault="00E42257" w:rsidP="00D82DAB">
      <w:pPr>
        <w:spacing w:after="0" w:line="240" w:lineRule="auto"/>
        <w:jc w:val="center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Календарно-тематическое планирование</w:t>
      </w:r>
      <w:r w:rsidR="00E135B5"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1-</w:t>
      </w: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 4 класс</w:t>
      </w:r>
    </w:p>
    <w:p w:rsidR="00E42257" w:rsidRPr="00BB62E8" w:rsidRDefault="00E42257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tbl>
      <w:tblPr>
        <w:tblW w:w="0" w:type="auto"/>
        <w:tblInd w:w="-1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7"/>
        <w:gridCol w:w="1985"/>
        <w:gridCol w:w="622"/>
        <w:gridCol w:w="622"/>
        <w:gridCol w:w="1985"/>
        <w:gridCol w:w="2239"/>
        <w:gridCol w:w="1739"/>
      </w:tblGrid>
      <w:tr w:rsidR="00BB62E8" w:rsidRPr="00BB62E8" w:rsidTr="001E1274">
        <w:tc>
          <w:tcPr>
            <w:tcW w:w="55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№ 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/п</w:t>
            </w:r>
          </w:p>
        </w:tc>
        <w:tc>
          <w:tcPr>
            <w:tcW w:w="222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Тема занятий</w:t>
            </w:r>
          </w:p>
        </w:tc>
        <w:tc>
          <w:tcPr>
            <w:tcW w:w="176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Дата</w:t>
            </w:r>
          </w:p>
        </w:tc>
        <w:tc>
          <w:tcPr>
            <w:tcW w:w="650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Содержание</w:t>
            </w:r>
          </w:p>
        </w:tc>
        <w:tc>
          <w:tcPr>
            <w:tcW w:w="36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Уровень результативности</w:t>
            </w:r>
          </w:p>
        </w:tc>
      </w:tr>
      <w:tr w:rsidR="00BB62E8" w:rsidRPr="00BB62E8" w:rsidTr="001E1274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план</w:t>
            </w: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факт</w:t>
            </w: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Теория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Практика</w:t>
            </w: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Мир глазами эколога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Экологические связи между живой и неживой природой, связи внутри живой природы, связи между природой и человеком. Глобальные проблемы экологии. Что такое экологическая катастрофа.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Природоохранительная акция «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Мой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экодом».</w:t>
            </w: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Экологическая игра  «Не проходите мимо!»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История нашего края.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20499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Знакомство с историей Камчатской земли от древних времен до 16 века. Наш край в 17 – 21 веках.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20499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Летопись земли Камчатской.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3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История нашего</w:t>
            </w:r>
            <w:r w:rsidR="00A0550D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горо</w:t>
            </w:r>
            <w:r w:rsidR="0020499C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да.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Выявление экологической ситуации в городе, сопричастность каждого к будущему города.</w:t>
            </w: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Пути решения экологических проблем города.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0499C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Природоохранная акция «Чистый микрорайон».</w:t>
            </w:r>
          </w:p>
          <w:p w:rsidR="00A0550D" w:rsidRPr="00BB62E8" w:rsidRDefault="0020499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Газета «Наш город»</w:t>
            </w: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Выезд на природу с маршрутными наблюдениям</w:t>
            </w:r>
            <w:r w:rsidR="0020499C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 «Памятники природы Петропавловск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а и его окрестностей».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4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Птицам - наша забота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Изучение разнообразия птиц родного края.</w:t>
            </w: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Причины сокращения численности редких птиц, необходимые меры их охраны.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Природоохранная акция «Пернатые друзья».</w:t>
            </w: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Конкурс кормушек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5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Комнатные растения.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B77429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Родина комнатных </w:t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растений. Многообразие цветковых растений.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B77429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 xml:space="preserve">Фотоальбом «Цветы нашего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класса»</w:t>
            </w:r>
          </w:p>
          <w:p w:rsidR="008B2545" w:rsidRPr="00BB62E8" w:rsidRDefault="008B254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Уход за комнатными растениями.</w:t>
            </w:r>
          </w:p>
          <w:p w:rsidR="008B2545" w:rsidRPr="00BB62E8" w:rsidRDefault="008B254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Пересадка различными способами размножения ко</w:t>
            </w:r>
            <w:r w:rsidR="00DC527E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мнатных растений (побеги, черен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ки, листья, деления корневища). Пересадка комнатных растений, формовка крон и обрезка</w:t>
            </w:r>
            <w:r w:rsidR="00DC527E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</w:p>
          <w:p w:rsidR="008B2545" w:rsidRPr="00BB62E8" w:rsidRDefault="008B254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Маленький огород в классе.</w:t>
            </w:r>
            <w:r w:rsidR="00DC527E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Посадка растений: перец, томаты, огурцы.</w:t>
            </w:r>
          </w:p>
          <w:p w:rsidR="00B77429" w:rsidRPr="00BB62E8" w:rsidRDefault="00B77429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Конкурс рисунков « Мой любимый цветок»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7F" w:rsidRPr="00BB62E8" w:rsidRDefault="006F667F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6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Охрана растений Камчатского края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Распознавание встречающихся в нашей местности растений.</w:t>
            </w: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Растения, нуждающиеся в защите.</w:t>
            </w: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Особенности их внешнего строения и распространения.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Устный журнал «Зеленая книга».</w:t>
            </w:r>
          </w:p>
          <w:p w:rsidR="00B77429" w:rsidRPr="00BB62E8" w:rsidRDefault="00B77429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«Охрана природы – твоя обязанность».</w:t>
            </w: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7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Царство грибов.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7429" w:rsidRPr="00BB62E8" w:rsidRDefault="00B77429" w:rsidP="00BB62E8">
            <w:pPr>
              <w:spacing w:after="0" w:line="240" w:lineRule="auto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Грибы </w:t>
            </w:r>
            <w:proofErr w:type="gramStart"/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-у</w:t>
            </w:r>
            <w:proofErr w:type="gramEnd"/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дивительное царство. Где и какие грибы встречаются на Камчатке.</w:t>
            </w:r>
          </w:p>
          <w:p w:rsidR="0002526C" w:rsidRPr="00BB62E8" w:rsidRDefault="00B77429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Грибы ядовитые и съедобные. Грибы – плесени и т.д.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Альбом «Грибы ядовитые и съедобные».</w:t>
            </w:r>
          </w:p>
          <w:p w:rsidR="007E3D43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Наблюдение за грибам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и-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плесени.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8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Планета насекомых.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B77429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Разнообразие и многочисленность насекомых, их роль в природе и </w:t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lastRenderedPageBreak/>
              <w:t>жизни человека.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Альбом «Насекомые Камчатки»</w:t>
            </w:r>
          </w:p>
          <w:p w:rsidR="007E3D43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Конкурс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презентаций.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9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Обитатели почвы.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B77429" w:rsidP="00D82DAB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t>Разнообразие живых обитателей почвы: растения, живот</w:t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ные, грибы, микроорганизмы. Дождевые черви и кроты - типич</w:t>
            </w:r>
            <w:r w:rsidRPr="00BB62E8">
              <w:rPr>
                <w:rFonts w:ascii="Times New Roman" w:hAnsi="Times New Roman" w:cs="Times New Roman"/>
                <w:iCs/>
                <w:sz w:val="24"/>
                <w:szCs w:val="24"/>
              </w:rPr>
              <w:softHyphen/>
              <w:t>ные животные почвы. Особенности их строения и образа жизни, роль в поддержании почвенного плодородия.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Польза обитателей почвы.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10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Красная книга Камчатки. Том 2. Растения, грибы, термофильные микроорганизмы.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B77429" w:rsidP="00D82DAB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В Красной книге Камчатки. Том 2. Растения, грибы, термофильные микроорганизмы содержатся сведения о состоянии, распространении, особенностях экологии и необходимых мерах охраны редких, уязвимых и находящихся под угрозой исчезновения объектах растительного мира, грибов, термофильных бактерий и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цианобактерий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полуострова Камчатка, Северной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</w:t>
            </w:r>
            <w:r w:rsidR="007E3D43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орякии</w:t>
            </w:r>
            <w:proofErr w:type="spellEnd"/>
            <w:r w:rsidR="007E3D43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и Командорских островов.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Презентация </w:t>
            </w:r>
            <w:r w:rsidR="00B77429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«Красная книга растений Камчатки»</w:t>
            </w:r>
          </w:p>
          <w:p w:rsidR="007E3D43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7E3D43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Разнообразие животных Камчатского края. Альбом рисунков.</w:t>
            </w:r>
          </w:p>
          <w:p w:rsidR="007E3D43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7E3D43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7E3D43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7E3D43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7E3D43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7E3D43" w:rsidRPr="00BB62E8" w:rsidRDefault="007E3D4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2526C" w:rsidRPr="00BB62E8" w:rsidRDefault="0002526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11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Животные,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которым угрожает исчезновение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B77429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Разнообразие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животных Камчатского края</w:t>
            </w:r>
            <w:r w:rsidR="00A0550D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Особенности их внешнего вида, распространения, поведения.</w:t>
            </w:r>
          </w:p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 xml:space="preserve">Презентация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 xml:space="preserve">«Красная книга» животных </w:t>
            </w:r>
            <w:r w:rsidR="00B77429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Камчатки.</w:t>
            </w:r>
          </w:p>
          <w:p w:rsidR="009D5F88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9D5F88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0550D" w:rsidRPr="00BB62E8" w:rsidRDefault="00A0550D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12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Красная книга Камчатки. Том 1. Животные.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 Красной книге Камчатки. Том 1. Животные дано описание 126 таксонов животных. Камчатское издание содержит красочные иллюстрации; карты ареалов распространения редких животных; сведения о состоянии, численности и распространении, об особенностях биологии и о необходимых мерах охраны редк</w:t>
            </w:r>
            <w:r w:rsidR="009D5F8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их, уязвимых и находящихся под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угрозой и</w:t>
            </w:r>
            <w:r w:rsidR="009D5F8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счезновения объектов животного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мира полуострова Камчатка</w:t>
            </w:r>
            <w:r w:rsidR="009D5F8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«Причины сокращения численности редких животных и меры их охраны. Об охоте и рыбной ловле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.»- 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Составление памятки.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13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Камчатский бурый медведь.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BD55E5" w:rsidP="00D82DAB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Изучения экологии, поведения, охраны, а также разработке путей оптимального использования самого крупного наземного хищника Камчатки —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бурого медведя.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Журнал «Камчатский медведь»</w:t>
            </w:r>
          </w:p>
          <w:p w:rsidR="009D5F88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9D5F88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Сбор материала о медведе. Загадки, стихи, кроссворды.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14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Природные заказники Камчатского края.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Природные заказники: « Берег Чубука», «Бобровый», «Жупановский лиман»,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Ичинский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»,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Налычевская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тундра»,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Налычевский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мыс», «Южно-Камчатский»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796E0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Игра - путешествие</w:t>
            </w:r>
            <w:r w:rsidR="009D5F88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«Природные заказники»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15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Экспериментальный биологический (лососевый) заказник « Река Коль».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Заказник «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Река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Коль» — первая в России специализированная особо охраняемая природная территория, созданная для сохранения лососевых видов рыб.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Экскурсия на рыбзавод.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16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Подводный мир.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Киты, дельфины, акулы. История открытия гигантского кальмара.</w:t>
            </w:r>
          </w:p>
          <w:p w:rsidR="002548C3" w:rsidRPr="00BB62E8" w:rsidRDefault="00BD55E5" w:rsidP="00D82DAB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Морские цвет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ы(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актинии), звёзды, ежи и другие живые «чудеса».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Подводная онлай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н-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экскурсия.</w:t>
            </w:r>
          </w:p>
          <w:p w:rsidR="009D5F88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9D5F88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Конкурс рисунков.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17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Реки и озёра Камчатки.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Реки и озера Камчатки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Н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а Камчатке насчитывается до 14 100 рек и ручьев, из которых большая часть имеет длину до 10 км и только 105 — свыше 100 км. Резко выделяются по своим размерам река Камчатка (758 км) и река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Пенжина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(713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км).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D5F88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9D5F88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2548C3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Составление каталога рек Камчатки.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18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Водопады.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BD55E5" w:rsidP="00D82DAB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Водопад на реке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Тахколоч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, горный массив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Вачкажец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, Камчатка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9D5F88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Презентация «Водопады Камчатки»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19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Заповедники.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BD55E5" w:rsidP="00161BA3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Командорский природный биосферный заповедник имени С.В.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Маракова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. Корякский природный заповедник.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Кроноцкий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природный биосферный заповедник.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Исследование «Чем отличаются биосферные заповедники от 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природных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?»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48C3" w:rsidRPr="00BB62E8" w:rsidRDefault="002548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20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Природные парки Камчатского края.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Особо охраняемые природные территории (ООПТ) Камчатки: природные парки Камчатского края, природные парки полуострова Камчатка. </w:t>
            </w: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Природный парк "Вулканы Камчатки": природный парк "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Быстринский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", природный парк "Ключевской", природный парк "Налычево", природный</w:t>
            </w:r>
            <w:proofErr w:type="gramEnd"/>
          </w:p>
          <w:p w:rsidR="001E1274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парк "Южно-Камчатский".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BC1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662BC1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1E1274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Экскурсия в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вулканариум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21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Вулканы Камчатки.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"Вулканы Камчатки": подробное описание камчатских вулканов, карты и схемы вулканов на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Камчатке, рисунки и цветные фотографии действующих (активных и потухших вулканов) полуострова Камчатка.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BC1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1E1274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Конкурс рисунков.</w:t>
            </w:r>
          </w:p>
          <w:p w:rsidR="00662BC1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Изготовление макета вулкана.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22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Гейзеры.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BD55E5" w:rsidP="00161BA3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Доли́на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ге́йзеров</w:t>
            </w:r>
            <w:proofErr w:type="spellEnd"/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— это одно из наиболее крупных гейзерных полей мира и единственное в Евразии. Долина гейзеров расположена на Камчатке в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Кроноцком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государственном биосферном заповеднике.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BC1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662BC1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1E1274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Презентация «7 чудес России»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274" w:rsidRPr="00BB62E8" w:rsidRDefault="001E1274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99C" w:rsidRPr="00BB62E8" w:rsidRDefault="0020499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23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99C" w:rsidRPr="00BB62E8" w:rsidRDefault="0020499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Тундра.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99C" w:rsidRPr="00BB62E8" w:rsidRDefault="0020499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99C" w:rsidRPr="00BB62E8" w:rsidRDefault="0020499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99C" w:rsidRPr="00BB62E8" w:rsidRDefault="00BD55E5" w:rsidP="00161BA3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 северной части края – тундровая растительность, ягель, мхи и лишайники, низкорослые карликовые берёзы.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99C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Фотоальбом «Красота тундры»</w:t>
            </w:r>
          </w:p>
          <w:p w:rsidR="00796E01" w:rsidRPr="00BB62E8" w:rsidRDefault="00796E0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796E01" w:rsidRPr="00BB62E8" w:rsidRDefault="00796E0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Выпуск «Жалобной книги природы».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0499C" w:rsidRPr="00BB62E8" w:rsidRDefault="0020499C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24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Коренные жители Камчатки.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От реки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Опуки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появились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опуцкие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люди», от реки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Олюторы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—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олюторские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», по реке 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Похаче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—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Погыче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» —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погыцкие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», а от реки Камчатки —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камчатцкие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», которые во времена уже Атласова стали называть «</w:t>
            </w:r>
            <w:proofErr w:type="spell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камчадальцами</w:t>
            </w:r>
            <w:proofErr w:type="spell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» или кратко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«камчадалами».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BC1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BD55E5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Конкурс рисунков «Коренные жители Камчатки»</w:t>
            </w:r>
          </w:p>
          <w:p w:rsidR="00662BC1" w:rsidRPr="00BB62E8" w:rsidRDefault="00662BC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Изготовление национальных украшений.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20499C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25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Чем занимаются люди земли Камчатской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Рыбаки, оленеводы и т.д.</w:t>
            </w:r>
          </w:p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796E0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Оформление краеведческого уголка в классе «Вклад моей семьи в дела родного края».</w:t>
            </w:r>
          </w:p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Создание буклета «История моего края».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20499C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26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Полезные ископаемые.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proofErr w:type="gramStart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Разнообразие полезных ископаемых представлено многочисленными проявлениями рудного и россыпного золота, серебра, платины, никеля, меди, олова, свинца, цинка, ртути.</w:t>
            </w:r>
            <w:proofErr w:type="gramEnd"/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Камчатка богата самородной серой, месторождениями строительных материалов.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  <w:p w:rsidR="00BD55E5" w:rsidRPr="00BB62E8" w:rsidRDefault="00796E0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Проект «Полезные ископаемые</w:t>
            </w:r>
            <w:r w:rsidR="00BD55E5"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родного края».</w:t>
            </w:r>
          </w:p>
          <w:p w:rsidR="00796E01" w:rsidRPr="00BB62E8" w:rsidRDefault="00796E01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Изготовление условных знаков, экологических памяток.</w:t>
            </w:r>
          </w:p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20499C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F57" w:rsidRPr="00BB62E8" w:rsidRDefault="00171D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27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DC3" w:rsidRPr="00BB62E8" w:rsidRDefault="00171D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Всероссийские экологические уроки </w:t>
            </w:r>
          </w:p>
          <w:p w:rsidR="00015F57" w:rsidRPr="00BB62E8" w:rsidRDefault="00015F57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F57" w:rsidRPr="00BB62E8" w:rsidRDefault="00015F57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F57" w:rsidRPr="00BB62E8" w:rsidRDefault="00015F57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F57" w:rsidRPr="00BB62E8" w:rsidRDefault="00015F57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F57" w:rsidRPr="00BB62E8" w:rsidRDefault="00171D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Участие во всероссийских экологических уроках, акциях.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5F57" w:rsidRPr="00BB62E8" w:rsidRDefault="00015F57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20499C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DC3" w:rsidRPr="00BB62E8" w:rsidRDefault="00171D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28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Календарь природы Камчатского края.</w:t>
            </w:r>
          </w:p>
          <w:p w:rsidR="00171DC3" w:rsidRPr="00BB62E8" w:rsidRDefault="00171D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DC3" w:rsidRPr="00BB62E8" w:rsidRDefault="00171D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DC3" w:rsidRPr="00BB62E8" w:rsidRDefault="00171D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DC3" w:rsidRPr="00BB62E8" w:rsidRDefault="00E135B5" w:rsidP="00161BA3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Времена года в Камчатском крае. Растения и животные. Труд людей.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sz w:val="24"/>
                <w:szCs w:val="24"/>
              </w:rPr>
              <w:t>Экскурсии.</w:t>
            </w:r>
          </w:p>
          <w:p w:rsidR="00171DC3" w:rsidRPr="00BB62E8" w:rsidRDefault="00E135B5" w:rsidP="00BB62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sz w:val="24"/>
                <w:szCs w:val="24"/>
              </w:rPr>
              <w:t>Презентации «Времена года на Камчатке»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1DC3" w:rsidRPr="00BB62E8" w:rsidRDefault="00171DC3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20499C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29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Административная и физическая карта Камчатского края. </w:t>
            </w:r>
          </w:p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161BA3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Расположение Камчатского края на карте. Крайняя северная точка. Наибольшая протяжённость. Плотность населения. Районы и районные центры.</w:t>
            </w: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sz w:val="24"/>
                <w:szCs w:val="24"/>
              </w:rPr>
              <w:t>Работа с физической и административной картой края.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20499C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30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b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Что читать о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 xml:space="preserve">Камчатском крае. </w:t>
            </w:r>
          </w:p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Камчатские </w:t>
            </w: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писатели, художники, артисты, краеведы.</w:t>
            </w:r>
          </w:p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Круглый стол.</w:t>
            </w:r>
          </w:p>
          <w:p w:rsidR="00E135B5" w:rsidRPr="00BB62E8" w:rsidRDefault="00E135B5" w:rsidP="00BB62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B62E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КВН. Творческие мастерские.</w:t>
            </w:r>
          </w:p>
          <w:p w:rsidR="00E135B5" w:rsidRPr="00BB62E8" w:rsidRDefault="00E135B5" w:rsidP="00BB62E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35B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  <w:tr w:rsidR="00BB62E8" w:rsidRPr="00BB62E8" w:rsidTr="001E1274">
        <w:tc>
          <w:tcPr>
            <w:tcW w:w="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E135B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lastRenderedPageBreak/>
              <w:t>31</w:t>
            </w:r>
          </w:p>
        </w:tc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Передаем свои знания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9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26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  <w:tc>
          <w:tcPr>
            <w:tcW w:w="38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Презентация результатов деятельности «Экологическая лаборатория»</w:t>
            </w:r>
          </w:p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  <w:r w:rsidRPr="00BB62E8"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>КВН «Эта хрупкая планета».</w:t>
            </w:r>
          </w:p>
        </w:tc>
        <w:tc>
          <w:tcPr>
            <w:tcW w:w="36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E5" w:rsidRPr="00BB62E8" w:rsidRDefault="00BD55E5" w:rsidP="00BB62E8">
            <w:pPr>
              <w:spacing w:after="0" w:line="240" w:lineRule="auto"/>
              <w:rPr>
                <w:rStyle w:val="a8"/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</w:pPr>
          </w:p>
        </w:tc>
      </w:tr>
    </w:tbl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796E01" w:rsidRPr="00BB62E8" w:rsidRDefault="00796E01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796E01" w:rsidRPr="00BB62E8" w:rsidRDefault="00796E01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0F1B0D" w:rsidRDefault="000F1B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161BA3" w:rsidRPr="00BB62E8" w:rsidRDefault="00161BA3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bookmarkStart w:id="0" w:name="_GoBack"/>
      <w:bookmarkEnd w:id="0"/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lastRenderedPageBreak/>
        <w:t>Основная литература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1.  Концепция духовно-нравственного воспитания российских школьников. - М.:2010.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 2.  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Асмолова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 А.Г. Как проектировать универсальные учебные действия. –  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М.:Просвещение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 2010, 119с.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3.  Аверина,  Н.Г. О духовно-нравственном воспитании младших школьников / Н.Г. Аверина // Нач. школа. – 2005 - №11 – С. 68-71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4.  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Бобкова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 Н.Н. Окружающий мир: тематический тестовый контроль в начальной школе.  Волгоград: Учитель, 2007. 152с.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5. Григорьев, Д.В., Степанов, П.В. Внеурочная деятельность школьников./ Методический конструктор. – М.: Просвещение, 2010, 223с.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6.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Жарковская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, Т.Г. Возможные пути организации духовно-нравственного образования в современных условиях / Т.Г.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Жарковская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// Стандарты и мониторинг в образовании – 2003 - №3 – С. 9-12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7. Планируемые результаты начального общего образования / [Л. Л. Алексеева, С. В.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Анащенкова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,   М. З.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Биболетова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и др.]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;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под ред. Г. С. Ковалевой, О. Б. Логиновой. – М.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: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Просвещение, 2009. – 120 с. – (Стандарты второго поколения). – ISBN 9785090210584.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8.Чуракова, Р.Г. Программы по учебным предметам. Базисный план внеурочной  деятельности (Текст): 1-4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кл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.: в 2 ч.- М.: Академкнига/Учебник, 2011.- Ч. 1: 240 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 Дополнительная литература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1.Кропочева, Т.Б. Дидактические игры на уроках природоведения.- Новокузнецк, 1997, 52с.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2.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Кропочева</w:t>
      </w:r>
      <w:proofErr w:type="spellEnd"/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,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Т.Б. Нетрадиционные уроки природоведения. Методическое пособие.- Новокузнецк: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Изд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.И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ПК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 1999, 42с.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 3.Ляшова, Н.Н.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Разноуровневые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проверочные и тестовые работы по естествознанию. 1-4 классы.-Ростов н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/Д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: изд-во «Феникс»,2003.- 448с.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4.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Маханева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 М.Д., Князева О.Л. Приобщение младших школьников к краеведению и истории России: Методическое пособие.- М.: АРКТИ, 2005.-72 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5.Молодова, Л.П. Игровые экологические занятия с детьми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–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ж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урнал «Начальная школа» №10, 2005.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6.Рыжова, Н.А. Не просто сказки (экологические рассказы, сказки, праздники)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.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 – 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ж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урнал «Начальная школа», 1998, №10.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7.Тарабарина, Т.И. И учеба и игра: Природоведение. Популярное пособие для родителей и педагогов.- Ярославль: «Академия развития», 1997.-240 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8.Цветкова, И.В. Экология для начальной школы. Игры и проекты.- Ярославль: «Академия развития», 1997.-192 с.  </w:t>
      </w:r>
    </w:p>
    <w:p w:rsidR="000A1AED" w:rsidRPr="00BB62E8" w:rsidRDefault="000A1AE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0A1AED" w:rsidRPr="00BB62E8" w:rsidRDefault="000A1AE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 xml:space="preserve">Список литературы для </w:t>
      </w:r>
      <w:proofErr w:type="gramStart"/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обучающихся</w:t>
      </w:r>
      <w:proofErr w:type="gramEnd"/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b/>
          <w:i w:val="0"/>
          <w:color w:val="auto"/>
          <w:sz w:val="24"/>
          <w:szCs w:val="24"/>
        </w:rPr>
        <w:t>Основная литература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1.Калугин, М.А. После уроков. Ребусы, кроссворды, головоломки.- Ярославль: «Академия развития», 1998, 192с.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2.Кропочева, Т.Б. Родной край: Учебное пособие для учащихся начальных классов.- Новокузнецк: Изд-во </w:t>
      </w:r>
      <w:proofErr w:type="spell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КузГПА</w:t>
      </w:r>
      <w:proofErr w:type="spell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, 2006.- 126с.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Дополнительная литература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1.Скребцова, М. Природа – глазами души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.: 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М.: 1999, 48 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2.Томилина, М.Е. Природоведение для младших школьников.- СПб</w:t>
      </w:r>
      <w:proofErr w:type="gramStart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 xml:space="preserve">.: </w:t>
      </w:r>
      <w:proofErr w:type="gramEnd"/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Издательский Дом «Литера», 2006.- 64 с.</w:t>
      </w:r>
    </w:p>
    <w:p w:rsidR="00A0550D" w:rsidRPr="00BB62E8" w:rsidRDefault="00A0550D" w:rsidP="00BB62E8">
      <w:pPr>
        <w:spacing w:after="0" w:line="240" w:lineRule="auto"/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</w:pP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3.Шами</w:t>
      </w:r>
      <w:r w:rsidR="00022C58"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онов Р.М. Я и мир вокруг меня. 1</w:t>
      </w:r>
      <w:r w:rsidRPr="00BB62E8">
        <w:rPr>
          <w:rStyle w:val="a8"/>
          <w:rFonts w:ascii="Times New Roman" w:hAnsi="Times New Roman" w:cs="Times New Roman"/>
          <w:i w:val="0"/>
          <w:color w:val="auto"/>
          <w:sz w:val="24"/>
          <w:szCs w:val="24"/>
        </w:rPr>
        <w:t>-4 класс: тетрадь для занятий.- Волгоград: Учитель, 2010, 39 с.</w:t>
      </w:r>
    </w:p>
    <w:sectPr w:rsidR="00A0550D" w:rsidRPr="00BB62E8" w:rsidSect="00BB62E8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B8F" w:rsidRDefault="007E4B8F" w:rsidP="005679A7">
      <w:pPr>
        <w:spacing w:after="0" w:line="240" w:lineRule="auto"/>
      </w:pPr>
      <w:r>
        <w:separator/>
      </w:r>
    </w:p>
  </w:endnote>
  <w:endnote w:type="continuationSeparator" w:id="0">
    <w:p w:rsidR="007E4B8F" w:rsidRDefault="007E4B8F" w:rsidP="005679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2E8" w:rsidRDefault="00BB62E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2E8" w:rsidRDefault="00BB62E8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2E8" w:rsidRDefault="00BB62E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B8F" w:rsidRDefault="007E4B8F" w:rsidP="005679A7">
      <w:pPr>
        <w:spacing w:after="0" w:line="240" w:lineRule="auto"/>
      </w:pPr>
      <w:r>
        <w:separator/>
      </w:r>
    </w:p>
  </w:footnote>
  <w:footnote w:type="continuationSeparator" w:id="0">
    <w:p w:rsidR="007E4B8F" w:rsidRDefault="007E4B8F" w:rsidP="005679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2E8" w:rsidRDefault="00BB62E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2E8" w:rsidRDefault="00BB62E8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62E8" w:rsidRDefault="00BB62E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5DFE"/>
    <w:multiLevelType w:val="multilevel"/>
    <w:tmpl w:val="3A5C585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4A6EFC"/>
    <w:multiLevelType w:val="multilevel"/>
    <w:tmpl w:val="1E8081F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54330F"/>
    <w:multiLevelType w:val="multilevel"/>
    <w:tmpl w:val="0E06728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B7121AA"/>
    <w:multiLevelType w:val="multilevel"/>
    <w:tmpl w:val="5200415C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504E58"/>
    <w:multiLevelType w:val="hybridMultilevel"/>
    <w:tmpl w:val="BABC67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17621F"/>
    <w:multiLevelType w:val="multilevel"/>
    <w:tmpl w:val="FEAEF3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0A16A79"/>
    <w:multiLevelType w:val="multilevel"/>
    <w:tmpl w:val="EB9C45B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472865"/>
    <w:multiLevelType w:val="multilevel"/>
    <w:tmpl w:val="CCA425B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2956D4D"/>
    <w:multiLevelType w:val="multilevel"/>
    <w:tmpl w:val="E29AD93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9240EE8"/>
    <w:multiLevelType w:val="multilevel"/>
    <w:tmpl w:val="18FCF8A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B370F90"/>
    <w:multiLevelType w:val="multilevel"/>
    <w:tmpl w:val="5DAC14A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1A37720"/>
    <w:multiLevelType w:val="multilevel"/>
    <w:tmpl w:val="CE4827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000638"/>
    <w:multiLevelType w:val="multilevel"/>
    <w:tmpl w:val="6CF2EF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E410DF4"/>
    <w:multiLevelType w:val="multilevel"/>
    <w:tmpl w:val="E4846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6B56D8"/>
    <w:multiLevelType w:val="multilevel"/>
    <w:tmpl w:val="C87232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73C1C55"/>
    <w:multiLevelType w:val="multilevel"/>
    <w:tmpl w:val="3380377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9806BD3"/>
    <w:multiLevelType w:val="multilevel"/>
    <w:tmpl w:val="9ADA03C6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A561F8"/>
    <w:multiLevelType w:val="multilevel"/>
    <w:tmpl w:val="698EEA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C841CDB"/>
    <w:multiLevelType w:val="multilevel"/>
    <w:tmpl w:val="671407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CDF5A89"/>
    <w:multiLevelType w:val="multilevel"/>
    <w:tmpl w:val="E202F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E7C15FA"/>
    <w:multiLevelType w:val="multilevel"/>
    <w:tmpl w:val="A448E1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FF46956"/>
    <w:multiLevelType w:val="multilevel"/>
    <w:tmpl w:val="8A58E5B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2C4423A"/>
    <w:multiLevelType w:val="multilevel"/>
    <w:tmpl w:val="F6583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98D20A7"/>
    <w:multiLevelType w:val="multilevel"/>
    <w:tmpl w:val="C6F05A3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D505FE3"/>
    <w:multiLevelType w:val="hybridMultilevel"/>
    <w:tmpl w:val="B030C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8433AE"/>
    <w:multiLevelType w:val="hybridMultilevel"/>
    <w:tmpl w:val="8C1C90B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DD12A6D"/>
    <w:multiLevelType w:val="multilevel"/>
    <w:tmpl w:val="99969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4B87AF0"/>
    <w:multiLevelType w:val="multilevel"/>
    <w:tmpl w:val="2D8CB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76950B69"/>
    <w:multiLevelType w:val="multilevel"/>
    <w:tmpl w:val="D4CE73DC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9365238"/>
    <w:multiLevelType w:val="multilevel"/>
    <w:tmpl w:val="048258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E3B7437"/>
    <w:multiLevelType w:val="multilevel"/>
    <w:tmpl w:val="87A4202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</w:num>
  <w:num w:numId="2">
    <w:abstractNumId w:val="27"/>
  </w:num>
  <w:num w:numId="3">
    <w:abstractNumId w:val="12"/>
  </w:num>
  <w:num w:numId="4">
    <w:abstractNumId w:val="21"/>
  </w:num>
  <w:num w:numId="5">
    <w:abstractNumId w:val="18"/>
  </w:num>
  <w:num w:numId="6">
    <w:abstractNumId w:val="0"/>
  </w:num>
  <w:num w:numId="7">
    <w:abstractNumId w:val="7"/>
  </w:num>
  <w:num w:numId="8">
    <w:abstractNumId w:val="10"/>
  </w:num>
  <w:num w:numId="9">
    <w:abstractNumId w:val="9"/>
  </w:num>
  <w:num w:numId="10">
    <w:abstractNumId w:val="15"/>
  </w:num>
  <w:num w:numId="11">
    <w:abstractNumId w:val="30"/>
  </w:num>
  <w:num w:numId="12">
    <w:abstractNumId w:val="2"/>
  </w:num>
  <w:num w:numId="13">
    <w:abstractNumId w:val="16"/>
  </w:num>
  <w:num w:numId="14">
    <w:abstractNumId w:val="3"/>
  </w:num>
  <w:num w:numId="15">
    <w:abstractNumId w:val="28"/>
  </w:num>
  <w:num w:numId="16">
    <w:abstractNumId w:val="6"/>
  </w:num>
  <w:num w:numId="17">
    <w:abstractNumId w:val="13"/>
  </w:num>
  <w:num w:numId="18">
    <w:abstractNumId w:val="19"/>
  </w:num>
  <w:num w:numId="19">
    <w:abstractNumId w:val="26"/>
  </w:num>
  <w:num w:numId="20">
    <w:abstractNumId w:val="29"/>
  </w:num>
  <w:num w:numId="21">
    <w:abstractNumId w:val="20"/>
  </w:num>
  <w:num w:numId="22">
    <w:abstractNumId w:val="14"/>
  </w:num>
  <w:num w:numId="23">
    <w:abstractNumId w:val="17"/>
  </w:num>
  <w:num w:numId="24">
    <w:abstractNumId w:val="11"/>
  </w:num>
  <w:num w:numId="25">
    <w:abstractNumId w:val="1"/>
  </w:num>
  <w:num w:numId="26">
    <w:abstractNumId w:val="5"/>
  </w:num>
  <w:num w:numId="27">
    <w:abstractNumId w:val="8"/>
  </w:num>
  <w:num w:numId="28">
    <w:abstractNumId w:val="23"/>
  </w:num>
  <w:num w:numId="29">
    <w:abstractNumId w:val="4"/>
  </w:num>
  <w:num w:numId="30">
    <w:abstractNumId w:val="24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10C"/>
    <w:rsid w:val="00011672"/>
    <w:rsid w:val="00015F57"/>
    <w:rsid w:val="00020556"/>
    <w:rsid w:val="00022C58"/>
    <w:rsid w:val="0002526C"/>
    <w:rsid w:val="000644DD"/>
    <w:rsid w:val="000A1AED"/>
    <w:rsid w:val="000F1B0D"/>
    <w:rsid w:val="00122F30"/>
    <w:rsid w:val="0013024B"/>
    <w:rsid w:val="00157734"/>
    <w:rsid w:val="00161BA3"/>
    <w:rsid w:val="00171DC3"/>
    <w:rsid w:val="00197242"/>
    <w:rsid w:val="001E1274"/>
    <w:rsid w:val="001E3E1A"/>
    <w:rsid w:val="001F71EF"/>
    <w:rsid w:val="0020499C"/>
    <w:rsid w:val="0022045A"/>
    <w:rsid w:val="00241CD9"/>
    <w:rsid w:val="002548C3"/>
    <w:rsid w:val="00254B28"/>
    <w:rsid w:val="0026411A"/>
    <w:rsid w:val="0026505C"/>
    <w:rsid w:val="002C3185"/>
    <w:rsid w:val="002C4683"/>
    <w:rsid w:val="002D1047"/>
    <w:rsid w:val="002D5A76"/>
    <w:rsid w:val="002F4922"/>
    <w:rsid w:val="003769F3"/>
    <w:rsid w:val="00391ED6"/>
    <w:rsid w:val="003A5BA6"/>
    <w:rsid w:val="003A6B80"/>
    <w:rsid w:val="003D74CA"/>
    <w:rsid w:val="003E0CD0"/>
    <w:rsid w:val="003E28EB"/>
    <w:rsid w:val="003F0A40"/>
    <w:rsid w:val="00412526"/>
    <w:rsid w:val="00417FB3"/>
    <w:rsid w:val="004270E3"/>
    <w:rsid w:val="00444465"/>
    <w:rsid w:val="00475A36"/>
    <w:rsid w:val="0048057C"/>
    <w:rsid w:val="00494F02"/>
    <w:rsid w:val="005312AA"/>
    <w:rsid w:val="00547FDF"/>
    <w:rsid w:val="005679A7"/>
    <w:rsid w:val="00571C77"/>
    <w:rsid w:val="00581059"/>
    <w:rsid w:val="0059199E"/>
    <w:rsid w:val="005A65B4"/>
    <w:rsid w:val="00601FD9"/>
    <w:rsid w:val="00606F5E"/>
    <w:rsid w:val="0063609E"/>
    <w:rsid w:val="00655383"/>
    <w:rsid w:val="00662BC1"/>
    <w:rsid w:val="00667ED9"/>
    <w:rsid w:val="0068146D"/>
    <w:rsid w:val="00692113"/>
    <w:rsid w:val="006F667F"/>
    <w:rsid w:val="007210A2"/>
    <w:rsid w:val="00734C62"/>
    <w:rsid w:val="00796E01"/>
    <w:rsid w:val="007B60D4"/>
    <w:rsid w:val="007D2844"/>
    <w:rsid w:val="007E3D43"/>
    <w:rsid w:val="007E4B8F"/>
    <w:rsid w:val="00800D66"/>
    <w:rsid w:val="008015A1"/>
    <w:rsid w:val="008264A0"/>
    <w:rsid w:val="00850A62"/>
    <w:rsid w:val="00895568"/>
    <w:rsid w:val="008A62D2"/>
    <w:rsid w:val="008B2545"/>
    <w:rsid w:val="008B47A7"/>
    <w:rsid w:val="008E4880"/>
    <w:rsid w:val="00904608"/>
    <w:rsid w:val="009201CE"/>
    <w:rsid w:val="00927556"/>
    <w:rsid w:val="009277CB"/>
    <w:rsid w:val="00963347"/>
    <w:rsid w:val="00983BAC"/>
    <w:rsid w:val="00997545"/>
    <w:rsid w:val="009A2239"/>
    <w:rsid w:val="009A6B80"/>
    <w:rsid w:val="009B2596"/>
    <w:rsid w:val="009D5F88"/>
    <w:rsid w:val="009E1929"/>
    <w:rsid w:val="00A03FF1"/>
    <w:rsid w:val="00A0550D"/>
    <w:rsid w:val="00A15820"/>
    <w:rsid w:val="00AD0040"/>
    <w:rsid w:val="00B15079"/>
    <w:rsid w:val="00B22B2D"/>
    <w:rsid w:val="00B462B3"/>
    <w:rsid w:val="00B57C78"/>
    <w:rsid w:val="00B77429"/>
    <w:rsid w:val="00B83567"/>
    <w:rsid w:val="00B870E9"/>
    <w:rsid w:val="00BB62E8"/>
    <w:rsid w:val="00BB7711"/>
    <w:rsid w:val="00BD55E5"/>
    <w:rsid w:val="00BD5A5B"/>
    <w:rsid w:val="00BF0930"/>
    <w:rsid w:val="00C056D4"/>
    <w:rsid w:val="00CD6FE0"/>
    <w:rsid w:val="00D06C7E"/>
    <w:rsid w:val="00D27913"/>
    <w:rsid w:val="00D53958"/>
    <w:rsid w:val="00D57A0F"/>
    <w:rsid w:val="00D6310C"/>
    <w:rsid w:val="00D66BFA"/>
    <w:rsid w:val="00D82DAB"/>
    <w:rsid w:val="00D870BF"/>
    <w:rsid w:val="00DC2A8E"/>
    <w:rsid w:val="00DC527E"/>
    <w:rsid w:val="00DC71CD"/>
    <w:rsid w:val="00DD16F4"/>
    <w:rsid w:val="00DE152F"/>
    <w:rsid w:val="00E135B5"/>
    <w:rsid w:val="00E14236"/>
    <w:rsid w:val="00E311C0"/>
    <w:rsid w:val="00E42257"/>
    <w:rsid w:val="00E64204"/>
    <w:rsid w:val="00ED6F3D"/>
    <w:rsid w:val="00EE3711"/>
    <w:rsid w:val="00F02701"/>
    <w:rsid w:val="00F4400F"/>
    <w:rsid w:val="00F76788"/>
    <w:rsid w:val="00F83BA4"/>
    <w:rsid w:val="00F90EB2"/>
    <w:rsid w:val="00F919E7"/>
    <w:rsid w:val="00FB50B0"/>
    <w:rsid w:val="00FD3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0EB2"/>
    <w:rPr>
      <w:color w:val="0563C1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A0550D"/>
  </w:style>
  <w:style w:type="paragraph" w:customStyle="1" w:styleId="msonormal0">
    <w:name w:val="msonormal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0550D"/>
  </w:style>
  <w:style w:type="paragraph" w:customStyle="1" w:styleId="c12">
    <w:name w:val="c12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0550D"/>
  </w:style>
  <w:style w:type="character" w:customStyle="1" w:styleId="c17">
    <w:name w:val="c17"/>
    <w:basedOn w:val="a0"/>
    <w:rsid w:val="00A0550D"/>
  </w:style>
  <w:style w:type="character" w:customStyle="1" w:styleId="c11">
    <w:name w:val="c11"/>
    <w:basedOn w:val="a0"/>
    <w:rsid w:val="00A0550D"/>
  </w:style>
  <w:style w:type="paragraph" w:customStyle="1" w:styleId="c3">
    <w:name w:val="c3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A0550D"/>
  </w:style>
  <w:style w:type="paragraph" w:customStyle="1" w:styleId="c24">
    <w:name w:val="c24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A0550D"/>
  </w:style>
  <w:style w:type="character" w:customStyle="1" w:styleId="c64">
    <w:name w:val="c64"/>
    <w:basedOn w:val="a0"/>
    <w:rsid w:val="00A0550D"/>
  </w:style>
  <w:style w:type="character" w:customStyle="1" w:styleId="c65">
    <w:name w:val="c65"/>
    <w:basedOn w:val="a0"/>
    <w:rsid w:val="00A0550D"/>
  </w:style>
  <w:style w:type="paragraph" w:customStyle="1" w:styleId="c57">
    <w:name w:val="c57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7">
    <w:name w:val="c87"/>
    <w:basedOn w:val="a0"/>
    <w:rsid w:val="00A0550D"/>
  </w:style>
  <w:style w:type="paragraph" w:customStyle="1" w:styleId="c77">
    <w:name w:val="c77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3">
    <w:name w:val="c63"/>
    <w:basedOn w:val="a0"/>
    <w:rsid w:val="00A0550D"/>
  </w:style>
  <w:style w:type="character" w:customStyle="1" w:styleId="c74">
    <w:name w:val="c74"/>
    <w:basedOn w:val="a0"/>
    <w:rsid w:val="00A0550D"/>
  </w:style>
  <w:style w:type="paragraph" w:styleId="a4">
    <w:name w:val="header"/>
    <w:basedOn w:val="a"/>
    <w:link w:val="a5"/>
    <w:uiPriority w:val="99"/>
    <w:unhideWhenUsed/>
    <w:rsid w:val="00567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79A7"/>
  </w:style>
  <w:style w:type="paragraph" w:styleId="a6">
    <w:name w:val="footer"/>
    <w:basedOn w:val="a"/>
    <w:link w:val="a7"/>
    <w:uiPriority w:val="99"/>
    <w:unhideWhenUsed/>
    <w:rsid w:val="00567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79A7"/>
  </w:style>
  <w:style w:type="character" w:styleId="a8">
    <w:name w:val="Subtle Emphasis"/>
    <w:basedOn w:val="a0"/>
    <w:uiPriority w:val="19"/>
    <w:qFormat/>
    <w:rsid w:val="003A5BA6"/>
    <w:rPr>
      <w:i/>
      <w:iCs/>
      <w:color w:val="404040" w:themeColor="text1" w:themeTint="BF"/>
    </w:rPr>
  </w:style>
  <w:style w:type="table" w:styleId="a9">
    <w:name w:val="Table Grid"/>
    <w:basedOn w:val="a1"/>
    <w:uiPriority w:val="39"/>
    <w:rsid w:val="007D2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254B2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B47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0EB2"/>
    <w:rPr>
      <w:color w:val="0563C1" w:themeColor="hyperlink"/>
      <w:u w:val="single"/>
    </w:rPr>
  </w:style>
  <w:style w:type="numbering" w:customStyle="1" w:styleId="1">
    <w:name w:val="Нет списка1"/>
    <w:next w:val="a2"/>
    <w:uiPriority w:val="99"/>
    <w:semiHidden/>
    <w:unhideWhenUsed/>
    <w:rsid w:val="00A0550D"/>
  </w:style>
  <w:style w:type="paragraph" w:customStyle="1" w:styleId="msonormal0">
    <w:name w:val="msonormal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0550D"/>
  </w:style>
  <w:style w:type="paragraph" w:customStyle="1" w:styleId="c12">
    <w:name w:val="c12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0550D"/>
  </w:style>
  <w:style w:type="character" w:customStyle="1" w:styleId="c17">
    <w:name w:val="c17"/>
    <w:basedOn w:val="a0"/>
    <w:rsid w:val="00A0550D"/>
  </w:style>
  <w:style w:type="character" w:customStyle="1" w:styleId="c11">
    <w:name w:val="c11"/>
    <w:basedOn w:val="a0"/>
    <w:rsid w:val="00A0550D"/>
  </w:style>
  <w:style w:type="paragraph" w:customStyle="1" w:styleId="c3">
    <w:name w:val="c3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A0550D"/>
  </w:style>
  <w:style w:type="paragraph" w:customStyle="1" w:styleId="c24">
    <w:name w:val="c24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1">
    <w:name w:val="c21"/>
    <w:basedOn w:val="a0"/>
    <w:rsid w:val="00A0550D"/>
  </w:style>
  <w:style w:type="character" w:customStyle="1" w:styleId="c64">
    <w:name w:val="c64"/>
    <w:basedOn w:val="a0"/>
    <w:rsid w:val="00A0550D"/>
  </w:style>
  <w:style w:type="character" w:customStyle="1" w:styleId="c65">
    <w:name w:val="c65"/>
    <w:basedOn w:val="a0"/>
    <w:rsid w:val="00A0550D"/>
  </w:style>
  <w:style w:type="paragraph" w:customStyle="1" w:styleId="c57">
    <w:name w:val="c57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7">
    <w:name w:val="c87"/>
    <w:basedOn w:val="a0"/>
    <w:rsid w:val="00A0550D"/>
  </w:style>
  <w:style w:type="paragraph" w:customStyle="1" w:styleId="c77">
    <w:name w:val="c77"/>
    <w:basedOn w:val="a"/>
    <w:rsid w:val="00A055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3">
    <w:name w:val="c63"/>
    <w:basedOn w:val="a0"/>
    <w:rsid w:val="00A0550D"/>
  </w:style>
  <w:style w:type="character" w:customStyle="1" w:styleId="c74">
    <w:name w:val="c74"/>
    <w:basedOn w:val="a0"/>
    <w:rsid w:val="00A0550D"/>
  </w:style>
  <w:style w:type="paragraph" w:styleId="a4">
    <w:name w:val="header"/>
    <w:basedOn w:val="a"/>
    <w:link w:val="a5"/>
    <w:uiPriority w:val="99"/>
    <w:unhideWhenUsed/>
    <w:rsid w:val="00567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679A7"/>
  </w:style>
  <w:style w:type="paragraph" w:styleId="a6">
    <w:name w:val="footer"/>
    <w:basedOn w:val="a"/>
    <w:link w:val="a7"/>
    <w:uiPriority w:val="99"/>
    <w:unhideWhenUsed/>
    <w:rsid w:val="005679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679A7"/>
  </w:style>
  <w:style w:type="character" w:styleId="a8">
    <w:name w:val="Subtle Emphasis"/>
    <w:basedOn w:val="a0"/>
    <w:uiPriority w:val="19"/>
    <w:qFormat/>
    <w:rsid w:val="003A5BA6"/>
    <w:rPr>
      <w:i/>
      <w:iCs/>
      <w:color w:val="404040" w:themeColor="text1" w:themeTint="BF"/>
    </w:rPr>
  </w:style>
  <w:style w:type="table" w:styleId="a9">
    <w:name w:val="Table Grid"/>
    <w:basedOn w:val="a1"/>
    <w:uiPriority w:val="39"/>
    <w:rsid w:val="007D28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 Spacing"/>
    <w:uiPriority w:val="1"/>
    <w:qFormat/>
    <w:rsid w:val="00254B28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8B47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69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.wikipedia.org/wiki/%D0%93%D0%B5%D0%B9%D0%B7%D0%B5%D1%80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hyperlink" Target="http://www.fotopetropavlovsk.ru/2016/07/29/vachkazhec-8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0%D1%82%D0%BB%D0%B0%D1%81%D0%BE%D0%B2%D0%B0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amchatsky-krai.ru/geography/bear/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ru.wikipedia.org/wiki/%D0%9F%D0%BE%D0%BB%D1%83%D0%BE%D1%81%D1%82%D1%80%D0%BE%D0%B2_%D0%9A%D0%B0%D0%BC%D1%87%D0%B0%D1%82%D0%BA%D0%B0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kamchatsky-krai.ru/geography/red-book-1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kamchatsky-krai.ru/geography/red-book-2/" TargetMode="External"/><Relationship Id="rId14" Type="http://schemas.openxmlformats.org/officeDocument/2006/relationships/hyperlink" Target="https://ru.wikipedia.org/wiki/%D0%95%D0%B2%D1%80%D0%B0%D0%B7%D0%B8%D1%8F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F6CE2-5FF2-4EC0-9F09-21B5285180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30</Pages>
  <Words>6368</Words>
  <Characters>36303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50 кб</cp:lastModifiedBy>
  <cp:revision>46</cp:revision>
  <dcterms:created xsi:type="dcterms:W3CDTF">2021-01-04T06:53:00Z</dcterms:created>
  <dcterms:modified xsi:type="dcterms:W3CDTF">2021-10-24T22:14:00Z</dcterms:modified>
</cp:coreProperties>
</file>