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838" w:rsidRDefault="00A0536D" w:rsidP="00D2356A">
      <w:pPr>
        <w:pStyle w:val="a3"/>
        <w:shd w:val="clear" w:color="auto" w:fill="FFFFFF"/>
        <w:spacing w:before="0" w:beforeAutospacing="0" w:after="30" w:afterAutospacing="0" w:line="420" w:lineRule="atLeast"/>
        <w:jc w:val="both"/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</w:pPr>
      <w:r w:rsidRPr="00A0536D">
        <w:rPr>
          <w:rStyle w:val="a4"/>
          <w:rFonts w:asciiTheme="majorHAnsi" w:hAnsiTheme="majorHAnsi" w:cs="Arial"/>
          <w:color w:val="1A1A1A"/>
          <w:sz w:val="28"/>
          <w:szCs w:val="28"/>
        </w:rPr>
        <w:t>Слайд 2.</w:t>
      </w:r>
      <w:r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 </w:t>
      </w:r>
      <w:r w:rsidR="00D2356A" w:rsidRPr="00A42A05">
        <w:rPr>
          <w:rStyle w:val="a4"/>
          <w:rFonts w:asciiTheme="majorHAnsi" w:hAnsiTheme="majorHAnsi" w:cs="Arial"/>
          <w:color w:val="1A1A1A"/>
          <w:sz w:val="28"/>
          <w:szCs w:val="28"/>
        </w:rPr>
        <w:t>Высокая скорость обучения</w:t>
      </w:r>
      <w:r w:rsidR="00D2356A">
        <w:rPr>
          <w:rStyle w:val="a4"/>
          <w:rFonts w:asciiTheme="majorHAnsi" w:hAnsiTheme="majorHAnsi" w:cs="Arial"/>
          <w:color w:val="1A1A1A"/>
          <w:sz w:val="28"/>
          <w:szCs w:val="28"/>
        </w:rPr>
        <w:t xml:space="preserve">. </w:t>
      </w:r>
      <w:r w:rsidR="00D2356A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 </w:t>
      </w:r>
      <w:proofErr w:type="gramStart"/>
      <w:r w:rsidR="00D773CA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Развитие  современных</w:t>
      </w:r>
      <w:proofErr w:type="gramEnd"/>
      <w:r w:rsidR="00D773CA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 технологий , внедрение дистанционного обучения и обучения онлайн   приводят  к устареванию классической модели образования. Ей на выручку приходят различные образовательные тренды (концепции).</w:t>
      </w:r>
      <w:r w:rsidR="00D2356A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 </w:t>
      </w:r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Всего какие-то 20—30 лет назад, получив профессию, можно было планировать свою карьеру и быть уверенным, что в ближайшие годы в ней ничего не изменится. Сегодня такая ситуация практически невозможна: уходят в прошлое целые специальности, структура профессий меняется с невероятной скоростью.  Мир продолж</w:t>
      </w:r>
      <w:r w:rsidR="00D2356A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ае</w:t>
      </w:r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т ускоряться</w:t>
      </w:r>
      <w:r w:rsidR="00D2356A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,</w:t>
      </w:r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 </w:t>
      </w:r>
      <w:r w:rsidR="00D2356A" w:rsidRPr="001D439B">
        <w:rPr>
          <w:rFonts w:asciiTheme="majorHAnsi" w:hAnsiTheme="majorHAnsi"/>
          <w:sz w:val="28"/>
          <w:szCs w:val="28"/>
        </w:rPr>
        <w:t xml:space="preserve">уже никому не хочется тратить на учебу годы. </w:t>
      </w:r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Времени на неспешное развитие не остается. Единственный выход –обучение в максимально короткие сроки. Востребованным станет формат интенсивного точечного обучения с использованием </w:t>
      </w:r>
      <w:proofErr w:type="spellStart"/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цифровизации</w:t>
      </w:r>
      <w:proofErr w:type="spellEnd"/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.</w:t>
      </w:r>
    </w:p>
    <w:p w:rsidR="00D2356A" w:rsidRPr="00D2356A" w:rsidRDefault="00A0536D" w:rsidP="00D2356A">
      <w:pPr>
        <w:pStyle w:val="a3"/>
        <w:shd w:val="clear" w:color="auto" w:fill="FFFFFF"/>
        <w:spacing w:after="30" w:line="420" w:lineRule="atLeast"/>
        <w:jc w:val="both"/>
        <w:rPr>
          <w:rStyle w:val="a4"/>
          <w:rFonts w:asciiTheme="majorHAnsi" w:hAnsiTheme="majorHAnsi" w:cs="Arial"/>
          <w:color w:val="1A1A1A"/>
          <w:sz w:val="28"/>
          <w:szCs w:val="28"/>
        </w:rPr>
      </w:pPr>
      <w:r>
        <w:rPr>
          <w:rStyle w:val="a4"/>
          <w:rFonts w:asciiTheme="majorHAnsi" w:hAnsiTheme="majorHAnsi" w:cs="Arial"/>
          <w:color w:val="1A1A1A"/>
          <w:sz w:val="28"/>
          <w:szCs w:val="28"/>
        </w:rPr>
        <w:t xml:space="preserve">Слайд 3. </w:t>
      </w:r>
      <w:r w:rsidR="008F556A" w:rsidRPr="008F556A">
        <w:rPr>
          <w:rFonts w:asciiTheme="majorHAnsi" w:hAnsiTheme="majorHAnsi" w:cs="Arial"/>
          <w:b/>
          <w:bCs/>
          <w:color w:val="1A1A1A"/>
          <w:sz w:val="28"/>
          <w:szCs w:val="28"/>
        </w:rPr>
        <w:t>ПРЕИМУЩЕСТВА BITE SIZE LEARNING</w:t>
      </w:r>
      <w:r w:rsidR="008F556A">
        <w:rPr>
          <w:rFonts w:asciiTheme="majorHAnsi" w:hAnsiTheme="majorHAnsi" w:cs="Arial"/>
          <w:b/>
          <w:bCs/>
          <w:color w:val="1A1A1A"/>
          <w:sz w:val="28"/>
          <w:szCs w:val="28"/>
        </w:rPr>
        <w:t xml:space="preserve"> - </w:t>
      </w:r>
      <w:r w:rsidR="00A42A05" w:rsidRPr="00A42A05">
        <w:rPr>
          <w:rStyle w:val="a4"/>
          <w:rFonts w:asciiTheme="majorHAnsi" w:hAnsiTheme="majorHAnsi" w:cs="Arial"/>
          <w:color w:val="1A1A1A"/>
          <w:sz w:val="28"/>
          <w:szCs w:val="28"/>
        </w:rPr>
        <w:t>Целенаправленность</w:t>
      </w:r>
      <w:r w:rsidR="00D2356A">
        <w:rPr>
          <w:rStyle w:val="a4"/>
          <w:rFonts w:asciiTheme="majorHAnsi" w:hAnsiTheme="majorHAnsi" w:cs="Arial"/>
          <w:color w:val="1A1A1A"/>
          <w:sz w:val="28"/>
          <w:szCs w:val="28"/>
        </w:rPr>
        <w:t xml:space="preserve">. </w:t>
      </w:r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Короткие учебные модули не могут охватить большие объемы информации. Однако для </w:t>
      </w:r>
      <w:proofErr w:type="spellStart"/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microlearning</w:t>
      </w:r>
      <w:proofErr w:type="spellEnd"/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 это является преимуществом. Так как учебный блок охватывает только одну цель обучения, он отфильтрован от избыточной информации. Это позволяет сосредоточить внимание на конкретном материале. Также повышает способность уч</w:t>
      </w:r>
      <w:r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ащихся</w:t>
      </w:r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 лучше усваивать учебный материал и легче запоминать нужную информации.</w:t>
      </w:r>
      <w:r w:rsidR="00D2356A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 </w:t>
      </w:r>
      <w:r w:rsidR="00D2356A" w:rsidRPr="001D439B">
        <w:rPr>
          <w:rFonts w:asciiTheme="majorHAnsi" w:hAnsiTheme="majorHAnsi"/>
          <w:sz w:val="28"/>
          <w:szCs w:val="28"/>
        </w:rPr>
        <w:t>Доказано: регулярное обучение по 15–20 минут в день намного эффективнее, чем часовые занятия пару раз в неделю. А значит, вы легко можете учиться за чашечкой утреннего кофе, во время поездки или занятий спортом.</w:t>
      </w:r>
      <w:r w:rsidR="00D2356A">
        <w:rPr>
          <w:rFonts w:asciiTheme="majorHAnsi" w:hAnsiTheme="majorHAnsi"/>
          <w:sz w:val="28"/>
          <w:szCs w:val="28"/>
        </w:rPr>
        <w:t xml:space="preserve"> М</w:t>
      </w:r>
      <w:r w:rsidR="00D2356A" w:rsidRPr="001D439B">
        <w:rPr>
          <w:rFonts w:asciiTheme="majorHAnsi" w:hAnsiTheme="majorHAnsi"/>
          <w:sz w:val="28"/>
          <w:szCs w:val="28"/>
        </w:rPr>
        <w:t>алыми порциями вы получаете только нужную и практическую информацию. То есть коротко, по делу, не тратя ваше время на общие знания, не относящиеся к теме.</w:t>
      </w:r>
    </w:p>
    <w:p w:rsidR="00001738" w:rsidRPr="00D2356A" w:rsidRDefault="001840DE" w:rsidP="00D2356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Theme="majorHAnsi" w:hAnsiTheme="majorHAnsi" w:cs="Arial"/>
          <w:b w:val="0"/>
          <w:bCs w:val="0"/>
          <w:color w:val="000000"/>
          <w:sz w:val="28"/>
          <w:szCs w:val="28"/>
        </w:rPr>
      </w:pPr>
      <w:r w:rsidRPr="001840DE">
        <w:rPr>
          <w:rStyle w:val="a4"/>
          <w:rFonts w:asciiTheme="majorHAnsi" w:hAnsiTheme="majorHAnsi" w:cs="Arial"/>
          <w:color w:val="1A1A1A"/>
          <w:sz w:val="28"/>
          <w:szCs w:val="28"/>
        </w:rPr>
        <w:t>Слайд 4.</w:t>
      </w:r>
      <w:r w:rsidR="002F5DFF" w:rsidRPr="002F5DFF">
        <w:rPr>
          <w:rStyle w:val="a4"/>
          <w:rFonts w:asciiTheme="majorHAnsi" w:hAnsiTheme="majorHAnsi" w:cs="Arial"/>
          <w:color w:val="000000"/>
          <w:sz w:val="28"/>
          <w:szCs w:val="28"/>
        </w:rPr>
        <w:t xml:space="preserve"> </w:t>
      </w:r>
      <w:r w:rsidR="002F5DFF" w:rsidRPr="009E5E78">
        <w:rPr>
          <w:rStyle w:val="a4"/>
          <w:rFonts w:asciiTheme="majorHAnsi" w:hAnsiTheme="majorHAnsi" w:cs="Arial"/>
          <w:color w:val="000000"/>
          <w:sz w:val="28"/>
          <w:szCs w:val="28"/>
        </w:rPr>
        <w:t>Главный минус</w:t>
      </w:r>
      <w:r w:rsidR="002F5DFF" w:rsidRPr="009E5E78">
        <w:rPr>
          <w:rFonts w:asciiTheme="majorHAnsi" w:hAnsiTheme="majorHAnsi" w:cs="Arial"/>
          <w:color w:val="000000"/>
          <w:sz w:val="28"/>
          <w:szCs w:val="28"/>
        </w:rPr>
        <w:t> обучения «малыми порциями» — привычка к адаптированному и упрощённому контенту. В таком случае появляется риск снижения внимания и качества работы с большими объёмами информации.</w:t>
      </w:r>
      <w:r w:rsidR="00D2356A">
        <w:rPr>
          <w:rFonts w:asciiTheme="majorHAnsi" w:hAnsiTheme="majorHAnsi" w:cs="Arial"/>
          <w:color w:val="000000"/>
          <w:sz w:val="28"/>
          <w:szCs w:val="28"/>
        </w:rPr>
        <w:t xml:space="preserve"> </w:t>
      </w:r>
      <w:r w:rsidR="002F5DFF">
        <w:rPr>
          <w:rStyle w:val="a4"/>
          <w:rFonts w:asciiTheme="majorHAnsi" w:hAnsiTheme="majorHAnsi" w:cs="Arial"/>
          <w:color w:val="000000"/>
          <w:sz w:val="28"/>
          <w:szCs w:val="28"/>
        </w:rPr>
        <w:t xml:space="preserve">Поэтому </w:t>
      </w:r>
      <w:proofErr w:type="spellStart"/>
      <w:r w:rsidR="002F5DFF" w:rsidRPr="009E5E78">
        <w:rPr>
          <w:rStyle w:val="a4"/>
          <w:rFonts w:asciiTheme="majorHAnsi" w:hAnsiTheme="majorHAnsi" w:cs="Arial"/>
          <w:color w:val="000000"/>
          <w:sz w:val="28"/>
          <w:szCs w:val="28"/>
        </w:rPr>
        <w:t>Bite</w:t>
      </w:r>
      <w:proofErr w:type="spellEnd"/>
      <w:r w:rsidR="002F5DFF" w:rsidRPr="009E5E78">
        <w:rPr>
          <w:rStyle w:val="a4"/>
          <w:rFonts w:asciiTheme="majorHAnsi" w:hAnsiTheme="majorHAnsi" w:cs="Arial"/>
          <w:color w:val="000000"/>
          <w:sz w:val="28"/>
          <w:szCs w:val="28"/>
        </w:rPr>
        <w:t xml:space="preserve"> </w:t>
      </w:r>
      <w:proofErr w:type="spellStart"/>
      <w:r w:rsidR="002F5DFF" w:rsidRPr="009E5E78">
        <w:rPr>
          <w:rStyle w:val="a4"/>
          <w:rFonts w:asciiTheme="majorHAnsi" w:hAnsiTheme="majorHAnsi" w:cs="Arial"/>
          <w:color w:val="000000"/>
          <w:sz w:val="28"/>
          <w:szCs w:val="28"/>
        </w:rPr>
        <w:t>size</w:t>
      </w:r>
      <w:proofErr w:type="spellEnd"/>
      <w:r w:rsidR="002F5DFF" w:rsidRPr="009E5E78">
        <w:rPr>
          <w:rStyle w:val="a4"/>
          <w:rFonts w:asciiTheme="majorHAnsi" w:hAnsiTheme="majorHAnsi" w:cs="Arial"/>
          <w:color w:val="000000"/>
          <w:sz w:val="28"/>
          <w:szCs w:val="28"/>
        </w:rPr>
        <w:t xml:space="preserve"> </w:t>
      </w:r>
      <w:proofErr w:type="spellStart"/>
      <w:r w:rsidR="002F5DFF" w:rsidRPr="009E5E78">
        <w:rPr>
          <w:rStyle w:val="a4"/>
          <w:rFonts w:asciiTheme="majorHAnsi" w:hAnsiTheme="majorHAnsi" w:cs="Arial"/>
          <w:color w:val="000000"/>
          <w:sz w:val="28"/>
          <w:szCs w:val="28"/>
        </w:rPr>
        <w:t>learning</w:t>
      </w:r>
      <w:proofErr w:type="spellEnd"/>
      <w:r w:rsidR="002F5DFF" w:rsidRPr="009E5E78">
        <w:rPr>
          <w:rStyle w:val="a4"/>
          <w:rFonts w:asciiTheme="majorHAnsi" w:hAnsiTheme="majorHAnsi" w:cs="Arial"/>
          <w:color w:val="000000"/>
          <w:sz w:val="28"/>
          <w:szCs w:val="28"/>
        </w:rPr>
        <w:t> </w:t>
      </w:r>
      <w:r w:rsidR="002F5DFF" w:rsidRPr="009E5E78">
        <w:rPr>
          <w:rFonts w:asciiTheme="majorHAnsi" w:hAnsiTheme="majorHAnsi" w:cs="Arial"/>
          <w:color w:val="000000"/>
          <w:sz w:val="28"/>
          <w:szCs w:val="28"/>
        </w:rPr>
        <w:t>станет удобным и эффективным дополнением к стандартной модели обучения.</w:t>
      </w:r>
    </w:p>
    <w:p w:rsidR="00340623" w:rsidRDefault="00A0536D" w:rsidP="008F556A">
      <w:pPr>
        <w:pStyle w:val="a3"/>
        <w:shd w:val="clear" w:color="auto" w:fill="FFFFFF"/>
        <w:spacing w:after="30" w:line="420" w:lineRule="atLeast"/>
        <w:jc w:val="both"/>
        <w:rPr>
          <w:rFonts w:asciiTheme="majorHAnsi" w:hAnsiTheme="majorHAnsi" w:cs="Arial"/>
          <w:color w:val="1A1A1A"/>
          <w:sz w:val="28"/>
          <w:szCs w:val="28"/>
        </w:rPr>
      </w:pPr>
      <w:r>
        <w:rPr>
          <w:rStyle w:val="a4"/>
          <w:rFonts w:asciiTheme="majorHAnsi" w:hAnsiTheme="majorHAnsi" w:cs="Arial"/>
          <w:color w:val="1A1A1A"/>
          <w:sz w:val="28"/>
          <w:szCs w:val="28"/>
        </w:rPr>
        <w:t xml:space="preserve">Слайд </w:t>
      </w:r>
      <w:r w:rsidR="00001738" w:rsidRPr="002F5DFF">
        <w:rPr>
          <w:rStyle w:val="a4"/>
          <w:rFonts w:asciiTheme="majorHAnsi" w:hAnsiTheme="majorHAnsi" w:cs="Arial"/>
          <w:color w:val="1A1A1A"/>
          <w:sz w:val="28"/>
          <w:szCs w:val="28"/>
        </w:rPr>
        <w:t>5</w:t>
      </w:r>
      <w:r>
        <w:rPr>
          <w:rStyle w:val="a4"/>
          <w:rFonts w:asciiTheme="majorHAnsi" w:hAnsiTheme="majorHAnsi" w:cs="Arial"/>
          <w:color w:val="1A1A1A"/>
          <w:sz w:val="28"/>
          <w:szCs w:val="28"/>
        </w:rPr>
        <w:t xml:space="preserve">. </w:t>
      </w:r>
      <w:r w:rsidR="008F556A" w:rsidRPr="008F556A">
        <w:rPr>
          <w:rFonts w:asciiTheme="majorHAnsi" w:hAnsiTheme="majorHAnsi" w:cs="Arial"/>
          <w:b/>
          <w:bCs/>
          <w:color w:val="1A1A1A"/>
          <w:sz w:val="28"/>
          <w:szCs w:val="28"/>
        </w:rPr>
        <w:t xml:space="preserve">BITE-SIZE LEARNING ПРИ РЕАЛИЗАЦИИ ДОП, АДОП, РП </w:t>
      </w:r>
      <w:r w:rsidR="008F556A">
        <w:rPr>
          <w:rFonts w:asciiTheme="majorHAnsi" w:hAnsiTheme="majorHAnsi" w:cs="Arial"/>
          <w:b/>
          <w:bCs/>
          <w:color w:val="1A1A1A"/>
          <w:sz w:val="28"/>
          <w:szCs w:val="28"/>
        </w:rPr>
        <w:t xml:space="preserve">- </w:t>
      </w:r>
      <w:r w:rsidR="008F556A">
        <w:rPr>
          <w:rStyle w:val="a4"/>
          <w:rFonts w:asciiTheme="majorHAnsi" w:hAnsiTheme="majorHAnsi" w:cs="Arial"/>
          <w:color w:val="1A1A1A"/>
          <w:sz w:val="28"/>
          <w:szCs w:val="28"/>
        </w:rPr>
        <w:t>п</w:t>
      </w:r>
      <w:r w:rsidR="00A42A05" w:rsidRPr="00A42A05">
        <w:rPr>
          <w:rStyle w:val="a4"/>
          <w:rFonts w:asciiTheme="majorHAnsi" w:hAnsiTheme="majorHAnsi" w:cs="Arial"/>
          <w:color w:val="1A1A1A"/>
          <w:sz w:val="28"/>
          <w:szCs w:val="28"/>
        </w:rPr>
        <w:t>ростота и гибкость курсов</w:t>
      </w:r>
      <w:r w:rsidR="00D2356A">
        <w:rPr>
          <w:rStyle w:val="a4"/>
          <w:rFonts w:asciiTheme="majorHAnsi" w:hAnsiTheme="majorHAnsi" w:cs="Arial"/>
          <w:color w:val="1A1A1A"/>
          <w:sz w:val="28"/>
          <w:szCs w:val="28"/>
        </w:rPr>
        <w:t xml:space="preserve">. </w:t>
      </w:r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Преимуществом </w:t>
      </w:r>
      <w:proofErr w:type="spellStart"/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микрообучения</w:t>
      </w:r>
      <w:proofErr w:type="spellEnd"/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 для </w:t>
      </w:r>
      <w:r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педагога</w:t>
      </w:r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 является простота создания самого курса. Если на создание большого модуля уходит много времени, то на микромодуль в разы меньше. В </w:t>
      </w:r>
      <w:proofErr w:type="spellStart"/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bite-sized</w:t>
      </w:r>
      <w:proofErr w:type="spellEnd"/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 </w:t>
      </w:r>
      <w:proofErr w:type="spellStart"/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learning</w:t>
      </w:r>
      <w:proofErr w:type="spellEnd"/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 каждый </w:t>
      </w:r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lastRenderedPageBreak/>
        <w:t xml:space="preserve">из представленных блоков курса можно легко изменить или вообще удалить. В то время, как в обычном нужно полностью менять весь курс. Таким образом, </w:t>
      </w:r>
      <w:proofErr w:type="spellStart"/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>microlearning</w:t>
      </w:r>
      <w:proofErr w:type="spellEnd"/>
      <w:r w:rsidR="00A42A05" w:rsidRPr="00A42A05">
        <w:rPr>
          <w:rStyle w:val="a4"/>
          <w:rFonts w:asciiTheme="majorHAnsi" w:hAnsiTheme="majorHAnsi" w:cs="Arial"/>
          <w:b w:val="0"/>
          <w:color w:val="1A1A1A"/>
          <w:sz w:val="28"/>
          <w:szCs w:val="28"/>
        </w:rPr>
        <w:t xml:space="preserve"> является более выгодной и гибкой альтернативой обычному обучению.</w:t>
      </w:r>
      <w:r w:rsidR="00D2356A">
        <w:rPr>
          <w:rStyle w:val="a4"/>
          <w:rFonts w:asciiTheme="majorHAnsi" w:hAnsiTheme="majorHAnsi" w:cs="Arial"/>
          <w:color w:val="1A1A1A"/>
          <w:sz w:val="28"/>
          <w:szCs w:val="28"/>
        </w:rPr>
        <w:t xml:space="preserve"> </w:t>
      </w:r>
      <w:r w:rsidR="00340623" w:rsidRPr="009E5E78">
        <w:rPr>
          <w:rFonts w:asciiTheme="majorHAnsi" w:hAnsiTheme="majorHAnsi" w:cs="Arial"/>
          <w:color w:val="1A1A1A"/>
          <w:sz w:val="28"/>
          <w:szCs w:val="28"/>
        </w:rPr>
        <w:t>Кажд</w:t>
      </w:r>
      <w:r w:rsidR="00340623">
        <w:rPr>
          <w:rFonts w:asciiTheme="majorHAnsi" w:hAnsiTheme="majorHAnsi" w:cs="Arial"/>
          <w:color w:val="1A1A1A"/>
          <w:sz w:val="28"/>
          <w:szCs w:val="28"/>
        </w:rPr>
        <w:t>ое</w:t>
      </w:r>
      <w:r w:rsidR="00340623" w:rsidRPr="009E5E78">
        <w:rPr>
          <w:rFonts w:asciiTheme="majorHAnsi" w:hAnsiTheme="majorHAnsi" w:cs="Arial"/>
          <w:color w:val="1A1A1A"/>
          <w:sz w:val="28"/>
          <w:szCs w:val="28"/>
        </w:rPr>
        <w:t xml:space="preserve"> </w:t>
      </w:r>
      <w:r w:rsidR="00340623">
        <w:rPr>
          <w:rFonts w:asciiTheme="majorHAnsi" w:hAnsiTheme="majorHAnsi" w:cs="Arial"/>
          <w:color w:val="1A1A1A"/>
          <w:sz w:val="28"/>
          <w:szCs w:val="28"/>
        </w:rPr>
        <w:t xml:space="preserve">занятие </w:t>
      </w:r>
      <w:r w:rsidR="00340623" w:rsidRPr="009E5E78">
        <w:rPr>
          <w:rFonts w:asciiTheme="majorHAnsi" w:hAnsiTheme="majorHAnsi" w:cs="Arial"/>
          <w:color w:val="1A1A1A"/>
          <w:sz w:val="28"/>
          <w:szCs w:val="28"/>
        </w:rPr>
        <w:t xml:space="preserve">в формате </w:t>
      </w:r>
      <w:proofErr w:type="spellStart"/>
      <w:r w:rsidR="00340623" w:rsidRPr="009E5E78">
        <w:rPr>
          <w:rFonts w:asciiTheme="majorHAnsi" w:hAnsiTheme="majorHAnsi" w:cs="Arial"/>
          <w:color w:val="1A1A1A"/>
          <w:sz w:val="28"/>
          <w:szCs w:val="28"/>
        </w:rPr>
        <w:t>Bite-size</w:t>
      </w:r>
      <w:proofErr w:type="spellEnd"/>
      <w:r w:rsidR="00340623" w:rsidRPr="009E5E78">
        <w:rPr>
          <w:rFonts w:asciiTheme="majorHAnsi" w:hAnsiTheme="majorHAnsi" w:cs="Arial"/>
          <w:color w:val="1A1A1A"/>
          <w:sz w:val="28"/>
          <w:szCs w:val="28"/>
        </w:rPr>
        <w:t xml:space="preserve"> </w:t>
      </w:r>
      <w:proofErr w:type="spellStart"/>
      <w:r w:rsidR="00340623" w:rsidRPr="009E5E78">
        <w:rPr>
          <w:rFonts w:asciiTheme="majorHAnsi" w:hAnsiTheme="majorHAnsi" w:cs="Arial"/>
          <w:color w:val="1A1A1A"/>
          <w:sz w:val="28"/>
          <w:szCs w:val="28"/>
        </w:rPr>
        <w:t>learning</w:t>
      </w:r>
      <w:proofErr w:type="spellEnd"/>
      <w:r w:rsidR="00340623" w:rsidRPr="009E5E78">
        <w:rPr>
          <w:rFonts w:asciiTheme="majorHAnsi" w:hAnsiTheme="majorHAnsi" w:cs="Arial"/>
          <w:color w:val="1A1A1A"/>
          <w:sz w:val="28"/>
          <w:szCs w:val="28"/>
        </w:rPr>
        <w:t xml:space="preserve"> занимает не более 10</w:t>
      </w:r>
      <w:r w:rsidR="001840DE">
        <w:rPr>
          <w:rFonts w:asciiTheme="majorHAnsi" w:hAnsiTheme="majorHAnsi" w:cs="Arial"/>
          <w:color w:val="1A1A1A"/>
          <w:sz w:val="28"/>
          <w:szCs w:val="28"/>
        </w:rPr>
        <w:t>-15</w:t>
      </w:r>
      <w:r w:rsidR="00340623" w:rsidRPr="009E5E78">
        <w:rPr>
          <w:rFonts w:asciiTheme="majorHAnsi" w:hAnsiTheme="majorHAnsi" w:cs="Arial"/>
          <w:color w:val="1A1A1A"/>
          <w:sz w:val="28"/>
          <w:szCs w:val="28"/>
        </w:rPr>
        <w:t xml:space="preserve"> минут, позволяя концентрированно остановиться на каком-то одном аспекте темы, двигаясь от частного к общему. Серия коротких </w:t>
      </w:r>
      <w:r w:rsidR="00340623">
        <w:rPr>
          <w:rFonts w:asciiTheme="majorHAnsi" w:hAnsiTheme="majorHAnsi" w:cs="Arial"/>
          <w:color w:val="1A1A1A"/>
          <w:sz w:val="28"/>
          <w:szCs w:val="28"/>
        </w:rPr>
        <w:t>блоков</w:t>
      </w:r>
      <w:r w:rsidR="00340623" w:rsidRPr="009E5E78">
        <w:rPr>
          <w:rFonts w:asciiTheme="majorHAnsi" w:hAnsiTheme="majorHAnsi" w:cs="Arial"/>
          <w:color w:val="1A1A1A"/>
          <w:sz w:val="28"/>
          <w:szCs w:val="28"/>
        </w:rPr>
        <w:t xml:space="preserve">, например, «Как </w:t>
      </w:r>
      <w:r w:rsidR="00340623">
        <w:rPr>
          <w:rFonts w:asciiTheme="majorHAnsi" w:hAnsiTheme="majorHAnsi" w:cs="Arial"/>
          <w:color w:val="1A1A1A"/>
          <w:sz w:val="28"/>
          <w:szCs w:val="28"/>
        </w:rPr>
        <w:t>подшить брюки</w:t>
      </w:r>
      <w:r w:rsidR="00340623" w:rsidRPr="009E5E78">
        <w:rPr>
          <w:rFonts w:asciiTheme="majorHAnsi" w:hAnsiTheme="majorHAnsi" w:cs="Arial"/>
          <w:color w:val="1A1A1A"/>
          <w:sz w:val="28"/>
          <w:szCs w:val="28"/>
        </w:rPr>
        <w:t>», «</w:t>
      </w:r>
      <w:r w:rsidR="001840DE">
        <w:rPr>
          <w:rFonts w:asciiTheme="majorHAnsi" w:hAnsiTheme="majorHAnsi" w:cs="Arial"/>
          <w:color w:val="1A1A1A"/>
          <w:sz w:val="28"/>
          <w:szCs w:val="28"/>
        </w:rPr>
        <w:t>Выбор строчки для трикотажа</w:t>
      </w:r>
      <w:r w:rsidR="00340623" w:rsidRPr="009E5E78">
        <w:rPr>
          <w:rFonts w:asciiTheme="majorHAnsi" w:hAnsiTheme="majorHAnsi" w:cs="Arial"/>
          <w:color w:val="1A1A1A"/>
          <w:sz w:val="28"/>
          <w:szCs w:val="28"/>
        </w:rPr>
        <w:t>» может оказаться более запоминающейся, чем одна большая лекция «</w:t>
      </w:r>
      <w:r w:rsidR="001840DE">
        <w:rPr>
          <w:rFonts w:asciiTheme="majorHAnsi" w:hAnsiTheme="majorHAnsi" w:cs="Arial"/>
          <w:color w:val="1A1A1A"/>
          <w:sz w:val="28"/>
          <w:szCs w:val="28"/>
        </w:rPr>
        <w:t>История швейного дела</w:t>
      </w:r>
      <w:r w:rsidR="00340623" w:rsidRPr="009E5E78">
        <w:rPr>
          <w:rFonts w:asciiTheme="majorHAnsi" w:hAnsiTheme="majorHAnsi" w:cs="Arial"/>
          <w:color w:val="1A1A1A"/>
          <w:sz w:val="28"/>
          <w:szCs w:val="28"/>
        </w:rPr>
        <w:t>».  </w:t>
      </w:r>
    </w:p>
    <w:p w:rsidR="008F556A" w:rsidRDefault="008F556A" w:rsidP="008F556A">
      <w:pPr>
        <w:pStyle w:val="a3"/>
        <w:shd w:val="clear" w:color="auto" w:fill="FFFFFF"/>
        <w:spacing w:before="0" w:beforeAutospacing="0" w:after="30" w:afterAutospacing="0" w:line="420" w:lineRule="atLeast"/>
        <w:jc w:val="both"/>
        <w:rPr>
          <w:rStyle w:val="a5"/>
          <w:rFonts w:asciiTheme="majorHAnsi" w:hAnsiTheme="majorHAnsi" w:cs="Arial"/>
          <w:i w:val="0"/>
          <w:iCs w:val="0"/>
          <w:color w:val="1A1A1A"/>
          <w:sz w:val="28"/>
          <w:szCs w:val="28"/>
        </w:rPr>
      </w:pPr>
      <w:r w:rsidRPr="009E5E78">
        <w:rPr>
          <w:rFonts w:asciiTheme="majorHAnsi" w:hAnsiTheme="majorHAnsi" w:cs="Arial"/>
          <w:color w:val="1A1A1A"/>
          <w:sz w:val="28"/>
          <w:szCs w:val="28"/>
        </w:rPr>
        <w:t xml:space="preserve">«Обучение по кусочкам» также можно организовать в различных дистанционных форматах — быстрая игра, аудиодорожка, презентация. Наконец, это может быть </w:t>
      </w:r>
      <w:proofErr w:type="spellStart"/>
      <w:r w:rsidRPr="009E5E78">
        <w:rPr>
          <w:rFonts w:asciiTheme="majorHAnsi" w:hAnsiTheme="majorHAnsi" w:cs="Arial"/>
          <w:color w:val="1A1A1A"/>
          <w:sz w:val="28"/>
          <w:szCs w:val="28"/>
        </w:rPr>
        <w:t>видеоурок</w:t>
      </w:r>
      <w:proofErr w:type="spellEnd"/>
      <w:r w:rsidRPr="009E5E78">
        <w:rPr>
          <w:rFonts w:asciiTheme="majorHAnsi" w:hAnsiTheme="majorHAnsi" w:cs="Arial"/>
          <w:color w:val="1A1A1A"/>
          <w:sz w:val="28"/>
          <w:szCs w:val="28"/>
        </w:rPr>
        <w:t xml:space="preserve">. На помощь преподавателю здесь могут прийти популярные </w:t>
      </w:r>
      <w:proofErr w:type="spellStart"/>
      <w:r w:rsidRPr="009E5E78">
        <w:rPr>
          <w:rFonts w:asciiTheme="majorHAnsi" w:hAnsiTheme="majorHAnsi" w:cs="Arial"/>
          <w:color w:val="1A1A1A"/>
          <w:sz w:val="28"/>
          <w:szCs w:val="28"/>
        </w:rPr>
        <w:t>соцсети</w:t>
      </w:r>
      <w:proofErr w:type="spellEnd"/>
      <w:r w:rsidRPr="009E5E78">
        <w:rPr>
          <w:rFonts w:asciiTheme="majorHAnsi" w:hAnsiTheme="majorHAnsi" w:cs="Arial"/>
          <w:color w:val="1A1A1A"/>
          <w:sz w:val="28"/>
          <w:szCs w:val="28"/>
        </w:rPr>
        <w:t>, например, </w:t>
      </w:r>
      <w:r w:rsidRPr="009E5E78">
        <w:rPr>
          <w:rStyle w:val="a4"/>
          <w:rFonts w:asciiTheme="majorHAnsi" w:hAnsiTheme="majorHAnsi" w:cs="Arial"/>
          <w:color w:val="1A1A1A"/>
          <w:sz w:val="28"/>
          <w:szCs w:val="28"/>
        </w:rPr>
        <w:t>«</w:t>
      </w:r>
      <w:proofErr w:type="spellStart"/>
      <w:r w:rsidRPr="009E5E78">
        <w:rPr>
          <w:rStyle w:val="a4"/>
          <w:rFonts w:asciiTheme="majorHAnsi" w:hAnsiTheme="majorHAnsi" w:cs="Arial"/>
          <w:color w:val="1A1A1A"/>
          <w:sz w:val="28"/>
          <w:szCs w:val="28"/>
        </w:rPr>
        <w:t>ТикТок</w:t>
      </w:r>
      <w:proofErr w:type="spellEnd"/>
      <w:r w:rsidRPr="009E5E78">
        <w:rPr>
          <w:rStyle w:val="a4"/>
          <w:rFonts w:asciiTheme="majorHAnsi" w:hAnsiTheme="majorHAnsi" w:cs="Arial"/>
          <w:color w:val="1A1A1A"/>
          <w:sz w:val="28"/>
          <w:szCs w:val="28"/>
        </w:rPr>
        <w:t>»</w:t>
      </w:r>
      <w:r w:rsidRPr="009E5E78">
        <w:rPr>
          <w:rFonts w:asciiTheme="majorHAnsi" w:hAnsiTheme="majorHAnsi" w:cs="Arial"/>
          <w:color w:val="1A1A1A"/>
          <w:sz w:val="28"/>
          <w:szCs w:val="28"/>
        </w:rPr>
        <w:t>, где за минуту можно объяснить, как устроена Солнечная система, или показать физический или химический опыт.</w:t>
      </w:r>
      <w:r>
        <w:rPr>
          <w:rFonts w:asciiTheme="majorHAnsi" w:hAnsiTheme="majorHAnsi" w:cs="Arial"/>
          <w:color w:val="1A1A1A"/>
          <w:sz w:val="28"/>
          <w:szCs w:val="28"/>
        </w:rPr>
        <w:t xml:space="preserve"> </w:t>
      </w:r>
      <w:r w:rsidRPr="009E5E78">
        <w:rPr>
          <w:rFonts w:asciiTheme="majorHAnsi" w:hAnsiTheme="majorHAnsi" w:cs="Arial"/>
          <w:color w:val="1A1A1A"/>
          <w:sz w:val="28"/>
          <w:szCs w:val="28"/>
        </w:rPr>
        <w:t xml:space="preserve">В форме маленького урока можно выполнять и домашние задания. Преподаватели при использовании онлайн-занятий обнаруживают у своих учащихся большую мотивацию для создания ответов на </w:t>
      </w:r>
      <w:proofErr w:type="spellStart"/>
      <w:r w:rsidRPr="009E5E78">
        <w:rPr>
          <w:rFonts w:asciiTheme="majorHAnsi" w:hAnsiTheme="majorHAnsi" w:cs="Arial"/>
          <w:color w:val="1A1A1A"/>
          <w:sz w:val="28"/>
          <w:szCs w:val="28"/>
        </w:rPr>
        <w:t>видеозадание</w:t>
      </w:r>
      <w:proofErr w:type="spellEnd"/>
      <w:r w:rsidRPr="009E5E78">
        <w:rPr>
          <w:rFonts w:asciiTheme="majorHAnsi" w:hAnsiTheme="majorHAnsi" w:cs="Arial"/>
          <w:color w:val="1A1A1A"/>
          <w:sz w:val="28"/>
          <w:szCs w:val="28"/>
        </w:rPr>
        <w:t xml:space="preserve">, </w:t>
      </w:r>
      <w:r w:rsidRPr="009E5E78">
        <w:rPr>
          <w:rStyle w:val="a5"/>
          <w:rFonts w:asciiTheme="majorHAnsi" w:hAnsiTheme="majorHAnsi" w:cs="Arial"/>
          <w:i w:val="0"/>
          <w:color w:val="1A1A1A"/>
          <w:sz w:val="28"/>
          <w:szCs w:val="28"/>
          <w:shd w:val="clear" w:color="auto" w:fill="FFFFFF"/>
        </w:rPr>
        <w:t>для них естественно не просто записывать видео и отправлять по заданию, а еще и подходить к этому творчески.</w:t>
      </w:r>
    </w:p>
    <w:p w:rsidR="008F556A" w:rsidRPr="008F556A" w:rsidRDefault="008F556A" w:rsidP="008F556A">
      <w:pPr>
        <w:pStyle w:val="a3"/>
        <w:shd w:val="clear" w:color="auto" w:fill="FFFFFF"/>
        <w:spacing w:before="0" w:beforeAutospacing="0" w:after="30" w:afterAutospacing="0" w:line="420" w:lineRule="atLeast"/>
        <w:jc w:val="both"/>
        <w:rPr>
          <w:rStyle w:val="a4"/>
          <w:rFonts w:asciiTheme="majorHAnsi" w:hAnsiTheme="majorHAnsi" w:cs="Arial"/>
          <w:b w:val="0"/>
          <w:bCs w:val="0"/>
          <w:color w:val="1A1A1A"/>
          <w:sz w:val="28"/>
          <w:szCs w:val="28"/>
        </w:rPr>
      </w:pPr>
    </w:p>
    <w:p w:rsidR="00A42A05" w:rsidRDefault="00001738" w:rsidP="008F556A">
      <w:pPr>
        <w:pStyle w:val="a3"/>
        <w:shd w:val="clear" w:color="auto" w:fill="FFFFFF"/>
        <w:spacing w:after="30" w:line="420" w:lineRule="atLeast"/>
        <w:jc w:val="both"/>
        <w:rPr>
          <w:rStyle w:val="a4"/>
          <w:rFonts w:asciiTheme="majorHAnsi" w:hAnsiTheme="majorHAnsi" w:cs="Arial"/>
          <w:b w:val="0"/>
          <w:color w:val="000000" w:themeColor="text1"/>
          <w:sz w:val="28"/>
          <w:szCs w:val="28"/>
        </w:rPr>
      </w:pPr>
      <w:r w:rsidRPr="00001738">
        <w:rPr>
          <w:rStyle w:val="a4"/>
          <w:rFonts w:asciiTheme="majorHAnsi" w:hAnsiTheme="majorHAnsi" w:cs="Arial"/>
          <w:color w:val="1A1A1A"/>
          <w:sz w:val="28"/>
          <w:szCs w:val="28"/>
        </w:rPr>
        <w:t>Слайд 6.</w:t>
      </w:r>
      <w:r w:rsidR="008F556A">
        <w:rPr>
          <w:rStyle w:val="a4"/>
          <w:rFonts w:asciiTheme="majorHAnsi" w:hAnsiTheme="majorHAnsi" w:cs="Arial"/>
          <w:color w:val="1A1A1A"/>
          <w:sz w:val="28"/>
          <w:szCs w:val="28"/>
        </w:rPr>
        <w:t xml:space="preserve"> </w:t>
      </w:r>
      <w:proofErr w:type="spellStart"/>
      <w:r w:rsidR="00A42A05" w:rsidRPr="008F556A">
        <w:rPr>
          <w:rStyle w:val="a4"/>
          <w:rFonts w:asciiTheme="majorHAnsi" w:hAnsiTheme="majorHAnsi" w:cs="Arial"/>
          <w:b w:val="0"/>
          <w:color w:val="000000" w:themeColor="text1"/>
          <w:sz w:val="28"/>
          <w:szCs w:val="28"/>
        </w:rPr>
        <w:t>Микрообучение</w:t>
      </w:r>
      <w:proofErr w:type="spellEnd"/>
      <w:r w:rsidR="00A42A05" w:rsidRPr="008F556A">
        <w:rPr>
          <w:rStyle w:val="a4"/>
          <w:rFonts w:asciiTheme="majorHAnsi" w:hAnsiTheme="majorHAnsi" w:cs="Arial"/>
          <w:b w:val="0"/>
          <w:color w:val="000000" w:themeColor="text1"/>
          <w:sz w:val="28"/>
          <w:szCs w:val="28"/>
        </w:rPr>
        <w:t xml:space="preserve"> отлично подходит для современного мира мобильного обучения, становится хорошей альтернативой и позволяет получать необходимую информацию в нужный и удобный момент. Что особенно актуально в ситуации онлайн дистанционного</w:t>
      </w:r>
      <w:r w:rsidR="00C43E9A" w:rsidRPr="008F556A">
        <w:rPr>
          <w:rStyle w:val="a4"/>
          <w:rFonts w:asciiTheme="majorHAnsi" w:hAnsiTheme="majorHAnsi" w:cs="Arial"/>
          <w:b w:val="0"/>
          <w:color w:val="000000" w:themeColor="text1"/>
          <w:sz w:val="28"/>
          <w:szCs w:val="28"/>
        </w:rPr>
        <w:t xml:space="preserve"> </w:t>
      </w:r>
      <w:r w:rsidR="00A42A05" w:rsidRPr="008F556A">
        <w:rPr>
          <w:rStyle w:val="a4"/>
          <w:rFonts w:asciiTheme="majorHAnsi" w:hAnsiTheme="majorHAnsi" w:cs="Arial"/>
          <w:b w:val="0"/>
          <w:color w:val="000000" w:themeColor="text1"/>
          <w:sz w:val="28"/>
          <w:szCs w:val="28"/>
        </w:rPr>
        <w:t>обучения.</w:t>
      </w:r>
      <w:r w:rsidR="008F556A">
        <w:rPr>
          <w:rStyle w:val="a4"/>
          <w:rFonts w:asciiTheme="majorHAnsi" w:hAnsiTheme="majorHAnsi" w:cs="Arial"/>
          <w:color w:val="000000" w:themeColor="text1"/>
          <w:sz w:val="28"/>
          <w:szCs w:val="28"/>
        </w:rPr>
        <w:t xml:space="preserve"> </w:t>
      </w:r>
      <w:r w:rsidR="00A42A05" w:rsidRPr="008F556A">
        <w:rPr>
          <w:rStyle w:val="a4"/>
          <w:rFonts w:asciiTheme="majorHAnsi" w:hAnsiTheme="majorHAnsi" w:cs="Arial"/>
          <w:b w:val="0"/>
          <w:color w:val="000000" w:themeColor="text1"/>
          <w:sz w:val="28"/>
          <w:szCs w:val="28"/>
        </w:rPr>
        <w:t xml:space="preserve">Но не стоит полностью отказываться от обычных способов обучения. Используйте </w:t>
      </w:r>
      <w:proofErr w:type="spellStart"/>
      <w:r w:rsidR="00A42A05" w:rsidRPr="008F556A">
        <w:rPr>
          <w:rStyle w:val="a4"/>
          <w:rFonts w:asciiTheme="majorHAnsi" w:hAnsiTheme="majorHAnsi" w:cs="Arial"/>
          <w:b w:val="0"/>
          <w:color w:val="000000" w:themeColor="text1"/>
          <w:sz w:val="28"/>
          <w:szCs w:val="28"/>
        </w:rPr>
        <w:t>microlearning</w:t>
      </w:r>
      <w:proofErr w:type="spellEnd"/>
      <w:r w:rsidR="00A90406" w:rsidRPr="008F556A">
        <w:rPr>
          <w:rStyle w:val="a4"/>
          <w:rFonts w:asciiTheme="majorHAnsi" w:hAnsiTheme="majorHAnsi" w:cs="Arial"/>
          <w:b w:val="0"/>
          <w:color w:val="000000" w:themeColor="text1"/>
          <w:sz w:val="28"/>
          <w:szCs w:val="28"/>
        </w:rPr>
        <w:t>,</w:t>
      </w:r>
      <w:r w:rsidR="00A42A05" w:rsidRPr="008F556A">
        <w:rPr>
          <w:rStyle w:val="a4"/>
          <w:rFonts w:asciiTheme="majorHAnsi" w:hAnsiTheme="majorHAnsi" w:cs="Arial"/>
          <w:b w:val="0"/>
          <w:color w:val="000000" w:themeColor="text1"/>
          <w:sz w:val="28"/>
          <w:szCs w:val="28"/>
        </w:rPr>
        <w:t xml:space="preserve"> когда вы видите, что оно вам нужно. Когда вы хотите сократить время на обучение или повысить запоминания материала. Ведь одного идеального решения для всех не существует.</w:t>
      </w:r>
    </w:p>
    <w:p w:rsidR="001D439B" w:rsidRPr="009E5E78" w:rsidRDefault="008F556A" w:rsidP="001D439B">
      <w:pPr>
        <w:rPr>
          <w:rFonts w:asciiTheme="majorHAnsi" w:hAnsiTheme="majorHAnsi"/>
          <w:sz w:val="28"/>
          <w:szCs w:val="28"/>
        </w:rPr>
      </w:pPr>
      <w:r w:rsidRPr="001D439B">
        <w:rPr>
          <w:rFonts w:asciiTheme="majorHAnsi" w:hAnsiTheme="majorHAnsi"/>
          <w:sz w:val="28"/>
          <w:szCs w:val="28"/>
        </w:rPr>
        <w:t xml:space="preserve">А вы уже попробовали метод </w:t>
      </w:r>
      <w:proofErr w:type="spellStart"/>
      <w:r w:rsidRPr="001D439B">
        <w:rPr>
          <w:rFonts w:asciiTheme="majorHAnsi" w:hAnsiTheme="majorHAnsi"/>
          <w:sz w:val="28"/>
          <w:szCs w:val="28"/>
        </w:rPr>
        <w:t>bite</w:t>
      </w:r>
      <w:proofErr w:type="spellEnd"/>
      <w:r w:rsidRPr="001D439B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1D439B">
        <w:rPr>
          <w:rFonts w:asciiTheme="majorHAnsi" w:hAnsiTheme="majorHAnsi"/>
          <w:sz w:val="28"/>
          <w:szCs w:val="28"/>
        </w:rPr>
        <w:t>size</w:t>
      </w:r>
      <w:proofErr w:type="spellEnd"/>
      <w:r w:rsidRPr="001D439B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1D439B">
        <w:rPr>
          <w:rFonts w:asciiTheme="majorHAnsi" w:hAnsiTheme="majorHAnsi"/>
          <w:sz w:val="28"/>
          <w:szCs w:val="28"/>
        </w:rPr>
        <w:t>learning</w:t>
      </w:r>
      <w:proofErr w:type="spellEnd"/>
      <w:r w:rsidRPr="001D439B">
        <w:rPr>
          <w:rFonts w:asciiTheme="majorHAnsi" w:hAnsiTheme="majorHAnsi"/>
          <w:sz w:val="28"/>
          <w:szCs w:val="28"/>
        </w:rPr>
        <w:t xml:space="preserve"> или еще сомневаетесь?</w:t>
      </w:r>
      <w:bookmarkStart w:id="0" w:name="_GoBack"/>
      <w:bookmarkEnd w:id="0"/>
    </w:p>
    <w:sectPr w:rsidR="001D439B" w:rsidRPr="009E5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836"/>
    <w:rsid w:val="00001738"/>
    <w:rsid w:val="001840DE"/>
    <w:rsid w:val="001D439B"/>
    <w:rsid w:val="001F0C54"/>
    <w:rsid w:val="00276990"/>
    <w:rsid w:val="002F5DFF"/>
    <w:rsid w:val="00340623"/>
    <w:rsid w:val="00584C40"/>
    <w:rsid w:val="006E0838"/>
    <w:rsid w:val="00770268"/>
    <w:rsid w:val="007B42D6"/>
    <w:rsid w:val="008F556A"/>
    <w:rsid w:val="009E5E78"/>
    <w:rsid w:val="009F5480"/>
    <w:rsid w:val="00A0536D"/>
    <w:rsid w:val="00A42A05"/>
    <w:rsid w:val="00A90406"/>
    <w:rsid w:val="00A91C2A"/>
    <w:rsid w:val="00AB656E"/>
    <w:rsid w:val="00B36836"/>
    <w:rsid w:val="00C43E9A"/>
    <w:rsid w:val="00D2356A"/>
    <w:rsid w:val="00D773CA"/>
    <w:rsid w:val="00DD4860"/>
    <w:rsid w:val="00EC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791E3"/>
  <w15:chartTrackingRefBased/>
  <w15:docId w15:val="{587359B6-F784-4EE7-B41E-AAA44676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6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6836"/>
    <w:rPr>
      <w:b/>
      <w:bCs/>
    </w:rPr>
  </w:style>
  <w:style w:type="character" w:styleId="a5">
    <w:name w:val="Emphasis"/>
    <w:basedOn w:val="a0"/>
    <w:uiPriority w:val="20"/>
    <w:qFormat/>
    <w:rsid w:val="00B36836"/>
    <w:rPr>
      <w:i/>
      <w:iCs/>
    </w:rPr>
  </w:style>
  <w:style w:type="character" w:styleId="a6">
    <w:name w:val="Hyperlink"/>
    <w:basedOn w:val="a0"/>
    <w:uiPriority w:val="99"/>
    <w:semiHidden/>
    <w:unhideWhenUsed/>
    <w:rsid w:val="001F0C5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F54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 Бельков</cp:lastModifiedBy>
  <cp:revision>8</cp:revision>
  <dcterms:created xsi:type="dcterms:W3CDTF">2021-10-20T07:57:00Z</dcterms:created>
  <dcterms:modified xsi:type="dcterms:W3CDTF">2021-10-24T14:58:00Z</dcterms:modified>
</cp:coreProperties>
</file>