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C95" w:rsidRPr="000F7694" w:rsidRDefault="00BB7C95" w:rsidP="000F7694">
      <w:pPr>
        <w:jc w:val="both"/>
        <w:rPr>
          <w:sz w:val="28"/>
          <w:szCs w:val="28"/>
        </w:rPr>
      </w:pPr>
      <w:r w:rsidRPr="000F7694">
        <w:rPr>
          <w:sz w:val="28"/>
          <w:szCs w:val="28"/>
        </w:rPr>
        <w:t>  </w:t>
      </w:r>
      <w:r w:rsidRPr="000F7694">
        <w:rPr>
          <w:noProof/>
          <w:sz w:val="28"/>
          <w:szCs w:val="28"/>
          <w:lang w:eastAsia="ru-RU"/>
        </w:rPr>
        <w:drawing>
          <wp:inline distT="0" distB="0" distL="0" distR="0">
            <wp:extent cx="2833088" cy="1834243"/>
            <wp:effectExtent l="0" t="0" r="0" b="0"/>
            <wp:docPr id="3" name="Рисунок 3" descr="http://konovalovalf.ru/images/%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novalovalf.ru/images/%20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088" cy="1834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7694">
        <w:rPr>
          <w:sz w:val="28"/>
          <w:szCs w:val="28"/>
        </w:rPr>
        <w:t> </w:t>
      </w:r>
    </w:p>
    <w:p w:rsidR="00BB7C95" w:rsidRPr="000F7694" w:rsidRDefault="00BB7C95" w:rsidP="0099176C">
      <w:pPr>
        <w:jc w:val="center"/>
        <w:rPr>
          <w:b/>
          <w:bCs/>
          <w:sz w:val="28"/>
          <w:szCs w:val="28"/>
        </w:rPr>
      </w:pPr>
      <w:r w:rsidRPr="000F7694">
        <w:rPr>
          <w:b/>
          <w:bCs/>
          <w:sz w:val="28"/>
          <w:szCs w:val="28"/>
        </w:rPr>
        <w:t>ПРОГРАММА</w:t>
      </w:r>
    </w:p>
    <w:p w:rsidR="00BB7C95" w:rsidRPr="000F7694" w:rsidRDefault="001B74FC" w:rsidP="0099176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«Мастерская Гарри Поттера</w:t>
      </w:r>
      <w:r w:rsidR="0099176C">
        <w:rPr>
          <w:b/>
          <w:bCs/>
          <w:sz w:val="28"/>
          <w:szCs w:val="28"/>
        </w:rPr>
        <w:t>»</w:t>
      </w:r>
    </w:p>
    <w:p w:rsidR="003D46DA" w:rsidRPr="000F7694" w:rsidRDefault="003D46DA" w:rsidP="0099176C">
      <w:pPr>
        <w:jc w:val="center"/>
        <w:rPr>
          <w:b/>
          <w:bCs/>
          <w:sz w:val="28"/>
          <w:szCs w:val="28"/>
        </w:rPr>
      </w:pPr>
      <w:r w:rsidRPr="000F7694">
        <w:rPr>
          <w:b/>
          <w:bCs/>
          <w:sz w:val="28"/>
          <w:szCs w:val="28"/>
        </w:rPr>
        <w:t xml:space="preserve">(образовательное </w:t>
      </w:r>
      <w:r w:rsidR="0099176C">
        <w:rPr>
          <w:b/>
          <w:bCs/>
          <w:sz w:val="28"/>
          <w:szCs w:val="28"/>
        </w:rPr>
        <w:t xml:space="preserve">интеллектуальное </w:t>
      </w:r>
      <w:r w:rsidRPr="000F7694">
        <w:rPr>
          <w:b/>
          <w:bCs/>
          <w:sz w:val="28"/>
          <w:szCs w:val="28"/>
        </w:rPr>
        <w:t>направление</w:t>
      </w:r>
      <w:r w:rsidR="001B74FC">
        <w:rPr>
          <w:b/>
          <w:bCs/>
          <w:sz w:val="28"/>
          <w:szCs w:val="28"/>
        </w:rPr>
        <w:t xml:space="preserve"> в начальной школе</w:t>
      </w:r>
      <w:r w:rsidRPr="000F7694">
        <w:rPr>
          <w:b/>
          <w:bCs/>
          <w:sz w:val="28"/>
          <w:szCs w:val="28"/>
        </w:rPr>
        <w:t>)</w:t>
      </w:r>
    </w:p>
    <w:p w:rsidR="00CF03B5" w:rsidRPr="000F7694" w:rsidRDefault="00CF03B5" w:rsidP="0099176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для детей 7-10 лет</w:t>
      </w:r>
    </w:p>
    <w:p w:rsidR="000F7694" w:rsidRPr="000F7694" w:rsidRDefault="000F7694" w:rsidP="000F7694">
      <w:pPr>
        <w:jc w:val="both"/>
        <w:rPr>
          <w:b/>
          <w:bCs/>
          <w:sz w:val="28"/>
          <w:szCs w:val="28"/>
        </w:rPr>
      </w:pPr>
    </w:p>
    <w:p w:rsidR="000F7694" w:rsidRPr="000F7694" w:rsidRDefault="000F7694" w:rsidP="000F7694">
      <w:pPr>
        <w:jc w:val="both"/>
        <w:rPr>
          <w:b/>
          <w:bCs/>
          <w:sz w:val="28"/>
          <w:szCs w:val="28"/>
        </w:rPr>
      </w:pPr>
    </w:p>
    <w:p w:rsidR="000F7694" w:rsidRPr="000F7694" w:rsidRDefault="000F7694" w:rsidP="000F7694">
      <w:pPr>
        <w:jc w:val="both"/>
        <w:rPr>
          <w:b/>
          <w:bCs/>
          <w:sz w:val="28"/>
          <w:szCs w:val="28"/>
        </w:rPr>
      </w:pPr>
    </w:p>
    <w:p w:rsidR="000F7694" w:rsidRPr="000F7694" w:rsidRDefault="000F7694" w:rsidP="000F7694">
      <w:pPr>
        <w:jc w:val="both"/>
        <w:rPr>
          <w:b/>
          <w:bCs/>
          <w:sz w:val="28"/>
          <w:szCs w:val="28"/>
        </w:rPr>
      </w:pPr>
    </w:p>
    <w:p w:rsidR="00BB7C95" w:rsidRPr="000F7694" w:rsidRDefault="00BB7C95" w:rsidP="000F7694">
      <w:pPr>
        <w:jc w:val="both"/>
        <w:rPr>
          <w:sz w:val="28"/>
          <w:szCs w:val="28"/>
        </w:rPr>
      </w:pPr>
      <w:r w:rsidRPr="000F7694">
        <w:rPr>
          <w:sz w:val="28"/>
          <w:szCs w:val="28"/>
        </w:rPr>
        <w:t>                                                                                                       </w:t>
      </w:r>
    </w:p>
    <w:p w:rsidR="001B74FC" w:rsidRDefault="005A0AA6" w:rsidP="0099176C">
      <w:pPr>
        <w:jc w:val="right"/>
        <w:rPr>
          <w:sz w:val="28"/>
          <w:szCs w:val="28"/>
        </w:rPr>
      </w:pPr>
      <w:r w:rsidRPr="000F7694">
        <w:rPr>
          <w:sz w:val="28"/>
          <w:szCs w:val="28"/>
        </w:rPr>
        <w:t>Автор-</w:t>
      </w:r>
      <w:r w:rsidR="00BB7C95" w:rsidRPr="000F7694">
        <w:rPr>
          <w:sz w:val="28"/>
          <w:szCs w:val="28"/>
        </w:rPr>
        <w:t xml:space="preserve">составитель: </w:t>
      </w:r>
    </w:p>
    <w:p w:rsidR="00BB7C95" w:rsidRPr="000F7694" w:rsidRDefault="005A0AA6" w:rsidP="0099176C">
      <w:pPr>
        <w:jc w:val="right"/>
        <w:rPr>
          <w:sz w:val="28"/>
          <w:szCs w:val="28"/>
        </w:rPr>
      </w:pPr>
      <w:proofErr w:type="spellStart"/>
      <w:r w:rsidRPr="000F7694">
        <w:rPr>
          <w:sz w:val="28"/>
          <w:szCs w:val="28"/>
        </w:rPr>
        <w:t>Сырбу</w:t>
      </w:r>
      <w:proofErr w:type="spellEnd"/>
      <w:r w:rsidRPr="000F7694">
        <w:rPr>
          <w:sz w:val="28"/>
          <w:szCs w:val="28"/>
        </w:rPr>
        <w:t xml:space="preserve"> М</w:t>
      </w:r>
      <w:r w:rsidR="001B74FC">
        <w:rPr>
          <w:sz w:val="28"/>
          <w:szCs w:val="28"/>
        </w:rPr>
        <w:t xml:space="preserve">арина </w:t>
      </w:r>
      <w:r w:rsidRPr="000F7694">
        <w:rPr>
          <w:sz w:val="28"/>
          <w:szCs w:val="28"/>
        </w:rPr>
        <w:t>И</w:t>
      </w:r>
      <w:r w:rsidR="001B74FC">
        <w:rPr>
          <w:sz w:val="28"/>
          <w:szCs w:val="28"/>
        </w:rPr>
        <w:t xml:space="preserve">вановна, учитель начальных классов, русского языка и литературы МБОУ №14 </w:t>
      </w:r>
      <w:proofErr w:type="spellStart"/>
      <w:r w:rsidR="001B74FC">
        <w:rPr>
          <w:sz w:val="28"/>
          <w:szCs w:val="28"/>
        </w:rPr>
        <w:t>г</w:t>
      </w:r>
      <w:proofErr w:type="gramStart"/>
      <w:r w:rsidR="001B74FC">
        <w:rPr>
          <w:sz w:val="28"/>
          <w:szCs w:val="28"/>
        </w:rPr>
        <w:t>.Х</w:t>
      </w:r>
      <w:proofErr w:type="gramEnd"/>
      <w:r w:rsidR="001B74FC">
        <w:rPr>
          <w:sz w:val="28"/>
          <w:szCs w:val="28"/>
        </w:rPr>
        <w:t>абаровска</w:t>
      </w:r>
      <w:proofErr w:type="spellEnd"/>
    </w:p>
    <w:p w:rsidR="00BB7C95" w:rsidRPr="000F7694" w:rsidRDefault="00BB7C95" w:rsidP="000F7694">
      <w:pPr>
        <w:jc w:val="both"/>
        <w:rPr>
          <w:sz w:val="28"/>
          <w:szCs w:val="28"/>
        </w:rPr>
      </w:pPr>
      <w:r w:rsidRPr="000F7694">
        <w:rPr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</w:t>
      </w:r>
    </w:p>
    <w:p w:rsidR="00BB7C95" w:rsidRPr="000F7694" w:rsidRDefault="00BB7C95" w:rsidP="000F7694">
      <w:pPr>
        <w:jc w:val="both"/>
        <w:rPr>
          <w:sz w:val="28"/>
          <w:szCs w:val="28"/>
        </w:rPr>
      </w:pPr>
      <w:r w:rsidRPr="000F7694">
        <w:rPr>
          <w:sz w:val="28"/>
          <w:szCs w:val="28"/>
        </w:rPr>
        <w:t> </w:t>
      </w:r>
    </w:p>
    <w:p w:rsidR="000F7694" w:rsidRPr="000F7694" w:rsidRDefault="000F7694" w:rsidP="000F7694">
      <w:pPr>
        <w:jc w:val="both"/>
        <w:rPr>
          <w:b/>
          <w:bCs/>
          <w:i/>
          <w:iCs/>
          <w:sz w:val="28"/>
          <w:szCs w:val="28"/>
        </w:rPr>
      </w:pPr>
    </w:p>
    <w:p w:rsidR="000F7694" w:rsidRPr="000F7694" w:rsidRDefault="000F7694" w:rsidP="000F7694">
      <w:pPr>
        <w:jc w:val="both"/>
        <w:rPr>
          <w:b/>
          <w:bCs/>
          <w:i/>
          <w:iCs/>
          <w:sz w:val="28"/>
          <w:szCs w:val="28"/>
        </w:rPr>
      </w:pPr>
    </w:p>
    <w:p w:rsidR="000F7694" w:rsidRPr="000F7694" w:rsidRDefault="000F7694" w:rsidP="000F7694">
      <w:pPr>
        <w:jc w:val="both"/>
        <w:rPr>
          <w:b/>
          <w:bCs/>
          <w:i/>
          <w:iCs/>
          <w:sz w:val="28"/>
          <w:szCs w:val="28"/>
        </w:rPr>
      </w:pPr>
    </w:p>
    <w:p w:rsidR="000F7694" w:rsidRPr="000F7694" w:rsidRDefault="000F7694" w:rsidP="000F7694">
      <w:pPr>
        <w:jc w:val="both"/>
        <w:rPr>
          <w:b/>
          <w:bCs/>
          <w:i/>
          <w:iCs/>
          <w:sz w:val="28"/>
          <w:szCs w:val="28"/>
        </w:rPr>
      </w:pPr>
    </w:p>
    <w:p w:rsidR="000F7694" w:rsidRPr="000F7694" w:rsidRDefault="000F7694" w:rsidP="000F7694">
      <w:pPr>
        <w:jc w:val="both"/>
        <w:rPr>
          <w:b/>
          <w:bCs/>
          <w:i/>
          <w:iCs/>
          <w:sz w:val="28"/>
          <w:szCs w:val="28"/>
        </w:rPr>
      </w:pPr>
    </w:p>
    <w:p w:rsidR="001B74FC" w:rsidRDefault="001B74FC" w:rsidP="000F7694">
      <w:pPr>
        <w:jc w:val="both"/>
        <w:rPr>
          <w:b/>
          <w:bCs/>
          <w:i/>
          <w:iCs/>
          <w:sz w:val="28"/>
          <w:szCs w:val="28"/>
        </w:rPr>
      </w:pPr>
    </w:p>
    <w:p w:rsidR="001B74FC" w:rsidRDefault="001B74FC" w:rsidP="000F7694">
      <w:pPr>
        <w:jc w:val="both"/>
        <w:rPr>
          <w:b/>
          <w:bCs/>
          <w:i/>
          <w:iCs/>
          <w:sz w:val="28"/>
          <w:szCs w:val="28"/>
        </w:rPr>
      </w:pPr>
    </w:p>
    <w:p w:rsidR="00BB7C95" w:rsidRPr="000F7694" w:rsidRDefault="00BB7C95" w:rsidP="000F7694">
      <w:pPr>
        <w:jc w:val="both"/>
        <w:rPr>
          <w:sz w:val="28"/>
          <w:szCs w:val="28"/>
        </w:rPr>
      </w:pPr>
      <w:r w:rsidRPr="000F7694">
        <w:rPr>
          <w:b/>
          <w:bCs/>
          <w:i/>
          <w:iCs/>
          <w:sz w:val="28"/>
          <w:szCs w:val="28"/>
        </w:rPr>
        <w:t> </w:t>
      </w:r>
    </w:p>
    <w:p w:rsidR="00BB7C95" w:rsidRPr="000F7694" w:rsidRDefault="00BB7C95" w:rsidP="000F7694">
      <w:pPr>
        <w:jc w:val="center"/>
        <w:rPr>
          <w:sz w:val="28"/>
          <w:szCs w:val="28"/>
        </w:rPr>
      </w:pPr>
      <w:r w:rsidRPr="000F7694">
        <w:rPr>
          <w:b/>
          <w:bCs/>
          <w:sz w:val="28"/>
          <w:szCs w:val="28"/>
        </w:rPr>
        <w:lastRenderedPageBreak/>
        <w:t>Пояснительная записка.</w:t>
      </w:r>
    </w:p>
    <w:p w:rsidR="000F7694" w:rsidRPr="000F7694" w:rsidRDefault="000F7694" w:rsidP="0099176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Пропедевтику физики </w:t>
      </w:r>
      <w:r w:rsidR="00B672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 химии</w:t>
      </w:r>
      <w:r w:rsidRPr="000F76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– с начальной школы</w:t>
      </w:r>
      <w:r w:rsidR="00B6725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результатов современных реформ образования является существенное изменение содержания образования в целом и естественнонаучного, в частности: новые учебники, новые программы. Характерные особенности – повышение научного уровня преподавания, изучение вопросов современной науки, обогащение учебного материала сведениями из истории и методологии науки, изменение традиционной последовательности изучения разделов курсов. Курс физики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химии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основной школы стал двухступенчатым. Первая ступень охватывает 5–6-й классы, при этом в подавляющем большинстве школ изучаются интегративные курсы типа «Естествознание», «Природоведение», «Окружающий мир» и т.д., вторая ступень – 7–9-й классы (базовый курс). Однако наряду с положительными переменами усилились и негативные тенденции нарушения преемственности в обучении: обновлённый курс биологии требует более серьёзной подготовки учащихся по физике и химии.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В 5–6-м классах ученики теперь на уроках биологии рассматривают химический состав клетки (органические и неорганические вещества), различные виды движения, силы (включая подъёмную силу, действующую на крыло птицы), давление, движение жидкостей. Это достаточно сложные вопросы, но программа 5-го класса не обеспечивает понятийного базиса для их изучения. Аналогичная ситуация наблюдается с курсом географии: на уроках рассматриваются атмосферное давление, конвекционные потоки, климат и климатические зоны и т.д., что не соответствует подготовке учащихся по физике в рамках курса естествознания. Зато курсы естествознания дублируют материал, изучаемый на уроках биологии, тем самым приводя к перегрузке учащихся.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Пропедевтика естественнонаучных знаний начинается ещё в начальной школе. Однако в учебниках по предметам естественного цикла основной школы мало учитываются знания, полученные учениками на этом этапе.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несогласованность программ курсов естественнонаучного цикла, неправильная последовательность их изучения, во-первых, нарушает преемственность естественнонаучного образования, а во-вторых, приводит к ненужному дублированию некоторых вопросов. Всё это вызывает существенную перегрузку учащихся, усиливающуюся тем, что 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физические, 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биологические и географические явления ученики понять просто не в состоянии. В результате достаточно рано наблюдается падение интереса к предметам естественнонаучного цикла. 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Другой существенный недостаток современной системы естественнонаучного образования – отсутствие взаимодействия между предметами естественного цикла: жизнь и развитие живых организмов, процессов их жизнедеятельности рассматриваются без учёта физико-химических факторов в среде их обитания и процессов, происходящих внутри самих организмов. Это мешает формированию у учащихся единой естественнонаучной картины мира, раскрытию общности методов исследования, применяемых в естественных науках. </w:t>
      </w:r>
    </w:p>
    <w:p w:rsidR="00F74F36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исследовательского проекта являлась разработка и внедр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курса 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начальной физики с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="000E6DA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обеспечивающего формирования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естественнонаучных понятий и учебно-познавательных умений учащихся. </w:t>
      </w:r>
    </w:p>
    <w:p w:rsidR="000F7694" w:rsidRPr="00F74F36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74F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Особенностями курса «</w:t>
      </w:r>
      <w:r w:rsidR="001B74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Мастерская </w:t>
      </w:r>
      <w:r w:rsidRPr="00F74F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Гарри Поттер</w:t>
      </w:r>
      <w:r w:rsidR="001B74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</w:t>
      </w:r>
      <w:r w:rsidRPr="00F74F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часть </w:t>
      </w:r>
      <w:r w:rsidR="00B672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1,</w:t>
      </w:r>
      <w:r w:rsidRPr="00F74F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2» являются: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Pr="00F74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Богатство и разнообразие содержания, включение элементов логики,  </w:t>
      </w:r>
      <w:proofErr w:type="spellStart"/>
      <w:r w:rsidRPr="00F74F3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F74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знаний, сведений из истории науки и техники, прикладных и экологических знаний.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Приступая к изучению физики</w:t>
      </w:r>
      <w:r w:rsidR="003B4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(электричество)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химии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, школьники знакомятся с новой терминологией, овладевают незнакомыми формами мышления. Это очень сложный процесс, и зачастую ученики ориентируются в нём интуитивно. Знания из формальной логики способствуют ориентации школьников в системе научных знаний: они учатся правильно строить определения понятий, формулировать выводы по результатам исследований, выстраивать последовательную цепь суждений, проводить классификацию. Одновременно эти знания являются средством развития мышления и речи.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комплекс </w:t>
      </w:r>
      <w:proofErr w:type="spellStart"/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привлекаться знания из математики, природоведения, химии, биологии, географии и др. Опережающее изучение физики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химии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создаёт условия для значительного повышения эффективности </w:t>
      </w:r>
      <w:proofErr w:type="spellStart"/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связей, для осознания взаимосвязи наук и места физики 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химии 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в естествознании. При изучении физики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химии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из других областей естествознания способствуют конкретизации общих понятий, а также иллюстрации применения физических 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химических 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 в этих областях, иллюстрации общности физических законов и теорий.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 прикладных знаний объединяет описание различных технологий, устройства и принципа действия приборов и технических устройств, описание ведущих отраслей техн</w:t>
      </w:r>
      <w:r w:rsidR="000E6DAC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ики, использующих законы физики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>, химических процессов в жизни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Они способствуют осознанию роли науки в современном обществе как непосредственной производительной силы; осознанию ценности физических знаний и тем самым формированию положительных мотивов учения, развитию творческого мышления учащихся. 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Рассмотрение вопросов 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жизнедеятельности человека на планете 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неизбежно подводит к изучению связанных с ними вопросов экологии. Знакомство учащихся со способами взаимодействия человека с окружающей средой, с необходимостью учёта как положительных, так и отрицательных сторон этого взаимодействия, показ преимуществ экологически чистых технологий способствует формированию ценностных отношений к окружающей действительности, воспитанию моральных качеств личности. При изучении комплекса экологических знаний в курсе физики 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химии 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ученики должны осознать следующие идеи оптимизации экологических взаимодействий: естественнонаучную, связанную с сохранением окружающей среды, и технологическую, направленную на сохранение оптимальной полноты обмена и круговорота веществ, потока энергии и информации. В комплекс экологических входят также знания об охране жизни и здоровья человека — </w:t>
      </w:r>
      <w:proofErr w:type="spellStart"/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валеологические</w:t>
      </w:r>
      <w:proofErr w:type="spellEnd"/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знания. 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из истории науки, прикладные и экологические знания в значительной степени отражают и региональные особенности. Тем самим эти виды знаний способствуют реализации регионального компонента содержания физического образования. 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пропедевтического курса физики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химии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максимально адаптировано для изучения младшими школьниками. В нём явления описываются на качественном уровне, практически полностью исключен математический аппарат.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Pr="00EA5F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Разнообразие способов учебной деятельности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пропедевтического курса физики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химии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ученики овладевают способами следующих видов деятельности: 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познавательной – работа с литературой; восприятие (восприятие пространства, оценка расстояний, пространственных размеров тел; восприятие времени, оценка длительности временного интервала, временной последовательности событий и др.); наблюдение; эксперимент;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gramStart"/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практической</w:t>
      </w:r>
      <w:proofErr w:type="gramEnd"/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работа с приборами и принадлежностями; измерения; наглядно-графическая деятельность; решение задач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опытным путем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организационной – планирование различных видов деятельности; организация рабочего места и др.;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оценочной – оценка значимости и ценности информации, экологического состояния окружающей среды, экологических параметров и безопасности технологических процессов, значений физических величин, числовых параметров различных процессов;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деятельность самоконтроля – контроль правильности и эффективности своих действий, их последовательности и содержания; результатов своей деятельности и др.</w:t>
      </w:r>
    </w:p>
    <w:p w:rsidR="000E6DAC" w:rsidRPr="000F7694" w:rsidRDefault="000F7694" w:rsidP="000E6D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EA5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Структура пропедевтического курса физики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химии</w:t>
      </w:r>
      <w:r w:rsidRPr="00EA5F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7694" w:rsidRPr="000F7694" w:rsidRDefault="000F7694" w:rsidP="000F7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Пропедевтическая часть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из двух подсистем: пропедевтика элементов физических знаний и 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пропедевтика элементов химии.</w:t>
      </w:r>
    </w:p>
    <w:p w:rsidR="00BB7C95" w:rsidRPr="00B67256" w:rsidRDefault="000F7694" w:rsidP="00B6725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F769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пропедевтической части изучаются наиболее общие понятия (предмет физики и т.д.), физические формы движения материи (механическая, тепловая, электромагнитная)</w:t>
      </w:r>
      <w:r w:rsidR="00EA5F2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67256">
        <w:rPr>
          <w:rFonts w:ascii="Times New Roman" w:eastAsia="Times New Roman" w:hAnsi="Times New Roman" w:cs="Times New Roman"/>
          <w:sz w:val="28"/>
          <w:szCs w:val="28"/>
          <w:lang w:eastAsia="ru-RU"/>
        </w:rPr>
        <w:t>, химические взаимодействия веществ и химические процессы,</w:t>
      </w:r>
      <w:r w:rsidR="00EA5F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  <w:r w:rsidR="00BB7C95" w:rsidRPr="000F7694">
        <w:rPr>
          <w:rFonts w:ascii="Times New Roman" w:hAnsi="Times New Roman" w:cs="Times New Roman"/>
          <w:b/>
          <w:bCs/>
          <w:sz w:val="28"/>
          <w:szCs w:val="28"/>
        </w:rPr>
        <w:t xml:space="preserve">                                                 </w:t>
      </w:r>
      <w:proofErr w:type="gramEnd"/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b/>
          <w:bCs/>
          <w:sz w:val="28"/>
          <w:szCs w:val="28"/>
        </w:rPr>
        <w:t>Цель программы:</w:t>
      </w:r>
    </w:p>
    <w:p w:rsidR="00BB7C95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- развитие самостоятельности анализа и мышления;</w:t>
      </w:r>
    </w:p>
    <w:p w:rsidR="000165B1" w:rsidRDefault="000165B1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знакомство с понятийным аппаратом курса физики;</w:t>
      </w:r>
    </w:p>
    <w:p w:rsidR="000165B1" w:rsidRPr="000F7694" w:rsidRDefault="009F53AC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исследование 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Цели будут достигнуты при условии «Я хочу это сделать сам».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Девизом внеурочной кружковой деятельности является:</w:t>
      </w:r>
    </w:p>
    <w:p w:rsidR="00D2632C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«Я делаю – и понимаю».</w:t>
      </w:r>
    </w:p>
    <w:p w:rsidR="009F53AC" w:rsidRPr="000F7694" w:rsidRDefault="009F53AC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понимаю – я исследую»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7694">
        <w:rPr>
          <w:rFonts w:ascii="Times New Roman" w:hAnsi="Times New Roman" w:cs="Times New Roman"/>
          <w:b/>
          <w:bCs/>
          <w:sz w:val="28"/>
          <w:szCs w:val="28"/>
        </w:rPr>
        <w:t>Задачи программы:</w:t>
      </w:r>
    </w:p>
    <w:p w:rsidR="00BB7C95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- </w:t>
      </w:r>
      <w:r w:rsidR="009F53AC">
        <w:rPr>
          <w:rFonts w:ascii="Times New Roman" w:hAnsi="Times New Roman" w:cs="Times New Roman"/>
          <w:sz w:val="28"/>
          <w:szCs w:val="28"/>
        </w:rPr>
        <w:t>способствовать конкретизации общих физических</w:t>
      </w:r>
      <w:r w:rsidR="00B67256">
        <w:rPr>
          <w:rFonts w:ascii="Times New Roman" w:hAnsi="Times New Roman" w:cs="Times New Roman"/>
          <w:sz w:val="28"/>
          <w:szCs w:val="28"/>
        </w:rPr>
        <w:t xml:space="preserve"> и химических</w:t>
      </w:r>
      <w:r w:rsidR="009F53AC">
        <w:rPr>
          <w:rFonts w:ascii="Times New Roman" w:hAnsi="Times New Roman" w:cs="Times New Roman"/>
          <w:sz w:val="28"/>
          <w:szCs w:val="28"/>
        </w:rPr>
        <w:t xml:space="preserve"> понятий;</w:t>
      </w:r>
    </w:p>
    <w:p w:rsidR="009F53AC" w:rsidRPr="000F7694" w:rsidRDefault="009F53AC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формированию положительных мотивов учения, развитию творческого мышления ребенка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- содействовать формированию всесторонне развитой личности.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7694">
        <w:rPr>
          <w:rFonts w:ascii="Times New Roman" w:hAnsi="Times New Roman" w:cs="Times New Roman"/>
          <w:b/>
          <w:bCs/>
          <w:sz w:val="28"/>
          <w:szCs w:val="28"/>
        </w:rPr>
        <w:t>Педагогические принципы: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• доступности (простота, соответствие возрастным и индивидуальнымособенностям);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• наглядности (</w:t>
      </w:r>
      <w:r w:rsidR="009F53AC">
        <w:rPr>
          <w:rFonts w:ascii="Times New Roman" w:hAnsi="Times New Roman" w:cs="Times New Roman"/>
          <w:sz w:val="28"/>
          <w:szCs w:val="28"/>
        </w:rPr>
        <w:t>демонстрация, исследование, опыт</w:t>
      </w:r>
      <w:r w:rsidRPr="000F7694">
        <w:rPr>
          <w:rFonts w:ascii="Times New Roman" w:hAnsi="Times New Roman" w:cs="Times New Roman"/>
          <w:sz w:val="28"/>
          <w:szCs w:val="28"/>
        </w:rPr>
        <w:t>). “Чем</w:t>
      </w:r>
      <w:r w:rsidR="00D2632C" w:rsidRPr="000F7694">
        <w:rPr>
          <w:rFonts w:ascii="Times New Roman" w:hAnsi="Times New Roman" w:cs="Times New Roman"/>
          <w:sz w:val="28"/>
          <w:szCs w:val="28"/>
        </w:rPr>
        <w:t xml:space="preserve"> больше</w:t>
      </w:r>
      <w:r w:rsidRPr="000F7694">
        <w:rPr>
          <w:rFonts w:ascii="Times New Roman" w:hAnsi="Times New Roman" w:cs="Times New Roman"/>
          <w:sz w:val="28"/>
          <w:szCs w:val="28"/>
        </w:rPr>
        <w:t xml:space="preserve"> органов наших чувств  принимает участие в восприятии какого-нибудьвпечатления или группы впечатлений, тем прочнее ложатся эти впечатленияв нашу механическую, нервную память, вернее сохраняются ею и легче</w:t>
      </w:r>
      <w:proofErr w:type="gramStart"/>
      <w:r w:rsidRPr="000F7694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0F7694">
        <w:rPr>
          <w:rFonts w:ascii="Times New Roman" w:hAnsi="Times New Roman" w:cs="Times New Roman"/>
          <w:sz w:val="28"/>
          <w:szCs w:val="28"/>
        </w:rPr>
        <w:t>отом вспоминаются” (К.Д. Ушинский);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lastRenderedPageBreak/>
        <w:t>• демократичности и гуманизма (взаимодействие педагога и ученика всоциуме, реализация собственных творческих потребностей);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• научности (обоснованность, наличие методологической базы и</w:t>
      </w:r>
      <w:r w:rsidR="00325E73">
        <w:rPr>
          <w:rFonts w:ascii="Times New Roman" w:hAnsi="Times New Roman" w:cs="Times New Roman"/>
          <w:sz w:val="28"/>
          <w:szCs w:val="28"/>
        </w:rPr>
        <w:t xml:space="preserve"> </w:t>
      </w:r>
      <w:r w:rsidRPr="000F7694">
        <w:rPr>
          <w:rFonts w:ascii="Times New Roman" w:hAnsi="Times New Roman" w:cs="Times New Roman"/>
          <w:sz w:val="28"/>
          <w:szCs w:val="28"/>
        </w:rPr>
        <w:t>теоретической основы).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• “от простого к  сложному” (научившись элементарным навыкам работы</w:t>
      </w:r>
      <w:proofErr w:type="gramStart"/>
      <w:r w:rsidRPr="000F7694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Pr="000F7694">
        <w:rPr>
          <w:rFonts w:ascii="Times New Roman" w:hAnsi="Times New Roman" w:cs="Times New Roman"/>
          <w:sz w:val="28"/>
          <w:szCs w:val="28"/>
        </w:rPr>
        <w:t>ебенок применяет свои знания в выполнении сложных творческих работ).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 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7694">
        <w:rPr>
          <w:rFonts w:ascii="Times New Roman" w:hAnsi="Times New Roman" w:cs="Times New Roman"/>
          <w:b/>
          <w:bCs/>
          <w:sz w:val="28"/>
          <w:szCs w:val="28"/>
        </w:rPr>
        <w:t>Психологическое обеспечение программы.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Психологическое обеспечение программы включает в себя следующиекомпоненты: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- создание комфортной, доброжелательной атмосферы на занятиях;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- формирование умений учащихся  по данному виду обучения;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- применение индивидуальных и групповых форм обучения.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7C95" w:rsidRPr="000F7694" w:rsidRDefault="00BB7C95" w:rsidP="000F76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7694">
        <w:rPr>
          <w:rFonts w:ascii="Times New Roman" w:hAnsi="Times New Roman" w:cs="Times New Roman"/>
          <w:b/>
          <w:bCs/>
          <w:sz w:val="28"/>
          <w:szCs w:val="28"/>
        </w:rPr>
        <w:t>Методические указания: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>В каждом разделе основное внимание уделяется рабочему месту, технике</w:t>
      </w:r>
      <w:r w:rsidR="00B67256">
        <w:rPr>
          <w:rFonts w:ascii="Times New Roman" w:hAnsi="Times New Roman" w:cs="Times New Roman"/>
          <w:sz w:val="28"/>
          <w:szCs w:val="28"/>
        </w:rPr>
        <w:t xml:space="preserve"> </w:t>
      </w:r>
      <w:r w:rsidRPr="000F7694">
        <w:rPr>
          <w:rFonts w:ascii="Times New Roman" w:hAnsi="Times New Roman" w:cs="Times New Roman"/>
          <w:sz w:val="28"/>
          <w:szCs w:val="28"/>
        </w:rPr>
        <w:t xml:space="preserve">безопасности при работе с теми или иными инструментами, используемымипри </w:t>
      </w:r>
      <w:r w:rsidR="009F53AC">
        <w:rPr>
          <w:rFonts w:ascii="Times New Roman" w:hAnsi="Times New Roman" w:cs="Times New Roman"/>
          <w:sz w:val="28"/>
          <w:szCs w:val="28"/>
        </w:rPr>
        <w:t>проведении опыта</w:t>
      </w:r>
      <w:r w:rsidRPr="000F7694">
        <w:rPr>
          <w:rFonts w:ascii="Times New Roman" w:hAnsi="Times New Roman" w:cs="Times New Roman"/>
          <w:sz w:val="28"/>
          <w:szCs w:val="28"/>
        </w:rPr>
        <w:t>.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7694">
        <w:rPr>
          <w:rFonts w:ascii="Times New Roman" w:hAnsi="Times New Roman" w:cs="Times New Roman"/>
          <w:b/>
          <w:bCs/>
          <w:sz w:val="28"/>
          <w:szCs w:val="28"/>
        </w:rPr>
        <w:t>Основные формы и методы работы.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7694">
        <w:rPr>
          <w:rFonts w:ascii="Times New Roman" w:hAnsi="Times New Roman" w:cs="Times New Roman"/>
          <w:sz w:val="28"/>
          <w:szCs w:val="28"/>
        </w:rPr>
        <w:t>Для достижения поставленных целей предусматривается отбор основныхформ и методов деятельности. Особое место в программе занимаютследующие формы и методы обучения:</w:t>
      </w:r>
      <w:r w:rsidRPr="000F7694">
        <w:rPr>
          <w:rFonts w:ascii="Times New Roman" w:hAnsi="Times New Roman" w:cs="Times New Roman"/>
          <w:sz w:val="28"/>
          <w:szCs w:val="28"/>
          <w:u w:val="single"/>
        </w:rPr>
        <w:t> репродуктивный</w:t>
      </w:r>
      <w:r w:rsidRPr="000F7694">
        <w:rPr>
          <w:rFonts w:ascii="Times New Roman" w:hAnsi="Times New Roman" w:cs="Times New Roman"/>
          <w:sz w:val="28"/>
          <w:szCs w:val="28"/>
        </w:rPr>
        <w:t xml:space="preserve"> (воспроизводящий);</w:t>
      </w:r>
      <w:r w:rsidR="001B74FC">
        <w:rPr>
          <w:rFonts w:ascii="Times New Roman" w:hAnsi="Times New Roman" w:cs="Times New Roman"/>
          <w:sz w:val="28"/>
          <w:szCs w:val="28"/>
        </w:rPr>
        <w:t xml:space="preserve"> </w:t>
      </w:r>
      <w:r w:rsidRPr="000F7694">
        <w:rPr>
          <w:rFonts w:ascii="Times New Roman" w:hAnsi="Times New Roman" w:cs="Times New Roman"/>
          <w:sz w:val="28"/>
          <w:szCs w:val="28"/>
          <w:u w:val="single"/>
        </w:rPr>
        <w:t>объяснительно-иллюстративный</w:t>
      </w:r>
      <w:r w:rsidRPr="000F7694">
        <w:rPr>
          <w:rFonts w:ascii="Times New Roman" w:hAnsi="Times New Roman" w:cs="Times New Roman"/>
          <w:sz w:val="28"/>
          <w:szCs w:val="28"/>
        </w:rPr>
        <w:t xml:space="preserve"> (объяснение сопровождается демонстрацией</w:t>
      </w:r>
      <w:r w:rsidR="00B67256">
        <w:rPr>
          <w:rFonts w:ascii="Times New Roman" w:hAnsi="Times New Roman" w:cs="Times New Roman"/>
          <w:sz w:val="28"/>
          <w:szCs w:val="28"/>
        </w:rPr>
        <w:t xml:space="preserve"> </w:t>
      </w:r>
      <w:r w:rsidRPr="000F7694">
        <w:rPr>
          <w:rFonts w:ascii="Times New Roman" w:hAnsi="Times New Roman" w:cs="Times New Roman"/>
          <w:sz w:val="28"/>
          <w:szCs w:val="28"/>
        </w:rPr>
        <w:t xml:space="preserve">наглядного материала); </w:t>
      </w:r>
      <w:r w:rsidRPr="000F7694">
        <w:rPr>
          <w:rFonts w:ascii="Times New Roman" w:hAnsi="Times New Roman" w:cs="Times New Roman"/>
          <w:sz w:val="28"/>
          <w:szCs w:val="28"/>
          <w:u w:val="single"/>
        </w:rPr>
        <w:t>метод проблемного изложения</w:t>
      </w:r>
      <w:r w:rsidRPr="000F7694">
        <w:rPr>
          <w:rFonts w:ascii="Times New Roman" w:hAnsi="Times New Roman" w:cs="Times New Roman"/>
          <w:sz w:val="28"/>
          <w:szCs w:val="28"/>
        </w:rPr>
        <w:t xml:space="preserve"> (педагог ставит</w:t>
      </w:r>
      <w:r w:rsidR="00B67256">
        <w:rPr>
          <w:rFonts w:ascii="Times New Roman" w:hAnsi="Times New Roman" w:cs="Times New Roman"/>
          <w:sz w:val="28"/>
          <w:szCs w:val="28"/>
        </w:rPr>
        <w:t xml:space="preserve"> </w:t>
      </w:r>
      <w:r w:rsidRPr="000F7694">
        <w:rPr>
          <w:rFonts w:ascii="Times New Roman" w:hAnsi="Times New Roman" w:cs="Times New Roman"/>
          <w:sz w:val="28"/>
          <w:szCs w:val="28"/>
        </w:rPr>
        <w:t xml:space="preserve">проблему и вместе с детьми ищет пути её решения); </w:t>
      </w:r>
      <w:r w:rsidRPr="000F7694">
        <w:rPr>
          <w:rFonts w:ascii="Times New Roman" w:hAnsi="Times New Roman" w:cs="Times New Roman"/>
          <w:sz w:val="28"/>
          <w:szCs w:val="28"/>
          <w:u w:val="single"/>
        </w:rPr>
        <w:t>частичн</w:t>
      </w:r>
      <w:proofErr w:type="gramStart"/>
      <w:r w:rsidRPr="000F7694">
        <w:rPr>
          <w:rFonts w:ascii="Times New Roman" w:hAnsi="Times New Roman" w:cs="Times New Roman"/>
          <w:sz w:val="28"/>
          <w:szCs w:val="28"/>
          <w:u w:val="single"/>
        </w:rPr>
        <w:t>о-</w:t>
      </w:r>
      <w:proofErr w:type="gramEnd"/>
      <w:r w:rsidRPr="000F7694">
        <w:rPr>
          <w:rFonts w:ascii="Times New Roman" w:hAnsi="Times New Roman" w:cs="Times New Roman"/>
          <w:sz w:val="28"/>
          <w:szCs w:val="28"/>
          <w:u w:val="single"/>
        </w:rPr>
        <w:t xml:space="preserve"> поисковый;</w:t>
      </w:r>
      <w:r w:rsidR="00B6725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F7694">
        <w:rPr>
          <w:rFonts w:ascii="Times New Roman" w:hAnsi="Times New Roman" w:cs="Times New Roman"/>
          <w:sz w:val="28"/>
          <w:szCs w:val="28"/>
          <w:u w:val="single"/>
        </w:rPr>
        <w:t>практический.</w:t>
      </w:r>
    </w:p>
    <w:p w:rsidR="00DC4881" w:rsidRPr="000F7694" w:rsidRDefault="00BB7C95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 w:rsidRPr="000F7694">
        <w:rPr>
          <w:rFonts w:ascii="Times New Roman" w:hAnsi="Times New Roman" w:cs="Times New Roman"/>
          <w:sz w:val="28"/>
          <w:szCs w:val="28"/>
        </w:rPr>
        <w:t xml:space="preserve">В проведении занятий используются как индивидуальные, так и групповые </w:t>
      </w:r>
      <w:proofErr w:type="spellStart"/>
      <w:r w:rsidRPr="000F7694">
        <w:rPr>
          <w:rFonts w:ascii="Times New Roman" w:hAnsi="Times New Roman" w:cs="Times New Roman"/>
          <w:sz w:val="28"/>
          <w:szCs w:val="28"/>
        </w:rPr>
        <w:t>иколлективные</w:t>
      </w:r>
      <w:proofErr w:type="spellEnd"/>
      <w:r w:rsidRPr="000F7694">
        <w:rPr>
          <w:rFonts w:ascii="Times New Roman" w:hAnsi="Times New Roman" w:cs="Times New Roman"/>
          <w:sz w:val="28"/>
          <w:szCs w:val="28"/>
        </w:rPr>
        <w:t xml:space="preserve"> формы работы.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7694">
        <w:rPr>
          <w:rFonts w:ascii="Times New Roman" w:hAnsi="Times New Roman" w:cs="Times New Roman"/>
          <w:b/>
          <w:bCs/>
          <w:sz w:val="28"/>
          <w:szCs w:val="28"/>
        </w:rPr>
        <w:t>Характеристика ожидаемых результатов</w:t>
      </w:r>
      <w:r w:rsidR="00BE6422" w:rsidRPr="000F769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B7C95" w:rsidRPr="000F7694" w:rsidRDefault="00BB7C95" w:rsidP="000F769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F7694">
        <w:rPr>
          <w:rFonts w:ascii="Times New Roman" w:hAnsi="Times New Roman" w:cs="Times New Roman"/>
          <w:b/>
          <w:bCs/>
          <w:sz w:val="28"/>
          <w:szCs w:val="28"/>
        </w:rPr>
        <w:t>по окончании курса учащиеся должны знать:</w:t>
      </w:r>
    </w:p>
    <w:p w:rsidR="00BB7C95" w:rsidRDefault="009F53AC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понятия:</w:t>
      </w:r>
      <w:r w:rsidR="003B4D15">
        <w:rPr>
          <w:rFonts w:ascii="Times New Roman" w:hAnsi="Times New Roman" w:cs="Times New Roman"/>
          <w:sz w:val="28"/>
          <w:szCs w:val="28"/>
        </w:rPr>
        <w:t xml:space="preserve"> предмет физики, виды энергии, электричество, </w:t>
      </w:r>
      <w:proofErr w:type="spellStart"/>
      <w:r w:rsidR="003B4D1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="003B4D15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="003B4D15">
        <w:rPr>
          <w:rFonts w:ascii="Times New Roman" w:hAnsi="Times New Roman" w:cs="Times New Roman"/>
          <w:sz w:val="28"/>
          <w:szCs w:val="28"/>
        </w:rPr>
        <w:t>епь</w:t>
      </w:r>
      <w:proofErr w:type="spellEnd"/>
      <w:r w:rsidR="003B4D15">
        <w:rPr>
          <w:rFonts w:ascii="Times New Roman" w:hAnsi="Times New Roman" w:cs="Times New Roman"/>
          <w:sz w:val="28"/>
          <w:szCs w:val="28"/>
        </w:rPr>
        <w:t xml:space="preserve"> последовательная и параллельная, способы передачи энергии, проект </w:t>
      </w:r>
      <w:r w:rsidR="003B4D15">
        <w:rPr>
          <w:rFonts w:ascii="Times New Roman" w:hAnsi="Times New Roman" w:cs="Times New Roman"/>
          <w:sz w:val="28"/>
          <w:szCs w:val="28"/>
        </w:rPr>
        <w:lastRenderedPageBreak/>
        <w:t>«Электричество в жилом доме», исследовательская работа «Как попал свет в квартиру»</w:t>
      </w:r>
    </w:p>
    <w:p w:rsidR="003B4D15" w:rsidRPr="000F7694" w:rsidRDefault="00B67256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понятия: предмет химия, химическая реакция, щелочи и кислоты, </w:t>
      </w:r>
      <w:r w:rsidR="00A830C0">
        <w:rPr>
          <w:rFonts w:ascii="Times New Roman" w:hAnsi="Times New Roman" w:cs="Times New Roman"/>
          <w:sz w:val="28"/>
          <w:szCs w:val="28"/>
        </w:rPr>
        <w:t>свойства воды, плотность вещества и др.</w:t>
      </w:r>
    </w:p>
    <w:p w:rsidR="00BB7C95" w:rsidRPr="000F7694" w:rsidRDefault="00A830C0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BB7C95" w:rsidRPr="000F7694">
        <w:rPr>
          <w:rFonts w:ascii="Times New Roman" w:hAnsi="Times New Roman" w:cs="Times New Roman"/>
          <w:b/>
          <w:bCs/>
          <w:sz w:val="28"/>
          <w:szCs w:val="28"/>
        </w:rPr>
        <w:t>о окончании курса учащиеся должны уметь</w:t>
      </w:r>
      <w:r w:rsidR="00BB7C95" w:rsidRPr="000F7694">
        <w:rPr>
          <w:rFonts w:ascii="Times New Roman" w:hAnsi="Times New Roman" w:cs="Times New Roman"/>
          <w:sz w:val="28"/>
          <w:szCs w:val="28"/>
        </w:rPr>
        <w:t>:</w:t>
      </w:r>
    </w:p>
    <w:p w:rsidR="00BB7C95" w:rsidRDefault="00A830C0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B7C95" w:rsidRPr="000F7694">
        <w:rPr>
          <w:rFonts w:ascii="Times New Roman" w:hAnsi="Times New Roman" w:cs="Times New Roman"/>
          <w:sz w:val="28"/>
          <w:szCs w:val="28"/>
        </w:rPr>
        <w:t xml:space="preserve">равильно пользоваться инструментами и приспособлениями, </w:t>
      </w:r>
      <w:r w:rsidR="003B4D15">
        <w:rPr>
          <w:rFonts w:ascii="Times New Roman" w:hAnsi="Times New Roman" w:cs="Times New Roman"/>
          <w:sz w:val="28"/>
          <w:szCs w:val="28"/>
        </w:rPr>
        <w:t xml:space="preserve">читать схему </w:t>
      </w:r>
      <w:proofErr w:type="spellStart"/>
      <w:r w:rsidR="003B4D15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="003B4D15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="003B4D15">
        <w:rPr>
          <w:rFonts w:ascii="Times New Roman" w:hAnsi="Times New Roman" w:cs="Times New Roman"/>
          <w:sz w:val="28"/>
          <w:szCs w:val="28"/>
        </w:rPr>
        <w:t>епи</w:t>
      </w:r>
      <w:proofErr w:type="spellEnd"/>
      <w:r w:rsidR="003B4D15">
        <w:rPr>
          <w:rFonts w:ascii="Times New Roman" w:hAnsi="Times New Roman" w:cs="Times New Roman"/>
          <w:sz w:val="28"/>
          <w:szCs w:val="28"/>
        </w:rPr>
        <w:t xml:space="preserve">, составлять </w:t>
      </w:r>
      <w:proofErr w:type="spellStart"/>
      <w:r w:rsidR="003B4D15">
        <w:rPr>
          <w:rFonts w:ascii="Times New Roman" w:hAnsi="Times New Roman" w:cs="Times New Roman"/>
          <w:sz w:val="28"/>
          <w:szCs w:val="28"/>
        </w:rPr>
        <w:t>эл.цепь</w:t>
      </w:r>
      <w:proofErr w:type="spellEnd"/>
      <w:r w:rsidR="003B4D15">
        <w:rPr>
          <w:rFonts w:ascii="Times New Roman" w:hAnsi="Times New Roman" w:cs="Times New Roman"/>
          <w:sz w:val="28"/>
          <w:szCs w:val="28"/>
        </w:rPr>
        <w:t xml:space="preserve"> последовательную и параллельную, приводить в действие </w:t>
      </w:r>
      <w:proofErr w:type="spellStart"/>
      <w:r w:rsidR="003B4D15">
        <w:rPr>
          <w:rFonts w:ascii="Times New Roman" w:hAnsi="Times New Roman" w:cs="Times New Roman"/>
          <w:sz w:val="28"/>
          <w:szCs w:val="28"/>
        </w:rPr>
        <w:t>эл.двигатель</w:t>
      </w:r>
      <w:proofErr w:type="spellEnd"/>
      <w:r w:rsidR="003B4D15">
        <w:rPr>
          <w:rFonts w:ascii="Times New Roman" w:hAnsi="Times New Roman" w:cs="Times New Roman"/>
          <w:sz w:val="28"/>
          <w:szCs w:val="28"/>
        </w:rPr>
        <w:t>.</w:t>
      </w:r>
    </w:p>
    <w:p w:rsidR="00BB7C95" w:rsidRDefault="00A830C0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Пользоваться химическими реактивами, уметь применить знания на практике, читать ярлыки на СМС, различать химические и физические процессы.</w:t>
      </w:r>
    </w:p>
    <w:p w:rsidR="00A830C0" w:rsidRPr="000F7694" w:rsidRDefault="00A830C0" w:rsidP="000F76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(Темы  программы могут меняться на более актуальные для группы)</w:t>
      </w:r>
    </w:p>
    <w:p w:rsidR="003B4D15" w:rsidRPr="003B4D15" w:rsidRDefault="00BB7C95" w:rsidP="00A830C0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 w:bidi="hi-IN"/>
        </w:rPr>
      </w:pPr>
      <w:r w:rsidRPr="000F7694">
        <w:rPr>
          <w:rFonts w:ascii="Times New Roman" w:hAnsi="Times New Roman" w:cs="Times New Roman"/>
          <w:sz w:val="28"/>
          <w:szCs w:val="28"/>
        </w:rPr>
        <w:t> </w:t>
      </w:r>
    </w:p>
    <w:p w:rsidR="004F58B3" w:rsidRDefault="004F58B3" w:rsidP="004F58B3">
      <w:pPr>
        <w:jc w:val="center"/>
        <w:rPr>
          <w:sz w:val="32"/>
          <w:szCs w:val="32"/>
        </w:rPr>
      </w:pPr>
      <w:r>
        <w:rPr>
          <w:sz w:val="32"/>
          <w:szCs w:val="32"/>
        </w:rPr>
        <w:t>Календарно-тематическое планирование</w:t>
      </w:r>
    </w:p>
    <w:p w:rsidR="004F58B3" w:rsidRDefault="004F58B3" w:rsidP="004F58B3">
      <w:pPr>
        <w:jc w:val="center"/>
        <w:rPr>
          <w:sz w:val="32"/>
          <w:szCs w:val="32"/>
        </w:rPr>
      </w:pPr>
      <w:r>
        <w:rPr>
          <w:sz w:val="32"/>
          <w:szCs w:val="32"/>
        </w:rPr>
        <w:t>Мастерская Гарри Поттера. Ч</w:t>
      </w:r>
      <w:proofErr w:type="gramStart"/>
      <w:r>
        <w:rPr>
          <w:sz w:val="32"/>
          <w:szCs w:val="32"/>
        </w:rPr>
        <w:t>1</w:t>
      </w:r>
      <w:proofErr w:type="gramEnd"/>
      <w:r>
        <w:rPr>
          <w:sz w:val="32"/>
          <w:szCs w:val="32"/>
        </w:rPr>
        <w:t xml:space="preserve"> (первый год обучения)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90"/>
        <w:gridCol w:w="4881"/>
        <w:gridCol w:w="866"/>
        <w:gridCol w:w="1066"/>
        <w:gridCol w:w="1842"/>
      </w:tblGrid>
      <w:tr w:rsidR="004F58B3" w:rsidTr="004F58B3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№</w:t>
            </w:r>
          </w:p>
        </w:tc>
        <w:tc>
          <w:tcPr>
            <w:tcW w:w="4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pPr>
              <w:jc w:val="center"/>
            </w:pPr>
            <w:r>
              <w:t>Тема занятия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proofErr w:type="gramStart"/>
            <w:r>
              <w:t>К-во</w:t>
            </w:r>
            <w:proofErr w:type="gramEnd"/>
            <w:r>
              <w:t xml:space="preserve"> часов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pPr>
              <w:jc w:val="center"/>
            </w:pPr>
            <w:r>
              <w:t>примечания</w:t>
            </w:r>
          </w:p>
        </w:tc>
      </w:tr>
      <w:tr w:rsidR="004F58B3" w:rsidTr="004F58B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8B3" w:rsidRDefault="004F58B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8B3" w:rsidRDefault="004F58B3"/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теория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практика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Вводное занятие. Техника безопасности. Знакомство с основными понятиями, оборудованием.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Профессор шарик. Свойства воздушного шарика.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3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proofErr w:type="gramStart"/>
            <w:r>
              <w:t xml:space="preserve">Воздушный шарик не лопнул! (фокус с </w:t>
            </w:r>
            <w:proofErr w:type="spellStart"/>
            <w:r>
              <w:t>протыканием</w:t>
            </w:r>
            <w:proofErr w:type="spellEnd"/>
            <w:r>
              <w:t xml:space="preserve"> шарика.</w:t>
            </w:r>
            <w:proofErr w:type="gramEnd"/>
            <w:r>
              <w:t xml:space="preserve"> ТБ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4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Воздушный шарик не горит! (Спичечная коробочка не горит!) Опыт «Теплопроводность». ТБ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5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Как взвесить воздух? Воздух – это не пустота. Воздух имеет вес (массу).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6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 xml:space="preserve">Шарик – магнит.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7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Притяжение шариков. Опыт «Одноименные  и разноименные электрические заряды»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8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Воздушный шарик – реактивный двигатель!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9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Воздушный шарик – пневматический подъемник.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10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Надувание шарика химическим способом.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11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Надуваем шарик внутри бутылки</w:t>
            </w:r>
            <w:proofErr w:type="gramStart"/>
            <w:r>
              <w:t>.(</w:t>
            </w:r>
            <w:proofErr w:type="gramEnd"/>
            <w:r>
              <w:t xml:space="preserve"> Плотность воздуха) Воздух – это не пустота! Воздух занимает место.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12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Худеющий и толстеющий шарик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spellStart"/>
            <w:proofErr w:type="gramStart"/>
            <w:r>
              <w:t>с</w:t>
            </w:r>
            <w:proofErr w:type="gramEnd"/>
            <w:r>
              <w:t>в</w:t>
            </w:r>
            <w:proofErr w:type="spellEnd"/>
            <w:r>
              <w:t>-во воздуха сжиматься на холоде и расширятся от тепла)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13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Барабан из шарика. Звуковые волны. Колебание воздуха.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14</w:t>
            </w:r>
          </w:p>
          <w:p w:rsidR="004F58B3" w:rsidRDefault="004F58B3">
            <w:r>
              <w:lastRenderedPageBreak/>
              <w:t>15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lastRenderedPageBreak/>
              <w:t xml:space="preserve">Воздушное давление. (Объем, давление и </w:t>
            </w:r>
            <w:r>
              <w:lastRenderedPageBreak/>
              <w:t>температура) опыт «Шарик с водой проникает в банку.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lastRenderedPageBreak/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lastRenderedPageBreak/>
              <w:t>16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Перевернуть стакан с водой, не разлив воду.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17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Достать монетку из воды, не замочив рук.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18</w:t>
            </w:r>
          </w:p>
          <w:p w:rsidR="004F58B3" w:rsidRDefault="004F58B3">
            <w:r>
              <w:t>19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Вода. Три состояния воды.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д\з принести из дома лед.</w:t>
            </w:r>
          </w:p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20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Круговорот воды в природе. Испарение.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21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Свойства воды. Вода – растворитель.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22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 xml:space="preserve">Выращиваем солевые кристаллы. Клумба </w:t>
            </w:r>
            <w:proofErr w:type="spellStart"/>
            <w:r>
              <w:t>красталлов</w:t>
            </w:r>
            <w:proofErr w:type="spellEnd"/>
            <w:r>
              <w:t>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23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Выпаривание соли, сахара.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24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Плотность жидкости. Масло и вода.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25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«Плавающие яйца» (яйцо в соленой воде не тонет). Загадка Мертвого моря.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26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Тайное письмо.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28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Исчезающее письмо.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29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Извержение вулкана.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28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Апельсиновый дракон.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29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Магнит.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30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Палочка и специи. Магнит для конфетти.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31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 xml:space="preserve">Крутится-вертится (повторение: одноименные и </w:t>
            </w:r>
            <w:proofErr w:type="spellStart"/>
            <w:r>
              <w:t>раноименные</w:t>
            </w:r>
            <w:proofErr w:type="spellEnd"/>
            <w:r>
              <w:t xml:space="preserve"> </w:t>
            </w:r>
            <w:proofErr w:type="spellStart"/>
            <w:r>
              <w:t>эл</w:t>
            </w:r>
            <w:proofErr w:type="gramStart"/>
            <w:r>
              <w:t>.з</w:t>
            </w:r>
            <w:proofErr w:type="gramEnd"/>
            <w:r>
              <w:t>аряды</w:t>
            </w:r>
            <w:proofErr w:type="spellEnd"/>
            <w:r>
              <w:t>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32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Телефон из пластиковых стаканчиков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п</w:t>
            </w:r>
            <w:proofErr w:type="gramEnd"/>
            <w:r>
              <w:t>овторение: звуковые волны)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  <w:tr w:rsidR="004F58B3" w:rsidTr="004F58B3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33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Открытый урок: Экзамены в школе волшебников.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8B3" w:rsidRDefault="004F58B3">
            <w: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8B3" w:rsidRDefault="004F58B3"/>
        </w:tc>
      </w:tr>
    </w:tbl>
    <w:p w:rsidR="004F58B3" w:rsidRDefault="004F58B3" w:rsidP="004F58B3"/>
    <w:p w:rsidR="00EA5F23" w:rsidRPr="00EA5F23" w:rsidRDefault="00EA5F23" w:rsidP="00EA5F23">
      <w:pPr>
        <w:spacing w:before="30" w:after="30" w:line="240" w:lineRule="auto"/>
        <w:ind w:left="435"/>
        <w:jc w:val="both"/>
        <w:rPr>
          <w:rFonts w:ascii="Times New Roman" w:eastAsia="Times New Roman" w:hAnsi="Times New Roman" w:cs="Times New Roman"/>
          <w:color w:val="8000FF"/>
          <w:sz w:val="28"/>
          <w:szCs w:val="28"/>
          <w:shd w:val="clear" w:color="auto" w:fill="FFFFFF"/>
          <w:lang w:eastAsia="ru-RU" w:bidi="hi-IN"/>
        </w:rPr>
      </w:pPr>
    </w:p>
    <w:p w:rsidR="004F58B3" w:rsidRPr="004F58B3" w:rsidRDefault="004F58B3" w:rsidP="004F58B3">
      <w:pPr>
        <w:rPr>
          <w:b/>
          <w:bCs/>
          <w:sz w:val="32"/>
          <w:szCs w:val="32"/>
        </w:rPr>
      </w:pPr>
      <w:r w:rsidRPr="004F58B3">
        <w:rPr>
          <w:b/>
          <w:bCs/>
          <w:sz w:val="32"/>
          <w:szCs w:val="32"/>
        </w:rPr>
        <w:t xml:space="preserve">Мастерская Гарри Поттера </w:t>
      </w:r>
      <w:r w:rsidRPr="004F58B3">
        <w:rPr>
          <w:b/>
          <w:bCs/>
          <w:sz w:val="32"/>
          <w:szCs w:val="32"/>
        </w:rPr>
        <w:t xml:space="preserve">Ч 2    </w:t>
      </w:r>
      <w:r w:rsidRPr="004F58B3">
        <w:rPr>
          <w:b/>
          <w:bCs/>
          <w:sz w:val="32"/>
          <w:szCs w:val="32"/>
        </w:rPr>
        <w:t>«Электричество»</w:t>
      </w:r>
      <w:r>
        <w:rPr>
          <w:b/>
          <w:bCs/>
          <w:sz w:val="32"/>
          <w:szCs w:val="32"/>
        </w:rPr>
        <w:t xml:space="preserve"> (второй год обучения)</w:t>
      </w:r>
    </w:p>
    <w:p w:rsidR="004F58B3" w:rsidRPr="003C593A" w:rsidRDefault="004F58B3" w:rsidP="004F58B3">
      <w:pPr>
        <w:rPr>
          <w:bCs/>
          <w:sz w:val="28"/>
          <w:szCs w:val="28"/>
        </w:rPr>
      </w:pPr>
      <w:r w:rsidRPr="003C593A">
        <w:rPr>
          <w:bCs/>
          <w:sz w:val="28"/>
          <w:szCs w:val="28"/>
        </w:rPr>
        <w:t>(с использованием источников и потребителей энергии, ключей, проводников, конструктора)</w:t>
      </w:r>
    </w:p>
    <w:p w:rsidR="004F58B3" w:rsidRPr="000834B7" w:rsidRDefault="004F58B3" w:rsidP="004F58B3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9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4507"/>
        <w:gridCol w:w="951"/>
        <w:gridCol w:w="26"/>
        <w:gridCol w:w="970"/>
        <w:gridCol w:w="1947"/>
      </w:tblGrid>
      <w:tr w:rsidR="004F58B3" w:rsidRPr="000834B7" w:rsidTr="004F58B3">
        <w:trPr>
          <w:trHeight w:val="531"/>
        </w:trPr>
        <w:tc>
          <w:tcPr>
            <w:tcW w:w="990" w:type="dxa"/>
            <w:vMerge w:val="restart"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4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507" w:type="dxa"/>
            <w:vMerge w:val="restart"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4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тем и разделов</w:t>
            </w:r>
          </w:p>
        </w:tc>
        <w:tc>
          <w:tcPr>
            <w:tcW w:w="1947" w:type="dxa"/>
            <w:gridSpan w:val="3"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К-во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часов</w:t>
            </w:r>
          </w:p>
        </w:tc>
        <w:tc>
          <w:tcPr>
            <w:tcW w:w="1947" w:type="dxa"/>
            <w:vMerge w:val="restart"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4B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Виды деятельности</w:t>
            </w:r>
          </w:p>
        </w:tc>
      </w:tr>
      <w:tr w:rsidR="004F58B3" w:rsidRPr="000834B7" w:rsidTr="004F58B3">
        <w:trPr>
          <w:trHeight w:val="429"/>
        </w:trPr>
        <w:tc>
          <w:tcPr>
            <w:tcW w:w="990" w:type="dxa"/>
            <w:vMerge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07" w:type="dxa"/>
            <w:vMerge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77" w:type="dxa"/>
            <w:gridSpan w:val="2"/>
          </w:tcPr>
          <w:p w:rsidR="004F58B3" w:rsidRPr="004F58B3" w:rsidRDefault="004F58B3" w:rsidP="003C59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F58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теория</w:t>
            </w:r>
          </w:p>
        </w:tc>
        <w:tc>
          <w:tcPr>
            <w:tcW w:w="970" w:type="dxa"/>
          </w:tcPr>
          <w:p w:rsidR="004F58B3" w:rsidRPr="004F58B3" w:rsidRDefault="004F58B3" w:rsidP="003C59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F58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практика</w:t>
            </w:r>
          </w:p>
        </w:tc>
        <w:tc>
          <w:tcPr>
            <w:tcW w:w="1947" w:type="dxa"/>
            <w:vMerge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4F58B3" w:rsidRPr="000834B7" w:rsidTr="004F58B3">
        <w:trPr>
          <w:trHeight w:val="143"/>
        </w:trPr>
        <w:tc>
          <w:tcPr>
            <w:tcW w:w="990" w:type="dxa"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507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Вводное занятие. ТБ, основные понятия.</w:t>
            </w:r>
          </w:p>
        </w:tc>
        <w:tc>
          <w:tcPr>
            <w:tcW w:w="977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</w:p>
        </w:tc>
        <w:tc>
          <w:tcPr>
            <w:tcW w:w="970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947" w:type="dxa"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4F58B3" w:rsidRPr="000834B7" w:rsidTr="004F58B3">
        <w:trPr>
          <w:trHeight w:val="893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F58B3" w:rsidRPr="00D55104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07" w:type="dxa"/>
          </w:tcPr>
          <w:p w:rsidR="004F58B3" w:rsidRPr="003C593A" w:rsidRDefault="004F58B3" w:rsidP="00ED3614">
            <w:pPr>
              <w:tabs>
                <w:tab w:val="left" w:pos="93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Физика. Физическое тело.</w:t>
            </w: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Физическое явление.</w:t>
            </w:r>
          </w:p>
        </w:tc>
        <w:tc>
          <w:tcPr>
            <w:tcW w:w="977" w:type="dxa"/>
            <w:gridSpan w:val="2"/>
          </w:tcPr>
          <w:p w:rsidR="004F58B3" w:rsidRPr="003C593A" w:rsidRDefault="003C593A" w:rsidP="00ED3614">
            <w:pPr>
              <w:tabs>
                <w:tab w:val="left" w:pos="930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70" w:type="dxa"/>
          </w:tcPr>
          <w:p w:rsidR="004F58B3" w:rsidRPr="003C593A" w:rsidRDefault="004F58B3" w:rsidP="00ED3614">
            <w:pPr>
              <w:tabs>
                <w:tab w:val="left" w:pos="930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7" w:type="dxa"/>
          </w:tcPr>
          <w:p w:rsidR="004F58B3" w:rsidRPr="003C593A" w:rsidRDefault="004F58B3" w:rsidP="00ED3614">
            <w:pPr>
              <w:tabs>
                <w:tab w:val="left" w:pos="930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установление учащимися связи между целью учебной деятельности и ее мотивом,</w:t>
            </w:r>
          </w:p>
        </w:tc>
      </w:tr>
      <w:tr w:rsidR="004F58B3" w:rsidRPr="000834B7" w:rsidTr="004F58B3">
        <w:trPr>
          <w:trHeight w:val="143"/>
        </w:trPr>
        <w:tc>
          <w:tcPr>
            <w:tcW w:w="990" w:type="dxa"/>
          </w:tcPr>
          <w:p w:rsidR="004F58B3" w:rsidRPr="00D55104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507" w:type="dxa"/>
          </w:tcPr>
          <w:p w:rsidR="004F58B3" w:rsidRPr="003C593A" w:rsidRDefault="004F58B3" w:rsidP="00ED36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Энергия.</w:t>
            </w:r>
          </w:p>
          <w:p w:rsidR="004F58B3" w:rsidRPr="003C593A" w:rsidRDefault="004F58B3" w:rsidP="00ED36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Тепловая энергия.</w:t>
            </w:r>
          </w:p>
        </w:tc>
        <w:tc>
          <w:tcPr>
            <w:tcW w:w="977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70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7" w:type="dxa"/>
            <w:vMerge w:val="restart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постановка учебной задачи на основе </w:t>
            </w: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соотнесения того, что уже известно и усвоено учащимся, и того, что еще неизвестно</w:t>
            </w:r>
          </w:p>
        </w:tc>
      </w:tr>
      <w:tr w:rsidR="004F58B3" w:rsidRPr="000834B7" w:rsidTr="004F58B3">
        <w:trPr>
          <w:trHeight w:val="313"/>
        </w:trPr>
        <w:tc>
          <w:tcPr>
            <w:tcW w:w="990" w:type="dxa"/>
          </w:tcPr>
          <w:p w:rsidR="004F58B3" w:rsidRPr="00D55104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507" w:type="dxa"/>
          </w:tcPr>
          <w:p w:rsidR="004F58B3" w:rsidRPr="003C593A" w:rsidRDefault="004F58B3" w:rsidP="00ED36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Световая энергия. Энергия волн. Механическая энергия.</w:t>
            </w:r>
          </w:p>
        </w:tc>
        <w:tc>
          <w:tcPr>
            <w:tcW w:w="951" w:type="dxa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6" w:type="dxa"/>
            <w:gridSpan w:val="2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7" w:type="dxa"/>
            <w:vMerge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626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  <w:p w:rsidR="004F58B3" w:rsidRPr="00D55104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507" w:type="dxa"/>
          </w:tcPr>
          <w:p w:rsidR="004F58B3" w:rsidRPr="003C593A" w:rsidRDefault="004F58B3" w:rsidP="00ED3614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Электрическая энергия. Магнитная энергия.</w:t>
            </w:r>
          </w:p>
          <w:p w:rsidR="004F58B3" w:rsidRPr="003C593A" w:rsidRDefault="004F58B3" w:rsidP="00ED3614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Электромагнитная энергия.</w:t>
            </w:r>
          </w:p>
        </w:tc>
        <w:tc>
          <w:tcPr>
            <w:tcW w:w="951" w:type="dxa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96" w:type="dxa"/>
            <w:gridSpan w:val="2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7" w:type="dxa"/>
            <w:vMerge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313"/>
        </w:trPr>
        <w:tc>
          <w:tcPr>
            <w:tcW w:w="990" w:type="dxa"/>
          </w:tcPr>
          <w:p w:rsidR="004F58B3" w:rsidRPr="00D55104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4507" w:type="dxa"/>
          </w:tcPr>
          <w:p w:rsidR="004F58B3" w:rsidRPr="003C593A" w:rsidRDefault="004F58B3" w:rsidP="00ED3614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Ядерная и термоядерная энергия.</w:t>
            </w:r>
          </w:p>
        </w:tc>
        <w:tc>
          <w:tcPr>
            <w:tcW w:w="951" w:type="dxa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6" w:type="dxa"/>
            <w:gridSpan w:val="2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7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641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  <w:p w:rsidR="004F58B3" w:rsidRPr="00D55104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507" w:type="dxa"/>
          </w:tcPr>
          <w:p w:rsidR="004F58B3" w:rsidRPr="003C593A" w:rsidRDefault="004F58B3" w:rsidP="00ED3614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Электричество: друг или враг?</w:t>
            </w:r>
          </w:p>
        </w:tc>
        <w:tc>
          <w:tcPr>
            <w:tcW w:w="951" w:type="dxa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7" w:type="dxa"/>
            <w:vMerge w:val="restart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определение последовательности промежуточных целей с учетом конечного результата; составление плана и последовательности действий;</w:t>
            </w:r>
          </w:p>
        </w:tc>
      </w:tr>
      <w:tr w:rsidR="004F58B3" w:rsidRPr="000834B7" w:rsidTr="004F58B3">
        <w:trPr>
          <w:trHeight w:val="641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  <w:p w:rsidR="004F58B3" w:rsidRPr="00D55104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507" w:type="dxa"/>
          </w:tcPr>
          <w:p w:rsidR="004F58B3" w:rsidRPr="003C593A" w:rsidRDefault="004F58B3" w:rsidP="00ED3614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Электрическая цепь.</w:t>
            </w:r>
          </w:p>
          <w:p w:rsidR="004F58B3" w:rsidRPr="003C593A" w:rsidRDefault="004F58B3" w:rsidP="00ED3614">
            <w:pPr>
              <w:spacing w:after="0" w:line="240" w:lineRule="auto"/>
              <w:ind w:left="360" w:hanging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Как свет попадает в дом?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47" w:type="dxa"/>
            <w:vMerge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  <w:p w:rsidR="004F58B3" w:rsidRPr="00D55104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07" w:type="dxa"/>
          </w:tcPr>
          <w:p w:rsidR="004F58B3" w:rsidRPr="003C593A" w:rsidRDefault="004F58B3" w:rsidP="00ED36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 xml:space="preserve">Элементы электрической цепи: проводник, потребитель </w:t>
            </w:r>
            <w:proofErr w:type="spellStart"/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эл</w:t>
            </w:r>
            <w:proofErr w:type="gramStart"/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.э</w:t>
            </w:r>
            <w:proofErr w:type="gramEnd"/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нергии</w:t>
            </w:r>
            <w:proofErr w:type="spellEnd"/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 xml:space="preserve">, источник </w:t>
            </w:r>
            <w:proofErr w:type="spellStart"/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эл.энергии</w:t>
            </w:r>
            <w:proofErr w:type="spellEnd"/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, ключ.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47" w:type="dxa"/>
            <w:vMerge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Pr="00D55104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507" w:type="dxa"/>
          </w:tcPr>
          <w:p w:rsidR="004F58B3" w:rsidRPr="003C593A" w:rsidRDefault="004F58B3" w:rsidP="00ED36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Источник энергии, полюса источника.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7" w:type="dxa"/>
            <w:vMerge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Pr="00D55104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507" w:type="dxa"/>
          </w:tcPr>
          <w:p w:rsidR="004F58B3" w:rsidRPr="003C593A" w:rsidRDefault="004F58B3" w:rsidP="00ED361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Ключ, виды ключей.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7" w:type="dxa"/>
            <w:vMerge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507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bCs/>
                <w:lang w:eastAsia="ru-RU"/>
              </w:rPr>
              <w:t>Потребители энергии.</w:t>
            </w:r>
            <w:r w:rsidRPr="003C593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Pr="003C593A">
              <w:rPr>
                <w:rFonts w:ascii="Times New Roman" w:eastAsia="Times New Roman" w:hAnsi="Times New Roman" w:cs="Times New Roman"/>
                <w:bCs/>
                <w:lang w:eastAsia="ru-RU"/>
              </w:rPr>
              <w:t>Проводники.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7" w:type="dxa"/>
            <w:vMerge w:val="restart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предвосхищение результата и уровня усвоения; его временных характеристик</w:t>
            </w: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507" w:type="dxa"/>
          </w:tcPr>
          <w:p w:rsidR="004F58B3" w:rsidRPr="003C593A" w:rsidRDefault="004F58B3" w:rsidP="00ED3614">
            <w:r w:rsidRPr="003C593A">
              <w:t>Соединение элементов в электрической цепи.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7" w:type="dxa"/>
            <w:vMerge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507" w:type="dxa"/>
          </w:tcPr>
          <w:p w:rsidR="004F58B3" w:rsidRPr="003C593A" w:rsidRDefault="004F58B3" w:rsidP="00ED3614">
            <w:r w:rsidRPr="003C593A">
              <w:t>Цепь с несколькими источниками энергии. Цепь с несколькими потребителями энергии. Цепь с несколькими ключами.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47" w:type="dxa"/>
            <w:vMerge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507" w:type="dxa"/>
          </w:tcPr>
          <w:p w:rsidR="004F58B3" w:rsidRPr="003C593A" w:rsidRDefault="004F58B3" w:rsidP="00ED3614">
            <w:r w:rsidRPr="003C593A">
              <w:t>Схема электрической цепи.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47" w:type="dxa"/>
            <w:vMerge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507" w:type="dxa"/>
          </w:tcPr>
          <w:p w:rsidR="004F58B3" w:rsidRPr="003C593A" w:rsidRDefault="004F58B3" w:rsidP="00ED3614">
            <w:r w:rsidRPr="003C593A">
              <w:t>Сборка электрической цепи по заданной схеме.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7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507" w:type="dxa"/>
          </w:tcPr>
          <w:p w:rsidR="004F58B3" w:rsidRPr="003C593A" w:rsidRDefault="004F58B3" w:rsidP="00ED3614">
            <w:r w:rsidRPr="003C593A">
              <w:t>Составление электрической цепи.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7" w:type="dxa"/>
            <w:vMerge w:val="restart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внесение необходимых дополнений и корректив в план и способ действия в случае расхождения ожидаемого результата действия и его реального продукта;</w:t>
            </w: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507" w:type="dxa"/>
          </w:tcPr>
          <w:p w:rsidR="004F58B3" w:rsidRPr="003C593A" w:rsidRDefault="004F58B3" w:rsidP="00ED3614">
            <w:r w:rsidRPr="003C593A">
              <w:t>Последовательная электрическая цепь. Параллельная электрическая цепь.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47" w:type="dxa"/>
            <w:vMerge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Pr="000834B7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507" w:type="dxa"/>
          </w:tcPr>
          <w:p w:rsidR="004F58B3" w:rsidRPr="003C593A" w:rsidRDefault="004F58B3" w:rsidP="00ED3614">
            <w:r w:rsidRPr="003C593A">
              <w:t xml:space="preserve">Электрический двигатель. Подключение </w:t>
            </w:r>
            <w:proofErr w:type="spellStart"/>
            <w:r w:rsidRPr="003C593A">
              <w:t>эл</w:t>
            </w:r>
            <w:proofErr w:type="gramStart"/>
            <w:r w:rsidRPr="003C593A">
              <w:t>.д</w:t>
            </w:r>
            <w:proofErr w:type="gramEnd"/>
            <w:r w:rsidRPr="003C593A">
              <w:t>вигателя</w:t>
            </w:r>
            <w:proofErr w:type="spellEnd"/>
            <w:r w:rsidRPr="003C593A">
              <w:t xml:space="preserve"> к цепи.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947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 xml:space="preserve">планирование учебного сотрудничества с учителем и </w:t>
            </w: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сверстниками – определение целей, функций участников, способов взаимодействия</w:t>
            </w: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26</w:t>
            </w:r>
          </w:p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507" w:type="dxa"/>
          </w:tcPr>
          <w:p w:rsidR="004F58B3" w:rsidRPr="003C593A" w:rsidRDefault="004F58B3" w:rsidP="00ED3614">
            <w:r w:rsidRPr="003C593A">
              <w:t>Проект</w:t>
            </w:r>
            <w:proofErr w:type="gramStart"/>
            <w:r w:rsidRPr="003C593A">
              <w:t xml:space="preserve"> :</w:t>
            </w:r>
            <w:proofErr w:type="gramEnd"/>
            <w:r w:rsidRPr="003C593A">
              <w:t xml:space="preserve"> Проводим свет в жилой дом, офис, гараж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47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сравнение, классификация объектов по выделенным признакам</w:t>
            </w: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507" w:type="dxa"/>
          </w:tcPr>
          <w:p w:rsidR="004F58B3" w:rsidRPr="003C593A" w:rsidRDefault="004F58B3" w:rsidP="00ED3614">
            <w:r w:rsidRPr="003C593A">
              <w:t>Проект</w:t>
            </w:r>
            <w:proofErr w:type="gramStart"/>
            <w:r w:rsidRPr="003C593A">
              <w:t xml:space="preserve"> :</w:t>
            </w:r>
            <w:proofErr w:type="gramEnd"/>
            <w:r w:rsidRPr="003C593A">
              <w:t xml:space="preserve"> Проводим свет в жилой дом, офис, гараж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947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преобразование модели с целью выявления общих законов, определяющих данную предметную область</w:t>
            </w:r>
          </w:p>
        </w:tc>
      </w:tr>
      <w:tr w:rsidR="004F58B3" w:rsidRPr="000834B7" w:rsidTr="004F58B3">
        <w:trPr>
          <w:trHeight w:val="755"/>
        </w:trPr>
        <w:tc>
          <w:tcPr>
            <w:tcW w:w="990" w:type="dxa"/>
          </w:tcPr>
          <w:p w:rsidR="004F58B3" w:rsidRDefault="004F58B3" w:rsidP="00ED361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507" w:type="dxa"/>
          </w:tcPr>
          <w:p w:rsidR="004F58B3" w:rsidRPr="003C593A" w:rsidRDefault="004F58B3" w:rsidP="00ED3614">
            <w:r w:rsidRPr="003C593A">
              <w:t>Выставка проектов.</w:t>
            </w:r>
          </w:p>
        </w:tc>
        <w:tc>
          <w:tcPr>
            <w:tcW w:w="951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4F58B3" w:rsidRPr="003C593A" w:rsidRDefault="003C593A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7" w:type="dxa"/>
          </w:tcPr>
          <w:p w:rsidR="004F58B3" w:rsidRPr="003C593A" w:rsidRDefault="004F58B3" w:rsidP="00ED3614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3C593A">
              <w:rPr>
                <w:rFonts w:ascii="Times New Roman" w:eastAsia="Times New Roman" w:hAnsi="Times New Roman" w:cs="Times New Roman"/>
                <w:lang w:eastAsia="ru-RU"/>
              </w:rPr>
              <w:t>сравнение, классификация объектов по выделенным признакам</w:t>
            </w:r>
          </w:p>
        </w:tc>
      </w:tr>
    </w:tbl>
    <w:p w:rsidR="004F58B3" w:rsidRDefault="004F58B3" w:rsidP="004F58B3"/>
    <w:p w:rsidR="00F50783" w:rsidRPr="000F7694" w:rsidRDefault="00F50783" w:rsidP="000F7694">
      <w:pPr>
        <w:spacing w:before="30" w:after="30" w:line="240" w:lineRule="auto"/>
        <w:ind w:left="795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F50783" w:rsidRPr="000F7694" w:rsidRDefault="00F50783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8000FF"/>
          <w:sz w:val="28"/>
          <w:szCs w:val="28"/>
          <w:shd w:val="clear" w:color="auto" w:fill="FFFFFF"/>
          <w:lang w:eastAsia="ru-RU" w:bidi="hi-IN"/>
        </w:rPr>
      </w:pPr>
      <w:r w:rsidRPr="000F76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  <w:t> </w:t>
      </w:r>
    </w:p>
    <w:p w:rsidR="00F50783" w:rsidRPr="000F7694" w:rsidRDefault="00F50783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  <w:r w:rsidRPr="000F76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  <w:t> </w:t>
      </w:r>
      <w:bookmarkStart w:id="0" w:name="_GoBack"/>
      <w:bookmarkEnd w:id="0"/>
    </w:p>
    <w:p w:rsidR="00F50783" w:rsidRPr="000F7694" w:rsidRDefault="00F50783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F50783" w:rsidRDefault="00F50783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004B35" w:rsidRDefault="00004B35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004B35" w:rsidRDefault="00004B35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004B35" w:rsidRDefault="00004B35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004B35" w:rsidRDefault="00004B35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F50783" w:rsidRPr="000F7694" w:rsidRDefault="00F50783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F50783" w:rsidRPr="000F7694" w:rsidRDefault="00F50783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F50783" w:rsidRPr="000F7694" w:rsidRDefault="00F50783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8000FF"/>
          <w:sz w:val="28"/>
          <w:szCs w:val="28"/>
          <w:shd w:val="clear" w:color="auto" w:fill="FFFFFF"/>
          <w:lang w:eastAsia="ru-RU" w:bidi="hi-IN"/>
        </w:rPr>
      </w:pPr>
    </w:p>
    <w:p w:rsidR="00F50783" w:rsidRDefault="00F50783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004B35" w:rsidRDefault="00004B35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004B35" w:rsidRDefault="00004B35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F50783" w:rsidRPr="000F7694" w:rsidRDefault="00F50783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hi-IN"/>
        </w:rPr>
      </w:pPr>
    </w:p>
    <w:p w:rsidR="00F50783" w:rsidRPr="000F7694" w:rsidRDefault="00F50783" w:rsidP="000F7694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color w:val="8000FF"/>
          <w:sz w:val="28"/>
          <w:szCs w:val="28"/>
          <w:shd w:val="clear" w:color="auto" w:fill="FFFFFF"/>
          <w:lang w:eastAsia="ru-RU" w:bidi="hi-IN"/>
        </w:rPr>
      </w:pPr>
    </w:p>
    <w:p w:rsidR="00EA0113" w:rsidRPr="000F7694" w:rsidRDefault="00EA0113" w:rsidP="000F769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A0113" w:rsidRPr="000F7694" w:rsidSect="00FB0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95D51"/>
    <w:multiLevelType w:val="hybridMultilevel"/>
    <w:tmpl w:val="7A50BA34"/>
    <w:lvl w:ilvl="0" w:tplc="26BA2A9E">
      <w:start w:val="1"/>
      <w:numFmt w:val="decimal"/>
      <w:lvlText w:val="%1."/>
      <w:lvlJc w:val="left"/>
      <w:pPr>
        <w:ind w:left="79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0ABA45CC"/>
    <w:multiLevelType w:val="multilevel"/>
    <w:tmpl w:val="EA78A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065231"/>
    <w:multiLevelType w:val="hybridMultilevel"/>
    <w:tmpl w:val="0212E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B52DF7"/>
    <w:multiLevelType w:val="hybridMultilevel"/>
    <w:tmpl w:val="C4966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7395E"/>
    <w:multiLevelType w:val="hybridMultilevel"/>
    <w:tmpl w:val="F2CADF38"/>
    <w:lvl w:ilvl="0" w:tplc="553098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E1797"/>
    <w:multiLevelType w:val="multilevel"/>
    <w:tmpl w:val="47029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F70458"/>
    <w:multiLevelType w:val="hybridMultilevel"/>
    <w:tmpl w:val="C3948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AD2974"/>
    <w:multiLevelType w:val="multilevel"/>
    <w:tmpl w:val="20D28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C06E31"/>
    <w:multiLevelType w:val="multilevel"/>
    <w:tmpl w:val="165C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FC37A6"/>
    <w:multiLevelType w:val="hybridMultilevel"/>
    <w:tmpl w:val="DD886DFE"/>
    <w:lvl w:ilvl="0" w:tplc="49EE82EA">
      <w:start w:val="1"/>
      <w:numFmt w:val="decimal"/>
      <w:lvlText w:val="%1."/>
      <w:lvlJc w:val="left"/>
      <w:pPr>
        <w:ind w:left="79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>
    <w:nsid w:val="7A960C7B"/>
    <w:multiLevelType w:val="hybridMultilevel"/>
    <w:tmpl w:val="884EA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2154D9"/>
    <w:multiLevelType w:val="multilevel"/>
    <w:tmpl w:val="968E3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11"/>
  </w:num>
  <w:num w:numId="5">
    <w:abstractNumId w:val="9"/>
  </w:num>
  <w:num w:numId="6">
    <w:abstractNumId w:val="0"/>
  </w:num>
  <w:num w:numId="7">
    <w:abstractNumId w:val="6"/>
  </w:num>
  <w:num w:numId="8">
    <w:abstractNumId w:val="3"/>
  </w:num>
  <w:num w:numId="9">
    <w:abstractNumId w:val="2"/>
  </w:num>
  <w:num w:numId="10">
    <w:abstractNumId w:val="8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7C95"/>
    <w:rsid w:val="00004B35"/>
    <w:rsid w:val="000165B1"/>
    <w:rsid w:val="000759F7"/>
    <w:rsid w:val="0009667C"/>
    <w:rsid w:val="000E6DAC"/>
    <w:rsid w:val="000F1208"/>
    <w:rsid w:val="000F7694"/>
    <w:rsid w:val="001417E3"/>
    <w:rsid w:val="001B74FC"/>
    <w:rsid w:val="00270716"/>
    <w:rsid w:val="00274539"/>
    <w:rsid w:val="002A4B51"/>
    <w:rsid w:val="00325E73"/>
    <w:rsid w:val="00340EAD"/>
    <w:rsid w:val="003B4D15"/>
    <w:rsid w:val="003C593A"/>
    <w:rsid w:val="003D46DA"/>
    <w:rsid w:val="004F58B3"/>
    <w:rsid w:val="005A0AA6"/>
    <w:rsid w:val="005D085F"/>
    <w:rsid w:val="006423FA"/>
    <w:rsid w:val="00697093"/>
    <w:rsid w:val="00760452"/>
    <w:rsid w:val="007B02F6"/>
    <w:rsid w:val="00867327"/>
    <w:rsid w:val="00903005"/>
    <w:rsid w:val="00917A7B"/>
    <w:rsid w:val="00922F87"/>
    <w:rsid w:val="0099176C"/>
    <w:rsid w:val="009F53AC"/>
    <w:rsid w:val="00A0242B"/>
    <w:rsid w:val="00A830C0"/>
    <w:rsid w:val="00A916A3"/>
    <w:rsid w:val="00B67256"/>
    <w:rsid w:val="00BB7C95"/>
    <w:rsid w:val="00BE6422"/>
    <w:rsid w:val="00C37064"/>
    <w:rsid w:val="00C62A83"/>
    <w:rsid w:val="00CB700D"/>
    <w:rsid w:val="00CF03B5"/>
    <w:rsid w:val="00D2632C"/>
    <w:rsid w:val="00DC4881"/>
    <w:rsid w:val="00EA0113"/>
    <w:rsid w:val="00EA5F23"/>
    <w:rsid w:val="00EB11A7"/>
    <w:rsid w:val="00F50783"/>
    <w:rsid w:val="00F74F36"/>
    <w:rsid w:val="00FB0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7C9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62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2A8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62A83"/>
    <w:pPr>
      <w:ind w:left="720"/>
      <w:contextualSpacing/>
    </w:pPr>
  </w:style>
  <w:style w:type="table" w:styleId="a7">
    <w:name w:val="Table Grid"/>
    <w:basedOn w:val="a1"/>
    <w:uiPriority w:val="39"/>
    <w:rsid w:val="00BE6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1</Pages>
  <Words>2336</Words>
  <Characters>13320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HP</cp:lastModifiedBy>
  <cp:revision>24</cp:revision>
  <cp:lastPrinted>2017-02-01T07:12:00Z</cp:lastPrinted>
  <dcterms:created xsi:type="dcterms:W3CDTF">2014-03-27T01:46:00Z</dcterms:created>
  <dcterms:modified xsi:type="dcterms:W3CDTF">2021-10-26T01:55:00Z</dcterms:modified>
</cp:coreProperties>
</file>