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64C" w:rsidRPr="000C664C" w:rsidRDefault="000C664C" w:rsidP="000C664C">
      <w:pPr>
        <w:jc w:val="center"/>
        <w:rPr>
          <w:rFonts w:eastAsia="Times New Roman" w:cs="Times New Roman"/>
          <w:szCs w:val="28"/>
          <w:lang w:eastAsia="ru-RU"/>
        </w:rPr>
      </w:pPr>
      <w:r w:rsidRPr="000C664C">
        <w:rPr>
          <w:rFonts w:eastAsia="Times New Roman" w:cs="Times New Roman"/>
          <w:szCs w:val="28"/>
          <w:lang w:eastAsia="ru-RU"/>
        </w:rPr>
        <w:t>Министерство образования</w:t>
      </w:r>
      <w:r w:rsidR="003F5842">
        <w:rPr>
          <w:rFonts w:eastAsia="Times New Roman" w:cs="Times New Roman"/>
          <w:szCs w:val="28"/>
          <w:lang w:eastAsia="ru-RU"/>
        </w:rPr>
        <w:t xml:space="preserve"> и молодежной политики</w:t>
      </w:r>
    </w:p>
    <w:p w:rsidR="000C664C" w:rsidRPr="000C664C" w:rsidRDefault="000C664C" w:rsidP="000C664C">
      <w:pPr>
        <w:jc w:val="center"/>
        <w:rPr>
          <w:rFonts w:eastAsia="Times New Roman" w:cs="Times New Roman"/>
          <w:szCs w:val="28"/>
          <w:lang w:eastAsia="ru-RU"/>
        </w:rPr>
      </w:pPr>
      <w:r w:rsidRPr="000C664C">
        <w:rPr>
          <w:rFonts w:eastAsia="Times New Roman" w:cs="Times New Roman"/>
          <w:szCs w:val="28"/>
          <w:lang w:eastAsia="ru-RU"/>
        </w:rPr>
        <w:t>Свердловской области</w:t>
      </w: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350B77" w:rsidP="000C664C">
      <w:pPr>
        <w:tabs>
          <w:tab w:val="left" w:pos="284"/>
        </w:tabs>
        <w:ind w:firstLine="567"/>
        <w:contextualSpacing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г</w:t>
      </w:r>
      <w:r w:rsidR="000C664C" w:rsidRPr="000C664C">
        <w:rPr>
          <w:rFonts w:eastAsia="Times New Roman" w:cs="Times New Roman"/>
          <w:szCs w:val="28"/>
          <w:lang w:eastAsia="ru-RU"/>
        </w:rPr>
        <w:t>осударственное автономное профессиональное образовательное учреждение Свердловской области</w:t>
      </w:r>
    </w:p>
    <w:p w:rsidR="000C664C" w:rsidRPr="000C664C" w:rsidRDefault="000C664C" w:rsidP="000C664C">
      <w:pPr>
        <w:tabs>
          <w:tab w:val="left" w:pos="284"/>
        </w:tabs>
        <w:ind w:firstLine="567"/>
        <w:contextualSpacing/>
        <w:jc w:val="center"/>
        <w:rPr>
          <w:rFonts w:eastAsia="Times New Roman" w:cs="Times New Roman"/>
          <w:szCs w:val="28"/>
          <w:lang w:eastAsia="ru-RU"/>
        </w:rPr>
      </w:pPr>
      <w:r w:rsidRPr="000C664C">
        <w:rPr>
          <w:rFonts w:eastAsia="Times New Roman" w:cs="Times New Roman"/>
          <w:szCs w:val="28"/>
          <w:lang w:eastAsia="ru-RU"/>
        </w:rPr>
        <w:t>«Нижнетагильский строительный колледж»</w:t>
      </w: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b/>
          <w:szCs w:val="28"/>
          <w:lang w:eastAsia="ru-RU"/>
        </w:rPr>
      </w:pP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b/>
          <w:szCs w:val="28"/>
          <w:lang w:eastAsia="ru-RU"/>
        </w:rPr>
      </w:pP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b/>
          <w:szCs w:val="28"/>
          <w:lang w:eastAsia="ru-RU"/>
        </w:rPr>
      </w:pP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b/>
          <w:szCs w:val="28"/>
          <w:lang w:eastAsia="ru-RU"/>
        </w:rPr>
      </w:pP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b/>
          <w:szCs w:val="28"/>
          <w:lang w:eastAsia="ru-RU"/>
        </w:rPr>
      </w:pPr>
    </w:p>
    <w:p w:rsidR="000C664C" w:rsidRPr="000C664C" w:rsidRDefault="000C664C" w:rsidP="000C664C">
      <w:pPr>
        <w:ind w:left="360"/>
        <w:jc w:val="center"/>
        <w:rPr>
          <w:rFonts w:eastAsia="Times New Roman" w:cs="Times New Roman"/>
          <w:szCs w:val="28"/>
          <w:lang w:eastAsia="ru-RU"/>
        </w:rPr>
      </w:pPr>
      <w:r w:rsidRPr="000C664C">
        <w:rPr>
          <w:rFonts w:eastAsia="Times New Roman" w:cs="Times New Roman"/>
          <w:szCs w:val="28"/>
          <w:lang w:eastAsia="ru-RU"/>
        </w:rPr>
        <w:t xml:space="preserve">Методические рекомендации по фонду оценочных </w:t>
      </w:r>
      <w:r w:rsidR="00350B77">
        <w:rPr>
          <w:rFonts w:eastAsia="Times New Roman" w:cs="Times New Roman"/>
          <w:szCs w:val="28"/>
          <w:lang w:eastAsia="ru-RU"/>
        </w:rPr>
        <w:t>средств по дисциплине «И</w:t>
      </w:r>
      <w:r w:rsidRPr="000C664C">
        <w:rPr>
          <w:rFonts w:eastAsia="Times New Roman" w:cs="Times New Roman"/>
          <w:szCs w:val="28"/>
          <w:lang w:eastAsia="ru-RU"/>
        </w:rPr>
        <w:t>стория»</w:t>
      </w: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rPr>
          <w:rFonts w:ascii="Calibri" w:eastAsia="Times New Roman" w:hAnsi="Calibri" w:cs="Times New Roman"/>
          <w:szCs w:val="28"/>
          <w:lang w:eastAsia="ru-RU"/>
        </w:rPr>
      </w:pPr>
    </w:p>
    <w:p w:rsidR="000C664C" w:rsidRPr="000C664C" w:rsidRDefault="000C664C" w:rsidP="000C664C">
      <w:pPr>
        <w:spacing w:after="200"/>
        <w:jc w:val="center"/>
        <w:rPr>
          <w:rFonts w:eastAsia="Times New Roman" w:cs="Times New Roman"/>
          <w:szCs w:val="28"/>
          <w:lang w:eastAsia="ru-RU"/>
        </w:rPr>
      </w:pPr>
      <w:r w:rsidRPr="000C664C">
        <w:rPr>
          <w:rFonts w:eastAsia="Times New Roman" w:cs="Times New Roman"/>
          <w:szCs w:val="28"/>
          <w:lang w:eastAsia="ru-RU"/>
        </w:rPr>
        <w:t>Нижний Тагил</w:t>
      </w:r>
    </w:p>
    <w:p w:rsidR="000C664C" w:rsidRPr="000C664C" w:rsidRDefault="003F5842" w:rsidP="000C664C">
      <w:pPr>
        <w:spacing w:after="20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2021</w:t>
      </w:r>
    </w:p>
    <w:p w:rsidR="006B3C58" w:rsidRDefault="006B3C58" w:rsidP="006C0CEC">
      <w:pPr>
        <w:contextualSpacing/>
        <w:jc w:val="center"/>
        <w:rPr>
          <w:rFonts w:eastAsia="Times New Roman" w:cs="Times New Roman"/>
          <w:szCs w:val="28"/>
        </w:rPr>
        <w:sectPr w:rsidR="006B3C58" w:rsidSect="00CD18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0CEC" w:rsidRPr="00350B77" w:rsidRDefault="006C0CEC" w:rsidP="006C0CEC">
      <w:pPr>
        <w:contextualSpacing/>
        <w:jc w:val="center"/>
        <w:rPr>
          <w:rFonts w:eastAsia="Times New Roman" w:cs="Times New Roman"/>
          <w:szCs w:val="28"/>
        </w:rPr>
      </w:pPr>
      <w:r w:rsidRPr="00350B77">
        <w:rPr>
          <w:rFonts w:eastAsia="Times New Roman" w:cs="Times New Roman"/>
          <w:szCs w:val="28"/>
        </w:rPr>
        <w:lastRenderedPageBreak/>
        <w:t>Содержание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74"/>
      </w:tblGrid>
      <w:tr w:rsidR="006C0CEC" w:rsidTr="00CD182D">
        <w:tc>
          <w:tcPr>
            <w:tcW w:w="8897" w:type="dxa"/>
          </w:tcPr>
          <w:p w:rsidR="006C0CEC" w:rsidRPr="00765A18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 w:cs="Times New Roman"/>
                <w:sz w:val="28"/>
                <w:szCs w:val="28"/>
              </w:rPr>
              <w:t>Место учебной дисциплины в структуре основной профессиональной образовательной программы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 w:cs="Times New Roman"/>
                <w:sz w:val="28"/>
                <w:szCs w:val="28"/>
              </w:rPr>
              <w:t>Цели и задачи учебной дисциплины – требования к результатам освоения учебной дисциплины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0"/>
                <w:numId w:val="1"/>
              </w:numPr>
              <w:tabs>
                <w:tab w:val="left" w:pos="48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 w:cs="Times New Roman"/>
                <w:sz w:val="28"/>
                <w:szCs w:val="28"/>
              </w:rPr>
              <w:t>Контроль и оценка результатов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F67B15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>Организация текущего контроля и оценивания учебной деятельности по дисциплине «</w:t>
            </w:r>
            <w:r w:rsidR="00F67B15">
              <w:rPr>
                <w:rFonts w:ascii="Times New Roman" w:hAnsi="Times New Roman"/>
                <w:sz w:val="28"/>
                <w:szCs w:val="28"/>
              </w:rPr>
              <w:t>история</w:t>
            </w:r>
            <w:r w:rsidRPr="00765A18">
              <w:rPr>
                <w:rFonts w:ascii="Times New Roman" w:hAnsi="Times New Roman"/>
                <w:sz w:val="28"/>
                <w:szCs w:val="28"/>
              </w:rPr>
              <w:t xml:space="preserve">»                                                   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1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 xml:space="preserve">Формы организации текущего контроля                              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F67B15">
            <w:pPr>
              <w:pStyle w:val="a3"/>
              <w:numPr>
                <w:ilvl w:val="1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>Критерии оценки учебной деятельности в рамках текущего контроля по дисциплине «</w:t>
            </w:r>
            <w:r w:rsidR="00F67B15">
              <w:rPr>
                <w:rFonts w:ascii="Times New Roman" w:hAnsi="Times New Roman"/>
                <w:sz w:val="28"/>
                <w:szCs w:val="28"/>
              </w:rPr>
              <w:t>история</w:t>
            </w:r>
            <w:r w:rsidRPr="00765A18">
              <w:rPr>
                <w:rFonts w:ascii="Times New Roman" w:hAnsi="Times New Roman"/>
                <w:sz w:val="28"/>
                <w:szCs w:val="28"/>
              </w:rPr>
              <w:t xml:space="preserve">»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 xml:space="preserve">Организация завершающего контроля и критерии оценивания 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1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 xml:space="preserve">Формы организации завершающего контроля                   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6C0CEC">
            <w:pPr>
              <w:pStyle w:val="a3"/>
              <w:numPr>
                <w:ilvl w:val="1"/>
                <w:numId w:val="1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5A18">
              <w:rPr>
                <w:rFonts w:ascii="Times New Roman" w:hAnsi="Times New Roman"/>
                <w:sz w:val="28"/>
                <w:szCs w:val="28"/>
              </w:rPr>
              <w:t xml:space="preserve">Критерии оценивания в рамках завершающего контроля                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0CEC" w:rsidTr="00CD182D">
        <w:tc>
          <w:tcPr>
            <w:tcW w:w="8897" w:type="dxa"/>
          </w:tcPr>
          <w:p w:rsidR="006C0CEC" w:rsidRPr="00765A18" w:rsidRDefault="006C0CEC" w:rsidP="00CD182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5A18"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</w:p>
        </w:tc>
        <w:tc>
          <w:tcPr>
            <w:tcW w:w="674" w:type="dxa"/>
          </w:tcPr>
          <w:p w:rsidR="006C0CEC" w:rsidRDefault="006C0CEC" w:rsidP="00CD18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0CEC" w:rsidRDefault="006C0CEC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41093F" w:rsidRPr="0041093F" w:rsidRDefault="0041093F" w:rsidP="0041093F">
      <w:pPr>
        <w:spacing w:after="200" w:line="276" w:lineRule="auto"/>
        <w:jc w:val="center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41093F">
        <w:rPr>
          <w:rFonts w:eastAsia="Times New Roman" w:cs="Times New Roman"/>
          <w:sz w:val="32"/>
          <w:szCs w:val="32"/>
          <w:lang w:eastAsia="ru-RU"/>
        </w:rPr>
        <w:lastRenderedPageBreak/>
        <w:t>Пояснительная записка</w:t>
      </w:r>
    </w:p>
    <w:p w:rsidR="0041093F" w:rsidRPr="0041093F" w:rsidRDefault="0041093F" w:rsidP="00410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40"/>
        <w:jc w:val="both"/>
        <w:rPr>
          <w:rFonts w:eastAsia="Times New Roman" w:cs="Times New Roman"/>
          <w:iCs/>
          <w:szCs w:val="28"/>
          <w:lang w:eastAsia="ru-RU"/>
        </w:rPr>
      </w:pPr>
      <w:r w:rsidRPr="0041093F">
        <w:rPr>
          <w:rFonts w:eastAsia="Times New Roman" w:cs="Times New Roman"/>
          <w:iCs/>
          <w:szCs w:val="28"/>
          <w:lang w:eastAsia="ru-RU"/>
        </w:rPr>
        <w:t xml:space="preserve">      Методические рекомендации разработаны на основе федерального государственного стандарта среднего общего образования от 29. 12. 2014 г. № 1645,  в соответствии с </w:t>
      </w:r>
      <w:r w:rsidRPr="0041093F">
        <w:rPr>
          <w:rFonts w:eastAsia="Times New Roman" w:cs="Times New Roman"/>
          <w:szCs w:val="28"/>
          <w:lang w:eastAsia="ru-RU"/>
        </w:rPr>
        <w:t>«</w:t>
      </w:r>
      <w:r w:rsidRPr="0041093F"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Рекомендациями по реализации образовательной программы среднего (полного) общего образования в образовательных учреждениях начального профессионального и среднего профессионального образования в соответствии с федеральным базисным учебным планом и примерными учебными планами для образовательных учреждений Российской Федерации, реализующих программы общего образования» (письмо </w:t>
      </w:r>
      <w:r w:rsidRPr="0041093F">
        <w:rPr>
          <w:rFonts w:eastAsia="Times New Roman" w:cs="Times New Roman"/>
          <w:color w:val="000000"/>
          <w:szCs w:val="28"/>
          <w:lang w:eastAsia="ru-RU"/>
        </w:rPr>
        <w:t xml:space="preserve">Департамента государственной политики и нормативно-правового регулирования в сфере образования </w:t>
      </w:r>
      <w:proofErr w:type="spellStart"/>
      <w:r w:rsidRPr="0041093F">
        <w:rPr>
          <w:rFonts w:eastAsia="Times New Roman" w:cs="Times New Roman"/>
          <w:color w:val="000000"/>
          <w:szCs w:val="28"/>
          <w:lang w:eastAsia="ru-RU"/>
        </w:rPr>
        <w:t>Минобрнауки</w:t>
      </w:r>
      <w:proofErr w:type="spellEnd"/>
      <w:r w:rsidRPr="0041093F">
        <w:rPr>
          <w:rFonts w:eastAsia="Times New Roman" w:cs="Times New Roman"/>
          <w:color w:val="000000"/>
          <w:szCs w:val="28"/>
          <w:lang w:eastAsia="ru-RU"/>
        </w:rPr>
        <w:t xml:space="preserve"> России</w:t>
      </w:r>
      <w:r w:rsidRPr="0041093F"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 от 29.05.2007 № 03-1180).</w:t>
      </w:r>
    </w:p>
    <w:p w:rsidR="0041093F" w:rsidRPr="0041093F" w:rsidRDefault="0041093F" w:rsidP="00410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proofErr w:type="gramStart"/>
      <w:r w:rsidRPr="0041093F">
        <w:rPr>
          <w:rFonts w:eastAsia="Times New Roman" w:cs="Times New Roman"/>
          <w:iCs/>
          <w:szCs w:val="28"/>
          <w:lang w:eastAsia="ru-RU"/>
        </w:rPr>
        <w:t xml:space="preserve">Данные  методические рекомендации предназначены для обучающихся </w:t>
      </w:r>
      <w:r w:rsidRPr="0041093F">
        <w:rPr>
          <w:rFonts w:eastAsia="Times New Roman" w:cs="Times New Roman"/>
          <w:iCs/>
          <w:szCs w:val="28"/>
          <w:lang w:val="en-US" w:eastAsia="ru-RU"/>
        </w:rPr>
        <w:t>I</w:t>
      </w:r>
      <w:r w:rsidRPr="0041093F">
        <w:rPr>
          <w:rFonts w:eastAsia="Times New Roman" w:cs="Times New Roman"/>
          <w:iCs/>
          <w:szCs w:val="28"/>
          <w:lang w:eastAsia="ru-RU"/>
        </w:rPr>
        <w:t xml:space="preserve"> курса колледжа, обучающихся по специальностям технологического и строительного профилей.  </w:t>
      </w:r>
      <w:proofErr w:type="gramEnd"/>
    </w:p>
    <w:p w:rsidR="0041093F" w:rsidRPr="0041093F" w:rsidRDefault="0041093F" w:rsidP="00410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41093F">
        <w:rPr>
          <w:rFonts w:eastAsia="Times New Roman" w:cs="Times New Roman"/>
          <w:iCs/>
          <w:szCs w:val="28"/>
          <w:lang w:eastAsia="ru-RU"/>
        </w:rPr>
        <w:t>Цель данных методических рекомендаций – разъяснить обучающимся систему оценивания работ по дисциплине «</w:t>
      </w:r>
      <w:r w:rsidR="007F238D">
        <w:rPr>
          <w:rFonts w:eastAsia="Times New Roman" w:cs="Times New Roman"/>
          <w:iCs/>
          <w:szCs w:val="28"/>
          <w:lang w:eastAsia="ru-RU"/>
        </w:rPr>
        <w:t>И</w:t>
      </w:r>
      <w:r w:rsidR="004077C6">
        <w:rPr>
          <w:rFonts w:eastAsia="Times New Roman" w:cs="Times New Roman"/>
          <w:iCs/>
          <w:szCs w:val="28"/>
          <w:lang w:eastAsia="ru-RU"/>
        </w:rPr>
        <w:t>стории</w:t>
      </w:r>
      <w:r w:rsidRPr="0041093F">
        <w:rPr>
          <w:rFonts w:eastAsia="Times New Roman" w:cs="Times New Roman"/>
          <w:iCs/>
          <w:szCs w:val="28"/>
          <w:lang w:eastAsia="ru-RU"/>
        </w:rPr>
        <w:t>».</w:t>
      </w:r>
    </w:p>
    <w:p w:rsidR="0041093F" w:rsidRPr="0041093F" w:rsidRDefault="0041093F" w:rsidP="00410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41093F">
        <w:rPr>
          <w:rFonts w:eastAsia="Times New Roman" w:cs="Times New Roman"/>
          <w:iCs/>
          <w:szCs w:val="28"/>
          <w:lang w:eastAsia="ru-RU"/>
        </w:rPr>
        <w:t>В структуру методических рекомендаций входят материалы по организации учебной деятельности обучающихся, характеристика форм организации текущего и завершающего контроля и критерии оценивания.</w:t>
      </w: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 w:line="276" w:lineRule="auto"/>
        <w:ind w:firstLine="709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7F238D">
      <w:pPr>
        <w:numPr>
          <w:ilvl w:val="0"/>
          <w:numId w:val="2"/>
        </w:numPr>
        <w:spacing w:after="200"/>
        <w:contextualSpacing/>
        <w:jc w:val="center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lastRenderedPageBreak/>
        <w:t>Место учебной дисциплины в структуре основной профессиональной образовательной программы</w:t>
      </w:r>
    </w:p>
    <w:p w:rsidR="0041093F" w:rsidRPr="0041093F" w:rsidRDefault="0041093F" w:rsidP="007F238D">
      <w:pPr>
        <w:tabs>
          <w:tab w:val="left" w:pos="486"/>
        </w:tabs>
        <w:spacing w:after="200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В профессиональных образовательных организациях дисциплина «</w:t>
      </w:r>
      <w:r w:rsidR="004077C6">
        <w:rPr>
          <w:rFonts w:eastAsia="Times New Roman" w:cs="Times New Roman"/>
          <w:szCs w:val="28"/>
          <w:lang w:eastAsia="ru-RU"/>
        </w:rPr>
        <w:t>История</w:t>
      </w:r>
      <w:r w:rsidRPr="0041093F">
        <w:rPr>
          <w:rFonts w:eastAsia="Times New Roman" w:cs="Times New Roman"/>
          <w:szCs w:val="28"/>
          <w:lang w:eastAsia="ru-RU"/>
        </w:rPr>
        <w:t>»  изучается в общеобразовательном цикле учебного плана ОПОП СПО на базе основного общего образования с получением среднего общего образования.</w:t>
      </w:r>
    </w:p>
    <w:p w:rsidR="0041093F" w:rsidRPr="0041093F" w:rsidRDefault="0041093F" w:rsidP="00447E31">
      <w:pPr>
        <w:numPr>
          <w:ilvl w:val="0"/>
          <w:numId w:val="2"/>
        </w:numPr>
        <w:tabs>
          <w:tab w:val="left" w:pos="486"/>
        </w:tabs>
        <w:spacing w:line="276" w:lineRule="auto"/>
        <w:contextualSpacing/>
        <w:jc w:val="center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t>Цели и задачи учебной дисциплины – требования к результатам освоения учебной дисциплины</w:t>
      </w:r>
    </w:p>
    <w:p w:rsidR="009554E4" w:rsidRPr="00427A15" w:rsidRDefault="009554E4" w:rsidP="009554E4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</w:rPr>
      </w:pPr>
      <w:r w:rsidRPr="00427A15">
        <w:rPr>
          <w:rFonts w:eastAsia="Calibri"/>
          <w:szCs w:val="28"/>
        </w:rPr>
        <w:t>Освоение содержания учебной дисциплины «</w:t>
      </w:r>
      <w:r>
        <w:rPr>
          <w:rFonts w:eastAsia="Calibri"/>
          <w:szCs w:val="28"/>
        </w:rPr>
        <w:t>История</w:t>
      </w:r>
      <w:r w:rsidRPr="00427A15">
        <w:rPr>
          <w:rFonts w:eastAsia="Calibri"/>
          <w:szCs w:val="28"/>
        </w:rPr>
        <w:t xml:space="preserve">» обеспечивает достижение студентами следующих </w:t>
      </w:r>
      <w:r w:rsidRPr="00427A15">
        <w:rPr>
          <w:rFonts w:eastAsia="Calibri"/>
          <w:bCs/>
          <w:szCs w:val="28"/>
        </w:rPr>
        <w:t>результатов:</w:t>
      </w: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260"/>
        <w:gridCol w:w="3186"/>
      </w:tblGrid>
      <w:tr w:rsidR="009554E4" w:rsidRPr="00996A0F" w:rsidTr="00503840">
        <w:trPr>
          <w:trHeight w:val="649"/>
        </w:trPr>
        <w:tc>
          <w:tcPr>
            <w:tcW w:w="2802" w:type="dxa"/>
            <w:shd w:val="clear" w:color="auto" w:fill="auto"/>
            <w:hideMark/>
          </w:tcPr>
          <w:p w:rsidR="009554E4" w:rsidRPr="00996A0F" w:rsidRDefault="009554E4" w:rsidP="00996A0F">
            <w:pPr>
              <w:suppressAutoHyphens/>
              <w:spacing w:line="240" w:lineRule="auto"/>
              <w:jc w:val="center"/>
              <w:rPr>
                <w:sz w:val="24"/>
                <w:szCs w:val="24"/>
              </w:rPr>
            </w:pPr>
            <w:r w:rsidRPr="00996A0F">
              <w:rPr>
                <w:rFonts w:eastAsia="Calibri"/>
                <w:bCs/>
                <w:iCs/>
                <w:sz w:val="24"/>
                <w:szCs w:val="24"/>
              </w:rPr>
              <w:t>личностных</w:t>
            </w:r>
            <w:r w:rsidRPr="00996A0F">
              <w:rPr>
                <w:rFonts w:eastAsia="Calibri"/>
                <w:bCs/>
                <w:sz w:val="24"/>
                <w:szCs w:val="24"/>
              </w:rPr>
              <w:t>:</w:t>
            </w:r>
          </w:p>
        </w:tc>
        <w:tc>
          <w:tcPr>
            <w:tcW w:w="3260" w:type="dxa"/>
            <w:shd w:val="clear" w:color="auto" w:fill="auto"/>
            <w:hideMark/>
          </w:tcPr>
          <w:p w:rsidR="009554E4" w:rsidRPr="00996A0F" w:rsidRDefault="009554E4" w:rsidP="00996A0F">
            <w:pPr>
              <w:suppressAutoHyphens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996A0F">
              <w:rPr>
                <w:rFonts w:eastAsia="Calibri"/>
                <w:bCs/>
                <w:iCs/>
                <w:sz w:val="24"/>
                <w:szCs w:val="24"/>
              </w:rPr>
              <w:t>метапредметных</w:t>
            </w:r>
            <w:proofErr w:type="spellEnd"/>
            <w:r w:rsidRPr="00996A0F">
              <w:rPr>
                <w:rFonts w:eastAsia="Calibri"/>
                <w:bCs/>
                <w:sz w:val="24"/>
                <w:szCs w:val="24"/>
              </w:rPr>
              <w:t>:</w:t>
            </w:r>
          </w:p>
        </w:tc>
        <w:tc>
          <w:tcPr>
            <w:tcW w:w="3186" w:type="dxa"/>
            <w:shd w:val="clear" w:color="auto" w:fill="auto"/>
            <w:hideMark/>
          </w:tcPr>
          <w:p w:rsidR="009554E4" w:rsidRPr="00996A0F" w:rsidRDefault="009554E4" w:rsidP="00996A0F">
            <w:pPr>
              <w:suppressAutoHyphens/>
              <w:spacing w:line="240" w:lineRule="auto"/>
              <w:jc w:val="center"/>
              <w:rPr>
                <w:sz w:val="24"/>
                <w:szCs w:val="24"/>
              </w:rPr>
            </w:pPr>
            <w:r w:rsidRPr="00996A0F">
              <w:rPr>
                <w:rFonts w:eastAsia="Calibri"/>
                <w:bCs/>
                <w:iCs/>
                <w:sz w:val="24"/>
                <w:szCs w:val="24"/>
              </w:rPr>
              <w:t>предметных</w:t>
            </w:r>
            <w:r w:rsidRPr="00996A0F">
              <w:rPr>
                <w:rFonts w:eastAsia="Calibri"/>
                <w:bCs/>
                <w:sz w:val="24"/>
                <w:szCs w:val="24"/>
              </w:rPr>
              <w:t>:</w:t>
            </w:r>
          </w:p>
        </w:tc>
      </w:tr>
      <w:tr w:rsidR="009554E4" w:rsidRPr="00996A0F" w:rsidTr="00503840">
        <w:trPr>
          <w:trHeight w:val="212"/>
        </w:trPr>
        <w:tc>
          <w:tcPr>
            <w:tcW w:w="2802" w:type="dxa"/>
            <w:shd w:val="clear" w:color="auto" w:fill="auto"/>
          </w:tcPr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 xml:space="preserve">- </w:t>
            </w:r>
            <w:proofErr w:type="spellStart"/>
            <w:r w:rsidRPr="00996A0F">
              <w:rPr>
                <w:rFonts w:eastAsia="Calibri"/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rFonts w:eastAsia="Calibri"/>
                <w:sz w:val="24"/>
                <w:szCs w:val="24"/>
              </w:rPr>
              <w:t xml:space="preserve"> российской гражданской идентичности, патриотизма, уважения к своему народу, чувств ответственности перед Родиной, гордости за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свой край, свою Родину, прошлое и настоящее многонационального народа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России, уважения к государственным символам (гербу, флагу, гимну);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становление гражданской позиции как активного и ответственного члена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 xml:space="preserve">общечеловеческие </w:t>
            </w:r>
            <w:r w:rsidRPr="00996A0F">
              <w:rPr>
                <w:rFonts w:eastAsia="Calibri"/>
                <w:sz w:val="24"/>
                <w:szCs w:val="24"/>
              </w:rPr>
              <w:lastRenderedPageBreak/>
              <w:t>гуманистические и демократические ценности;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готовность к служению Отечеству, его защите;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proofErr w:type="spellStart"/>
            <w:r w:rsidRPr="00996A0F">
              <w:rPr>
                <w:rFonts w:eastAsia="Calibri"/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rFonts w:eastAsia="Calibri"/>
                <w:sz w:val="24"/>
                <w:szCs w:val="24"/>
              </w:rPr>
              <w:t xml:space="preserve"> мировоззрения, соответствующего современному уровню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развития исторической науки и общественной практики, основанного на диалоге культур, а также различных форм общественного сознания, осознание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своего места в поликультурном мире;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 xml:space="preserve">− </w:t>
            </w:r>
            <w:proofErr w:type="spellStart"/>
            <w:r w:rsidRPr="00996A0F">
              <w:rPr>
                <w:rFonts w:eastAsia="Calibri"/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rFonts w:eastAsia="Calibri"/>
                <w:sz w:val="24"/>
                <w:szCs w:val="24"/>
              </w:rPr>
              <w:t xml:space="preserve"> основ саморазвития и самовоспитания в соответствии с общечеловеческими ценностями и идеалами гражданского общества; готовность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и способность к самостоятельной, творческой и ответственной деятельности;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толерантное сознание и поведение в поликультурном мире, готовность и способность вести диалог с другими людьми, достигать в нем взаимопонимания,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находить общие цели и сотрудничать для их достижения;</w:t>
            </w:r>
          </w:p>
        </w:tc>
        <w:tc>
          <w:tcPr>
            <w:tcW w:w="3260" w:type="dxa"/>
            <w:shd w:val="clear" w:color="auto" w:fill="auto"/>
          </w:tcPr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lastRenderedPageBreak/>
              <w:t xml:space="preserve">-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- использовать все возможные ресурсы для достижения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поставленных целей и реализации планов деятельности; выбирать успешные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стратегии в различных ситуациях;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умение продуктивно общаться и взаимодействовать в процессе совместной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деятельности, учитывать позиции других участников деятельности, эффективно разрешать конфликты;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 xml:space="preserve">− владение навыками познавательной, учебно-исследовательской и проектной деятельности, навыками разрешения проблем; способность и </w:t>
            </w:r>
            <w:r w:rsidRPr="00996A0F">
              <w:rPr>
                <w:rFonts w:eastAsia="Calibri"/>
                <w:sz w:val="24"/>
                <w:szCs w:val="24"/>
              </w:rPr>
              <w:lastRenderedPageBreak/>
              <w:t>готовность к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самостоятельному поиску методов решения практических задач, применению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различных методов познания;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готовность и способность к самостоятельной информационно-познавательной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деятельности, включая умение ориентироваться в различных источниках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исторической информации, критически ее оценивать и интерпретировать;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умение использовать средства информационных и коммуникационных техно-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логий в решении когнитивных, коммуникативных и организационных задач с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соблюдением требований эргономики, техники безопасности, гигиены, ресурсосбережения,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правовых и этических норм, норм информационной безопасности;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− умение самостоятельно оценивать и принимать решения, определяющие</w:t>
            </w:r>
          </w:p>
          <w:p w:rsidR="009554E4" w:rsidRPr="00996A0F" w:rsidRDefault="009554E4" w:rsidP="00996A0F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996A0F">
              <w:rPr>
                <w:rFonts w:eastAsia="Calibri"/>
                <w:sz w:val="24"/>
                <w:szCs w:val="24"/>
              </w:rPr>
              <w:t>стратегию поведения, с учетом гражданских и нравственных ценностей;</w:t>
            </w:r>
          </w:p>
        </w:tc>
        <w:tc>
          <w:tcPr>
            <w:tcW w:w="3186" w:type="dxa"/>
            <w:shd w:val="clear" w:color="auto" w:fill="auto"/>
          </w:tcPr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представлений о современной исторической науке, ее специфике, методах исторического познания и роли в решении задач прогрессивного развития России в глобальном мире;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− владение комплексом знаний об истории России и человечества в целом,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представлениями об общем и особенном в мировом историческом процессе;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 xml:space="preserve">−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умений применять исторические знания в профессиональной и общественной деятельности, поликультурном общении;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− владение навыками проектной деятельности и исторической реконструкции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с привлечением различных источников;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 xml:space="preserve">−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умений вести диалог, обосновывать свою точку зрения в</w:t>
            </w:r>
          </w:p>
          <w:p w:rsidR="009554E4" w:rsidRPr="00996A0F" w:rsidRDefault="009554E4" w:rsidP="00996A0F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дискуссии по исторической тематике.</w:t>
            </w:r>
          </w:p>
        </w:tc>
      </w:tr>
    </w:tbl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lastRenderedPageBreak/>
        <w:t xml:space="preserve">В ходе освоения дисциплины у обучающегося развиваются </w:t>
      </w:r>
      <w:r w:rsidR="00996A0F">
        <w:rPr>
          <w:rFonts w:eastAsia="Times New Roman" w:cs="Times New Roman"/>
          <w:szCs w:val="28"/>
          <w:lang w:eastAsia="ar-SA"/>
        </w:rPr>
        <w:t>элементы общих</w:t>
      </w:r>
      <w:r w:rsidRPr="0041093F">
        <w:rPr>
          <w:rFonts w:eastAsia="Times New Roman" w:cs="Times New Roman"/>
          <w:szCs w:val="28"/>
          <w:lang w:eastAsia="ar-SA"/>
        </w:rPr>
        <w:t xml:space="preserve"> компетенций: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</w:t>
      </w:r>
      <w:r w:rsidRPr="0041093F">
        <w:rPr>
          <w:rFonts w:eastAsia="Times New Roman" w:cs="Times New Roman"/>
          <w:szCs w:val="28"/>
          <w:lang w:val="en-US" w:eastAsia="ar-SA"/>
        </w:rPr>
        <w:t> </w:t>
      </w:r>
      <w:r w:rsidRPr="0041093F">
        <w:rPr>
          <w:rFonts w:eastAsia="Times New Roman" w:cs="Times New Roman"/>
          <w:szCs w:val="28"/>
          <w:lang w:eastAsia="ar-SA"/>
        </w:rPr>
        <w:t>1. Понимать сущность и социальную значимость своей будущей профессии, проявлять к ней устойчивый интерес.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 xml:space="preserve">ОК 2. Организовывать собственную деятельность, выбирать типовые </w:t>
      </w:r>
      <w:r w:rsidRPr="0041093F">
        <w:rPr>
          <w:rFonts w:eastAsia="Times New Roman" w:cs="Times New Roman"/>
          <w:szCs w:val="28"/>
          <w:lang w:eastAsia="ar-SA"/>
        </w:rPr>
        <w:lastRenderedPageBreak/>
        <w:t>методы и способы выполнения профессиональных задач, оценивать их эффективность и качество.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3. Принимать решения в стандартных и нестандартных ситуациях и нести за них ответственность.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4.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5. Использовать информационно-коммуникационные технологии в профессиональной деятельности.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6. Работать в коллективе, эффективно общаться с коллегами, руководством, потребителями.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7. Брать на себя ответственность за работу членов команды (подчиненных), за результат выполнения заданий.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8.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41093F" w:rsidRPr="0041093F" w:rsidRDefault="0041093F" w:rsidP="0041093F">
      <w:pPr>
        <w:widowControl w:val="0"/>
        <w:tabs>
          <w:tab w:val="left" w:pos="0"/>
        </w:tabs>
        <w:ind w:firstLine="851"/>
        <w:jc w:val="both"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ar-SA"/>
        </w:rPr>
        <w:t>ОК 9. Ориентироваться в условиях частой смены технологий в профессиональной деятельности.</w:t>
      </w:r>
    </w:p>
    <w:p w:rsidR="0041093F" w:rsidRPr="0041093F" w:rsidRDefault="0041093F" w:rsidP="0041093F">
      <w:pPr>
        <w:numPr>
          <w:ilvl w:val="0"/>
          <w:numId w:val="4"/>
        </w:numPr>
        <w:spacing w:after="200" w:line="276" w:lineRule="auto"/>
        <w:contextualSpacing/>
        <w:rPr>
          <w:rFonts w:eastAsia="Times New Roman" w:cs="Times New Roman"/>
          <w:szCs w:val="28"/>
          <w:lang w:eastAsia="ar-SA"/>
        </w:rPr>
      </w:pPr>
      <w:r w:rsidRPr="0041093F">
        <w:rPr>
          <w:rFonts w:eastAsia="Times New Roman" w:cs="Times New Roman"/>
          <w:szCs w:val="28"/>
          <w:lang w:eastAsia="ru-RU"/>
        </w:rPr>
        <w:br w:type="page"/>
      </w:r>
    </w:p>
    <w:p w:rsidR="0041093F" w:rsidRPr="0041093F" w:rsidRDefault="0041093F" w:rsidP="0041093F">
      <w:pPr>
        <w:numPr>
          <w:ilvl w:val="0"/>
          <w:numId w:val="2"/>
        </w:numPr>
        <w:tabs>
          <w:tab w:val="left" w:pos="486"/>
        </w:tabs>
        <w:spacing w:after="200" w:line="276" w:lineRule="auto"/>
        <w:contextualSpacing/>
        <w:jc w:val="center"/>
        <w:rPr>
          <w:rFonts w:eastAsia="Times New Roman" w:cs="Times New Roman"/>
          <w:sz w:val="32"/>
          <w:szCs w:val="32"/>
          <w:lang w:eastAsia="ru-RU"/>
        </w:rPr>
      </w:pPr>
      <w:r w:rsidRPr="0041093F">
        <w:rPr>
          <w:rFonts w:eastAsia="Times New Roman" w:cs="Times New Roman"/>
          <w:sz w:val="32"/>
          <w:szCs w:val="32"/>
          <w:lang w:eastAsia="ru-RU"/>
        </w:rPr>
        <w:lastRenderedPageBreak/>
        <w:t>Контроль и оценка результатов</w:t>
      </w:r>
    </w:p>
    <w:p w:rsidR="0041093F" w:rsidRPr="0041093F" w:rsidRDefault="0041093F" w:rsidP="004109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contextualSpacing/>
        <w:jc w:val="both"/>
        <w:outlineLvl w:val="0"/>
        <w:rPr>
          <w:rFonts w:eastAsia="Times New Roman" w:cs="Times New Roman"/>
          <w:bCs/>
          <w:kern w:val="36"/>
          <w:szCs w:val="28"/>
          <w:lang w:eastAsia="ru-RU"/>
        </w:rPr>
      </w:pPr>
      <w:r w:rsidRPr="0041093F">
        <w:rPr>
          <w:rFonts w:eastAsia="Times New Roman" w:cs="Times New Roman"/>
          <w:bCs/>
          <w:kern w:val="36"/>
          <w:szCs w:val="28"/>
          <w:lang w:eastAsia="ru-RU"/>
        </w:rPr>
        <w:t>Контроль и оценка результатов освоения учебной дисциплины осуществляется преподавателем в процессе проведения практических занятий, контрольных работ, тестирования, а также выполнения студентов индивидуальных заданий, проектов, исследований, творческих работ.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3"/>
        <w:gridCol w:w="4827"/>
      </w:tblGrid>
      <w:tr w:rsidR="0041093F" w:rsidRPr="00447E31" w:rsidTr="00CD182D">
        <w:trPr>
          <w:jc w:val="center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93F" w:rsidRPr="00447E31" w:rsidRDefault="0041093F" w:rsidP="00447E31">
            <w:pPr>
              <w:spacing w:line="276" w:lineRule="auto"/>
              <w:contextualSpacing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Результаты обучения</w:t>
            </w:r>
          </w:p>
          <w:p w:rsidR="0041093F" w:rsidRPr="00447E31" w:rsidRDefault="0041093F" w:rsidP="00447E31">
            <w:pPr>
              <w:spacing w:line="276" w:lineRule="auto"/>
              <w:contextualSpacing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(освоенные умения, усвоенные знания)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93F" w:rsidRPr="00447E31" w:rsidRDefault="0041093F" w:rsidP="00447E31">
            <w:pPr>
              <w:spacing w:line="276" w:lineRule="auto"/>
              <w:contextualSpacing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Формы и методы контроля и оценки результатов обучения </w:t>
            </w:r>
          </w:p>
        </w:tc>
      </w:tr>
      <w:tr w:rsidR="0041093F" w:rsidRPr="00447E31" w:rsidTr="00CD182D">
        <w:trPr>
          <w:jc w:val="center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93F" w:rsidRPr="00447E31" w:rsidRDefault="0041093F" w:rsidP="00447E31">
            <w:pPr>
              <w:spacing w:line="276" w:lineRule="auto"/>
              <w:contextualSpacing/>
              <w:jc w:val="center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93F" w:rsidRPr="00447E31" w:rsidRDefault="0041093F" w:rsidP="00447E31">
            <w:pPr>
              <w:spacing w:line="276" w:lineRule="auto"/>
              <w:contextualSpacing/>
              <w:jc w:val="center"/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bCs/>
                <w:i/>
                <w:sz w:val="24"/>
                <w:szCs w:val="24"/>
                <w:lang w:eastAsia="ru-RU"/>
              </w:rPr>
              <w:t>2</w:t>
            </w:r>
          </w:p>
        </w:tc>
      </w:tr>
      <w:tr w:rsidR="00153E99" w:rsidRPr="00447E31" w:rsidTr="00625088">
        <w:trPr>
          <w:trHeight w:val="1627"/>
          <w:jc w:val="center"/>
        </w:trPr>
        <w:tc>
          <w:tcPr>
            <w:tcW w:w="5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0209" w:rsidRDefault="0008020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Личностные: 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российской гражданской идентичности, патриотизма, уважения к своему народу, чувств ответственности перед Родиной, гордости за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свой край, свою Родину, прошлое и настоящее многонационального народа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России, уважения к государственным символам (гербу, флагу, гимну);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− становление гражданской позиции как активного и ответственного члена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общечеловеческие гуманистические и демократические ценности;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− готовность к служению Отечеству, его защите;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мировоззрения, соответствующего современному уровню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развития исторической науки и общественной практики, основанного на диалоге культур, а также различных форм общественного сознания, осознание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своего места в поликультурном мире;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 </w:t>
            </w:r>
            <w:proofErr w:type="spellStart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основ саморазвития и самовоспитания в соответствии с общечеловеческими ценностями и идеалами гражданского общества; готовность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и способность к самостоятельной, творческой и ответственной деятельности;</w:t>
            </w:r>
          </w:p>
          <w:p w:rsidR="00153E99" w:rsidRP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− толерантное сознание и поведение в </w:t>
            </w: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поликультурном мире, готовность и способность вести диалог с другими людьми, достигать в нем взаимопонимания,</w:t>
            </w:r>
          </w:p>
          <w:p w:rsidR="00153E99" w:rsidRDefault="00153E9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3E99">
              <w:rPr>
                <w:rFonts w:eastAsia="Times New Roman" w:cs="Times New Roman"/>
                <w:sz w:val="24"/>
                <w:szCs w:val="24"/>
                <w:lang w:eastAsia="ru-RU"/>
              </w:rPr>
              <w:t>находить общие цели и сотрудничать для их достижения;</w:t>
            </w:r>
          </w:p>
          <w:p w:rsidR="00080209" w:rsidRDefault="00080209" w:rsidP="00153E9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- использовать все возможные ресурсы для достижения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поставленных целей и реализации планов деятельности; выбирать успешные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стратегии в различных ситуациях;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− умение продуктивно общаться и взаимодействовать в процессе совместной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деятельности, учитывать позиции других участников деятельности, эффективно разрешать конфликты;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− владение навыками познавательной, учебно-исследовательской и проектной деятельности, навыками разрешения проблем; способность и готовность к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самостоятельному поиску методов решения практических задач, применению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различных методов познания;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− готовность и способность к самостоятельной информационно-познавательной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деятельности, включая умение ориентироваться в различных источниках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исторической информации, критически ее оценивать и интерпретировать;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− умение использовать средства информационных и коммуникационных техно-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логий в решении когнитивных, коммуникативных и организационных задач с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соблюдением требований эргономики, техники безопасности, гигиены, ресурсосбережения,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правовых и этических норм, норм информационной безопасности;</w:t>
            </w:r>
          </w:p>
          <w:p w:rsidR="00080209" w:rsidRP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>− умение самостоятельно оценивать и принимать решения, определяющие</w:t>
            </w:r>
          </w:p>
          <w:p w:rsid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стратегию поведения, с учетом гражданских и </w:t>
            </w:r>
            <w:r w:rsidRPr="0008020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нравственных ценностей;</w:t>
            </w:r>
          </w:p>
          <w:p w:rsidR="00080209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Предметные: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 xml:space="preserve">-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представлений о современной исторической науке, ее специфике, методах исторического познания и роли в решении задач прогрессивного развития России в глобальном мире;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− владение комплексом знаний об истории России и человечества в целом,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представлениями об общем и особенном в мировом историческом процессе;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 xml:space="preserve">−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умений применять исторические знания в профессиональной и общественной деятельности, поликультурном общении;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− владение навыками проектной деятельности и исторической реконструкции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>с привлечением различных источников;</w:t>
            </w:r>
          </w:p>
          <w:p w:rsidR="00080209" w:rsidRPr="00996A0F" w:rsidRDefault="00080209" w:rsidP="00080209">
            <w:pPr>
              <w:spacing w:line="240" w:lineRule="auto"/>
              <w:rPr>
                <w:sz w:val="24"/>
                <w:szCs w:val="24"/>
              </w:rPr>
            </w:pPr>
            <w:r w:rsidRPr="00996A0F">
              <w:rPr>
                <w:sz w:val="24"/>
                <w:szCs w:val="24"/>
              </w:rPr>
              <w:t xml:space="preserve">− </w:t>
            </w:r>
            <w:proofErr w:type="spellStart"/>
            <w:r w:rsidRPr="00996A0F">
              <w:rPr>
                <w:sz w:val="24"/>
                <w:szCs w:val="24"/>
              </w:rPr>
              <w:t>сформированность</w:t>
            </w:r>
            <w:proofErr w:type="spellEnd"/>
            <w:r w:rsidRPr="00996A0F">
              <w:rPr>
                <w:sz w:val="24"/>
                <w:szCs w:val="24"/>
              </w:rPr>
              <w:t xml:space="preserve"> умений вести диалог, обосновывать свою точку зрения в</w:t>
            </w:r>
          </w:p>
          <w:p w:rsidR="00080209" w:rsidRPr="00447E31" w:rsidRDefault="00080209" w:rsidP="00080209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96A0F">
              <w:rPr>
                <w:sz w:val="24"/>
                <w:szCs w:val="24"/>
              </w:rPr>
              <w:t>дискуссии по исторической тематике.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- творческие работы обучающихся по историческим проблемам (написание эссе, анализ исторического текста, проектная деятельность) </w:t>
            </w:r>
          </w:p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- проверочные работы по пройденным материалам</w:t>
            </w:r>
          </w:p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контрольные работы по пройденному материалу – с элементами проверки взаимосвязей. </w:t>
            </w:r>
          </w:p>
        </w:tc>
      </w:tr>
      <w:tr w:rsidR="00153E99" w:rsidRPr="00447E31" w:rsidTr="00394404">
        <w:trPr>
          <w:trHeight w:val="614"/>
          <w:jc w:val="center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тестовые работы </w:t>
            </w:r>
          </w:p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самостоятельные работы </w:t>
            </w:r>
          </w:p>
        </w:tc>
      </w:tr>
      <w:tr w:rsidR="00153E99" w:rsidRPr="00447E31" w:rsidTr="00625088">
        <w:trPr>
          <w:trHeight w:val="301"/>
          <w:jc w:val="center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- практические работы (анализ исторически документов);</w:t>
            </w:r>
          </w:p>
          <w:p w:rsidR="00153E99" w:rsidRPr="0059738B" w:rsidRDefault="0059738B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- работа по карточкам;</w:t>
            </w:r>
          </w:p>
        </w:tc>
      </w:tr>
      <w:tr w:rsidR="00153E99" w:rsidRPr="00447E31" w:rsidTr="00625088">
        <w:trPr>
          <w:trHeight w:val="375"/>
          <w:jc w:val="center"/>
        </w:trPr>
        <w:tc>
          <w:tcPr>
            <w:tcW w:w="5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- творческие работы (исторические эссе);</w:t>
            </w:r>
          </w:p>
          <w:p w:rsidR="00153E99" w:rsidRPr="00447E31" w:rsidRDefault="0059738B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проектная деятельность </w:t>
            </w:r>
          </w:p>
        </w:tc>
      </w:tr>
      <w:tr w:rsidR="00153E99" w:rsidRPr="00447E31" w:rsidTr="00625088">
        <w:trPr>
          <w:trHeight w:val="311"/>
          <w:jc w:val="center"/>
        </w:trPr>
        <w:tc>
          <w:tcPr>
            <w:tcW w:w="5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- рубежный контроль;</w:t>
            </w:r>
          </w:p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- исследовательские раб</w:t>
            </w:r>
            <w:r w:rsidR="0059738B">
              <w:rPr>
                <w:rFonts w:eastAsia="Times New Roman" w:cs="Times New Roman"/>
                <w:sz w:val="24"/>
                <w:szCs w:val="24"/>
                <w:lang w:eastAsia="ru-RU"/>
              </w:rPr>
              <w:t>оты обучающихся;</w:t>
            </w:r>
          </w:p>
          <w:p w:rsidR="00153E99" w:rsidRPr="00447E31" w:rsidRDefault="00153E99" w:rsidP="00447E31">
            <w:pPr>
              <w:widowControl w:val="0"/>
              <w:spacing w:line="276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7E31">
              <w:rPr>
                <w:rFonts w:eastAsia="Times New Roman" w:cs="Times New Roman"/>
                <w:sz w:val="24"/>
                <w:szCs w:val="24"/>
                <w:lang w:eastAsia="ru-RU"/>
              </w:rPr>
              <w:t>Доклады, рефераты обучающихся;</w:t>
            </w:r>
          </w:p>
        </w:tc>
      </w:tr>
    </w:tbl>
    <w:p w:rsidR="0059738B" w:rsidRDefault="0059738B" w:rsidP="00CD182D">
      <w:pPr>
        <w:tabs>
          <w:tab w:val="left" w:pos="486"/>
        </w:tabs>
        <w:spacing w:after="200"/>
        <w:contextualSpacing/>
        <w:rPr>
          <w:rFonts w:eastAsia="Times New Roman" w:cs="Times New Roman"/>
          <w:sz w:val="32"/>
          <w:szCs w:val="28"/>
          <w:lang w:eastAsia="ru-RU"/>
        </w:rPr>
        <w:sectPr w:rsidR="0059738B" w:rsidSect="00CD18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093F" w:rsidRPr="0041093F" w:rsidRDefault="0041093F" w:rsidP="00C81900">
      <w:pPr>
        <w:numPr>
          <w:ilvl w:val="0"/>
          <w:numId w:val="2"/>
        </w:numPr>
        <w:tabs>
          <w:tab w:val="left" w:pos="486"/>
        </w:tabs>
        <w:contextualSpacing/>
        <w:jc w:val="center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lastRenderedPageBreak/>
        <w:t>Организация текущего контроля и оценивания учебной деятельности по дисциплине «</w:t>
      </w:r>
      <w:r w:rsidR="00CD182D">
        <w:rPr>
          <w:rFonts w:eastAsia="Times New Roman" w:cs="Times New Roman"/>
          <w:sz w:val="32"/>
          <w:szCs w:val="28"/>
          <w:lang w:eastAsia="ru-RU"/>
        </w:rPr>
        <w:t>Истории</w:t>
      </w:r>
      <w:r w:rsidRPr="0041093F">
        <w:rPr>
          <w:rFonts w:eastAsia="Times New Roman" w:cs="Times New Roman"/>
          <w:sz w:val="32"/>
          <w:szCs w:val="28"/>
          <w:lang w:eastAsia="ru-RU"/>
        </w:rPr>
        <w:t>»</w:t>
      </w:r>
    </w:p>
    <w:p w:rsidR="0041093F" w:rsidRPr="0041093F" w:rsidRDefault="0041093F" w:rsidP="00C81900">
      <w:pPr>
        <w:contextualSpacing/>
        <w:jc w:val="center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4.1 Формы организации текущего контроля</w:t>
      </w:r>
    </w:p>
    <w:p w:rsidR="0041093F" w:rsidRPr="0041093F" w:rsidRDefault="0041093F" w:rsidP="00C81900">
      <w:pPr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Текущий контроль проводится с целью определения степени усвоения элементов компетенции (знаний, умений и навыков) в процессе изучения дисциплины. Данный вид контроля стимулирует у обучающихся стремление к систематической самостоятельной работе по изучению дисциплины.</w:t>
      </w:r>
    </w:p>
    <w:p w:rsidR="0041093F" w:rsidRPr="0041093F" w:rsidRDefault="0041093F" w:rsidP="00C81900">
      <w:pPr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В связи с этим были определены такие формы организации учебной деятельности обучающихся и формы текущего контроля, как контрольные точки оценки уровня освоения знаний и умений:</w:t>
      </w:r>
    </w:p>
    <w:p w:rsidR="0041093F" w:rsidRPr="0041093F" w:rsidRDefault="0041093F" w:rsidP="00C81900">
      <w:pPr>
        <w:numPr>
          <w:ilvl w:val="0"/>
          <w:numId w:val="13"/>
        </w:numPr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практическая работа </w:t>
      </w:r>
    </w:p>
    <w:p w:rsidR="0041093F" w:rsidRPr="0041093F" w:rsidRDefault="0041093F" w:rsidP="00C81900">
      <w:pPr>
        <w:numPr>
          <w:ilvl w:val="0"/>
          <w:numId w:val="13"/>
        </w:numPr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контрольная работа </w:t>
      </w:r>
    </w:p>
    <w:p w:rsidR="0041093F" w:rsidRDefault="0041093F" w:rsidP="00C81900">
      <w:pPr>
        <w:numPr>
          <w:ilvl w:val="0"/>
          <w:numId w:val="13"/>
        </w:numPr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экспресс-опрос</w:t>
      </w:r>
    </w:p>
    <w:p w:rsidR="00C81900" w:rsidRPr="0041093F" w:rsidRDefault="00C81900" w:rsidP="00C81900">
      <w:pPr>
        <w:spacing w:after="200" w:line="276" w:lineRule="auto"/>
        <w:ind w:left="720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41093F" w:rsidRDefault="0041093F" w:rsidP="0041093F">
      <w:pPr>
        <w:ind w:left="720"/>
        <w:contextualSpacing/>
        <w:jc w:val="center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ФОРМЫ ОРГАНИЗАЦИИ УЧЕБНОЙ ДЕЯТЕЛЬНОСТИ </w:t>
      </w:r>
      <w:r w:rsidR="00C81900">
        <w:rPr>
          <w:rFonts w:eastAsia="Times New Roman" w:cs="Times New Roman"/>
          <w:szCs w:val="28"/>
          <w:lang w:eastAsia="ru-RU"/>
        </w:rPr>
        <w:t xml:space="preserve">ОБУЧАЮЩИХСЯ </w:t>
      </w:r>
      <w:r w:rsidRPr="0041093F">
        <w:rPr>
          <w:rFonts w:eastAsia="Times New Roman" w:cs="Times New Roman"/>
          <w:szCs w:val="28"/>
          <w:lang w:eastAsia="ru-RU"/>
        </w:rPr>
        <w:t>И ФОРМЫ ТЕКУЩЕГО КОНТРОЛЯ</w:t>
      </w:r>
    </w:p>
    <w:p w:rsidR="00C81900" w:rsidRPr="0041093F" w:rsidRDefault="00C81900" w:rsidP="0041093F">
      <w:pPr>
        <w:ind w:left="720"/>
        <w:contextualSpacing/>
        <w:jc w:val="center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1"/>
        <w:gridCol w:w="2780"/>
        <w:gridCol w:w="1963"/>
        <w:gridCol w:w="2286"/>
        <w:gridCol w:w="1921"/>
      </w:tblGrid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41093F" w:rsidRPr="004443E6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2780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№ темы и раздела</w:t>
            </w:r>
          </w:p>
        </w:tc>
        <w:tc>
          <w:tcPr>
            <w:tcW w:w="1963" w:type="dxa"/>
          </w:tcPr>
          <w:p w:rsidR="0041093F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Вид и наименование работы. Источники</w:t>
            </w:r>
          </w:p>
          <w:p w:rsidR="00C81900" w:rsidRPr="004443E6" w:rsidRDefault="00C81900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Формы работы студента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Форма текущего контроля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1.1Основы исторических знаний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contextualSpacing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Тема 2.1 Первобытный мир и зарождение цивилизаций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396DC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</w:t>
            </w:r>
            <w:r w:rsidRPr="004443E6">
              <w:rPr>
                <w:sz w:val="24"/>
                <w:szCs w:val="24"/>
              </w:rPr>
              <w:t xml:space="preserve">,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практическим работам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Экспресс-опросы, </w:t>
            </w:r>
            <w:r w:rsidR="00396DC5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проверка практической работы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contextualSpacing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Тема 2.2. Цивилизации Древнего мира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</w:t>
            </w:r>
            <w:r w:rsidR="00396DC5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-опросам, практическим работам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Экспресс-опросы, </w:t>
            </w:r>
            <w:r w:rsidR="00396DC5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проверка практической работы 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contextualSpacing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Тема 3.1. Христианская Европа и исламский мир в Средние века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Составление хронологической таблицы, подготовка к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экспресс-опросу</w:t>
            </w:r>
            <w:r w:rsidR="006F30A9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="006F30A9" w:rsidRPr="004443E6">
              <w:rPr>
                <w:sz w:val="24"/>
                <w:szCs w:val="24"/>
              </w:rPr>
              <w:t xml:space="preserve"> </w:t>
            </w:r>
            <w:r w:rsidR="006F30A9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контрольной работам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Экспресс-опрос</w:t>
            </w:r>
            <w:r w:rsidR="006F30A9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, контрольной работам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Тема 4.1. Происхождение славян и становление государства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практической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4.2. Деятельность киевских князей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к </w:t>
            </w:r>
            <w:r w:rsidR="00B657BA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экспресс-опросам, практической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</w:t>
            </w:r>
            <w:r w:rsidR="00B657BA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есс-опрос, 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4.3. Древнерусская культура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к экспресс-опросам, практической 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</w:t>
            </w:r>
            <w:r w:rsidR="00B657BA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ресс-опрос, 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4.4  Политическая раздробленность на Руси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Работа с учебной литературой, электронными ресурсами, конспекты занятий 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Составление хронологической таблицы, подготовка к практической (работа с кар</w:t>
            </w:r>
            <w:r w:rsidR="00B657BA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точками) и контрольной работам</w:t>
            </w:r>
          </w:p>
        </w:tc>
        <w:tc>
          <w:tcPr>
            <w:tcW w:w="1921" w:type="dxa"/>
          </w:tcPr>
          <w:p w:rsidR="0041093F" w:rsidRPr="004443E6" w:rsidRDefault="00B657BA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 w:rsidRPr="004443E6">
              <w:rPr>
                <w:rFonts w:eastAsia="Calibri" w:cs="Times New Roman"/>
                <w:bCs/>
                <w:sz w:val="24"/>
                <w:szCs w:val="24"/>
                <w:lang w:eastAsia="ru-RU"/>
              </w:rPr>
              <w:t>Тема 4.5  Борьба Руси с внешними вторжениями в XIII</w:t>
            </w:r>
            <w:r w:rsidR="00B657BA" w:rsidRPr="004443E6">
              <w:rPr>
                <w:rFonts w:eastAsia="Calibri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Calibri" w:cs="Times New Roman"/>
                <w:bCs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4.6   Объединение русских земель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5.1. Индия и дальний Восток в Средние века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</w:t>
            </w:r>
            <w:r w:rsidR="00B657BA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одготовка к практической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Тема 5.2. Страны Европы </w:t>
            </w:r>
            <w:proofErr w:type="spellStart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вXVI</w:t>
            </w:r>
            <w:proofErr w:type="spellEnd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XVIIIвв</w:t>
            </w:r>
            <w:proofErr w:type="spellEnd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электронными ресурсами, конспекты занятий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экспресс-опросам, практической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Экспресс-опрос, 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6.1. Правление Ивана Грозного. Смутное время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Работа с учебной литературой,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электронными ресурсами, конспекты занятий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Предпетровская</w:t>
            </w:r>
            <w:proofErr w:type="spellEnd"/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эпоха. Правление Петра I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экспресс-опросам, контрольной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Экспресс-опрос, контрольная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Тема 6.3. Эпоха дворцовых переворотов. Эпоха Екатерины </w:t>
            </w:r>
            <w:r w:rsidRPr="004443E6">
              <w:rPr>
                <w:rFonts w:eastAsia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экспресс-опросам, практической работе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, контрольной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Экспресс-опрос, практическая работа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, контрольной работе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7.1. Традиционные общества Востока в XVI – XVIII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7.2.Страны Европы и Северной Америки в XIX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в. Страны Востока в период колониализма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практической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8.1. Правление Павла I. Россия в начале XIX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8.2. Правление Александра I и Николая I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практической работе </w:t>
            </w:r>
          </w:p>
        </w:tc>
        <w:tc>
          <w:tcPr>
            <w:tcW w:w="1921" w:type="dxa"/>
          </w:tcPr>
          <w:p w:rsidR="0041093F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Экспресс-опрос, 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8. 3 Правление Александра II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 и контрольной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Экспресс-опрос, контрольная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8. 4 Развитие России в конце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XIX вв. Культура XIX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экспресс-опросам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9.1. Мир в 1900 – 1914гг.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практической работе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9.2. Россия в начале XX</w:t>
            </w:r>
            <w:r w:rsidR="005E73B3"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Работа с учебной литературой,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9.3.I мировая война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41093F" w:rsidRPr="004443E6" w:rsidTr="00CD182D">
        <w:tc>
          <w:tcPr>
            <w:tcW w:w="6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80" w:type="dxa"/>
          </w:tcPr>
          <w:p w:rsidR="0041093F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9.4. Россия в 1917г.</w:t>
            </w:r>
          </w:p>
        </w:tc>
        <w:tc>
          <w:tcPr>
            <w:tcW w:w="1963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41093F" w:rsidRPr="004443E6" w:rsidRDefault="0041093F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10.1.Страны Западной Европы и США 1918-1939гг.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10.2. СССР в период до Великой Отечественной войны</w:t>
            </w:r>
          </w:p>
        </w:tc>
        <w:tc>
          <w:tcPr>
            <w:tcW w:w="1963" w:type="dxa"/>
          </w:tcPr>
          <w:p w:rsidR="005E73B3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CD182D" w:rsidRPr="004443E6" w:rsidRDefault="005E73B3" w:rsidP="004443E6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к экспресс-опросу, контрольной работе 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Экспресс-опрос, контрольная работа 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10.3. Страны Азии в 1918 – 1939гг.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11.1. Тыл и фронт в годы Вов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11.2. Антигитлеровская коалиция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12.1. СССР после второй мировой войны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экспресс-опросу, контрольной работе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Экспресс-опрос, контрольная работа 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12.2. Становление и развитие  современной России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12.3.Развитие Европы во второй половине XX в.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Работа с учебной литературой, конспектом </w:t>
            </w: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Подготовка к экспресс-опросу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Экспресс-опрос</w:t>
            </w:r>
          </w:p>
        </w:tc>
      </w:tr>
      <w:tr w:rsidR="00CD182D" w:rsidRPr="004443E6" w:rsidTr="00CD182D">
        <w:tc>
          <w:tcPr>
            <w:tcW w:w="621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2780" w:type="dxa"/>
          </w:tcPr>
          <w:p w:rsidR="00CD182D" w:rsidRPr="004443E6" w:rsidRDefault="00CD182D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Тема 12.4. Развитие Востока во второй половине XX века.</w:t>
            </w:r>
          </w:p>
        </w:tc>
        <w:tc>
          <w:tcPr>
            <w:tcW w:w="1963" w:type="dxa"/>
          </w:tcPr>
          <w:p w:rsidR="00CD182D" w:rsidRPr="004443E6" w:rsidRDefault="005E73B3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>Работа с учебной литературой, конспектом лекции</w:t>
            </w:r>
          </w:p>
        </w:tc>
        <w:tc>
          <w:tcPr>
            <w:tcW w:w="2286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Подготовка к экспресс-опросу, контрольной работе </w:t>
            </w:r>
          </w:p>
        </w:tc>
        <w:tc>
          <w:tcPr>
            <w:tcW w:w="1921" w:type="dxa"/>
          </w:tcPr>
          <w:p w:rsidR="00CD182D" w:rsidRPr="004443E6" w:rsidRDefault="006C7B85" w:rsidP="004443E6">
            <w:pPr>
              <w:spacing w:line="240" w:lineRule="auto"/>
              <w:contextualSpacing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443E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Экспресс-опрос, контрольная работа </w:t>
            </w:r>
          </w:p>
        </w:tc>
      </w:tr>
    </w:tbl>
    <w:p w:rsidR="0041093F" w:rsidRPr="0041093F" w:rsidRDefault="0041093F" w:rsidP="0041093F">
      <w:pPr>
        <w:numPr>
          <w:ilvl w:val="1"/>
          <w:numId w:val="2"/>
        </w:numPr>
        <w:spacing w:after="200" w:line="276" w:lineRule="auto"/>
        <w:contextualSpacing/>
        <w:jc w:val="center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t>Критерии оценки учебной деятельности в рамках текущего контроля по дисциплине «</w:t>
      </w:r>
      <w:r w:rsidR="004443E6">
        <w:rPr>
          <w:rFonts w:eastAsia="Times New Roman" w:cs="Times New Roman"/>
          <w:sz w:val="32"/>
          <w:szCs w:val="28"/>
          <w:lang w:eastAsia="ru-RU"/>
        </w:rPr>
        <w:t>История</w:t>
      </w:r>
      <w:r w:rsidRPr="0041093F">
        <w:rPr>
          <w:rFonts w:eastAsia="Times New Roman" w:cs="Times New Roman"/>
          <w:sz w:val="32"/>
          <w:szCs w:val="28"/>
          <w:lang w:eastAsia="ru-RU"/>
        </w:rPr>
        <w:t>»</w:t>
      </w:r>
    </w:p>
    <w:p w:rsidR="0041093F" w:rsidRPr="0041093F" w:rsidRDefault="0041093F" w:rsidP="0041093F">
      <w:pPr>
        <w:ind w:firstLine="851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Оценка учебной деятельности проводится через оценивание уровня сформированности знаний и умений как части общих компетенций на основе признаков, разработанных преподавателем.</w:t>
      </w:r>
    </w:p>
    <w:p w:rsidR="0041093F" w:rsidRPr="00B22C1F" w:rsidRDefault="0041093F" w:rsidP="0041093F">
      <w:pPr>
        <w:spacing w:after="200"/>
        <w:ind w:firstLine="709"/>
        <w:jc w:val="center"/>
        <w:rPr>
          <w:rFonts w:eastAsia="Times New Roman" w:cs="Times New Roman"/>
          <w:sz w:val="32"/>
          <w:szCs w:val="28"/>
          <w:lang w:eastAsia="ru-RU"/>
        </w:rPr>
      </w:pPr>
      <w:r w:rsidRPr="00B22C1F">
        <w:rPr>
          <w:rFonts w:eastAsia="Times New Roman" w:cs="Times New Roman"/>
          <w:sz w:val="32"/>
          <w:szCs w:val="28"/>
          <w:lang w:eastAsia="ru-RU"/>
        </w:rPr>
        <w:t>Критерии оценки по уровням деятельности с учетом формируемых компетенций по выполнению письменных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2"/>
        <w:gridCol w:w="5041"/>
        <w:gridCol w:w="2158"/>
      </w:tblGrid>
      <w:tr w:rsidR="0041093F" w:rsidRPr="00B22C1F" w:rsidTr="00CD182D">
        <w:trPr>
          <w:trHeight w:val="120"/>
          <w:jc w:val="center"/>
        </w:trPr>
        <w:tc>
          <w:tcPr>
            <w:tcW w:w="2419" w:type="dxa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Уровни деятельности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2225" w:type="dxa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Оцениваемые</w:t>
            </w:r>
          </w:p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41093F" w:rsidRPr="00B22C1F" w:rsidTr="00B22C1F">
        <w:trPr>
          <w:trHeight w:val="546"/>
          <w:jc w:val="center"/>
        </w:trPr>
        <w:tc>
          <w:tcPr>
            <w:tcW w:w="2419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Эмоционально-психологический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tabs>
                <w:tab w:val="left" w:pos="314"/>
              </w:tabs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Отбирает теоретический материал в соответствии с поставленной задачей </w:t>
            </w:r>
          </w:p>
        </w:tc>
        <w:tc>
          <w:tcPr>
            <w:tcW w:w="2225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ОК1</w:t>
            </w:r>
          </w:p>
        </w:tc>
      </w:tr>
      <w:tr w:rsidR="0041093F" w:rsidRPr="00B22C1F" w:rsidTr="00CD182D">
        <w:trPr>
          <w:trHeight w:val="282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tabs>
                <w:tab w:val="left" w:pos="314"/>
              </w:tabs>
              <w:spacing w:line="240" w:lineRule="auto"/>
              <w:ind w:left="29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Выполняет задачи, поставленные педагогом в спокойном эмоциональном состоянии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578"/>
          <w:jc w:val="center"/>
        </w:trPr>
        <w:tc>
          <w:tcPr>
            <w:tcW w:w="2419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Регулятивный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Представляет практические и контрольные работы в установленный срок</w:t>
            </w:r>
          </w:p>
        </w:tc>
        <w:tc>
          <w:tcPr>
            <w:tcW w:w="2225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ОК2 ,ОК3, </w:t>
            </w:r>
            <w:proofErr w:type="gramStart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ОК</w:t>
            </w:r>
            <w:proofErr w:type="gramEnd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</w:tr>
      <w:tr w:rsidR="0041093F" w:rsidRPr="00B22C1F" w:rsidTr="00CD182D">
        <w:trPr>
          <w:trHeight w:val="565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Применяет лингвистическую и литературоведческую терминологию при  выполнении заданий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576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Логично излагает ответ на поставленный вопрос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350"/>
          <w:jc w:val="center"/>
        </w:trPr>
        <w:tc>
          <w:tcPr>
            <w:tcW w:w="2419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Социальный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Находит необходимые источники информации для эффективного выполнения задания</w:t>
            </w:r>
          </w:p>
        </w:tc>
        <w:tc>
          <w:tcPr>
            <w:tcW w:w="2225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 4, ОК5, </w:t>
            </w:r>
          </w:p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ОК 8, ОК 9</w:t>
            </w:r>
          </w:p>
        </w:tc>
      </w:tr>
      <w:tr w:rsidR="0041093F" w:rsidRPr="00B22C1F" w:rsidTr="00CD182D">
        <w:trPr>
          <w:trHeight w:val="333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Самостоятельно решает проблемные задачи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460"/>
          <w:jc w:val="center"/>
        </w:trPr>
        <w:tc>
          <w:tcPr>
            <w:tcW w:w="2419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Аналитический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2225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ОК</w:t>
            </w:r>
            <w:proofErr w:type="gramEnd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3, ОК 5,  ОК8, ОК9</w:t>
            </w:r>
          </w:p>
        </w:tc>
      </w:tr>
      <w:tr w:rsidR="0041093F" w:rsidRPr="00B22C1F" w:rsidTr="00CD182D">
        <w:trPr>
          <w:trHeight w:val="499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Доказывает правильность выбранного решения на основе собственного анализа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857"/>
          <w:jc w:val="center"/>
        </w:trPr>
        <w:tc>
          <w:tcPr>
            <w:tcW w:w="2419" w:type="dxa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Творческий</w:t>
            </w: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Предлагает свой вариант изложения содержания задания в соответствии с поставленной задачей</w:t>
            </w:r>
          </w:p>
        </w:tc>
        <w:tc>
          <w:tcPr>
            <w:tcW w:w="2225" w:type="dxa"/>
          </w:tcPr>
          <w:p w:rsidR="0041093F" w:rsidRPr="00B22C1F" w:rsidRDefault="0041093F" w:rsidP="00B22C1F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ОК3, ОК4, ОК8</w:t>
            </w:r>
          </w:p>
        </w:tc>
      </w:tr>
      <w:tr w:rsidR="0041093F" w:rsidRPr="00B22C1F" w:rsidTr="00CD182D">
        <w:trPr>
          <w:trHeight w:val="777"/>
          <w:jc w:val="center"/>
        </w:trPr>
        <w:tc>
          <w:tcPr>
            <w:tcW w:w="2419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Самосовершен</w:t>
            </w:r>
            <w:proofErr w:type="spellEnd"/>
          </w:p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ствования</w:t>
            </w:r>
            <w:proofErr w:type="spellEnd"/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Адекватно оценивает качество выполненной работы</w:t>
            </w:r>
          </w:p>
        </w:tc>
        <w:tc>
          <w:tcPr>
            <w:tcW w:w="2225" w:type="dxa"/>
            <w:vMerge w:val="restart"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ОК 7, ОК 8,</w:t>
            </w:r>
          </w:p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B22C1F" w:rsidTr="00CD182D">
        <w:trPr>
          <w:trHeight w:val="756"/>
          <w:jc w:val="center"/>
        </w:trPr>
        <w:tc>
          <w:tcPr>
            <w:tcW w:w="2419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6" w:type="dxa"/>
          </w:tcPr>
          <w:p w:rsidR="0041093F" w:rsidRPr="00B22C1F" w:rsidRDefault="0041093F" w:rsidP="00B22C1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22C1F">
              <w:rPr>
                <w:rFonts w:eastAsia="Times New Roman" w:cs="Times New Roman"/>
                <w:sz w:val="24"/>
                <w:szCs w:val="24"/>
                <w:lang w:eastAsia="ru-RU"/>
              </w:rPr>
              <w:t>Корректирует ответ в соответствии с замечаниями преподавателя</w:t>
            </w:r>
          </w:p>
        </w:tc>
        <w:tc>
          <w:tcPr>
            <w:tcW w:w="2225" w:type="dxa"/>
            <w:vMerge/>
          </w:tcPr>
          <w:p w:rsidR="0041093F" w:rsidRPr="00B22C1F" w:rsidRDefault="0041093F" w:rsidP="00B22C1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093F" w:rsidRDefault="0041093F" w:rsidP="0041093F">
      <w:pPr>
        <w:ind w:firstLine="851"/>
        <w:jc w:val="both"/>
        <w:rPr>
          <w:rFonts w:eastAsia="Times New Roman" w:cs="Times New Roman"/>
          <w:szCs w:val="28"/>
          <w:lang w:eastAsia="ru-RU"/>
        </w:rPr>
      </w:pPr>
    </w:p>
    <w:p w:rsidR="00AE7E18" w:rsidRPr="0041093F" w:rsidRDefault="00AE7E18" w:rsidP="0041093F">
      <w:pPr>
        <w:ind w:firstLine="851"/>
        <w:jc w:val="both"/>
        <w:rPr>
          <w:rFonts w:eastAsia="Times New Roman" w:cs="Times New Roman"/>
          <w:szCs w:val="28"/>
          <w:lang w:eastAsia="ru-RU"/>
        </w:rPr>
      </w:pPr>
    </w:p>
    <w:p w:rsidR="0041093F" w:rsidRPr="00AE7E18" w:rsidRDefault="0041093F" w:rsidP="00AE7E18">
      <w:pPr>
        <w:spacing w:line="276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AE7E18">
        <w:rPr>
          <w:rFonts w:eastAsia="Times New Roman" w:cs="Times New Roman"/>
          <w:szCs w:val="28"/>
          <w:lang w:eastAsia="ru-RU"/>
        </w:rPr>
        <w:lastRenderedPageBreak/>
        <w:t>Оценочный лист по выполнению письменных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5"/>
        <w:gridCol w:w="1666"/>
      </w:tblGrid>
      <w:tr w:rsidR="0041093F" w:rsidRPr="00AE7E18" w:rsidTr="0009388B">
        <w:tc>
          <w:tcPr>
            <w:tcW w:w="7905" w:type="dxa"/>
          </w:tcPr>
          <w:p w:rsidR="0041093F" w:rsidRPr="00AE7E18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AE7E18">
              <w:rPr>
                <w:rFonts w:eastAsia="Times New Roman" w:cs="Times New Roman"/>
                <w:szCs w:val="28"/>
                <w:lang w:eastAsia="ru-RU"/>
              </w:rPr>
              <w:t>Критерии оценки</w:t>
            </w:r>
          </w:p>
        </w:tc>
        <w:tc>
          <w:tcPr>
            <w:tcW w:w="1666" w:type="dxa"/>
          </w:tcPr>
          <w:p w:rsidR="0041093F" w:rsidRPr="00AE7E18" w:rsidRDefault="0041093F" w:rsidP="00AE7E18">
            <w:pPr>
              <w:spacing w:line="276" w:lineRule="auto"/>
              <w:ind w:firstLine="108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AE7E18">
              <w:rPr>
                <w:rFonts w:eastAsia="Times New Roman" w:cs="Times New Roman"/>
                <w:szCs w:val="28"/>
                <w:lang w:eastAsia="ru-RU"/>
              </w:rPr>
              <w:t>Проявление признаков (0-2)</w:t>
            </w:r>
          </w:p>
        </w:tc>
      </w:tr>
      <w:tr w:rsidR="0041093F" w:rsidRPr="00AE7E18" w:rsidTr="0009388B">
        <w:trPr>
          <w:trHeight w:val="447"/>
        </w:trPr>
        <w:tc>
          <w:tcPr>
            <w:tcW w:w="7905" w:type="dxa"/>
          </w:tcPr>
          <w:p w:rsidR="0041093F" w:rsidRPr="00AE7E18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AE7E18">
              <w:rPr>
                <w:rFonts w:eastAsia="Times New Roman" w:cs="Times New Roman"/>
                <w:szCs w:val="28"/>
                <w:lang w:eastAsia="ru-RU"/>
              </w:rPr>
              <w:t>Отбирает теоретический материал в соответствии с поставленной задачей</w:t>
            </w:r>
          </w:p>
        </w:tc>
        <w:tc>
          <w:tcPr>
            <w:tcW w:w="1666" w:type="dxa"/>
          </w:tcPr>
          <w:p w:rsidR="0041093F" w:rsidRPr="00AE7E18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691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bCs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6"/>
                <w:lang w:eastAsia="ru-RU"/>
              </w:rPr>
              <w:t>Выполняет задачи, поставленные педагогом в спокойном эмоциональном состоянии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Представляет практические и контрольные работы в установленный срок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599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 xml:space="preserve">Применяет </w:t>
            </w:r>
            <w:r w:rsidR="0009388B">
              <w:rPr>
                <w:rFonts w:eastAsia="Times New Roman" w:cs="Times New Roman"/>
                <w:szCs w:val="28"/>
                <w:lang w:eastAsia="ru-RU"/>
              </w:rPr>
              <w:t xml:space="preserve">историческую </w:t>
            </w:r>
            <w:r w:rsidRPr="0041093F">
              <w:rPr>
                <w:rFonts w:eastAsia="Times New Roman" w:cs="Times New Roman"/>
                <w:szCs w:val="28"/>
                <w:lang w:eastAsia="ru-RU"/>
              </w:rPr>
              <w:t>терминологию при  выполнении заданий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322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Логично излагает ответ на поставленный вопрос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654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Находит необходимые источники информации для эффективного выполнения задания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296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Самостоятельно решает проблемные задачи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919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Доказывает правильность выбранного решения на основе собственного анализа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919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Предлагает свой вариант изложения содержания задания в соответствии с поставленной задачей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398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Адекватно оценивает качество выполненной работы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09388B">
        <w:trPr>
          <w:trHeight w:val="919"/>
        </w:trPr>
        <w:tc>
          <w:tcPr>
            <w:tcW w:w="7905" w:type="dxa"/>
          </w:tcPr>
          <w:p w:rsidR="0041093F" w:rsidRPr="0041093F" w:rsidRDefault="0041093F" w:rsidP="00AE7E18">
            <w:pPr>
              <w:spacing w:line="276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Корректирует ответ в соответствии с замечаниями преподавателя</w:t>
            </w:r>
          </w:p>
        </w:tc>
        <w:tc>
          <w:tcPr>
            <w:tcW w:w="1666" w:type="dxa"/>
          </w:tcPr>
          <w:p w:rsidR="0041093F" w:rsidRPr="0041093F" w:rsidRDefault="0041093F" w:rsidP="00AE7E18">
            <w:pPr>
              <w:spacing w:line="276" w:lineRule="auto"/>
              <w:ind w:firstLine="709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41093F" w:rsidRPr="0041093F" w:rsidRDefault="0041093F" w:rsidP="00AE7E18">
      <w:pPr>
        <w:spacing w:line="276" w:lineRule="auto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          0-признак не проявился </w:t>
      </w:r>
    </w:p>
    <w:p w:rsidR="0041093F" w:rsidRPr="0041093F" w:rsidRDefault="0041093F" w:rsidP="00AE7E18">
      <w:pPr>
        <w:spacing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1-признак частично проявился </w:t>
      </w:r>
    </w:p>
    <w:p w:rsidR="0041093F" w:rsidRPr="0041093F" w:rsidRDefault="0041093F" w:rsidP="00AE7E18">
      <w:pPr>
        <w:spacing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2-признак проявился в полном объем</w:t>
      </w:r>
    </w:p>
    <w:p w:rsidR="0041093F" w:rsidRPr="0041093F" w:rsidRDefault="0041093F" w:rsidP="00AE7E18">
      <w:pPr>
        <w:spacing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12-11 баллов – «5»;   </w:t>
      </w:r>
    </w:p>
    <w:p w:rsidR="0041093F" w:rsidRPr="0041093F" w:rsidRDefault="0041093F" w:rsidP="00AE7E18">
      <w:pPr>
        <w:spacing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10-8 баллов – «4»; </w:t>
      </w:r>
    </w:p>
    <w:p w:rsidR="0041093F" w:rsidRPr="0041093F" w:rsidRDefault="0041093F" w:rsidP="00AE7E18">
      <w:pPr>
        <w:spacing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7- 6 баллов «3»</w:t>
      </w:r>
    </w:p>
    <w:p w:rsidR="0041093F" w:rsidRPr="0041093F" w:rsidRDefault="0041093F" w:rsidP="00AE7E18">
      <w:pPr>
        <w:spacing w:line="276" w:lineRule="auto"/>
        <w:ind w:firstLine="851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Баллы каждого обучающегося заносятся в оценочный лист и переводятся в пятибалльную систему и выставляются в журнал.</w:t>
      </w:r>
    </w:p>
    <w:p w:rsidR="0041093F" w:rsidRPr="0041093F" w:rsidRDefault="0041093F" w:rsidP="0041093F">
      <w:pPr>
        <w:ind w:firstLine="851"/>
        <w:jc w:val="both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09388B">
      <w:pPr>
        <w:spacing w:after="200"/>
        <w:contextualSpacing/>
        <w:jc w:val="both"/>
        <w:rPr>
          <w:rFonts w:eastAsia="Times New Roman" w:cs="Times New Roman"/>
          <w:sz w:val="32"/>
          <w:szCs w:val="28"/>
          <w:lang w:eastAsia="ru-RU"/>
        </w:rPr>
      </w:pPr>
    </w:p>
    <w:p w:rsidR="0041093F" w:rsidRPr="0041093F" w:rsidRDefault="0041093F" w:rsidP="0041093F">
      <w:pPr>
        <w:numPr>
          <w:ilvl w:val="0"/>
          <w:numId w:val="2"/>
        </w:numPr>
        <w:spacing w:after="200" w:line="276" w:lineRule="auto"/>
        <w:contextualSpacing/>
        <w:jc w:val="center"/>
        <w:rPr>
          <w:rFonts w:eastAsia="Times New Roman" w:cs="Times New Roman"/>
          <w:sz w:val="36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lastRenderedPageBreak/>
        <w:t>Организация завершающего контроля и критерии оценивания</w:t>
      </w:r>
    </w:p>
    <w:p w:rsidR="0041093F" w:rsidRPr="0041093F" w:rsidRDefault="0041093F" w:rsidP="0041093F">
      <w:pPr>
        <w:numPr>
          <w:ilvl w:val="1"/>
          <w:numId w:val="7"/>
        </w:numPr>
        <w:spacing w:after="200" w:line="276" w:lineRule="auto"/>
        <w:contextualSpacing/>
        <w:jc w:val="both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t xml:space="preserve"> Формы организации завершающего контроля по результатам изучения дисциплины</w:t>
      </w:r>
    </w:p>
    <w:p w:rsidR="0041093F" w:rsidRPr="0041093F" w:rsidRDefault="0041093F" w:rsidP="0041093F">
      <w:pPr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3B2FDA">
      <w:pPr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>Завершающий контроль по результатам освоения дисциплины осуществляется в форме</w:t>
      </w:r>
      <w:r w:rsidR="003B2FDA" w:rsidRPr="003B2FDA">
        <w:t xml:space="preserve"> </w:t>
      </w:r>
      <w:r w:rsidR="003B2FDA" w:rsidRPr="003B2FDA">
        <w:rPr>
          <w:rFonts w:eastAsia="Times New Roman" w:cs="Times New Roman"/>
          <w:szCs w:val="28"/>
          <w:lang w:eastAsia="ru-RU"/>
        </w:rPr>
        <w:t xml:space="preserve">дифференцированного зачета  </w:t>
      </w:r>
      <w:r w:rsidR="003B2FDA">
        <w:rPr>
          <w:rFonts w:eastAsia="Times New Roman" w:cs="Times New Roman"/>
          <w:szCs w:val="28"/>
          <w:lang w:eastAsia="ru-RU"/>
        </w:rPr>
        <w:t xml:space="preserve">в форме письменной работы. </w:t>
      </w:r>
    </w:p>
    <w:p w:rsidR="0041093F" w:rsidRPr="0041093F" w:rsidRDefault="0041093F" w:rsidP="0041093F">
      <w:pPr>
        <w:numPr>
          <w:ilvl w:val="1"/>
          <w:numId w:val="7"/>
        </w:numPr>
        <w:spacing w:after="200" w:line="276" w:lineRule="auto"/>
        <w:contextualSpacing/>
        <w:jc w:val="center"/>
        <w:rPr>
          <w:rFonts w:eastAsia="Times New Roman" w:cs="Times New Roman"/>
          <w:sz w:val="32"/>
          <w:szCs w:val="28"/>
          <w:lang w:eastAsia="ru-RU"/>
        </w:rPr>
      </w:pPr>
      <w:r w:rsidRPr="0041093F">
        <w:rPr>
          <w:rFonts w:eastAsia="Times New Roman" w:cs="Times New Roman"/>
          <w:sz w:val="32"/>
          <w:szCs w:val="28"/>
          <w:lang w:eastAsia="ru-RU"/>
        </w:rPr>
        <w:t>Критерии оценивания в рамках завершающего контроля</w:t>
      </w:r>
    </w:p>
    <w:p w:rsidR="0041093F" w:rsidRPr="0041093F" w:rsidRDefault="0041093F" w:rsidP="0041093F">
      <w:pPr>
        <w:ind w:firstLine="851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В рамках проведения </w:t>
      </w:r>
      <w:r w:rsidR="003B2FDA">
        <w:rPr>
          <w:rFonts w:eastAsia="Times New Roman" w:cs="Times New Roman"/>
          <w:szCs w:val="28"/>
          <w:lang w:eastAsia="ru-RU"/>
        </w:rPr>
        <w:t xml:space="preserve">дифференцированного зачета  </w:t>
      </w:r>
      <w:r w:rsidRPr="0041093F">
        <w:rPr>
          <w:rFonts w:eastAsia="Times New Roman" w:cs="Times New Roman"/>
          <w:szCs w:val="28"/>
          <w:lang w:eastAsia="ru-RU"/>
        </w:rPr>
        <w:t>оценивается уровень сформированности знаний и умений, определенных ФГОС как части профессиональной компетенции на основе признаков определенных преподавателем. Баллы каждого обучающегося (с учетом контрольных точек по текущему контролю) заносятся в оценочный лист, переводятся в пятибалльную систему и выставляются в экзаменационную ведомость.</w:t>
      </w:r>
    </w:p>
    <w:p w:rsidR="0041093F" w:rsidRPr="0041093F" w:rsidRDefault="0041093F" w:rsidP="003B2FDA">
      <w:pPr>
        <w:widowControl w:val="0"/>
        <w:tabs>
          <w:tab w:val="left" w:pos="284"/>
        </w:tabs>
        <w:rPr>
          <w:rFonts w:eastAsia="Times New Roman" w:cs="Times New Roman"/>
          <w:szCs w:val="28"/>
          <w:lang w:eastAsia="ar-SA"/>
        </w:rPr>
      </w:pPr>
    </w:p>
    <w:p w:rsidR="0041093F" w:rsidRPr="003B2FDA" w:rsidRDefault="0041093F" w:rsidP="0041093F">
      <w:pPr>
        <w:widowControl w:val="0"/>
        <w:tabs>
          <w:tab w:val="left" w:pos="284"/>
        </w:tabs>
        <w:ind w:firstLine="567"/>
        <w:jc w:val="center"/>
        <w:rPr>
          <w:rFonts w:eastAsia="Times New Roman" w:cs="Times New Roman"/>
          <w:szCs w:val="28"/>
          <w:lang w:eastAsia="ar-SA"/>
        </w:rPr>
      </w:pPr>
      <w:r w:rsidRPr="003B2FDA">
        <w:rPr>
          <w:rFonts w:eastAsia="Times New Roman" w:cs="Times New Roman"/>
          <w:szCs w:val="28"/>
          <w:lang w:eastAsia="ar-SA"/>
        </w:rPr>
        <w:t xml:space="preserve">Критерии оценки по уровням деятельности с учетом формируемых компетенций на процедуре </w:t>
      </w:r>
      <w:r w:rsidR="00FF17C6">
        <w:rPr>
          <w:rFonts w:eastAsia="Times New Roman" w:cs="Times New Roman"/>
          <w:szCs w:val="28"/>
          <w:lang w:eastAsia="ar-SA"/>
        </w:rPr>
        <w:t>дифференцированного зачета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6"/>
        <w:gridCol w:w="5179"/>
        <w:gridCol w:w="1986"/>
      </w:tblGrid>
      <w:tr w:rsidR="0041093F" w:rsidRPr="004F40CE" w:rsidTr="00CD182D">
        <w:trPr>
          <w:jc w:val="center"/>
        </w:trPr>
        <w:tc>
          <w:tcPr>
            <w:tcW w:w="2419" w:type="dxa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Уровни деятельности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1998" w:type="dxa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Оцениваемые</w:t>
            </w:r>
          </w:p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компетенции</w:t>
            </w:r>
          </w:p>
        </w:tc>
      </w:tr>
      <w:tr w:rsidR="0041093F" w:rsidRPr="004F40CE" w:rsidTr="00CD182D">
        <w:trPr>
          <w:trHeight w:val="669"/>
          <w:jc w:val="center"/>
        </w:trPr>
        <w:tc>
          <w:tcPr>
            <w:tcW w:w="2419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Эмоционально-психологический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tabs>
                <w:tab w:val="left" w:pos="314"/>
              </w:tabs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Отбирает теоретический материал в соответствии с поставленной задачей </w:t>
            </w:r>
          </w:p>
        </w:tc>
        <w:tc>
          <w:tcPr>
            <w:tcW w:w="1998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ОК1</w:t>
            </w:r>
          </w:p>
        </w:tc>
      </w:tr>
      <w:tr w:rsidR="0041093F" w:rsidRPr="004F40CE" w:rsidTr="00CD182D">
        <w:trPr>
          <w:trHeight w:val="338"/>
          <w:jc w:val="center"/>
        </w:trPr>
        <w:tc>
          <w:tcPr>
            <w:tcW w:w="2419" w:type="dxa"/>
            <w:vMerge/>
            <w:tcBorders>
              <w:bottom w:val="single" w:sz="4" w:space="0" w:color="auto"/>
            </w:tcBorders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  <w:tcBorders>
              <w:bottom w:val="single" w:sz="4" w:space="0" w:color="auto"/>
            </w:tcBorders>
          </w:tcPr>
          <w:p w:rsidR="0041093F" w:rsidRPr="004F40CE" w:rsidRDefault="0041093F" w:rsidP="0041093F">
            <w:pPr>
              <w:tabs>
                <w:tab w:val="left" w:pos="314"/>
              </w:tabs>
              <w:spacing w:line="240" w:lineRule="auto"/>
              <w:ind w:left="29"/>
              <w:jc w:val="both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Выполняет задачи, поставленные педагогом в спокойном эмоциональном состоянии</w:t>
            </w:r>
          </w:p>
        </w:tc>
        <w:tc>
          <w:tcPr>
            <w:tcW w:w="1998" w:type="dxa"/>
            <w:vMerge/>
            <w:tcBorders>
              <w:bottom w:val="single" w:sz="4" w:space="0" w:color="auto"/>
            </w:tcBorders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693"/>
          <w:jc w:val="center"/>
        </w:trPr>
        <w:tc>
          <w:tcPr>
            <w:tcW w:w="2419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Регулятивный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Представляет практические и контрольные работы в установленный срок </w:t>
            </w:r>
          </w:p>
        </w:tc>
        <w:tc>
          <w:tcPr>
            <w:tcW w:w="1998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ОК</w:t>
            </w:r>
            <w:proofErr w:type="gramStart"/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,ОК3</w:t>
            </w:r>
          </w:p>
        </w:tc>
      </w:tr>
      <w:tr w:rsidR="0041093F" w:rsidRPr="004F40CE" w:rsidTr="00CD182D">
        <w:trPr>
          <w:trHeight w:val="677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Набирает необходимое количество баллов для получения положительной оценки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689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Применяет лингвистическую и литературоведческую терминологию при  выполнении заданий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425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Использует символику и графические средства в соответствии с правилами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419"/>
          <w:jc w:val="center"/>
        </w:trPr>
        <w:tc>
          <w:tcPr>
            <w:tcW w:w="2419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Социальный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Умеет вести диалог на профессиональном уровне</w:t>
            </w:r>
          </w:p>
        </w:tc>
        <w:tc>
          <w:tcPr>
            <w:tcW w:w="1998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 4, ОК5, ОК 6, </w:t>
            </w:r>
          </w:p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ОК 9</w:t>
            </w:r>
          </w:p>
        </w:tc>
      </w:tr>
      <w:tr w:rsidR="0041093F" w:rsidRPr="004F40CE" w:rsidTr="00CD182D">
        <w:trPr>
          <w:trHeight w:val="749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Находит необходимые источники информации для эффективного выполнения задания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399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Самостоятельно решает проблемные задачи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551"/>
          <w:jc w:val="center"/>
        </w:trPr>
        <w:tc>
          <w:tcPr>
            <w:tcW w:w="2419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Аналитический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Анализирует  правильность выбранных решений в соответствии  с заданием</w:t>
            </w:r>
          </w:p>
        </w:tc>
        <w:tc>
          <w:tcPr>
            <w:tcW w:w="1998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ОК 2.  ОК 3 </w:t>
            </w:r>
          </w:p>
        </w:tc>
      </w:tr>
      <w:tr w:rsidR="0041093F" w:rsidRPr="004F40CE" w:rsidTr="00CD182D">
        <w:trPr>
          <w:trHeight w:val="598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41093F" w:rsidRPr="004F40CE" w:rsidTr="00CD182D">
        <w:trPr>
          <w:trHeight w:val="1026"/>
          <w:jc w:val="center"/>
        </w:trPr>
        <w:tc>
          <w:tcPr>
            <w:tcW w:w="2419" w:type="dxa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Творческий</w:t>
            </w: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Предлагает свой вариант изложения содержания задания в соответствии с поставленной задачей</w:t>
            </w:r>
          </w:p>
        </w:tc>
        <w:tc>
          <w:tcPr>
            <w:tcW w:w="1998" w:type="dxa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 3 </w:t>
            </w:r>
          </w:p>
        </w:tc>
      </w:tr>
      <w:tr w:rsidR="0041093F" w:rsidRPr="004F40CE" w:rsidTr="00CD182D">
        <w:trPr>
          <w:jc w:val="center"/>
        </w:trPr>
        <w:tc>
          <w:tcPr>
            <w:tcW w:w="2419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Самосовершен</w:t>
            </w:r>
            <w:proofErr w:type="spellEnd"/>
          </w:p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ствования</w:t>
            </w:r>
            <w:proofErr w:type="spellEnd"/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Адекватно оценивает качество выполненной работы</w:t>
            </w:r>
          </w:p>
        </w:tc>
        <w:tc>
          <w:tcPr>
            <w:tcW w:w="1998" w:type="dxa"/>
            <w:vMerge w:val="restart"/>
          </w:tcPr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ОК 7 ОК 8</w:t>
            </w:r>
          </w:p>
          <w:p w:rsidR="0041093F" w:rsidRPr="004F40CE" w:rsidRDefault="0041093F" w:rsidP="0041093F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ОК 9</w:t>
            </w:r>
          </w:p>
        </w:tc>
      </w:tr>
      <w:tr w:rsidR="0041093F" w:rsidRPr="004F40CE" w:rsidTr="00CD182D">
        <w:trPr>
          <w:trHeight w:val="905"/>
          <w:jc w:val="center"/>
        </w:trPr>
        <w:tc>
          <w:tcPr>
            <w:tcW w:w="2419" w:type="dxa"/>
            <w:vMerge/>
          </w:tcPr>
          <w:p w:rsidR="0041093F" w:rsidRPr="004F40CE" w:rsidRDefault="0041093F" w:rsidP="0041093F">
            <w:pPr>
              <w:spacing w:after="20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66" w:type="dxa"/>
          </w:tcPr>
          <w:p w:rsidR="0041093F" w:rsidRPr="004F40CE" w:rsidRDefault="0041093F" w:rsidP="0041093F">
            <w:pPr>
              <w:spacing w:after="12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Корректирует ответ в соответствии с замечаниями преподавателя</w:t>
            </w:r>
          </w:p>
        </w:tc>
        <w:tc>
          <w:tcPr>
            <w:tcW w:w="1998" w:type="dxa"/>
            <w:vMerge/>
          </w:tcPr>
          <w:p w:rsidR="0041093F" w:rsidRPr="004F40CE" w:rsidRDefault="0041093F" w:rsidP="0041093F">
            <w:pPr>
              <w:spacing w:after="20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2FDA" w:rsidRPr="003B2FDA" w:rsidRDefault="003B2FDA" w:rsidP="004F40CE">
      <w:pPr>
        <w:rPr>
          <w:rFonts w:eastAsia="Times New Roman" w:cs="Times New Roman"/>
          <w:szCs w:val="28"/>
          <w:lang w:eastAsia="ru-RU"/>
        </w:rPr>
      </w:pPr>
      <w:r w:rsidRPr="003B2FDA">
        <w:rPr>
          <w:rFonts w:eastAsia="Times New Roman" w:cs="Times New Roman"/>
          <w:szCs w:val="28"/>
          <w:lang w:eastAsia="ru-RU"/>
        </w:rPr>
        <w:t xml:space="preserve">Оценочный лист по процедуре </w:t>
      </w:r>
      <w:r w:rsidR="004F40CE">
        <w:rPr>
          <w:rFonts w:eastAsia="Times New Roman" w:cs="Times New Roman"/>
          <w:szCs w:val="28"/>
          <w:lang w:eastAsia="ru-RU"/>
        </w:rPr>
        <w:t xml:space="preserve">дифференцированного </w:t>
      </w:r>
      <w:r w:rsidRPr="003B2FDA">
        <w:rPr>
          <w:rFonts w:eastAsia="Times New Roman" w:cs="Times New Roman"/>
          <w:szCs w:val="28"/>
          <w:lang w:eastAsia="ru-RU"/>
        </w:rPr>
        <w:t>зачет</w:t>
      </w:r>
      <w:r w:rsidR="004F40CE">
        <w:rPr>
          <w:rFonts w:eastAsia="Times New Roman" w:cs="Times New Roman"/>
          <w:szCs w:val="28"/>
          <w:lang w:eastAsia="ru-RU"/>
        </w:rPr>
        <w:t>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5"/>
        <w:gridCol w:w="2796"/>
      </w:tblGrid>
      <w:tr w:rsidR="003B2FDA" w:rsidRPr="004F40CE" w:rsidTr="006B3C58">
        <w:trPr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3101" w:type="dxa"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Проявление признаков (0-1)</w:t>
            </w:r>
          </w:p>
        </w:tc>
      </w:tr>
      <w:tr w:rsidR="003B2FDA" w:rsidRPr="004F40CE" w:rsidTr="006B3C58">
        <w:trPr>
          <w:trHeight w:val="447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Выполняет педагогические задачи, поставленные педагогом в спокойном режиме</w:t>
            </w:r>
          </w:p>
        </w:tc>
        <w:tc>
          <w:tcPr>
            <w:tcW w:w="3101" w:type="dxa"/>
            <w:vMerge w:val="restart"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691"/>
          <w:jc w:val="center"/>
        </w:trPr>
        <w:tc>
          <w:tcPr>
            <w:tcW w:w="7475" w:type="dxa"/>
            <w:tcBorders>
              <w:bottom w:val="single" w:sz="4" w:space="0" w:color="auto"/>
            </w:tcBorders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Набирает необходимое количество баллов для получения положительной оценки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Раскрывает содержание задания в соответствии с поставленной задачей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599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Использовал дополнительный материал при подготовке к контрольной работе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322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Самостоятельно формулирует ответ, на основе используемого дополнительного материала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209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Предлагает свой вариант изложения содержания задания в соответствии с поставленной задачей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118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numPr>
                <w:ilvl w:val="0"/>
                <w:numId w:val="10"/>
              </w:num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Корректирует ответ в соответствии с замечаниями преподавателя</w:t>
            </w:r>
          </w:p>
        </w:tc>
        <w:tc>
          <w:tcPr>
            <w:tcW w:w="3101" w:type="dxa"/>
            <w:vMerge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B2FDA" w:rsidRPr="004F40CE" w:rsidTr="006B3C58">
        <w:trPr>
          <w:trHeight w:val="319"/>
          <w:jc w:val="center"/>
        </w:trPr>
        <w:tc>
          <w:tcPr>
            <w:tcW w:w="7475" w:type="dxa"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101" w:type="dxa"/>
          </w:tcPr>
          <w:p w:rsidR="003B2FDA" w:rsidRPr="004F40CE" w:rsidRDefault="003B2FDA" w:rsidP="004F40CE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F40CE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41093F" w:rsidRPr="004F40CE" w:rsidRDefault="0041093F" w:rsidP="0041093F">
      <w:pPr>
        <w:spacing w:after="20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4F40CE">
        <w:rPr>
          <w:rFonts w:eastAsia="Times New Roman" w:cs="Times New Roman"/>
          <w:szCs w:val="28"/>
          <w:lang w:eastAsia="ru-RU"/>
        </w:rPr>
        <w:t>0-признак не проявился                     1-признак проявился</w:t>
      </w:r>
    </w:p>
    <w:p w:rsidR="0041093F" w:rsidRPr="0041093F" w:rsidRDefault="003B2FDA" w:rsidP="0041093F">
      <w:pPr>
        <w:spacing w:after="20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  <w:sectPr w:rsidR="0041093F" w:rsidRPr="0041093F" w:rsidSect="00CD18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eastAsia="Times New Roman" w:cs="Times New Roman"/>
          <w:szCs w:val="28"/>
          <w:lang w:eastAsia="ru-RU"/>
        </w:rPr>
        <w:t>8-7</w:t>
      </w:r>
      <w:r w:rsidR="0041093F" w:rsidRPr="0041093F">
        <w:rPr>
          <w:rFonts w:eastAsia="Times New Roman" w:cs="Times New Roman"/>
          <w:szCs w:val="28"/>
          <w:lang w:eastAsia="ru-RU"/>
        </w:rPr>
        <w:t xml:space="preserve"> баллов – «5»;          </w:t>
      </w:r>
      <w:r>
        <w:rPr>
          <w:rFonts w:eastAsia="Times New Roman" w:cs="Times New Roman"/>
          <w:szCs w:val="28"/>
          <w:lang w:eastAsia="ru-RU"/>
        </w:rPr>
        <w:t xml:space="preserve">6-5 </w:t>
      </w:r>
      <w:r w:rsidR="0041093F" w:rsidRPr="0041093F">
        <w:rPr>
          <w:rFonts w:eastAsia="Times New Roman" w:cs="Times New Roman"/>
          <w:szCs w:val="28"/>
          <w:lang w:eastAsia="ru-RU"/>
        </w:rPr>
        <w:t xml:space="preserve">баллов – «4»;          </w:t>
      </w:r>
      <w:r>
        <w:rPr>
          <w:rFonts w:eastAsia="Times New Roman" w:cs="Times New Roman"/>
          <w:szCs w:val="28"/>
          <w:lang w:eastAsia="ru-RU"/>
        </w:rPr>
        <w:t xml:space="preserve">4-3 </w:t>
      </w:r>
      <w:r w:rsidR="0041093F" w:rsidRPr="0041093F">
        <w:rPr>
          <w:rFonts w:eastAsia="Times New Roman" w:cs="Times New Roman"/>
          <w:szCs w:val="28"/>
          <w:lang w:eastAsia="ru-RU"/>
        </w:rPr>
        <w:t>баллов - «3».</w:t>
      </w:r>
    </w:p>
    <w:tbl>
      <w:tblPr>
        <w:tblW w:w="147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605"/>
        <w:gridCol w:w="529"/>
        <w:gridCol w:w="567"/>
        <w:gridCol w:w="567"/>
        <w:gridCol w:w="567"/>
        <w:gridCol w:w="567"/>
        <w:gridCol w:w="567"/>
        <w:gridCol w:w="709"/>
        <w:gridCol w:w="709"/>
        <w:gridCol w:w="850"/>
        <w:gridCol w:w="709"/>
        <w:gridCol w:w="709"/>
        <w:gridCol w:w="850"/>
        <w:gridCol w:w="805"/>
        <w:gridCol w:w="1747"/>
        <w:gridCol w:w="1843"/>
        <w:gridCol w:w="9"/>
      </w:tblGrid>
      <w:tr w:rsidR="0041093F" w:rsidRPr="0041093F" w:rsidTr="00CD182D">
        <w:trPr>
          <w:trHeight w:val="414"/>
        </w:trPr>
        <w:tc>
          <w:tcPr>
            <w:tcW w:w="18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lastRenderedPageBreak/>
              <w:t>Ф.И.О</w:t>
            </w:r>
          </w:p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студента</w:t>
            </w:r>
          </w:p>
        </w:tc>
        <w:tc>
          <w:tcPr>
            <w:tcW w:w="9310" w:type="dxa"/>
            <w:gridSpan w:val="14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№ критерия оценки</w:t>
            </w:r>
          </w:p>
        </w:tc>
        <w:tc>
          <w:tcPr>
            <w:tcW w:w="174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Итого</w:t>
            </w:r>
          </w:p>
        </w:tc>
        <w:tc>
          <w:tcPr>
            <w:tcW w:w="1852" w:type="dxa"/>
            <w:gridSpan w:val="2"/>
          </w:tcPr>
          <w:p w:rsidR="0041093F" w:rsidRPr="0041093F" w:rsidRDefault="0041093F" w:rsidP="0041093F">
            <w:pPr>
              <w:ind w:right="-24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Оценка</w:t>
            </w: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41093F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ind w:right="-250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41093F" w:rsidRPr="0041093F" w:rsidTr="00CD182D">
        <w:trPr>
          <w:gridAfter w:val="1"/>
          <w:wAfter w:w="9" w:type="dxa"/>
        </w:trPr>
        <w:tc>
          <w:tcPr>
            <w:tcW w:w="18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605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2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47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093F" w:rsidRPr="0041093F" w:rsidRDefault="0041093F" w:rsidP="0041093F">
            <w:pPr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41093F" w:rsidRPr="0041093F" w:rsidRDefault="0041093F" w:rsidP="0041093F">
      <w:pPr>
        <w:tabs>
          <w:tab w:val="left" w:pos="0"/>
        </w:tabs>
        <w:spacing w:after="200"/>
        <w:jc w:val="both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tabs>
          <w:tab w:val="left" w:pos="0"/>
        </w:tabs>
        <w:spacing w:after="200"/>
        <w:jc w:val="both"/>
        <w:rPr>
          <w:rFonts w:eastAsia="Times New Roman" w:cs="Times New Roman"/>
          <w:szCs w:val="28"/>
          <w:lang w:eastAsia="ru-RU"/>
        </w:rPr>
      </w:pPr>
      <w:r w:rsidRPr="0041093F">
        <w:rPr>
          <w:rFonts w:eastAsia="Times New Roman" w:cs="Times New Roman"/>
          <w:szCs w:val="28"/>
          <w:lang w:eastAsia="ru-RU"/>
        </w:rPr>
        <w:t xml:space="preserve">Баллы каждого обучающегося заносятся  в оценочный лист и переводятся в пятибалльную систему и выставляются в </w:t>
      </w:r>
      <w:r w:rsidR="002F6D41">
        <w:rPr>
          <w:rFonts w:eastAsia="Times New Roman" w:cs="Times New Roman"/>
          <w:szCs w:val="28"/>
          <w:lang w:eastAsia="ru-RU"/>
        </w:rPr>
        <w:t>зачетной ведомости</w:t>
      </w:r>
      <w:r w:rsidRPr="0041093F">
        <w:rPr>
          <w:rFonts w:eastAsia="Times New Roman" w:cs="Times New Roman"/>
          <w:szCs w:val="28"/>
          <w:lang w:eastAsia="ru-RU"/>
        </w:rPr>
        <w:t xml:space="preserve">. </w:t>
      </w:r>
    </w:p>
    <w:p w:rsidR="0041093F" w:rsidRPr="0041093F" w:rsidRDefault="0041093F" w:rsidP="0041093F">
      <w:pPr>
        <w:spacing w:after="200" w:line="240" w:lineRule="auto"/>
        <w:ind w:firstLine="709"/>
        <w:jc w:val="both"/>
        <w:rPr>
          <w:rFonts w:eastAsia="Times New Roman" w:cs="Times New Roman"/>
          <w:i/>
          <w:szCs w:val="28"/>
          <w:lang w:eastAsia="ru-RU"/>
        </w:rPr>
        <w:sectPr w:rsidR="0041093F" w:rsidRPr="0041093F" w:rsidSect="00CD182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41093F" w:rsidRPr="0041093F" w:rsidRDefault="0041093F" w:rsidP="0041093F">
      <w:pPr>
        <w:spacing w:after="200" w:line="240" w:lineRule="auto"/>
        <w:ind w:firstLine="709"/>
        <w:jc w:val="center"/>
        <w:rPr>
          <w:rFonts w:eastAsia="Times New Roman" w:cs="Times New Roman"/>
          <w:sz w:val="32"/>
          <w:szCs w:val="32"/>
          <w:lang w:eastAsia="ru-RU"/>
        </w:rPr>
      </w:pPr>
      <w:r w:rsidRPr="0041093F">
        <w:rPr>
          <w:rFonts w:eastAsia="Times New Roman" w:cs="Times New Roman"/>
          <w:sz w:val="32"/>
          <w:szCs w:val="32"/>
          <w:lang w:eastAsia="ru-RU"/>
        </w:rPr>
        <w:lastRenderedPageBreak/>
        <w:t>Список литературы</w:t>
      </w:r>
    </w:p>
    <w:p w:rsidR="0041093F" w:rsidRPr="0041093F" w:rsidRDefault="0041093F" w:rsidP="003F5842">
      <w:pPr>
        <w:numPr>
          <w:ilvl w:val="0"/>
          <w:numId w:val="8"/>
        </w:numPr>
        <w:spacing w:after="200"/>
        <w:ind w:left="0" w:firstLine="709"/>
        <w:contextualSpacing/>
        <w:jc w:val="both"/>
        <w:rPr>
          <w:rFonts w:eastAsia="Times New Roman" w:cs="Times New Roman"/>
          <w:sz w:val="32"/>
          <w:szCs w:val="32"/>
          <w:lang w:eastAsia="ru-RU"/>
        </w:rPr>
      </w:pPr>
      <w:bookmarkStart w:id="0" w:name="_GoBack"/>
      <w:r w:rsidRPr="0041093F">
        <w:rPr>
          <w:rFonts w:eastAsia="Times New Roman" w:cs="Times New Roman"/>
          <w:szCs w:val="28"/>
          <w:lang w:eastAsia="ru-RU"/>
        </w:rPr>
        <w:t xml:space="preserve">Формирование фондов оценочных средств по специальностям среднего профессионального образования. Методические рекомендации  -  М., 2012 – 28 с. </w:t>
      </w:r>
    </w:p>
    <w:bookmarkEnd w:id="0"/>
    <w:p w:rsidR="0041093F" w:rsidRPr="0041093F" w:rsidRDefault="0041093F" w:rsidP="0041093F">
      <w:pPr>
        <w:spacing w:after="200" w:line="240" w:lineRule="auto"/>
        <w:ind w:left="1069"/>
        <w:contextualSpacing/>
        <w:jc w:val="both"/>
        <w:rPr>
          <w:rFonts w:eastAsia="Times New Roman" w:cs="Times New Roman"/>
          <w:sz w:val="32"/>
          <w:szCs w:val="32"/>
          <w:lang w:eastAsia="ru-RU"/>
        </w:rPr>
      </w:pPr>
    </w:p>
    <w:p w:rsidR="0041093F" w:rsidRPr="0041093F" w:rsidRDefault="0041093F" w:rsidP="0041093F">
      <w:pPr>
        <w:spacing w:after="200"/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/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41093F" w:rsidRPr="0041093F" w:rsidRDefault="0041093F" w:rsidP="0041093F">
      <w:pPr>
        <w:spacing w:after="200"/>
        <w:ind w:firstLine="851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p w:rsidR="00837DF9" w:rsidRDefault="00837DF9" w:rsidP="00374EB1"/>
    <w:sectPr w:rsidR="00837DF9" w:rsidSect="007D6C8B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Sans Unicod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Sans Unicod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Sans Unicod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6617558"/>
    <w:multiLevelType w:val="hybridMultilevel"/>
    <w:tmpl w:val="187EF778"/>
    <w:lvl w:ilvl="0" w:tplc="EB523070">
      <w:start w:val="1"/>
      <w:numFmt w:val="bullet"/>
      <w:lvlText w:val="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71D1251"/>
    <w:multiLevelType w:val="multilevel"/>
    <w:tmpl w:val="8B78DC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theme="minorBidi" w:hint="default"/>
      </w:rPr>
    </w:lvl>
  </w:abstractNum>
  <w:abstractNum w:abstractNumId="3">
    <w:nsid w:val="1BF24D9A"/>
    <w:multiLevelType w:val="multilevel"/>
    <w:tmpl w:val="C03087A6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4">
    <w:nsid w:val="20103B66"/>
    <w:multiLevelType w:val="hybridMultilevel"/>
    <w:tmpl w:val="AD76F79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5">
    <w:nsid w:val="24B2020C"/>
    <w:multiLevelType w:val="hybridMultilevel"/>
    <w:tmpl w:val="2480AD7C"/>
    <w:lvl w:ilvl="0" w:tplc="1E5C1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2D858F6"/>
    <w:multiLevelType w:val="hybridMultilevel"/>
    <w:tmpl w:val="373A34D4"/>
    <w:lvl w:ilvl="0" w:tplc="EB52307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B76A37"/>
    <w:multiLevelType w:val="hybridMultilevel"/>
    <w:tmpl w:val="088AF128"/>
    <w:lvl w:ilvl="0" w:tplc="FA927EDC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0A4F31"/>
    <w:multiLevelType w:val="hybridMultilevel"/>
    <w:tmpl w:val="A412BB8A"/>
    <w:lvl w:ilvl="0" w:tplc="EB523070">
      <w:start w:val="1"/>
      <w:numFmt w:val="bullet"/>
      <w:lvlText w:val="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E210164"/>
    <w:multiLevelType w:val="multilevel"/>
    <w:tmpl w:val="5CA6A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theme="minorBidi" w:hint="default"/>
      </w:rPr>
    </w:lvl>
  </w:abstractNum>
  <w:abstractNum w:abstractNumId="10">
    <w:nsid w:val="602074F3"/>
    <w:multiLevelType w:val="hybridMultilevel"/>
    <w:tmpl w:val="652A533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641299D"/>
    <w:multiLevelType w:val="hybridMultilevel"/>
    <w:tmpl w:val="40CA0962"/>
    <w:lvl w:ilvl="0" w:tplc="FA927EDC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color w:val="auto"/>
      </w:rPr>
    </w:lvl>
    <w:lvl w:ilvl="1" w:tplc="FA927EDC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2">
    <w:nsid w:val="692A505B"/>
    <w:multiLevelType w:val="hybridMultilevel"/>
    <w:tmpl w:val="ECA05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1"/>
  </w:num>
  <w:num w:numId="6">
    <w:abstractNumId w:val="12"/>
  </w:num>
  <w:num w:numId="7">
    <w:abstractNumId w:val="3"/>
  </w:num>
  <w:num w:numId="8">
    <w:abstractNumId w:val="5"/>
  </w:num>
  <w:num w:numId="9">
    <w:abstractNumId w:val="10"/>
  </w:num>
  <w:num w:numId="10">
    <w:abstractNumId w:val="4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56418"/>
    <w:rsid w:val="00005EE0"/>
    <w:rsid w:val="00031C57"/>
    <w:rsid w:val="00080209"/>
    <w:rsid w:val="0009388B"/>
    <w:rsid w:val="000B1F64"/>
    <w:rsid w:val="000C664C"/>
    <w:rsid w:val="00153E99"/>
    <w:rsid w:val="001C520A"/>
    <w:rsid w:val="002178A6"/>
    <w:rsid w:val="002E32C8"/>
    <w:rsid w:val="002F6D41"/>
    <w:rsid w:val="00350B77"/>
    <w:rsid w:val="00374EB1"/>
    <w:rsid w:val="00394404"/>
    <w:rsid w:val="00396DC5"/>
    <w:rsid w:val="003B2FDA"/>
    <w:rsid w:val="003F5842"/>
    <w:rsid w:val="004077C6"/>
    <w:rsid w:val="0041093F"/>
    <w:rsid w:val="004443E6"/>
    <w:rsid w:val="00447E31"/>
    <w:rsid w:val="00477688"/>
    <w:rsid w:val="004D4F39"/>
    <w:rsid w:val="004F40CE"/>
    <w:rsid w:val="00537BCA"/>
    <w:rsid w:val="0056682F"/>
    <w:rsid w:val="0059738B"/>
    <w:rsid w:val="005E73B3"/>
    <w:rsid w:val="00674358"/>
    <w:rsid w:val="006949D9"/>
    <w:rsid w:val="006B3C58"/>
    <w:rsid w:val="006C0CEC"/>
    <w:rsid w:val="006C7B85"/>
    <w:rsid w:val="006F30A9"/>
    <w:rsid w:val="007D6C8B"/>
    <w:rsid w:val="007F238D"/>
    <w:rsid w:val="00837DF9"/>
    <w:rsid w:val="0089236C"/>
    <w:rsid w:val="00897099"/>
    <w:rsid w:val="009554E4"/>
    <w:rsid w:val="00996A0F"/>
    <w:rsid w:val="00A07ABB"/>
    <w:rsid w:val="00A266CE"/>
    <w:rsid w:val="00A56418"/>
    <w:rsid w:val="00AE7E18"/>
    <w:rsid w:val="00B22C1F"/>
    <w:rsid w:val="00B657BA"/>
    <w:rsid w:val="00C623EF"/>
    <w:rsid w:val="00C66CC9"/>
    <w:rsid w:val="00C765AC"/>
    <w:rsid w:val="00C81900"/>
    <w:rsid w:val="00CD182D"/>
    <w:rsid w:val="00DA3708"/>
    <w:rsid w:val="00ED3039"/>
    <w:rsid w:val="00F67B15"/>
    <w:rsid w:val="00FF1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0CEC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table" w:styleId="a4">
    <w:name w:val="Table Grid"/>
    <w:basedOn w:val="a1"/>
    <w:uiPriority w:val="59"/>
    <w:rsid w:val="006C0CEC"/>
    <w:pPr>
      <w:spacing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19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19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19</Pages>
  <Words>3617</Words>
  <Characters>20621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2020-01-27T04:15:00Z</cp:lastPrinted>
  <dcterms:created xsi:type="dcterms:W3CDTF">2019-11-10T12:15:00Z</dcterms:created>
  <dcterms:modified xsi:type="dcterms:W3CDTF">2021-10-24T08:23:00Z</dcterms:modified>
</cp:coreProperties>
</file>