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B27" w:rsidRPr="00E03911" w:rsidRDefault="00D54B27" w:rsidP="00D54B27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40"/>
          <w:szCs w:val="40"/>
        </w:rPr>
      </w:pPr>
      <w:r w:rsidRPr="00E03911">
        <w:rPr>
          <w:rStyle w:val="c13"/>
          <w:b/>
          <w:bCs/>
          <w:i/>
          <w:iCs/>
          <w:color w:val="FF0000"/>
          <w:sz w:val="40"/>
          <w:szCs w:val="40"/>
        </w:rPr>
        <w:t>Консультация  для родителей</w:t>
      </w:r>
    </w:p>
    <w:p w:rsidR="00D54B27" w:rsidRPr="00E03911" w:rsidRDefault="00D54B27" w:rsidP="00D54B27">
      <w:pPr>
        <w:pStyle w:val="c8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iCs/>
          <w:color w:val="7030A0"/>
          <w:sz w:val="40"/>
          <w:szCs w:val="40"/>
        </w:rPr>
      </w:pPr>
      <w:r w:rsidRPr="00E03911">
        <w:rPr>
          <w:rStyle w:val="c13"/>
          <w:b/>
          <w:bCs/>
          <w:i/>
          <w:iCs/>
          <w:color w:val="7030A0"/>
          <w:sz w:val="40"/>
          <w:szCs w:val="40"/>
        </w:rPr>
        <w:t>«Матрешка - детская развивающая игрушка».</w:t>
      </w:r>
    </w:p>
    <w:p w:rsidR="00D54B27" w:rsidRDefault="00D54B27" w:rsidP="00D54B27">
      <w:pPr>
        <w:pStyle w:val="c8"/>
        <w:shd w:val="clear" w:color="auto" w:fill="FFFFFF"/>
        <w:spacing w:before="0" w:beforeAutospacing="0" w:after="0" w:afterAutospacing="0"/>
        <w:jc w:val="center"/>
        <w:rPr>
          <w:rStyle w:val="c13"/>
          <w:bCs/>
          <w:iCs/>
          <w:color w:val="FF0000"/>
          <w:sz w:val="40"/>
          <w:szCs w:val="40"/>
        </w:rPr>
      </w:pPr>
    </w:p>
    <w:p w:rsidR="00D54B27" w:rsidRDefault="00D54B27" w:rsidP="00D54B27">
      <w:pPr>
        <w:pStyle w:val="c8"/>
        <w:shd w:val="clear" w:color="auto" w:fill="FFFFFF"/>
        <w:spacing w:before="0" w:beforeAutospacing="0" w:after="0" w:afterAutospacing="0"/>
        <w:jc w:val="center"/>
        <w:rPr>
          <w:rStyle w:val="c13"/>
          <w:bCs/>
          <w:i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3939012"/>
            <wp:effectExtent l="19050" t="0" r="3175" b="0"/>
            <wp:docPr id="18" name="Рисунок 18" descr="https://im0-tub-ru.yandex.net/i?id=facb22ac6872ee38a9bbbff690f6642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0-tub-ru.yandex.net/i?id=facb22ac6872ee38a9bbbff690f66421-l&amp;n=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9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B27" w:rsidRPr="00D54B27" w:rsidRDefault="00D54B27" w:rsidP="00D54B27">
      <w:pPr>
        <w:pStyle w:val="c8"/>
        <w:shd w:val="clear" w:color="auto" w:fill="FFFFFF"/>
        <w:spacing w:before="0" w:beforeAutospacing="0" w:after="0" w:afterAutospacing="0"/>
        <w:jc w:val="center"/>
        <w:rPr>
          <w:rStyle w:val="c13"/>
          <w:bCs/>
          <w:iCs/>
          <w:color w:val="FF0000"/>
          <w:sz w:val="40"/>
          <w:szCs w:val="40"/>
        </w:rPr>
      </w:pPr>
    </w:p>
    <w:p w:rsidR="00D54B27" w:rsidRPr="00D54B27" w:rsidRDefault="00D54B27" w:rsidP="00D54B27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>
        <w:rPr>
          <w:b/>
          <w:color w:val="FF0000"/>
          <w:sz w:val="40"/>
          <w:szCs w:val="40"/>
        </w:rPr>
        <w:t xml:space="preserve">     </w:t>
      </w:r>
      <w:r w:rsidRPr="00D54B27">
        <w:rPr>
          <w:rStyle w:val="c1"/>
          <w:b/>
          <w:color w:val="002060"/>
          <w:sz w:val="28"/>
          <w:szCs w:val="28"/>
        </w:rPr>
        <w:t>Почти сто лет русская матрешка является модным сувениром. Однако не стоит забывать, что, прежде всего, матрешка – детская развивающая игрушка, которая имеет немало пользы для малыша. Что развивает эта игрушка? Кроме мелкой моторики руки, ребенок учится сравнивать фигуры по высоте, размеру, цвету, объему, развивая мышление и логику. Ее педагогической ценности может позавидовать любое современное пособие. Эта замечательная народная игрушка имела заслуженное признание у русских педагогов и рассматривалась как классический дидактический материал, как подлинный народный дар маленьким детям.</w:t>
      </w:r>
    </w:p>
    <w:p w:rsidR="00D54B27" w:rsidRDefault="00D54B27" w:rsidP="00D54B2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  <w:r>
        <w:rPr>
          <w:rStyle w:val="c1"/>
          <w:b/>
          <w:color w:val="002060"/>
          <w:sz w:val="28"/>
          <w:szCs w:val="28"/>
        </w:rPr>
        <w:t xml:space="preserve">    </w:t>
      </w:r>
      <w:r w:rsidRPr="00D54B27">
        <w:rPr>
          <w:rStyle w:val="c1"/>
          <w:b/>
          <w:color w:val="002060"/>
          <w:sz w:val="28"/>
          <w:szCs w:val="28"/>
        </w:rPr>
        <w:t xml:space="preserve">После того, как игрушка появилась в вашем доме, научите ребенка играть с ней. С чего следует начать? Конечно же, со знакомства! Когда малыш будет находиться в хорошем настроении, возьмите матрешку и скажите: «Смотри, кто к нам пришел! Это матрешка!» Пусть игрушка поговорит с ребенком, спросит его имя, предложит дружить. Обратите </w:t>
      </w:r>
      <w:r>
        <w:rPr>
          <w:rStyle w:val="c1"/>
          <w:b/>
          <w:color w:val="002060"/>
          <w:sz w:val="28"/>
          <w:szCs w:val="28"/>
        </w:rPr>
        <w:t xml:space="preserve">внимание </w:t>
      </w:r>
      <w:r w:rsidRPr="00D54B27">
        <w:rPr>
          <w:rStyle w:val="c1"/>
          <w:b/>
          <w:color w:val="002060"/>
          <w:sz w:val="28"/>
          <w:szCs w:val="28"/>
        </w:rPr>
        <w:t>крохи на то, какая она красивая и нарядная.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 xml:space="preserve">     Очень важен момент первого знакомства с матрешкой, открытие ее главного секрета. Этот момент вы должны сделать радостным и сюрпризным. «Ее зовут Матрешка. Какой у нее платочек, какие щечки!"    Полюбовавшись ею, вы берете игрушку в руки и удивленно </w:t>
      </w:r>
      <w:r w:rsidRPr="00D54B27">
        <w:rPr>
          <w:rStyle w:val="c1"/>
          <w:b/>
          <w:color w:val="002060"/>
          <w:sz w:val="28"/>
          <w:szCs w:val="28"/>
        </w:rPr>
        <w:lastRenderedPageBreak/>
        <w:t xml:space="preserve">говорите: "Что-то она тяжелая и гремит. Может, там что-то есть внутри? Давай посмотрим!" Открывая матрешку, вы вместе с малышом как заклинание произносите слова: "Матрешка-матрешка, откройся немножко!" Процесс открывания матрешки можно слегка растянуть, чтобы усилить ожидание и любопытство ребенка. Открыв большую матрешку и обнаружив в ней другую, вы естественно удивляетесь и рассматриваете ее вместе с ребенком, как и первую. Поставив две матрешки рядом, предложите малышу сравнить их. Спросите, </w:t>
      </w:r>
      <w:proofErr w:type="gramStart"/>
      <w:r w:rsidRPr="00D54B27">
        <w:rPr>
          <w:rStyle w:val="c1"/>
          <w:b/>
          <w:color w:val="002060"/>
          <w:sz w:val="28"/>
          <w:szCs w:val="28"/>
        </w:rPr>
        <w:t>какая</w:t>
      </w:r>
      <w:proofErr w:type="gramEnd"/>
      <w:r w:rsidRPr="00D54B27">
        <w:rPr>
          <w:rStyle w:val="c1"/>
          <w:b/>
          <w:color w:val="002060"/>
          <w:sz w:val="28"/>
          <w:szCs w:val="28"/>
        </w:rPr>
        <w:t xml:space="preserve"> выше, а какая ниже, какой платочек у маленькой, какого цвета фартук у большой. Объясните, что по форме обе матрешки одинаковые, а по размеру разные. После этого предложите узнать, не спрятался ли в новой матрешке еще кто-нибудь. Под те же слова ("Матрешка-матрешка, откройся немножко!") пусть появится следующая, третья матрешка. Поставьте ее рядо</w:t>
      </w:r>
      <w:r>
        <w:rPr>
          <w:rStyle w:val="c1"/>
          <w:b/>
          <w:color w:val="002060"/>
          <w:sz w:val="28"/>
          <w:szCs w:val="28"/>
        </w:rPr>
        <w:t xml:space="preserve">м и сравните с </w:t>
      </w:r>
      <w:proofErr w:type="gramStart"/>
      <w:r>
        <w:rPr>
          <w:rStyle w:val="c1"/>
          <w:b/>
          <w:color w:val="002060"/>
          <w:sz w:val="28"/>
          <w:szCs w:val="28"/>
        </w:rPr>
        <w:t>предыдущими</w:t>
      </w:r>
      <w:proofErr w:type="gramEnd"/>
      <w:r>
        <w:rPr>
          <w:rStyle w:val="c1"/>
          <w:b/>
          <w:color w:val="002060"/>
          <w:sz w:val="28"/>
          <w:szCs w:val="28"/>
        </w:rPr>
        <w:t xml:space="preserve">. Так </w:t>
      </w:r>
      <w:r w:rsidRPr="00D54B27">
        <w:rPr>
          <w:rStyle w:val="c1"/>
          <w:b/>
          <w:color w:val="002060"/>
          <w:sz w:val="28"/>
          <w:szCs w:val="28"/>
        </w:rPr>
        <w:t>продолжайте до тех пор, пока все матрешки не выйдут</w:t>
      </w:r>
      <w:r>
        <w:rPr>
          <w:rStyle w:val="c1"/>
          <w:b/>
          <w:color w:val="002060"/>
          <w:sz w:val="28"/>
          <w:szCs w:val="28"/>
        </w:rPr>
        <w:t xml:space="preserve">. </w:t>
      </w:r>
      <w:r w:rsidRPr="00D54B27">
        <w:rPr>
          <w:rStyle w:val="c1"/>
          <w:b/>
          <w:color w:val="002060"/>
          <w:sz w:val="28"/>
          <w:szCs w:val="28"/>
        </w:rPr>
        <w:t xml:space="preserve">Выстроив их в ряд по росту, обратите внимание ребенка на то, что каждая матрешка одета по-своему и что каждая следующая меньше </w:t>
      </w:r>
      <w:proofErr w:type="gramStart"/>
      <w:r w:rsidRPr="00D54B27">
        <w:rPr>
          <w:rStyle w:val="c1"/>
          <w:b/>
          <w:color w:val="002060"/>
          <w:sz w:val="28"/>
          <w:szCs w:val="28"/>
        </w:rPr>
        <w:t>предыдущей</w:t>
      </w:r>
      <w:proofErr w:type="gramEnd"/>
      <w:r w:rsidRPr="00D54B27">
        <w:rPr>
          <w:rStyle w:val="c1"/>
          <w:b/>
          <w:color w:val="002060"/>
          <w:sz w:val="28"/>
          <w:szCs w:val="28"/>
        </w:rPr>
        <w:t xml:space="preserve"> на целую голову. После такого знакомства начинается игра "в детский сад".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     Объясните малышу, что матрешки, как и дети, ходят в детский сад, но только большие идут в старшую группу, а маленькие - в младшую. Отгородите место на столе (чертой или палочкой) для старшей и младшей группы и предложите ребенку отвести каждую из матрешек в подходящую группу, а в какую - пусть</w:t>
      </w:r>
      <w:r w:rsidRPr="00D54B27">
        <w:rPr>
          <w:rStyle w:val="c16"/>
          <w:b/>
          <w:color w:val="002060"/>
          <w:sz w:val="28"/>
          <w:szCs w:val="28"/>
        </w:rPr>
        <w:t> </w:t>
      </w:r>
      <w:r w:rsidRPr="00D54B27">
        <w:rPr>
          <w:rStyle w:val="c1"/>
          <w:b/>
          <w:color w:val="002060"/>
          <w:sz w:val="28"/>
          <w:szCs w:val="28"/>
        </w:rPr>
        <w:t>решает он сам. Если малыш перепутает, поставьте две матрешки рядом и спросите, какая больше. Когда все матрешки попадут в соответствующие группы, подведите итог, т. е. подчеркните, что высокие матрешки оказались в старшей группе,</w:t>
      </w:r>
      <w:r>
        <w:rPr>
          <w:rStyle w:val="c1"/>
          <w:b/>
          <w:color w:val="002060"/>
          <w:sz w:val="28"/>
          <w:szCs w:val="28"/>
        </w:rPr>
        <w:t xml:space="preserve"> а ростом поменьше - в младшей.  </w:t>
      </w:r>
      <w:r w:rsidRPr="00D54B27">
        <w:rPr>
          <w:rStyle w:val="c1"/>
          <w:b/>
          <w:color w:val="002060"/>
          <w:sz w:val="28"/>
          <w:szCs w:val="28"/>
        </w:rPr>
        <w:t>О</w:t>
      </w:r>
      <w:r>
        <w:rPr>
          <w:rStyle w:val="c1"/>
          <w:b/>
          <w:color w:val="002060"/>
          <w:sz w:val="28"/>
          <w:szCs w:val="28"/>
        </w:rPr>
        <w:t xml:space="preserve">ни еще маленькие. </w:t>
      </w:r>
    </w:p>
    <w:p w:rsidR="00D54B27" w:rsidRDefault="00D54B27" w:rsidP="00D54B2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  <w:r>
        <w:rPr>
          <w:rStyle w:val="c1"/>
          <w:b/>
          <w:color w:val="002060"/>
          <w:sz w:val="28"/>
          <w:szCs w:val="28"/>
        </w:rPr>
        <w:t xml:space="preserve">Вот подрастут </w:t>
      </w:r>
      <w:r w:rsidRPr="00D54B27">
        <w:rPr>
          <w:rStyle w:val="c1"/>
          <w:b/>
          <w:color w:val="002060"/>
          <w:sz w:val="28"/>
          <w:szCs w:val="28"/>
        </w:rPr>
        <w:t xml:space="preserve">и тоже пойдут в </w:t>
      </w:r>
      <w:proofErr w:type="gramStart"/>
      <w:r w:rsidRPr="00D54B27">
        <w:rPr>
          <w:rStyle w:val="c1"/>
          <w:b/>
          <w:color w:val="002060"/>
          <w:sz w:val="28"/>
          <w:szCs w:val="28"/>
        </w:rPr>
        <w:t>старшую</w:t>
      </w:r>
      <w:proofErr w:type="gramEnd"/>
      <w:r w:rsidRPr="00D54B27">
        <w:rPr>
          <w:rStyle w:val="c1"/>
          <w:b/>
          <w:color w:val="002060"/>
          <w:sz w:val="28"/>
          <w:szCs w:val="28"/>
        </w:rPr>
        <w:t>.</w:t>
      </w:r>
    </w:p>
    <w:p w:rsidR="00D54B27" w:rsidRDefault="00D54B27" w:rsidP="00D54B2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</w:p>
    <w:p w:rsidR="00D54B27" w:rsidRDefault="00D54B27" w:rsidP="00D54B27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2060"/>
          <w:sz w:val="28"/>
          <w:szCs w:val="28"/>
        </w:rPr>
      </w:pPr>
      <w:r>
        <w:rPr>
          <w:noProof/>
        </w:rPr>
        <w:drawing>
          <wp:inline distT="0" distB="0" distL="0" distR="0">
            <wp:extent cx="3475101" cy="3217687"/>
            <wp:effectExtent l="19050" t="0" r="0" b="0"/>
            <wp:docPr id="21" name="Рисунок 21" descr="https://kupimtut.com/media/items/1/165/165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kupimtut.com/media/items/1/165/165_ori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617" cy="3220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B27" w:rsidRPr="00E03911" w:rsidRDefault="00D54B27" w:rsidP="00D54B27">
      <w:pPr>
        <w:pStyle w:val="c0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i/>
          <w:iCs/>
          <w:color w:val="7030A0"/>
          <w:sz w:val="40"/>
          <w:szCs w:val="40"/>
        </w:rPr>
      </w:pPr>
      <w:r w:rsidRPr="00E03911">
        <w:rPr>
          <w:rStyle w:val="c13"/>
          <w:b/>
          <w:bCs/>
          <w:i/>
          <w:iCs/>
          <w:color w:val="7030A0"/>
          <w:sz w:val="40"/>
          <w:szCs w:val="40"/>
        </w:rPr>
        <w:lastRenderedPageBreak/>
        <w:t>В какие еще игры можно играть с матрешками?</w:t>
      </w:r>
    </w:p>
    <w:p w:rsidR="00D54B27" w:rsidRDefault="00D54B27" w:rsidP="00D54B27">
      <w:pPr>
        <w:pStyle w:val="c0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i/>
          <w:iCs/>
          <w:color w:val="FF0000"/>
          <w:sz w:val="40"/>
          <w:szCs w:val="40"/>
        </w:rPr>
      </w:pPr>
    </w:p>
    <w:p w:rsidR="00D54B27" w:rsidRDefault="00D54B27" w:rsidP="00D54B27">
      <w:pPr>
        <w:pStyle w:val="c0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i/>
          <w:i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>
            <wp:extent cx="5715000" cy="3743325"/>
            <wp:effectExtent l="19050" t="0" r="0" b="0"/>
            <wp:docPr id="36" name="Рисунок 36" descr="https://www.ljplus.ru/img4/b/e/bege_mot/Izobrazhenie-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jplus.ru/img4/b/e/bege_mot/Izobrazhenie-10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B27" w:rsidRDefault="00D54B27" w:rsidP="00D54B27">
      <w:pPr>
        <w:pStyle w:val="c0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i/>
          <w:iCs/>
          <w:color w:val="FF0000"/>
          <w:sz w:val="40"/>
          <w:szCs w:val="40"/>
        </w:rPr>
      </w:pPr>
    </w:p>
    <w:p w:rsidR="00D54B27" w:rsidRPr="00D54B27" w:rsidRDefault="00D54B27" w:rsidP="00D54B27">
      <w:pPr>
        <w:pStyle w:val="c14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FF0000"/>
          <w:sz w:val="28"/>
          <w:szCs w:val="28"/>
        </w:rPr>
        <w:t>1.</w:t>
      </w:r>
      <w:r w:rsidRPr="00D54B27">
        <w:rPr>
          <w:rStyle w:val="c1"/>
          <w:b/>
          <w:color w:val="002060"/>
          <w:sz w:val="28"/>
          <w:szCs w:val="28"/>
        </w:rPr>
        <w:t xml:space="preserve"> Поначалу, малышу больше всего нравится открывать матрешки. Удивляйтесь вместе с ребенком, что внутри кто-то есть. Следующий этап - составление половинок - покажите как смешно, когда две половинки не совпадают. Придумывайте разные задания, стимулирующие ребенка вкладывать одну матрешку в другую (например, маленькая матрешка просит большую ее спрятать).</w:t>
      </w:r>
    </w:p>
    <w:p w:rsidR="00D54B27" w:rsidRPr="00D54B27" w:rsidRDefault="00D54B27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FF0000"/>
          <w:sz w:val="28"/>
          <w:szCs w:val="28"/>
        </w:rPr>
        <w:t>2.</w:t>
      </w:r>
      <w:r w:rsidRPr="00D54B27">
        <w:rPr>
          <w:rStyle w:val="c1"/>
          <w:b/>
          <w:color w:val="002060"/>
          <w:sz w:val="28"/>
          <w:szCs w:val="28"/>
        </w:rPr>
        <w:t xml:space="preserve"> Перепутайте два набора матрешек (лучше всего одинаковых, но разных расцветок) и попросить ребенка их рассортировать или выстроить парами.</w:t>
      </w:r>
    </w:p>
    <w:p w:rsidR="00D54B27" w:rsidRPr="00D54B27" w:rsidRDefault="00D54B27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> </w:t>
      </w:r>
      <w:r w:rsidRPr="00D54B27">
        <w:rPr>
          <w:rStyle w:val="c1"/>
          <w:b/>
          <w:color w:val="FF0000"/>
          <w:sz w:val="28"/>
          <w:szCs w:val="28"/>
        </w:rPr>
        <w:t>3.</w:t>
      </w:r>
      <w:r>
        <w:rPr>
          <w:rStyle w:val="c1"/>
          <w:b/>
          <w:color w:val="002060"/>
          <w:sz w:val="28"/>
          <w:szCs w:val="28"/>
        </w:rPr>
        <w:t xml:space="preserve"> </w:t>
      </w:r>
      <w:r w:rsidRPr="00D54B27">
        <w:rPr>
          <w:rStyle w:val="c1"/>
          <w:b/>
          <w:color w:val="002060"/>
          <w:sz w:val="28"/>
          <w:szCs w:val="28"/>
        </w:rPr>
        <w:t>На листе картона обведите основания матрешек. Можно оформить эти круги как стульчики вокруг стола или вагончики в паровозе. Попросите ребенка расставить матрешки по местам.</w:t>
      </w:r>
    </w:p>
    <w:p w:rsidR="00D54B27" w:rsidRPr="00D54B27" w:rsidRDefault="00D54B27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FF0000"/>
          <w:sz w:val="28"/>
          <w:szCs w:val="28"/>
        </w:rPr>
        <w:t>4.</w:t>
      </w:r>
      <w:r w:rsidRPr="00D54B27">
        <w:rPr>
          <w:rStyle w:val="c1"/>
          <w:b/>
          <w:color w:val="002060"/>
          <w:sz w:val="28"/>
          <w:szCs w:val="28"/>
        </w:rPr>
        <w:t xml:space="preserve"> В отсутствие ребенка расставьте матрешки в комнате, на видных местах. Расскажите малышу, что матрешки заблудились и предложите их отыскать.</w:t>
      </w:r>
      <w:r>
        <w:rPr>
          <w:rStyle w:val="c1"/>
          <w:b/>
          <w:color w:val="002060"/>
          <w:sz w:val="28"/>
          <w:szCs w:val="28"/>
        </w:rPr>
        <w:t xml:space="preserve"> </w:t>
      </w:r>
      <w:r w:rsidRPr="00D54B27">
        <w:rPr>
          <w:rStyle w:val="c12"/>
          <w:b/>
          <w:bCs/>
          <w:color w:val="002060"/>
          <w:sz w:val="28"/>
          <w:szCs w:val="28"/>
        </w:rPr>
        <w:t>И еще </w:t>
      </w:r>
      <w:r w:rsidRPr="00D54B27">
        <w:rPr>
          <w:rStyle w:val="c10"/>
          <w:b/>
          <w:bCs/>
          <w:color w:val="002060"/>
          <w:sz w:val="28"/>
          <w:szCs w:val="28"/>
        </w:rPr>
        <w:t> несколько советов.</w:t>
      </w:r>
      <w:r w:rsidRPr="00D54B27">
        <w:rPr>
          <w:rStyle w:val="c12"/>
          <w:b/>
          <w:bCs/>
          <w:color w:val="002060"/>
          <w:sz w:val="28"/>
          <w:szCs w:val="28"/>
        </w:rPr>
        <w:t> </w:t>
      </w:r>
    </w:p>
    <w:p w:rsidR="009152B4" w:rsidRDefault="00D54B27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>    </w:t>
      </w:r>
    </w:p>
    <w:p w:rsidR="009152B4" w:rsidRDefault="009152B4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</w:p>
    <w:p w:rsidR="00D54B27" w:rsidRPr="00D54B27" w:rsidRDefault="00D54B27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lastRenderedPageBreak/>
        <w:t> После игры не оставляйте матрешку для свободного пользования, пока малыш не научится играть с ней осмысленно. Если эта замечательная игрушка будет просто валяться в ящике, ребенок быстро утратит к ней интерес, а ее отдельные части будут разбросаны и быстро потеряются.</w:t>
      </w:r>
    </w:p>
    <w:p w:rsidR="009152B4" w:rsidRDefault="00D54B27" w:rsidP="00D54B2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 xml:space="preserve">     В первых играх с матрешкой ваше участие совершенно необходимо. Вы должны оживить маленьких неподвижных кукол, сделать веселыми </w:t>
      </w:r>
    </w:p>
    <w:p w:rsidR="00D54B27" w:rsidRPr="00D54B27" w:rsidRDefault="00D54B27" w:rsidP="00D54B27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>и озорными. Очень многое зависит от выразительности ваших слов и действий. Именно они должны вызвать у малыша интерес к игре и вовлечь его в воображаемую ситуацию.</w:t>
      </w:r>
      <w:r w:rsidRPr="00D54B27">
        <w:rPr>
          <w:b/>
          <w:color w:val="002060"/>
          <w:sz w:val="28"/>
          <w:szCs w:val="28"/>
        </w:rPr>
        <w:t xml:space="preserve"> </w:t>
      </w:r>
    </w:p>
    <w:p w:rsidR="00D54B27" w:rsidRPr="00D54B27" w:rsidRDefault="00D54B27" w:rsidP="00D54B27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 xml:space="preserve">     Постарайтесь предоставить ребенку больше свободы и </w:t>
      </w:r>
      <w:proofErr w:type="gramStart"/>
      <w:r w:rsidRPr="00D54B27">
        <w:rPr>
          <w:rStyle w:val="c1"/>
          <w:b/>
          <w:color w:val="002060"/>
          <w:sz w:val="28"/>
          <w:szCs w:val="28"/>
        </w:rPr>
        <w:t>почаще</w:t>
      </w:r>
      <w:proofErr w:type="gramEnd"/>
      <w:r w:rsidRPr="00D54B27">
        <w:rPr>
          <w:rStyle w:val="c1"/>
          <w:b/>
          <w:color w:val="002060"/>
          <w:sz w:val="28"/>
          <w:szCs w:val="28"/>
        </w:rPr>
        <w:t xml:space="preserve"> побуждайте его думать. Не торопитесь говорить за него то, что он может сказать сам. Если он допускает ошибку, задайте ему наводящий вопрос или организуйте забавную ситуацию. Помогите ему построить свой «</w:t>
      </w:r>
      <w:proofErr w:type="spellStart"/>
      <w:r w:rsidRPr="00D54B27">
        <w:rPr>
          <w:rStyle w:val="c1"/>
          <w:b/>
          <w:color w:val="002060"/>
          <w:sz w:val="28"/>
          <w:szCs w:val="28"/>
        </w:rPr>
        <w:t>матрешечный</w:t>
      </w:r>
      <w:proofErr w:type="spellEnd"/>
      <w:r w:rsidRPr="00D54B27">
        <w:rPr>
          <w:rStyle w:val="c1"/>
          <w:b/>
          <w:color w:val="002060"/>
          <w:sz w:val="28"/>
          <w:szCs w:val="28"/>
        </w:rPr>
        <w:t>» мир, в котором он будет высшим судьей и полным хозяином. Желаем Вам творческих успехов и взаимопонимания! Пусть дети обретут целостность и гармонию Духа, Души. </w:t>
      </w:r>
    </w:p>
    <w:p w:rsidR="00D54B27" w:rsidRPr="00D54B27" w:rsidRDefault="00D54B27" w:rsidP="00D54B27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>В заключение хотелось бы познакомить вас с рассказом Якова Тайца “Сколько?” и стихотворением З.Медведевой «Матрешка»</w:t>
      </w:r>
    </w:p>
    <w:p w:rsidR="00D54B27" w:rsidRPr="00D54B27" w:rsidRDefault="00D54B27" w:rsidP="00D54B27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D54B27">
        <w:rPr>
          <w:rStyle w:val="c7"/>
          <w:b/>
          <w:bCs/>
          <w:color w:val="002060"/>
          <w:sz w:val="28"/>
          <w:szCs w:val="28"/>
        </w:rPr>
        <w:t>Сколько? (</w:t>
      </w:r>
      <w:proofErr w:type="spellStart"/>
      <w:r w:rsidRPr="00D54B27">
        <w:rPr>
          <w:rStyle w:val="c7"/>
          <w:b/>
          <w:bCs/>
          <w:color w:val="002060"/>
          <w:sz w:val="28"/>
          <w:szCs w:val="28"/>
        </w:rPr>
        <w:t>Я.Тайц</w:t>
      </w:r>
      <w:proofErr w:type="spellEnd"/>
      <w:r w:rsidRPr="00D54B27">
        <w:rPr>
          <w:rStyle w:val="c7"/>
          <w:b/>
          <w:bCs/>
          <w:color w:val="002060"/>
          <w:sz w:val="28"/>
          <w:szCs w:val="28"/>
        </w:rPr>
        <w:t>)</w:t>
      </w:r>
    </w:p>
    <w:p w:rsidR="00D54B27" w:rsidRPr="00D54B27" w:rsidRDefault="00D54B27" w:rsidP="00D54B27">
      <w:pPr>
        <w:pStyle w:val="c0"/>
        <w:shd w:val="clear" w:color="auto" w:fill="FFFFFF"/>
        <w:spacing w:before="0" w:beforeAutospacing="0" w:after="0" w:afterAutospacing="0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>Папа принес Маше матрешку и сказал: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Вот тебе три игрушки.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Почему три? – спросила Маша. – Одна матрешка.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Давай считать, - сказал папа. – Одна?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Одна!</w:t>
      </w:r>
    </w:p>
    <w:p w:rsidR="00D54B27" w:rsidRPr="00D54B27" w:rsidRDefault="00D54B27" w:rsidP="00D54B27">
      <w:pPr>
        <w:pStyle w:val="c3"/>
        <w:shd w:val="clear" w:color="auto" w:fill="FFFFFF"/>
        <w:spacing w:before="0" w:beforeAutospacing="0" w:after="0" w:afterAutospacing="0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 xml:space="preserve">Папа открыл матрешку, там </w:t>
      </w:r>
      <w:proofErr w:type="gramStart"/>
      <w:r w:rsidRPr="00D54B27">
        <w:rPr>
          <w:rStyle w:val="c1"/>
          <w:b/>
          <w:color w:val="002060"/>
          <w:sz w:val="28"/>
          <w:szCs w:val="28"/>
        </w:rPr>
        <w:t>другая</w:t>
      </w:r>
      <w:proofErr w:type="gramEnd"/>
      <w:r w:rsidRPr="00D54B27">
        <w:rPr>
          <w:rStyle w:val="c1"/>
          <w:b/>
          <w:color w:val="002060"/>
          <w:sz w:val="28"/>
          <w:szCs w:val="28"/>
        </w:rPr>
        <w:t>, поменьше.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Две?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Две!</w:t>
      </w:r>
    </w:p>
    <w:p w:rsidR="00D54B27" w:rsidRPr="00D54B27" w:rsidRDefault="00D54B27" w:rsidP="00D54B27">
      <w:pPr>
        <w:pStyle w:val="c3"/>
        <w:shd w:val="clear" w:color="auto" w:fill="FFFFFF"/>
        <w:spacing w:before="0" w:beforeAutospacing="0" w:after="0" w:afterAutospacing="0"/>
        <w:rPr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>Папа открыл вторую, а там еще одна, самая маленькая.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Три?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Три, - засмеялась Маша.</w:t>
      </w:r>
      <w:r w:rsidRPr="00D54B27">
        <w:rPr>
          <w:b/>
          <w:color w:val="002060"/>
          <w:sz w:val="28"/>
          <w:szCs w:val="28"/>
        </w:rPr>
        <w:br/>
      </w:r>
      <w:r w:rsidRPr="00D54B27">
        <w:rPr>
          <w:rStyle w:val="c1"/>
          <w:b/>
          <w:color w:val="002060"/>
          <w:sz w:val="28"/>
          <w:szCs w:val="28"/>
        </w:rPr>
        <w:t>- То-то, - сказал папа.</w:t>
      </w:r>
    </w:p>
    <w:p w:rsidR="00D54B27" w:rsidRDefault="00D54B27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  <w:r w:rsidRPr="00D54B27">
        <w:rPr>
          <w:rStyle w:val="c1"/>
          <w:b/>
          <w:color w:val="002060"/>
          <w:sz w:val="28"/>
          <w:szCs w:val="28"/>
        </w:rPr>
        <w:t>Вот они все стоят!</w:t>
      </w: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Default="009152B4" w:rsidP="00D54B27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color w:val="002060"/>
          <w:sz w:val="28"/>
          <w:szCs w:val="28"/>
        </w:rPr>
      </w:pPr>
    </w:p>
    <w:p w:rsidR="009152B4" w:rsidRPr="00D54B27" w:rsidRDefault="009152B4" w:rsidP="009152B4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Играйте с детьми!</w:t>
      </w:r>
    </w:p>
    <w:p w:rsidR="001E363E" w:rsidRDefault="001E363E"/>
    <w:p w:rsidR="009152B4" w:rsidRDefault="009152B4">
      <w:pPr>
        <w:rPr>
          <w:noProof/>
        </w:rPr>
      </w:pPr>
    </w:p>
    <w:p w:rsidR="009152B4" w:rsidRDefault="009152B4">
      <w:pPr>
        <w:rPr>
          <w:noProof/>
        </w:rPr>
      </w:pPr>
    </w:p>
    <w:p w:rsidR="00E03911" w:rsidRDefault="00E03911" w:rsidP="009152B4">
      <w:pPr>
        <w:jc w:val="center"/>
      </w:pPr>
      <w:r>
        <w:rPr>
          <w:noProof/>
        </w:rPr>
        <w:drawing>
          <wp:inline distT="0" distB="0" distL="0" distR="0">
            <wp:extent cx="5229225" cy="3486150"/>
            <wp:effectExtent l="19050" t="0" r="9525" b="0"/>
            <wp:docPr id="39" name="Рисунок 39" descr="https://pbs.twimg.com/media/CSdpF-tWUAA8K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pbs.twimg.com/media/CSdpF-tWUAA8K9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911" w:rsidRDefault="00E03911"/>
    <w:sectPr w:rsidR="00E03911" w:rsidSect="00D54B27">
      <w:pgSz w:w="11906" w:h="16838"/>
      <w:pgMar w:top="1134" w:right="850" w:bottom="1134" w:left="1701" w:header="708" w:footer="708" w:gutter="0"/>
      <w:pgBorders w:offsetFrom="page">
        <w:top w:val="dashDotStroked" w:sz="24" w:space="24" w:color="FFC000"/>
        <w:left w:val="dashDotStroked" w:sz="24" w:space="24" w:color="FFC000"/>
        <w:bottom w:val="dashDotStroked" w:sz="24" w:space="24" w:color="FFC000"/>
        <w:right w:val="dashDotStroked" w:sz="24" w:space="24" w:color="FFC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4B27"/>
    <w:rsid w:val="001E363E"/>
    <w:rsid w:val="009152B4"/>
    <w:rsid w:val="00D54B27"/>
    <w:rsid w:val="00E0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6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5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D54B27"/>
  </w:style>
  <w:style w:type="paragraph" w:customStyle="1" w:styleId="c8">
    <w:name w:val="c8"/>
    <w:basedOn w:val="a"/>
    <w:rsid w:val="00D5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D5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54B27"/>
  </w:style>
  <w:style w:type="character" w:customStyle="1" w:styleId="c16">
    <w:name w:val="c16"/>
    <w:basedOn w:val="a0"/>
    <w:rsid w:val="00D54B27"/>
  </w:style>
  <w:style w:type="paragraph" w:customStyle="1" w:styleId="c14">
    <w:name w:val="c14"/>
    <w:basedOn w:val="a"/>
    <w:rsid w:val="00D5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D5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D54B27"/>
  </w:style>
  <w:style w:type="character" w:customStyle="1" w:styleId="c10">
    <w:name w:val="c10"/>
    <w:basedOn w:val="a0"/>
    <w:rsid w:val="00D54B27"/>
  </w:style>
  <w:style w:type="paragraph" w:customStyle="1" w:styleId="c5">
    <w:name w:val="c5"/>
    <w:basedOn w:val="a"/>
    <w:rsid w:val="00D5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D54B27"/>
  </w:style>
  <w:style w:type="paragraph" w:customStyle="1" w:styleId="c3">
    <w:name w:val="c3"/>
    <w:basedOn w:val="a"/>
    <w:rsid w:val="00D5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54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B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2021-02-27T17:47:00Z</cp:lastPrinted>
  <dcterms:created xsi:type="dcterms:W3CDTF">2021-02-27T17:30:00Z</dcterms:created>
  <dcterms:modified xsi:type="dcterms:W3CDTF">2021-10-20T16:03:00Z</dcterms:modified>
</cp:coreProperties>
</file>