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60" w:rsidRPr="00B74360" w:rsidRDefault="00B74360" w:rsidP="00355D95">
      <w:pPr>
        <w:jc w:val="both"/>
      </w:pPr>
      <w:r>
        <w:t>Приемы работы с газетой в старших классах на уроках английского языка</w:t>
      </w:r>
      <w:r w:rsidRPr="00B74360">
        <w:t>.</w:t>
      </w:r>
      <w:r>
        <w:t xml:space="preserve"> Газета в со</w:t>
      </w:r>
      <w:r w:rsidR="00355D95">
        <w:t>в</w:t>
      </w:r>
      <w:r>
        <w:t>ременной жизни – важнейшее средство получения информации</w:t>
      </w:r>
      <w:r w:rsidRPr="00B74360">
        <w:t xml:space="preserve">. </w:t>
      </w:r>
      <w:r>
        <w:t>Поэтому перед школой стоит задача научить выпускников средней школы читать газеты на иностранном языке</w:t>
      </w:r>
      <w:r w:rsidRPr="00B74360">
        <w:t>.</w:t>
      </w:r>
      <w:r>
        <w:t xml:space="preserve"> Правильно поставленное обучение чтению общественно-политических текстов является одним из сильнейших средств идейно-политического воспитания</w:t>
      </w:r>
      <w:r w:rsidRPr="00B74360">
        <w:t>,</w:t>
      </w:r>
      <w:r>
        <w:t xml:space="preserve"> стим</w:t>
      </w:r>
      <w:r w:rsidR="00355D95">
        <w:t>у</w:t>
      </w:r>
      <w:r>
        <w:t>лирует интерес школьников к иностранному языку и  способствует развитию речевых навыков</w:t>
      </w:r>
      <w:r w:rsidRPr="00B74360">
        <w:t>.</w:t>
      </w:r>
    </w:p>
    <w:p w:rsidR="00B74360" w:rsidRDefault="00B74360" w:rsidP="00355D95">
      <w:pPr>
        <w:jc w:val="both"/>
      </w:pPr>
      <w:r>
        <w:t>В данной статье я хочу рассмотреть формы и приемы работы с газетным материалом  на уроках ан</w:t>
      </w:r>
      <w:r w:rsidR="00355D95">
        <w:t>глийского я</w:t>
      </w:r>
      <w:r>
        <w:t>зыка</w:t>
      </w:r>
      <w:r w:rsidRPr="00B74360">
        <w:t xml:space="preserve">. </w:t>
      </w:r>
      <w:r>
        <w:t>Выпускник средней школы дол</w:t>
      </w:r>
      <w:r w:rsidR="00355D95">
        <w:t>жен уметь не только читать инос</w:t>
      </w:r>
      <w:r>
        <w:t>транные газеты</w:t>
      </w:r>
      <w:r w:rsidRPr="00B74360">
        <w:t>,</w:t>
      </w:r>
      <w:r>
        <w:t xml:space="preserve"> извл</w:t>
      </w:r>
      <w:r w:rsidR="00355D95">
        <w:t>е</w:t>
      </w:r>
      <w:r>
        <w:t xml:space="preserve">кать необходимую </w:t>
      </w:r>
      <w:proofErr w:type="spellStart"/>
      <w:proofErr w:type="gramStart"/>
      <w:r>
        <w:t>необходимую</w:t>
      </w:r>
      <w:proofErr w:type="spellEnd"/>
      <w:proofErr w:type="gramEnd"/>
      <w:r>
        <w:t xml:space="preserve"> и интересующую его информацию</w:t>
      </w:r>
      <w:r w:rsidRPr="00B74360">
        <w:t>,</w:t>
      </w:r>
      <w:r>
        <w:t xml:space="preserve"> но и передать основное содержание статьи</w:t>
      </w:r>
      <w:r w:rsidRPr="00B74360">
        <w:t>,</w:t>
      </w:r>
      <w:r>
        <w:t xml:space="preserve"> дать оценку прочитанного и высказать свое мнение о статье</w:t>
      </w:r>
      <w:r w:rsidRPr="00B74360">
        <w:t>.</w:t>
      </w:r>
    </w:p>
    <w:p w:rsidR="00E37885" w:rsidRDefault="00355D95" w:rsidP="00355D95">
      <w:pPr>
        <w:jc w:val="both"/>
      </w:pPr>
      <w:r>
        <w:t>Я счита</w:t>
      </w:r>
      <w:r w:rsidR="00B74360">
        <w:t>ю на первом этапе работы с газетами</w:t>
      </w:r>
      <w:r w:rsidR="00B74360" w:rsidRPr="00B74360">
        <w:t>,</w:t>
      </w:r>
      <w:r w:rsidR="00B74360">
        <w:t xml:space="preserve"> нужно дать необходимую информацию о газетах</w:t>
      </w:r>
      <w:r w:rsidR="00B74360" w:rsidRPr="00B74360">
        <w:t>,</w:t>
      </w:r>
      <w:r w:rsidR="00B74360">
        <w:t xml:space="preserve"> издаваемых в России и Великобритании</w:t>
      </w:r>
      <w:r w:rsidR="00B74360" w:rsidRPr="00B74360">
        <w:t>.</w:t>
      </w:r>
      <w:r w:rsidR="00B74360">
        <w:t xml:space="preserve"> П</w:t>
      </w:r>
      <w:r>
        <w:t>ознакомить с общей структурой газ</w:t>
      </w:r>
      <w:r w:rsidR="00B74360">
        <w:t>ет</w:t>
      </w:r>
      <w:r w:rsidR="00B74360" w:rsidRPr="00B74360">
        <w:t>,</w:t>
      </w:r>
      <w:r w:rsidR="00B74360">
        <w:t xml:space="preserve"> с возмещением публикуемого материала</w:t>
      </w:r>
      <w:r w:rsidR="00B74360" w:rsidRPr="00B74360">
        <w:t xml:space="preserve">, </w:t>
      </w:r>
      <w:r w:rsidR="00B74360">
        <w:t>перечислить рубрики</w:t>
      </w:r>
      <w:r w:rsidR="00E37885" w:rsidRPr="00E37885">
        <w:t>.</w:t>
      </w:r>
      <w:r>
        <w:t xml:space="preserve"> </w:t>
      </w:r>
      <w:r w:rsidR="00E37885">
        <w:t xml:space="preserve"> </w:t>
      </w:r>
      <w:r>
        <w:t>Их</w:t>
      </w:r>
      <w:r w:rsidR="00E37885">
        <w:t xml:space="preserve"> следует научить обращать внимание на заголовки статей и развить умение по этим заголовкам предположить</w:t>
      </w:r>
      <w:r w:rsidRPr="00355D95">
        <w:t>,</w:t>
      </w:r>
      <w:r w:rsidR="00E37885">
        <w:t xml:space="preserve"> о чем дается статья</w:t>
      </w:r>
      <w:r w:rsidR="00E37885" w:rsidRPr="00E37885">
        <w:t xml:space="preserve">. </w:t>
      </w:r>
      <w:r w:rsidR="00E37885">
        <w:t xml:space="preserve">Также следует выбирать для работы статьи по </w:t>
      </w:r>
      <w:proofErr w:type="gramStart"/>
      <w:r w:rsidR="00E37885">
        <w:t>интересным</w:t>
      </w:r>
      <w:proofErr w:type="gramEnd"/>
      <w:r w:rsidR="00E37885">
        <w:t xml:space="preserve"> для школьников тематики</w:t>
      </w:r>
      <w:r w:rsidR="00E37885" w:rsidRPr="00E37885">
        <w:t>:</w:t>
      </w:r>
      <w:r w:rsidR="00E37885">
        <w:t xml:space="preserve"> о жизни школ</w:t>
      </w:r>
      <w:r w:rsidR="00E37885" w:rsidRPr="00E37885">
        <w:t>,</w:t>
      </w:r>
      <w:r>
        <w:t xml:space="preserve"> бытие и отды</w:t>
      </w:r>
      <w:r w:rsidR="00E37885">
        <w:t>хе молодежи</w:t>
      </w:r>
      <w:r w:rsidR="00E37885" w:rsidRPr="00E37885">
        <w:t>,</w:t>
      </w:r>
      <w:r w:rsidR="00E37885">
        <w:t xml:space="preserve"> о спорте и событиях кул</w:t>
      </w:r>
      <w:r>
        <w:t>ь</w:t>
      </w:r>
      <w:r w:rsidR="00E37885">
        <w:t>турной жизни</w:t>
      </w:r>
      <w:r w:rsidR="00E37885" w:rsidRPr="00E37885">
        <w:t>.</w:t>
      </w:r>
    </w:p>
    <w:p w:rsidR="00E37885" w:rsidRPr="00E37885" w:rsidRDefault="00E37885" w:rsidP="00355D95">
      <w:pPr>
        <w:jc w:val="both"/>
      </w:pPr>
      <w:r>
        <w:t>Нужно отметить</w:t>
      </w:r>
      <w:r w:rsidRPr="00E37885">
        <w:t>,</w:t>
      </w:r>
      <w:r>
        <w:t xml:space="preserve"> что лучше всего начинать со статей не слишком больших по объему</w:t>
      </w:r>
      <w:r w:rsidRPr="00E37885">
        <w:t>,</w:t>
      </w:r>
      <w:r>
        <w:t xml:space="preserve"> </w:t>
      </w:r>
      <w:proofErr w:type="gramStart"/>
      <w:r>
        <w:t>доступным</w:t>
      </w:r>
      <w:proofErr w:type="gramEnd"/>
      <w:r>
        <w:t xml:space="preserve"> для понимания</w:t>
      </w:r>
      <w:r w:rsidRPr="00E37885">
        <w:t>,</w:t>
      </w:r>
      <w:r>
        <w:t xml:space="preserve"> как по лексическому составу</w:t>
      </w:r>
      <w:r w:rsidRPr="00E37885">
        <w:t>,</w:t>
      </w:r>
      <w:r>
        <w:t xml:space="preserve"> так и по тематике</w:t>
      </w:r>
      <w:r w:rsidRPr="00E37885">
        <w:t>.</w:t>
      </w:r>
      <w:r>
        <w:t xml:space="preserve"> Следует выбирать статьи интересные по содержанию</w:t>
      </w:r>
      <w:r w:rsidRPr="00E37885">
        <w:t>,</w:t>
      </w:r>
      <w:r>
        <w:t xml:space="preserve"> актуальным по тематикам</w:t>
      </w:r>
      <w:proofErr w:type="gramStart"/>
      <w:r>
        <w:t xml:space="preserve"> </w:t>
      </w:r>
      <w:r w:rsidRPr="00E37885">
        <w:t>,</w:t>
      </w:r>
      <w:proofErr w:type="gramEnd"/>
      <w:r>
        <w:t xml:space="preserve"> ну и конечно</w:t>
      </w:r>
      <w:r w:rsidRPr="00E37885">
        <w:t>,</w:t>
      </w:r>
      <w:r>
        <w:t xml:space="preserve"> имеющим воспитательное значение</w:t>
      </w:r>
      <w:r w:rsidRPr="00E37885">
        <w:t>.</w:t>
      </w:r>
    </w:p>
    <w:p w:rsidR="00E37885" w:rsidRPr="00B25B78" w:rsidRDefault="00E37885" w:rsidP="00355D95">
      <w:pPr>
        <w:jc w:val="both"/>
      </w:pPr>
      <w:bookmarkStart w:id="0" w:name="_GoBack"/>
      <w:bookmarkEnd w:id="0"/>
      <w:r>
        <w:t>Следует отметить так же</w:t>
      </w:r>
      <w:r w:rsidRPr="00E37885">
        <w:t>,</w:t>
      </w:r>
      <w:r>
        <w:t xml:space="preserve"> что работы с газетой проводится на уровне подготовленной речи</w:t>
      </w:r>
      <w:r w:rsidR="00B25B78" w:rsidRPr="00B25B78">
        <w:t>.</w:t>
      </w:r>
      <w:r w:rsidR="00B25B78">
        <w:t xml:space="preserve"> Задача учителя состоит в том</w:t>
      </w:r>
      <w:r w:rsidR="00B25B78" w:rsidRPr="00B25B78">
        <w:t>,</w:t>
      </w:r>
      <w:r w:rsidR="00B25B78">
        <w:t xml:space="preserve"> чтобы обеспечить речевое взаимодей</w:t>
      </w:r>
      <w:r w:rsidR="00355D95">
        <w:t>ствие учащихся и вывести коммун</w:t>
      </w:r>
      <w:r w:rsidR="00B25B78">
        <w:t>икацию на уровень подготовленной речи</w:t>
      </w:r>
      <w:r w:rsidR="00B25B78" w:rsidRPr="00B25B78">
        <w:t>.</w:t>
      </w:r>
    </w:p>
    <w:p w:rsidR="00B25B78" w:rsidRDefault="00B25B78" w:rsidP="00355D95">
      <w:pPr>
        <w:jc w:val="both"/>
      </w:pPr>
      <w:r>
        <w:t>Работа с газетой делится на разные этапы</w:t>
      </w:r>
      <w:proofErr w:type="gramStart"/>
      <w:r>
        <w:t xml:space="preserve"> </w:t>
      </w:r>
      <w:r w:rsidRPr="00B25B78">
        <w:t>:</w:t>
      </w:r>
      <w:proofErr w:type="gramEnd"/>
    </w:p>
    <w:p w:rsidR="00B25B78" w:rsidRDefault="00B25B78" w:rsidP="00355D95">
      <w:pPr>
        <w:pStyle w:val="a3"/>
        <w:numPr>
          <w:ilvl w:val="0"/>
          <w:numId w:val="2"/>
        </w:numPr>
        <w:jc w:val="both"/>
      </w:pPr>
      <w:r>
        <w:t>Чтение</w:t>
      </w:r>
      <w:r>
        <w:rPr>
          <w:lang w:val="en-US"/>
        </w:rPr>
        <w:t>,</w:t>
      </w:r>
      <w:r>
        <w:t xml:space="preserve"> перевод заголовка</w:t>
      </w:r>
    </w:p>
    <w:p w:rsidR="00B25B78" w:rsidRDefault="00B25B78" w:rsidP="00355D95">
      <w:pPr>
        <w:pStyle w:val="a3"/>
        <w:numPr>
          <w:ilvl w:val="0"/>
          <w:numId w:val="2"/>
        </w:numPr>
        <w:jc w:val="both"/>
      </w:pPr>
      <w:r>
        <w:t>Чтение</w:t>
      </w:r>
      <w:r w:rsidRPr="00B25B78">
        <w:t>,</w:t>
      </w:r>
      <w:r>
        <w:t xml:space="preserve"> перевод подписей под фотографиями или картинками</w:t>
      </w:r>
    </w:p>
    <w:p w:rsidR="00B25B78" w:rsidRDefault="00B25B78" w:rsidP="00355D95">
      <w:pPr>
        <w:pStyle w:val="a3"/>
        <w:numPr>
          <w:ilvl w:val="0"/>
          <w:numId w:val="2"/>
        </w:numPr>
        <w:jc w:val="both"/>
      </w:pPr>
      <w:r>
        <w:t>Краткое изложение содержание</w:t>
      </w:r>
    </w:p>
    <w:p w:rsidR="00B25B78" w:rsidRDefault="00B25B78" w:rsidP="00355D95">
      <w:pPr>
        <w:jc w:val="both"/>
      </w:pPr>
      <w:r>
        <w:t>А так же на более продвинутом этапе сделать обзор ряда статей и краткий о</w:t>
      </w:r>
      <w:r w:rsidR="00355D95">
        <w:t>бзор всего текста газе</w:t>
      </w:r>
      <w:r>
        <w:t>ты в целом</w:t>
      </w:r>
      <w:r w:rsidRPr="00B25B78">
        <w:t>.</w:t>
      </w:r>
    </w:p>
    <w:p w:rsidR="00B25B78" w:rsidRDefault="00B25B78" w:rsidP="00355D95">
      <w:pPr>
        <w:jc w:val="both"/>
      </w:pPr>
      <w:r>
        <w:t>Работа над темой строится следующим образом</w:t>
      </w:r>
      <w:r w:rsidRPr="00B25B78">
        <w:t>:</w:t>
      </w:r>
    </w:p>
    <w:p w:rsidR="00B25B78" w:rsidRDefault="00B25B78" w:rsidP="00355D95">
      <w:pPr>
        <w:pStyle w:val="a3"/>
        <w:numPr>
          <w:ilvl w:val="0"/>
          <w:numId w:val="3"/>
        </w:numPr>
        <w:jc w:val="both"/>
      </w:pPr>
      <w:r>
        <w:t>Введение и закрепление общественно-политической лексики по теме</w:t>
      </w:r>
    </w:p>
    <w:p w:rsidR="00B25B78" w:rsidRDefault="00B25B78" w:rsidP="00355D95">
      <w:pPr>
        <w:pStyle w:val="a3"/>
        <w:numPr>
          <w:ilvl w:val="0"/>
          <w:numId w:val="3"/>
        </w:numPr>
        <w:jc w:val="both"/>
      </w:pPr>
      <w:r>
        <w:t>Выполнение упражнений по теме</w:t>
      </w:r>
    </w:p>
    <w:p w:rsidR="00B25B78" w:rsidRDefault="00355D95" w:rsidP="00355D95">
      <w:pPr>
        <w:pStyle w:val="a3"/>
        <w:numPr>
          <w:ilvl w:val="0"/>
          <w:numId w:val="3"/>
        </w:numPr>
        <w:jc w:val="both"/>
      </w:pPr>
      <w:r>
        <w:t>Чтение и перевод о</w:t>
      </w:r>
      <w:r w:rsidR="00B25B78">
        <w:t>тдельных отрывков</w:t>
      </w:r>
    </w:p>
    <w:p w:rsidR="00B25B78" w:rsidRDefault="00B25B78" w:rsidP="00355D95">
      <w:pPr>
        <w:pStyle w:val="a3"/>
        <w:numPr>
          <w:ilvl w:val="0"/>
          <w:numId w:val="3"/>
        </w:numPr>
        <w:jc w:val="both"/>
      </w:pPr>
      <w:r>
        <w:t>Развитие речевых умени</w:t>
      </w:r>
      <w:proofErr w:type="gramStart"/>
      <w:r>
        <w:t>й(</w:t>
      </w:r>
      <w:proofErr w:type="gramEnd"/>
      <w:r>
        <w:t>монологической и диалогической речи)</w:t>
      </w:r>
    </w:p>
    <w:p w:rsidR="00B25B78" w:rsidRDefault="00B25B78" w:rsidP="00355D95">
      <w:pPr>
        <w:pStyle w:val="a3"/>
        <w:numPr>
          <w:ilvl w:val="0"/>
          <w:numId w:val="3"/>
        </w:numPr>
        <w:jc w:val="both"/>
      </w:pPr>
      <w:r>
        <w:t>Текст или контрольная работа по теме</w:t>
      </w:r>
    </w:p>
    <w:p w:rsidR="00B25B78" w:rsidRDefault="00B25B78" w:rsidP="00355D95">
      <w:pPr>
        <w:jc w:val="both"/>
      </w:pPr>
    </w:p>
    <w:p w:rsidR="00B25B78" w:rsidRDefault="00B25B78" w:rsidP="00355D95">
      <w:pPr>
        <w:jc w:val="both"/>
      </w:pPr>
    </w:p>
    <w:p w:rsidR="00B25B78" w:rsidRDefault="00B25B78" w:rsidP="00355D95">
      <w:pPr>
        <w:jc w:val="both"/>
      </w:pPr>
      <w:r>
        <w:t>Заголовок газетной статьи является ключом к пониманию статьи в целом</w:t>
      </w:r>
      <w:r w:rsidRPr="00B25B78">
        <w:t>.</w:t>
      </w:r>
      <w:r>
        <w:t xml:space="preserve"> Он передает общую идею</w:t>
      </w:r>
      <w:r w:rsidR="00196121">
        <w:t xml:space="preserve"> и общее содержание статьи</w:t>
      </w:r>
      <w:r w:rsidR="00196121" w:rsidRPr="00196121">
        <w:t>.</w:t>
      </w:r>
      <w:r w:rsidR="00196121">
        <w:t xml:space="preserve"> Не редко встречаются заголовки</w:t>
      </w:r>
      <w:r w:rsidR="00196121" w:rsidRPr="00196121">
        <w:t>,</w:t>
      </w:r>
      <w:r w:rsidR="00196121">
        <w:t xml:space="preserve"> перефразирующие</w:t>
      </w:r>
      <w:r w:rsidR="00196121" w:rsidRPr="00196121">
        <w:t>,</w:t>
      </w:r>
      <w:r w:rsidR="00196121">
        <w:t xml:space="preserve"> </w:t>
      </w:r>
      <w:r w:rsidR="00196121">
        <w:lastRenderedPageBreak/>
        <w:t>пародирующие ил</w:t>
      </w:r>
      <w:r w:rsidR="00355D95">
        <w:t>и просто заключающие в себе извес</w:t>
      </w:r>
      <w:r w:rsidR="00196121">
        <w:t>тные выражения</w:t>
      </w:r>
      <w:r w:rsidR="00196121" w:rsidRPr="00196121">
        <w:t>,</w:t>
      </w:r>
      <w:r w:rsidR="00196121">
        <w:t xml:space="preserve"> пословицы</w:t>
      </w:r>
      <w:r w:rsidR="00196121" w:rsidRPr="00196121">
        <w:t>,</w:t>
      </w:r>
      <w:r w:rsidR="00196121">
        <w:t xml:space="preserve"> поговорки и крылатые слова</w:t>
      </w:r>
      <w:r w:rsidR="00196121" w:rsidRPr="00196121">
        <w:t>.</w:t>
      </w:r>
      <w:r w:rsidR="00196121">
        <w:t xml:space="preserve"> Далеко не все заголовки легко перевести</w:t>
      </w:r>
      <w:r w:rsidR="00355D95" w:rsidRPr="00355D95">
        <w:t>,</w:t>
      </w:r>
      <w:r w:rsidR="00196121">
        <w:t xml:space="preserve"> не зная содержание статьи</w:t>
      </w:r>
      <w:r w:rsidR="00196121" w:rsidRPr="00196121">
        <w:t>,</w:t>
      </w:r>
      <w:r w:rsidR="00196121">
        <w:t xml:space="preserve"> так как они часто содержат эмоционально окрашенные слова. Заголовок включает в себя информацию в сжатой форме и можно попросить учащихся дать информацию в развернутом виде. А так же дать повествовательные предложения и статьи и попросить составить заголовок (в сжатой форме). А так же, разделить статью на части (составить план) и озаглавить каждую часть отдельно. После первоначального прочтения заголовка дать задание: «Скажите</w:t>
      </w:r>
      <w:r w:rsidR="00355D95" w:rsidRPr="00355D95">
        <w:t>,</w:t>
      </w:r>
      <w:r w:rsidR="00196121">
        <w:t xml:space="preserve"> о чем может </w:t>
      </w:r>
      <w:proofErr w:type="gramStart"/>
      <w:r w:rsidR="00196121">
        <w:t>говорится</w:t>
      </w:r>
      <w:proofErr w:type="gramEnd"/>
      <w:r w:rsidR="00196121">
        <w:t xml:space="preserve"> в статье».</w:t>
      </w:r>
    </w:p>
    <w:p w:rsidR="00355D95" w:rsidRDefault="00196121" w:rsidP="00355D95">
      <w:pPr>
        <w:jc w:val="both"/>
      </w:pPr>
      <w:r>
        <w:t>Когда учащиеся переводят подписи под фотографиями</w:t>
      </w:r>
      <w:r w:rsidR="00355D95" w:rsidRPr="00355D95">
        <w:t>,</w:t>
      </w:r>
      <w:r>
        <w:t xml:space="preserve"> это знакомит их с современным английским языком, с языком плакатов, лозунгов, тран</w:t>
      </w:r>
      <w:r w:rsidR="008A4E27">
        <w:t>спарантов. Это поможет работать над лексическими единицами, изучать грамматические явления, обучать чтению. Так же учащимся приходится повторять и воспроизводить имена собственные</w:t>
      </w:r>
      <w:r w:rsidR="008A4E27" w:rsidRPr="008A4E27">
        <w:t>,</w:t>
      </w:r>
      <w:r w:rsidR="008A4E27">
        <w:t xml:space="preserve"> географические названия</w:t>
      </w:r>
      <w:r w:rsidR="008A4E27" w:rsidRPr="008A4E27">
        <w:t>,</w:t>
      </w:r>
      <w:r w:rsidR="008A4E27">
        <w:t xml:space="preserve"> правительственные учреждения</w:t>
      </w:r>
      <w:r w:rsidR="008A4E27" w:rsidRPr="008A4E27">
        <w:t>,</w:t>
      </w:r>
      <w:r w:rsidR="008A4E27">
        <w:t xml:space="preserve"> должности</w:t>
      </w:r>
      <w:r w:rsidR="008A4E27" w:rsidRPr="008A4E27">
        <w:t>.</w:t>
      </w:r>
      <w:r w:rsidR="008A4E27">
        <w:t xml:space="preserve"> На этом этапе можно попросить учащихся найти эквиваленты следующих словосочетания газетных клише на русском языке</w:t>
      </w:r>
      <w:r w:rsidR="008A4E27" w:rsidRPr="008A4E27">
        <w:t>,</w:t>
      </w:r>
      <w:r w:rsidR="008A4E27">
        <w:t xml:space="preserve"> а также найти в тексте слова</w:t>
      </w:r>
      <w:r w:rsidR="008A4E27" w:rsidRPr="008A4E27">
        <w:t>,</w:t>
      </w:r>
      <w:r w:rsidR="008A4E27">
        <w:t xml:space="preserve"> о значении которых легко догадаться по контексту</w:t>
      </w:r>
      <w:r w:rsidR="008A4E27" w:rsidRPr="008A4E27">
        <w:t>,</w:t>
      </w:r>
      <w:r w:rsidR="008A4E27">
        <w:t xml:space="preserve"> найти слова</w:t>
      </w:r>
    </w:p>
    <w:p w:rsidR="008A4E27" w:rsidRDefault="00355D95" w:rsidP="00355D95">
      <w:pPr>
        <w:jc w:val="both"/>
      </w:pPr>
      <w:r w:rsidRPr="00355D95">
        <w:t>,</w:t>
      </w:r>
      <w:r w:rsidR="008A4E27">
        <w:t xml:space="preserve"> напоминающие по звучанию и написанию русские</w:t>
      </w:r>
      <w:r w:rsidR="008A4E27" w:rsidRPr="008A4E27">
        <w:t>.</w:t>
      </w:r>
    </w:p>
    <w:p w:rsidR="008A4E27" w:rsidRDefault="008A4E27" w:rsidP="00355D95">
      <w:pPr>
        <w:jc w:val="both"/>
      </w:pPr>
      <w:r>
        <w:t>На продвинутом этапе работы с газетой</w:t>
      </w:r>
      <w:r w:rsidRPr="008A4E27">
        <w:t>,</w:t>
      </w:r>
      <w:r>
        <w:t xml:space="preserve"> </w:t>
      </w:r>
      <w:r w:rsidR="00355D95">
        <w:t>учитель задает вопросы по содер</w:t>
      </w:r>
      <w:r>
        <w:t>ж</w:t>
      </w:r>
      <w:r w:rsidR="00355D95">
        <w:t>а</w:t>
      </w:r>
      <w:r>
        <w:t>нию и просит составить подстановочные таблицы</w:t>
      </w:r>
      <w:r w:rsidRPr="008A4E27">
        <w:t>,</w:t>
      </w:r>
      <w:r>
        <w:t xml:space="preserve"> сделать перевод отдельных абзацев</w:t>
      </w:r>
      <w:r w:rsidRPr="008A4E27">
        <w:t>.</w:t>
      </w:r>
      <w:r>
        <w:t xml:space="preserve"> Можно выделить и</w:t>
      </w:r>
      <w:r w:rsidR="00355D95">
        <w:t xml:space="preserve"> </w:t>
      </w:r>
      <w:r>
        <w:t>подчеркнуть в статье ряд слов и выражений и дать их выучить к диктанту</w:t>
      </w:r>
      <w:r w:rsidRPr="008A4E27">
        <w:t>.</w:t>
      </w:r>
      <w:r>
        <w:t xml:space="preserve"> Затем ученик будет готов изложить краткое содержание статьи по плану</w:t>
      </w:r>
      <w:r w:rsidRPr="008A4E27">
        <w:t>,</w:t>
      </w:r>
      <w:r>
        <w:t xml:space="preserve"> который был составлен в начале</w:t>
      </w:r>
      <w:r w:rsidRPr="008A4E27">
        <w:t>.</w:t>
      </w:r>
    </w:p>
    <w:p w:rsidR="008A4E27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The head line is</w:t>
      </w:r>
    </w:p>
    <w:p w:rsid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Its written by</w:t>
      </w:r>
    </w:p>
    <w:p w:rsid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The article reviews</w:t>
      </w:r>
    </w:p>
    <w:p w:rsid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The article opens with…</w:t>
      </w:r>
    </w:p>
    <w:p w:rsid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Then the author gives </w:t>
      </w:r>
      <w:proofErr w:type="gramStart"/>
      <w:r>
        <w:rPr>
          <w:lang w:val="en-US"/>
        </w:rPr>
        <w:t>a detailed events</w:t>
      </w:r>
      <w:proofErr w:type="gramEnd"/>
      <w:r>
        <w:rPr>
          <w:lang w:val="en-US"/>
        </w:rPr>
        <w:t xml:space="preserve"> in…</w:t>
      </w:r>
    </w:p>
    <w:p w:rsid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At the end, the author says (draws the conclusion)</w:t>
      </w:r>
    </w:p>
    <w:p w:rsidR="00E12B46" w:rsidRPr="00E12B46" w:rsidRDefault="00E12B46" w:rsidP="00355D95">
      <w:pPr>
        <w:pStyle w:val="a3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From my point of view the most interesting items are the following</w:t>
      </w:r>
    </w:p>
    <w:p w:rsidR="00E12B46" w:rsidRDefault="00E12B46" w:rsidP="00355D95">
      <w:pPr>
        <w:pStyle w:val="a3"/>
        <w:jc w:val="both"/>
      </w:pPr>
    </w:p>
    <w:p w:rsidR="00E12B46" w:rsidRDefault="00E12B46" w:rsidP="00355D95">
      <w:pPr>
        <w:pStyle w:val="a3"/>
        <w:jc w:val="both"/>
      </w:pPr>
      <w:r>
        <w:t>Также можно попросить добавить</w:t>
      </w:r>
      <w:r w:rsidRPr="00E12B46">
        <w:t>,</w:t>
      </w:r>
      <w:r>
        <w:t xml:space="preserve"> что ученику уже было известно </w:t>
      </w:r>
      <w:proofErr w:type="gramStart"/>
      <w:r>
        <w:t>им</w:t>
      </w:r>
      <w:proofErr w:type="gramEnd"/>
      <w:r>
        <w:t xml:space="preserve"> что для него было новым в статье</w:t>
      </w:r>
      <w:r w:rsidRPr="00E12B46">
        <w:t>.</w:t>
      </w:r>
      <w:r>
        <w:t xml:space="preserve"> В заключении можно провести семина</w:t>
      </w:r>
      <w:proofErr w:type="gramStart"/>
      <w:r>
        <w:t>р(</w:t>
      </w:r>
      <w:proofErr w:type="gramEnd"/>
      <w:r>
        <w:t>круглый стол) или пресс-конференцию</w:t>
      </w:r>
      <w:r w:rsidRPr="00E12B46">
        <w:t>,</w:t>
      </w:r>
      <w:r>
        <w:t xml:space="preserve"> где учащиеся готовят обзор похожих статей на эту тему</w:t>
      </w:r>
      <w:r w:rsidRPr="00E12B46">
        <w:t>.</w:t>
      </w:r>
      <w:r>
        <w:t xml:space="preserve"> Это могут быть статьи посвященные событиям внутренней жизни страны</w:t>
      </w:r>
      <w:r w:rsidRPr="00E12B46">
        <w:t xml:space="preserve">, </w:t>
      </w:r>
      <w:r>
        <w:t>международным событием</w:t>
      </w:r>
      <w:r w:rsidRPr="00E12B46">
        <w:t>,</w:t>
      </w:r>
      <w:r>
        <w:t xml:space="preserve"> споту</w:t>
      </w:r>
      <w:r w:rsidRPr="00E12B46">
        <w:t>,</w:t>
      </w:r>
      <w:r>
        <w:t xml:space="preserve"> культуре</w:t>
      </w:r>
      <w:r w:rsidRPr="00E12B46">
        <w:t>,</w:t>
      </w:r>
      <w:r>
        <w:t xml:space="preserve"> развитию стран</w:t>
      </w:r>
      <w:r w:rsidRPr="00E12B46">
        <w:t>.</w:t>
      </w:r>
      <w:r>
        <w:t xml:space="preserve"> Можно дать учащимся роли</w:t>
      </w:r>
      <w:r w:rsidRPr="00E12B46">
        <w:t>:</w:t>
      </w:r>
      <w:r>
        <w:t xml:space="preserve"> корреспондентов</w:t>
      </w:r>
      <w:r w:rsidRPr="00E12B46">
        <w:t>,</w:t>
      </w:r>
      <w:r>
        <w:t xml:space="preserve"> фоторепортеров</w:t>
      </w:r>
      <w:r w:rsidRPr="00E12B46">
        <w:t>,</w:t>
      </w:r>
      <w:r>
        <w:t xml:space="preserve"> участников событий</w:t>
      </w:r>
      <w:r w:rsidRPr="00E12B46">
        <w:t>,</w:t>
      </w:r>
      <w:r>
        <w:t xml:space="preserve"> авторов стаей</w:t>
      </w:r>
      <w:r w:rsidRPr="00E12B46">
        <w:t>.</w:t>
      </w:r>
    </w:p>
    <w:p w:rsidR="00E12B46" w:rsidRDefault="00E12B46" w:rsidP="00355D95">
      <w:pPr>
        <w:pStyle w:val="a3"/>
        <w:jc w:val="both"/>
      </w:pPr>
      <w:r>
        <w:t xml:space="preserve">Можно </w:t>
      </w:r>
      <w:r w:rsidR="004D61DF">
        <w:t>также подготовить проекты о газетах России и Великобритании</w:t>
      </w:r>
      <w:r w:rsidR="004D61DF" w:rsidRPr="004D61DF">
        <w:t>,</w:t>
      </w:r>
      <w:r w:rsidR="004D61DF">
        <w:t xml:space="preserve"> о прессе в США</w:t>
      </w:r>
      <w:r w:rsidR="004D61DF" w:rsidRPr="004D61DF">
        <w:t>.</w:t>
      </w:r>
    </w:p>
    <w:p w:rsidR="004D61DF" w:rsidRDefault="004D61DF" w:rsidP="00355D95">
      <w:pPr>
        <w:pStyle w:val="a3"/>
        <w:jc w:val="both"/>
      </w:pPr>
      <w:r>
        <w:t xml:space="preserve">Моими основными методическими принципами являются  </w:t>
      </w:r>
      <w:proofErr w:type="gramStart"/>
      <w:r>
        <w:t>следующие</w:t>
      </w:r>
      <w:proofErr w:type="gramEnd"/>
      <w:r w:rsidRPr="004D61DF">
        <w:t>:</w:t>
      </w:r>
    </w:p>
    <w:p w:rsidR="004D61DF" w:rsidRDefault="004D61DF" w:rsidP="00355D95">
      <w:pPr>
        <w:pStyle w:val="a3"/>
        <w:numPr>
          <w:ilvl w:val="0"/>
          <w:numId w:val="4"/>
        </w:numPr>
        <w:jc w:val="both"/>
      </w:pPr>
      <w:r>
        <w:t>Тщательный подбор материала</w:t>
      </w:r>
      <w:r w:rsidRPr="004D61DF">
        <w:t xml:space="preserve">, </w:t>
      </w:r>
      <w:r>
        <w:t>с учетом актуальности информационной и идейно-политической значимости</w:t>
      </w:r>
    </w:p>
    <w:p w:rsidR="004D61DF" w:rsidRDefault="004D61DF" w:rsidP="00355D95">
      <w:pPr>
        <w:pStyle w:val="a3"/>
        <w:numPr>
          <w:ilvl w:val="0"/>
          <w:numId w:val="4"/>
        </w:numPr>
        <w:jc w:val="both"/>
      </w:pPr>
      <w:r>
        <w:t>Четкая целенаправленность каждого урока</w:t>
      </w:r>
    </w:p>
    <w:p w:rsidR="004D61DF" w:rsidRDefault="004D61DF" w:rsidP="00355D95">
      <w:pPr>
        <w:pStyle w:val="a3"/>
        <w:numPr>
          <w:ilvl w:val="0"/>
          <w:numId w:val="4"/>
        </w:numPr>
        <w:jc w:val="both"/>
      </w:pPr>
      <w:r>
        <w:t>Учет индивидуальных особенностей учащихся</w:t>
      </w:r>
    </w:p>
    <w:p w:rsidR="004D61DF" w:rsidRDefault="004D61DF" w:rsidP="00355D95">
      <w:pPr>
        <w:pStyle w:val="a3"/>
        <w:numPr>
          <w:ilvl w:val="0"/>
          <w:numId w:val="4"/>
        </w:numPr>
        <w:jc w:val="both"/>
      </w:pPr>
      <w:r>
        <w:t>Учет уровня подготовленности</w:t>
      </w:r>
    </w:p>
    <w:p w:rsidR="004D61DF" w:rsidRDefault="004D61DF" w:rsidP="00355D95">
      <w:pPr>
        <w:pStyle w:val="a3"/>
        <w:numPr>
          <w:ilvl w:val="0"/>
          <w:numId w:val="4"/>
        </w:numPr>
        <w:jc w:val="both"/>
      </w:pPr>
      <w:r>
        <w:t>Разнообразие видов и приемов работы</w:t>
      </w:r>
    </w:p>
    <w:p w:rsidR="004D61DF" w:rsidRDefault="004D61DF" w:rsidP="00355D95">
      <w:pPr>
        <w:pStyle w:val="a3"/>
        <w:jc w:val="both"/>
      </w:pPr>
      <w:r>
        <w:t>Я считаю применение газетных статей очень важным в изучении иностранного языка</w:t>
      </w:r>
      <w:r w:rsidRPr="004D61DF">
        <w:t>.</w:t>
      </w:r>
      <w:r>
        <w:t xml:space="preserve"> Они являются эффективным средством освоения эффективным средством освоения языкового </w:t>
      </w:r>
      <w:r>
        <w:lastRenderedPageBreak/>
        <w:t>материала</w:t>
      </w:r>
      <w:proofErr w:type="gramStart"/>
      <w:r>
        <w:t xml:space="preserve"> </w:t>
      </w:r>
      <w:r w:rsidRPr="004D61DF">
        <w:t>.</w:t>
      </w:r>
      <w:proofErr w:type="gramEnd"/>
      <w:r>
        <w:t>Знакомит учащихся с культурой англоговорящих стран</w:t>
      </w:r>
      <w:r w:rsidRPr="004D61DF">
        <w:t>,</w:t>
      </w:r>
      <w:r>
        <w:t xml:space="preserve"> знакомят с особенностями жизни в этих странах</w:t>
      </w:r>
      <w:r w:rsidRPr="004D61DF">
        <w:t>.</w:t>
      </w:r>
    </w:p>
    <w:p w:rsidR="004D61DF" w:rsidRPr="004D61DF" w:rsidRDefault="004D61DF" w:rsidP="00355D95">
      <w:pPr>
        <w:pStyle w:val="a3"/>
        <w:jc w:val="both"/>
      </w:pPr>
      <w:r>
        <w:t>Несмотря на появление новых средств массовой информации пресса продолжает занимать важное место в жизни людей и современног</w:t>
      </w:r>
      <w:r w:rsidR="00355D95">
        <w:t>о</w:t>
      </w:r>
      <w:r>
        <w:t xml:space="preserve"> общества</w:t>
      </w:r>
      <w:r w:rsidRPr="004D61DF">
        <w:t>.</w:t>
      </w:r>
    </w:p>
    <w:p w:rsidR="00E12B46" w:rsidRPr="00E12B46" w:rsidRDefault="00E12B46" w:rsidP="00355D95">
      <w:pPr>
        <w:jc w:val="both"/>
      </w:pPr>
    </w:p>
    <w:sectPr w:rsidR="00E12B46" w:rsidRPr="00E12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F3A16"/>
    <w:multiLevelType w:val="hybridMultilevel"/>
    <w:tmpl w:val="A558A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71616"/>
    <w:multiLevelType w:val="hybridMultilevel"/>
    <w:tmpl w:val="DFD81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D12E00"/>
    <w:multiLevelType w:val="hybridMultilevel"/>
    <w:tmpl w:val="BFC47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B59FD"/>
    <w:multiLevelType w:val="hybridMultilevel"/>
    <w:tmpl w:val="0428E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60"/>
    <w:rsid w:val="00196121"/>
    <w:rsid w:val="00355D95"/>
    <w:rsid w:val="004D61DF"/>
    <w:rsid w:val="008A4E27"/>
    <w:rsid w:val="00B25B78"/>
    <w:rsid w:val="00B74360"/>
    <w:rsid w:val="00E12B46"/>
    <w:rsid w:val="00E37885"/>
    <w:rsid w:val="00EF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64CB1-B6C2-4BB6-B6E8-8DD1F5EBF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 Г.</dc:creator>
  <cp:lastModifiedBy>06 Г.</cp:lastModifiedBy>
  <cp:revision>1</cp:revision>
  <dcterms:created xsi:type="dcterms:W3CDTF">2021-10-19T03:48:00Z</dcterms:created>
  <dcterms:modified xsi:type="dcterms:W3CDTF">2021-10-19T05:05:00Z</dcterms:modified>
</cp:coreProperties>
</file>