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EB7" w:rsidRPr="00886E2C" w:rsidRDefault="004238BC" w:rsidP="00266EB7">
      <w:pPr>
        <w:pBdr>
          <w:bottom w:val="single" w:sz="6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66EB7" w:rsidRPr="00886E2C">
        <w:rPr>
          <w:rFonts w:ascii="Times New Roman" w:hAnsi="Times New Roman" w:cs="Times New Roman"/>
          <w:b/>
          <w:sz w:val="24"/>
          <w:szCs w:val="28"/>
        </w:rPr>
        <w:t xml:space="preserve">МУНИЦИПАЛЬНОЕ БЮДЖЕТНОЕ ОБЩЕОБРАЗОВАТЕЛЬНОЕ УЧРЕЖДЕНИЕ </w:t>
      </w:r>
    </w:p>
    <w:p w:rsidR="00266EB7" w:rsidRDefault="00266EB7" w:rsidP="00266EB7">
      <w:pPr>
        <w:pBdr>
          <w:bottom w:val="single" w:sz="6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86E2C">
        <w:rPr>
          <w:rFonts w:ascii="Times New Roman" w:hAnsi="Times New Roman" w:cs="Times New Roman"/>
          <w:b/>
          <w:sz w:val="24"/>
          <w:szCs w:val="28"/>
        </w:rPr>
        <w:t xml:space="preserve">СОЛОНЦОВСКАЯ СРЕДНЯЯ ОБЩЕОБРАЗОВАТЕЛЬНАЯ ШКОЛА </w:t>
      </w:r>
    </w:p>
    <w:p w:rsidR="00266EB7" w:rsidRPr="00886E2C" w:rsidRDefault="00266EB7" w:rsidP="00266EB7">
      <w:pPr>
        <w:pBdr>
          <w:bottom w:val="single" w:sz="6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86E2C">
        <w:rPr>
          <w:rFonts w:ascii="Times New Roman" w:hAnsi="Times New Roman" w:cs="Times New Roman"/>
          <w:b/>
          <w:sz w:val="24"/>
          <w:szCs w:val="28"/>
        </w:rPr>
        <w:t>ИМЕНИ ГЕНЕРАЛА С.Б.КОРЯКОВА</w:t>
      </w:r>
    </w:p>
    <w:p w:rsidR="00266EB7" w:rsidRPr="00886E2C" w:rsidRDefault="00266EB7" w:rsidP="00266EB7">
      <w:pPr>
        <w:pBdr>
          <w:bottom w:val="single" w:sz="6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6EB7" w:rsidRPr="00886E2C" w:rsidRDefault="00266EB7" w:rsidP="00266E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86E2C">
        <w:rPr>
          <w:rFonts w:ascii="Times New Roman" w:hAnsi="Times New Roman" w:cs="Times New Roman"/>
          <w:sz w:val="28"/>
          <w:szCs w:val="28"/>
        </w:rPr>
        <w:t xml:space="preserve">Красноярский край​, </w:t>
      </w:r>
      <w:proofErr w:type="spellStart"/>
      <w:r w:rsidRPr="00886E2C">
        <w:rPr>
          <w:rFonts w:ascii="Times New Roman" w:hAnsi="Times New Roman" w:cs="Times New Roman"/>
          <w:sz w:val="28"/>
          <w:szCs w:val="28"/>
        </w:rPr>
        <w:t>Емельяновский</w:t>
      </w:r>
      <w:proofErr w:type="spellEnd"/>
      <w:r w:rsidRPr="00886E2C">
        <w:rPr>
          <w:rFonts w:ascii="Times New Roman" w:hAnsi="Times New Roman" w:cs="Times New Roman"/>
          <w:sz w:val="28"/>
          <w:szCs w:val="28"/>
        </w:rPr>
        <w:t xml:space="preserve"> район</w:t>
      </w:r>
      <w:proofErr w:type="gramStart"/>
      <w:r w:rsidRPr="00886E2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86E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86E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86E2C">
        <w:rPr>
          <w:rFonts w:ascii="Times New Roman" w:hAnsi="Times New Roman" w:cs="Times New Roman"/>
          <w:sz w:val="28"/>
          <w:szCs w:val="28"/>
        </w:rPr>
        <w:t>ос. Солонцы, у. Новостроек 10</w:t>
      </w:r>
    </w:p>
    <w:p w:rsidR="00266EB7" w:rsidRPr="00886E2C" w:rsidRDefault="00266EB7" w:rsidP="00266E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86E2C">
        <w:rPr>
          <w:rFonts w:ascii="Times New Roman" w:hAnsi="Times New Roman" w:cs="Times New Roman"/>
          <w:sz w:val="28"/>
          <w:szCs w:val="28"/>
        </w:rPr>
        <w:t>Телефон/факс: (839133) 34116</w:t>
      </w:r>
    </w:p>
    <w:p w:rsidR="00266EB7" w:rsidRPr="00886E2C" w:rsidRDefault="00266EB7" w:rsidP="00266E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86E2C">
        <w:rPr>
          <w:rFonts w:ascii="Times New Roman" w:hAnsi="Times New Roman" w:cs="Times New Roman"/>
          <w:sz w:val="28"/>
          <w:szCs w:val="28"/>
        </w:rPr>
        <w:t>Электронная почта: solonmoy@mail.ru</w:t>
      </w:r>
    </w:p>
    <w:p w:rsidR="00266EB7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66EB7">
        <w:rPr>
          <w:rFonts w:ascii="Times New Roman" w:hAnsi="Times New Roman" w:cs="Times New Roman"/>
          <w:b/>
          <w:sz w:val="36"/>
          <w:szCs w:val="36"/>
        </w:rPr>
        <w:t>Методическая разработка</w:t>
      </w:r>
    </w:p>
    <w:p w:rsidR="00266EB7" w:rsidRPr="00266EB7" w:rsidRDefault="00266EB7" w:rsidP="00266EB7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66EB7" w:rsidRPr="00266EB7" w:rsidRDefault="00266EB7" w:rsidP="00266EB7">
      <w:pPr>
        <w:pStyle w:val="a6"/>
        <w:jc w:val="center"/>
        <w:rPr>
          <w:rFonts w:ascii="Times New Roman" w:hAnsi="Times New Roman" w:cs="Times New Roman"/>
          <w:sz w:val="36"/>
          <w:szCs w:val="36"/>
        </w:rPr>
      </w:pPr>
      <w:r w:rsidRPr="00266EB7">
        <w:rPr>
          <w:rFonts w:ascii="Times New Roman" w:hAnsi="Times New Roman" w:cs="Times New Roman"/>
          <w:sz w:val="36"/>
          <w:szCs w:val="36"/>
        </w:rPr>
        <w:t xml:space="preserve">Подвижная игра/ </w:t>
      </w:r>
      <w:proofErr w:type="spellStart"/>
      <w:r w:rsidRPr="00266EB7">
        <w:rPr>
          <w:rFonts w:ascii="Times New Roman" w:hAnsi="Times New Roman" w:cs="Times New Roman"/>
          <w:sz w:val="36"/>
          <w:szCs w:val="36"/>
        </w:rPr>
        <w:t>интерактив</w:t>
      </w:r>
      <w:proofErr w:type="spellEnd"/>
      <w:r w:rsidRPr="00266EB7">
        <w:rPr>
          <w:rFonts w:ascii="Times New Roman" w:hAnsi="Times New Roman" w:cs="Times New Roman"/>
          <w:sz w:val="36"/>
          <w:szCs w:val="36"/>
        </w:rPr>
        <w:t xml:space="preserve"> «Контракт героев»,</w:t>
      </w:r>
    </w:p>
    <w:p w:rsidR="00266EB7" w:rsidRPr="00266EB7" w:rsidRDefault="00266EB7" w:rsidP="00266EB7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66EB7">
        <w:rPr>
          <w:rFonts w:ascii="Times New Roman" w:hAnsi="Times New Roman" w:cs="Times New Roman"/>
          <w:sz w:val="36"/>
          <w:szCs w:val="36"/>
        </w:rPr>
        <w:t xml:space="preserve"> в рамках реализации профилактического направления.</w:t>
      </w:r>
    </w:p>
    <w:p w:rsidR="00266EB7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Разработчик: </w:t>
      </w: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Фомина Олеся Леонидовна –</w:t>
      </w: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педагог-психолог</w:t>
      </w: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266EB7" w:rsidRDefault="00266EB7" w:rsidP="00266EB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олонцы, октябрь 2021 год</w:t>
      </w:r>
    </w:p>
    <w:p w:rsidR="00000000" w:rsidRPr="004238BC" w:rsidRDefault="00266EB7" w:rsidP="004238B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4238BC" w:rsidRPr="004238BC">
        <w:rPr>
          <w:rFonts w:ascii="Times New Roman" w:hAnsi="Times New Roman" w:cs="Times New Roman"/>
          <w:sz w:val="28"/>
          <w:szCs w:val="28"/>
        </w:rPr>
        <w:t xml:space="preserve">Практически в каждом классе есть ученики, которые становятся объектами насмешек и открытых издевательств. Школьная травля не является чем-то уходящим - приходящим: боль и унижения часто продолжаются по несколько лет, а то и до окончания школы. </w:t>
      </w:r>
      <w:r w:rsidRPr="004238BC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Pr="004238BC">
        <w:rPr>
          <w:rFonts w:ascii="Times New Roman" w:hAnsi="Times New Roman" w:cs="Times New Roman"/>
          <w:sz w:val="28"/>
          <w:szCs w:val="28"/>
        </w:rPr>
        <w:t>может сыграть важную роль, активно руководя групповым</w:t>
      </w:r>
      <w:r w:rsidR="004238BC">
        <w:rPr>
          <w:rFonts w:ascii="Times New Roman" w:hAnsi="Times New Roman" w:cs="Times New Roman"/>
          <w:sz w:val="28"/>
          <w:szCs w:val="28"/>
        </w:rPr>
        <w:t>и процессами на каждом из этапов формирования коллектива</w:t>
      </w:r>
      <w:r w:rsidRPr="004238BC">
        <w:rPr>
          <w:rFonts w:ascii="Times New Roman" w:hAnsi="Times New Roman" w:cs="Times New Roman"/>
          <w:sz w:val="28"/>
          <w:szCs w:val="28"/>
        </w:rPr>
        <w:t xml:space="preserve">. И тем самым — создать безопасную атмосферу в классе, </w:t>
      </w:r>
      <w:r w:rsidRPr="004238BC">
        <w:rPr>
          <w:rFonts w:ascii="Times New Roman" w:hAnsi="Times New Roman" w:cs="Times New Roman"/>
          <w:sz w:val="28"/>
          <w:szCs w:val="28"/>
        </w:rPr>
        <w:t xml:space="preserve">чтобы дети чувствовали себя комфортно и смогли извлечь максимум из обучения. И, главное, в таком коллективе снижается вероятность появления травли. </w:t>
      </w:r>
    </w:p>
    <w:p w:rsidR="004238BC" w:rsidRDefault="004238BC" w:rsidP="004238BC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238BC" w:rsidRPr="004238BC" w:rsidRDefault="004238BC" w:rsidP="00DD050A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DD050A">
        <w:rPr>
          <w:rFonts w:ascii="Times New Roman" w:hAnsi="Times New Roman" w:cs="Times New Roman"/>
          <w:b/>
          <w:sz w:val="32"/>
          <w:szCs w:val="32"/>
          <w:lang w:eastAsia="ru-RU"/>
        </w:rPr>
        <w:t>Подвижная игра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DD050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«Контракт героев» для создания правил поведения в классе </w:t>
      </w:r>
    </w:p>
    <w:p w:rsidR="004238BC" w:rsidRPr="00DD050A" w:rsidRDefault="004238BC" w:rsidP="00DD050A">
      <w:pPr>
        <w:pStyle w:val="a6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4238BC" w:rsidRDefault="004238BC" w:rsidP="004238BC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4238B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Направление деятельности: </w:t>
      </w:r>
      <w:r w:rsidRPr="004238BC">
        <w:rPr>
          <w:rFonts w:ascii="Times New Roman" w:hAnsi="Times New Roman" w:cs="Times New Roman"/>
          <w:sz w:val="28"/>
          <w:szCs w:val="28"/>
          <w:lang w:eastAsia="ru-RU"/>
        </w:rPr>
        <w:t>профилактика конфликтов и буллинга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t>Цель игры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 — составить список правил для поведения детей. </w:t>
      </w:r>
    </w:p>
    <w:p w:rsidR="00DD050A" w:rsidRPr="00DD050A" w:rsidRDefault="00A034C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D050A" w:rsidRPr="00DD050A">
        <w:rPr>
          <w:rFonts w:ascii="Times New Roman" w:hAnsi="Times New Roman" w:cs="Times New Roman"/>
          <w:sz w:val="28"/>
          <w:szCs w:val="28"/>
          <w:lang w:eastAsia="ru-RU"/>
        </w:rPr>
        <w:t>Чтобы больше заинтересовать детей в голландской игре, список правил называют «Контракт Героев». Можно взять на заметку и использовать это название. Дети любят соответствовать героям, поэтому в такой интерпретации им интереснее будет выработать и соблюдать правила.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Сама игра состоит из последовательности вопросов или ситуаций, которым нужно дать ответ.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Шаг 1. 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Подготовьте список вопросов и игровых ситуаций, с которыми будут работать дети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66E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При составлении вопросов ориентируйтесь на то, чтобы вариантов ответов было от двух до четырех.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i/>
          <w:sz w:val="28"/>
          <w:szCs w:val="28"/>
          <w:lang w:eastAsia="ru-RU"/>
        </w:rPr>
        <w:t>Вопросов и ситуаций в игре три вида:</w:t>
      </w:r>
    </w:p>
    <w:p w:rsidR="00DD050A" w:rsidRDefault="00DD050A" w:rsidP="00DD050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t>1. Вопросы, чтобы найти общее.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Личные вопросы — наприм</w:t>
      </w:r>
      <w:r>
        <w:rPr>
          <w:rFonts w:ascii="Times New Roman" w:hAnsi="Times New Roman" w:cs="Times New Roman"/>
          <w:sz w:val="28"/>
          <w:szCs w:val="28"/>
          <w:lang w:eastAsia="ru-RU"/>
        </w:rPr>
        <w:t>ер: Оставался ли ты дома один? Звонил ли когда-нибудь в 112? К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акой у тебя размер ноги? сколь</w:t>
      </w:r>
      <w:r>
        <w:rPr>
          <w:rFonts w:ascii="Times New Roman" w:hAnsi="Times New Roman" w:cs="Times New Roman"/>
          <w:sz w:val="28"/>
          <w:szCs w:val="28"/>
          <w:lang w:eastAsia="ru-RU"/>
        </w:rPr>
        <w:t>ко у вас братьев и сестер? и т.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д. Отвечая на эти вопросы, дети с одинаковыми ответами собираются в группки. Это показывает детям, что у них есть много общего с каждым из своих одноклассников.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Таблички с ответами для этих вопросов могут быть такие: да / нет, 0 / 1 / 2 / 3 и т. д.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Для вопросов этого вида есть ограничения: нужно, чтобы вопросы не заостряли внимание детей на различиях друг между другом в негативном свете и не противопоставляли одного или нескольких детей большинству в классе. Это может послужить поводом для травли.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Как это сделать? Проанализируйте особенности детей: если в группе есть дети, которые по каким-то признакам отличаются от других, то 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составляя вопросы, исключите такие ситуации, которые могут выставить в негативном свете такие особенности ребенка. 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i/>
          <w:sz w:val="28"/>
          <w:szCs w:val="28"/>
          <w:lang w:eastAsia="ru-RU"/>
        </w:rPr>
        <w:t>Например: в классе есть единственная высокая девочка с большим размером ноги. При ответе на вопрос о размере ноги, она может оказаться в одной группе с мальчишками, что может стать поводом для насмешек. Актуальна и противоположная ситуация для мальчиков.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t>2. Разбор ситуаций издевательств.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В этом разделе вопросы касаются издеватель</w:t>
      </w:r>
      <w:proofErr w:type="gramStart"/>
      <w:r w:rsidRPr="00DD050A">
        <w:rPr>
          <w:rFonts w:ascii="Times New Roman" w:hAnsi="Times New Roman" w:cs="Times New Roman"/>
          <w:sz w:val="28"/>
          <w:szCs w:val="28"/>
          <w:lang w:eastAsia="ru-RU"/>
        </w:rPr>
        <w:t>ств в кл</w:t>
      </w:r>
      <w:proofErr w:type="gramEnd"/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ассе. Дети высказывают свое мнение о ситуациях, с которыми </w:t>
      </w:r>
      <w:proofErr w:type="gramStart"/>
      <w:r w:rsidRPr="00DD050A">
        <w:rPr>
          <w:rFonts w:ascii="Times New Roman" w:hAnsi="Times New Roman" w:cs="Times New Roman"/>
          <w:sz w:val="28"/>
          <w:szCs w:val="28"/>
          <w:lang w:eastAsia="ru-RU"/>
        </w:rPr>
        <w:t>они</w:t>
      </w:r>
      <w:proofErr w:type="gramEnd"/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 безусловно сталкивались. Например, это нормально — кричать на других, когда ты злишься? Можно ли шутить по поводу чьей-то внешности? Всегда есть два возможных ответа. 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Очень важно: не нужно ругать или осуждать детей, если они выбрали неправильную реакцию. Нужно принять все мнения, а </w:t>
      </w:r>
      <w:proofErr w:type="gramStart"/>
      <w:r w:rsidRPr="00DD050A">
        <w:rPr>
          <w:rFonts w:ascii="Times New Roman" w:hAnsi="Times New Roman" w:cs="Times New Roman"/>
          <w:sz w:val="28"/>
          <w:szCs w:val="28"/>
          <w:lang w:eastAsia="ru-RU"/>
        </w:rPr>
        <w:t>затем</w:t>
      </w:r>
      <w:proofErr w:type="gramEnd"/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 уже, обсуждая ответы вместе, учитель может помочь детям выбрать верную точку зрения. 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Когда класс согласится с тезисом — например: «мы играем все вместе, никого не исключаем», — этот тезис добавляется в «контракт героя». В конце игры из всех, собранных таким образом тезисов, составляется соглашение о поведении в классе, в составлении которого участвовали все дети.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Pr="00DD050A" w:rsidRDefault="00DD050A" w:rsidP="00DD050A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i/>
          <w:sz w:val="28"/>
          <w:szCs w:val="28"/>
          <w:lang w:eastAsia="ru-RU"/>
        </w:rPr>
        <w:t>Пример ситуации для разбора:</w:t>
      </w:r>
      <w:r w:rsidRPr="00DD050A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 w:rsidR="00266EB7">
        <w:rPr>
          <w:rFonts w:ascii="Times New Roman" w:hAnsi="Times New Roman" w:cs="Times New Roman"/>
          <w:i/>
          <w:sz w:val="28"/>
          <w:szCs w:val="28"/>
          <w:lang w:eastAsia="ru-RU"/>
        </w:rPr>
        <w:t>Миша</w:t>
      </w:r>
      <w:r w:rsidRPr="00DD050A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дергает за косичку и обзывает впереди сидящую Наташу.</w:t>
      </w:r>
      <w:r w:rsidRPr="00DD050A">
        <w:rPr>
          <w:rFonts w:ascii="Times New Roman" w:hAnsi="Times New Roman" w:cs="Times New Roman"/>
          <w:i/>
          <w:sz w:val="28"/>
          <w:szCs w:val="28"/>
          <w:lang w:eastAsia="ru-RU"/>
        </w:rPr>
        <w:br/>
        <w:t>Вопрос: Это хорошо?</w:t>
      </w:r>
      <w:r w:rsidRPr="00DD050A">
        <w:rPr>
          <w:rFonts w:ascii="Times New Roman" w:hAnsi="Times New Roman" w:cs="Times New Roman"/>
          <w:i/>
          <w:sz w:val="28"/>
          <w:szCs w:val="28"/>
          <w:lang w:eastAsia="ru-RU"/>
        </w:rPr>
        <w:br/>
        <w:t>Ответы: Это плохо! / Это хорошо!</w:t>
      </w:r>
      <w:r w:rsidRPr="00DD050A">
        <w:rPr>
          <w:rFonts w:ascii="Times New Roman" w:hAnsi="Times New Roman" w:cs="Times New Roman"/>
          <w:i/>
          <w:sz w:val="28"/>
          <w:szCs w:val="28"/>
          <w:lang w:eastAsia="ru-RU"/>
        </w:rPr>
        <w:br/>
        <w:t>После обсуждения, когда дети выбрали вариант, мол, «это плохо», — внесите в правила первый пункт: Мы заступаемся друг за друга!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Пример списка правил, который может получиться в итоге:</w:t>
      </w:r>
    </w:p>
    <w:p w:rsidR="00DD050A" w:rsidRPr="00DD050A" w:rsidRDefault="00DD050A" w:rsidP="00DD050A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Мы заступаемся друг за друга!</w:t>
      </w:r>
    </w:p>
    <w:p w:rsidR="00DD050A" w:rsidRPr="00DD050A" w:rsidRDefault="00DD050A" w:rsidP="00DD050A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Мы решаем вопросы без применения силы.</w:t>
      </w:r>
    </w:p>
    <w:p w:rsidR="00DD050A" w:rsidRPr="00DD050A" w:rsidRDefault="00DD050A" w:rsidP="00DD050A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Мы не берем чужие вещи без спроса.</w:t>
      </w:r>
    </w:p>
    <w:p w:rsidR="00DD050A" w:rsidRPr="00DD050A" w:rsidRDefault="00DD050A" w:rsidP="00DD050A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Мы шутим только такие шутки, от которых никто не расстраивается.</w:t>
      </w:r>
    </w:p>
    <w:p w:rsidR="00DD050A" w:rsidRPr="00DD050A" w:rsidRDefault="00DD050A" w:rsidP="00DD050A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Мы помогаем друг другу.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После разбора одной-двух ситуаций обязательно давайте задание на поиск общего и энергичные задания для отдыха.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t>3. Задания для отдыха.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Решая эти вопросы, дети учатся работать вместе. Эти ситуации 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появляются в игре внезапно. Это увеличивает вовлеченность и интерес, избавляет игру от занудности.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Пример задания: после очередного ответа на вопросы из пункта 1, когда дети объединяются в группы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ответам, им дается задание 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— посчитать: сколько всего братьев и сестер у ребят в их группе? сколько они все вмес</w:t>
      </w:r>
      <w:r>
        <w:rPr>
          <w:rFonts w:ascii="Times New Roman" w:hAnsi="Times New Roman" w:cs="Times New Roman"/>
          <w:sz w:val="28"/>
          <w:szCs w:val="28"/>
          <w:lang w:eastAsia="ru-RU"/>
        </w:rPr>
        <w:t>те съели конфет за неделю? и т.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д. 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Можно дать детям в группах разгадывать шарады. Для этого вопроса подберите смешные и интересные вопросы, чтобы дети разгрузились, посмеялись и отдохнули.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К концу урока включайте более энергичные задания, где дети смогут подвигаться и снять напряжение.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t>Шаг 2.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 Подготовьте пространство класса и материалы для игры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Для проведения игры потребуется пространство, поэтому отодвиньте столы в классе к стенам, чтобы освободить центр комнаты. Сделайте разметку клейкими лентами на полу или с помощью стульев 4 зоны.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Перед тем как задавать вопросы, подготовленные на шаге 1, обозначьте каждую из зон одним из вариантов ответов на вопрос.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После того, как вы зададите </w:t>
      </w:r>
      <w:proofErr w:type="gramStart"/>
      <w:r w:rsidRPr="00DD050A">
        <w:rPr>
          <w:rFonts w:ascii="Times New Roman" w:hAnsi="Times New Roman" w:cs="Times New Roman"/>
          <w:sz w:val="28"/>
          <w:szCs w:val="28"/>
          <w:lang w:eastAsia="ru-RU"/>
        </w:rPr>
        <w:t>вопрос</w:t>
      </w:r>
      <w:proofErr w:type="gramEnd"/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 или опишете ситуацию, детям нужно будет перебежать в зону с ответом, который им подходит, который они считают правильными.</w:t>
      </w:r>
    </w:p>
    <w:p w:rsidR="00A034CA" w:rsidRDefault="00A034C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Пример разметки класса: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92190" cy="3930650"/>
            <wp:effectExtent l="19050" t="0" r="3810" b="0"/>
            <wp:docPr id="1" name="Рисунок 1" descr="https://storage.googleapis.com/livrezon-hot/files/users_uploads_compressed/image_jpg_640/dsjYRlJYT7KxlK3RbbOxOw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orage.googleapis.com/livrezon-hot/files/users_uploads_compressed/image_jpg_640/dsjYRlJYT7KxlK3RbbOxOw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190" cy="393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Шаг 3.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Проведите игру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Вся игра должна занимать от 30 до 45 минут. В течение игры несколько раз спрашивайте, как дети себя чувствуют, насколько они заинтересованы или устали. В зависимости от их состояния разнообразьте ход игры. Если дети устали, сделайте спокойный перерыв. Если вы чувствуете, что начинает угасать интерес, дайте интересное задание.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t>Шаг 4.</w:t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 Повесьте правила на видное место, используйте и дополняйте их.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Оформите красиво плакат с правилами. Можно сделать это вместе с детьми. А после — повесьте его на видное место в классе.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t>Ошибки при выработке правил:</w:t>
      </w:r>
    </w:p>
    <w:p w:rsidR="00DD050A" w:rsidRPr="00DD050A" w:rsidRDefault="00DD050A" w:rsidP="00DD050A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Часто принятие правил происходит формально. Формальный подход не работает.</w:t>
      </w:r>
    </w:p>
    <w:p w:rsidR="00DD050A" w:rsidRPr="00DD050A" w:rsidRDefault="00DD050A" w:rsidP="00DD050A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Правила могут быть не поняты учениками. Особенно, если они просто навязаны учителем, а не выработаны вместе с детьми в результате разбора конкретных ситуаций.</w:t>
      </w:r>
    </w:p>
    <w:p w:rsidR="00DD050A" w:rsidRPr="00DD050A" w:rsidRDefault="00DD050A" w:rsidP="00DD050A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Ведущий / учитель не следит за исполнением правил.</w:t>
      </w:r>
    </w:p>
    <w:p w:rsidR="00DD050A" w:rsidRPr="00DD050A" w:rsidRDefault="00DD050A" w:rsidP="00DD050A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Нет положительных или негативных последствий для учеников за выполнение или нарушение правил.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Когда в классе происходят конфликтные ситуации, проводите с детьми обсуждение этих ситуаций: какие правила были нарушены в этом конфликте, как можно было бы этого избежать. В случае необходимости дополняйте и изменяйте правила — вырабатывайте изменения всегда вместе с детьми.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создав вместе с детьми список правил, вы заранее укажете им на разные ситуации, которые могут </w:t>
      </w:r>
      <w:proofErr w:type="gramStart"/>
      <w:r w:rsidRPr="00DD050A">
        <w:rPr>
          <w:rFonts w:ascii="Times New Roman" w:hAnsi="Times New Roman" w:cs="Times New Roman"/>
          <w:sz w:val="28"/>
          <w:szCs w:val="28"/>
          <w:lang w:eastAsia="ru-RU"/>
        </w:rPr>
        <w:t>произойти</w:t>
      </w:r>
      <w:proofErr w:type="gramEnd"/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 и зададите ориентир на правильно поведение. Особенно важно, что эти </w:t>
      </w:r>
      <w:proofErr w:type="gramStart"/>
      <w:r w:rsidRPr="00DD050A">
        <w:rPr>
          <w:rFonts w:ascii="Times New Roman" w:hAnsi="Times New Roman" w:cs="Times New Roman"/>
          <w:sz w:val="28"/>
          <w:szCs w:val="28"/>
          <w:lang w:eastAsia="ru-RU"/>
        </w:rPr>
        <w:t>правила</w:t>
      </w:r>
      <w:proofErr w:type="gramEnd"/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 дети будут принимать сами, а значит, смогут почувствовать ответственность за их исполнение.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t>Выводы</w:t>
      </w: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050A">
        <w:rPr>
          <w:rFonts w:ascii="Times New Roman" w:hAnsi="Times New Roman" w:cs="Times New Roman"/>
          <w:sz w:val="28"/>
          <w:szCs w:val="28"/>
          <w:lang w:eastAsia="ru-RU"/>
        </w:rPr>
        <w:t>Не стоит надеяться на то, что вам попадется класс из благовоспитанных детей, которые будут вести себя как английские аристократы. Это крайне маловероятно. Поэтому подготовьтесь и возьмите создание правил поведения в классе в свои руки, прежде чем дети разберутся без вас и вам придется только наблюдать со стороны и надеяться на чудо.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РЕКОМЕНДАЦИИ</w:t>
      </w:r>
    </w:p>
    <w:p w:rsidR="00DD050A" w:rsidRPr="00DD050A" w:rsidRDefault="00DD050A" w:rsidP="00DD050A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Сразу после того, как класс </w:t>
      </w:r>
      <w:proofErr w:type="gramStart"/>
      <w:r w:rsidRPr="00DD050A">
        <w:rPr>
          <w:rFonts w:ascii="Times New Roman" w:hAnsi="Times New Roman" w:cs="Times New Roman"/>
          <w:sz w:val="28"/>
          <w:szCs w:val="28"/>
          <w:lang w:eastAsia="ru-RU"/>
        </w:rPr>
        <w:t>сформировался</w:t>
      </w:r>
      <w:proofErr w:type="gramEnd"/>
      <w:r w:rsidRPr="00DD050A">
        <w:rPr>
          <w:rFonts w:ascii="Times New Roman" w:hAnsi="Times New Roman" w:cs="Times New Roman"/>
          <w:sz w:val="28"/>
          <w:szCs w:val="28"/>
          <w:lang w:eastAsia="ru-RU"/>
        </w:rPr>
        <w:t xml:space="preserve"> и дети познакомились, приступите к формированию правил поведения.</w:t>
      </w:r>
    </w:p>
    <w:p w:rsidR="00DD050A" w:rsidRPr="00DD050A" w:rsidRDefault="00DD050A" w:rsidP="00DD050A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Составьте вместе с детьми список правил. Дети должны сами принимать участие в обсуждении и принятии каждого пункта правил. Убедитесь, что правила понятны детям.</w:t>
      </w:r>
    </w:p>
    <w:p w:rsidR="00DD050A" w:rsidRPr="00DD050A" w:rsidRDefault="00DD050A" w:rsidP="00DD050A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При обсуждении правил используйте жизненные ситуации, которые близки детям.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050A" w:rsidRPr="00DD050A" w:rsidRDefault="00DD050A" w:rsidP="00DD050A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b/>
          <w:sz w:val="28"/>
          <w:szCs w:val="28"/>
          <w:lang w:eastAsia="ru-RU"/>
        </w:rPr>
        <w:t>ЧЕГО ДЕЛАТЬ НЕ СТОИТ?</w:t>
      </w:r>
    </w:p>
    <w:p w:rsidR="00DD050A" w:rsidRPr="00DD050A" w:rsidRDefault="00DD050A" w:rsidP="00DD050A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На стадии выработки правил создавать самостоятельно список правил и принуждать детей к исполнению правил.</w:t>
      </w:r>
    </w:p>
    <w:p w:rsidR="00DD050A" w:rsidRPr="00DD050A" w:rsidRDefault="00DD050A" w:rsidP="00DD050A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Забывать про соблюдение правил, после того как они приняты.</w:t>
      </w:r>
    </w:p>
    <w:p w:rsidR="00DD050A" w:rsidRPr="00DD050A" w:rsidRDefault="00DD050A" w:rsidP="00DD050A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A">
        <w:rPr>
          <w:rFonts w:ascii="Times New Roman" w:hAnsi="Times New Roman" w:cs="Times New Roman"/>
          <w:sz w:val="28"/>
          <w:szCs w:val="28"/>
          <w:lang w:eastAsia="ru-RU"/>
        </w:rPr>
        <w:t>Игнорировать добавление новых правил в список после возникновения конфликтных ситуаций, которые еще не регулируются правилами.</w:t>
      </w:r>
    </w:p>
    <w:p w:rsidR="00DD050A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2E19" w:rsidRDefault="00DD050A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38BC" w:rsidRPr="00DD050A" w:rsidRDefault="004238BC" w:rsidP="00DD050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4238BC">
        <w:rPr>
          <w:rFonts w:ascii="Times New Roman" w:hAnsi="Times New Roman" w:cs="Times New Roman"/>
          <w:sz w:val="28"/>
          <w:szCs w:val="28"/>
        </w:rPr>
        <w:object w:dxaOrig="9355" w:dyaOrig="133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55pt;height:669.5pt" o:ole="">
            <v:imagedata r:id="rId6" o:title=""/>
          </v:shape>
          <o:OLEObject Type="Embed" ProgID="Word.Document.12" ShapeID="_x0000_i1025" DrawAspect="Content" ObjectID="_1696080007" r:id="rId7"/>
        </w:object>
      </w:r>
    </w:p>
    <w:sectPr w:rsidR="004238BC" w:rsidRPr="00DD050A" w:rsidSect="00B22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2194B"/>
    <w:multiLevelType w:val="hybridMultilevel"/>
    <w:tmpl w:val="FCB66F84"/>
    <w:lvl w:ilvl="0" w:tplc="76D6917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A8C18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36057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1C5BB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7E8ED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A07E2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F655D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2241F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361C8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FA4FF5"/>
    <w:multiLevelType w:val="hybridMultilevel"/>
    <w:tmpl w:val="68A054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577B1"/>
    <w:multiLevelType w:val="multilevel"/>
    <w:tmpl w:val="0A8E2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C2042F"/>
    <w:multiLevelType w:val="multilevel"/>
    <w:tmpl w:val="5EA6A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F72124"/>
    <w:multiLevelType w:val="multilevel"/>
    <w:tmpl w:val="26A27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C45609"/>
    <w:multiLevelType w:val="multilevel"/>
    <w:tmpl w:val="B3762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CC60A0"/>
    <w:multiLevelType w:val="multilevel"/>
    <w:tmpl w:val="6E5E8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B90410"/>
    <w:multiLevelType w:val="hybridMultilevel"/>
    <w:tmpl w:val="19CE4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4D19DA"/>
    <w:multiLevelType w:val="hybridMultilevel"/>
    <w:tmpl w:val="0FCE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352186"/>
    <w:multiLevelType w:val="multilevel"/>
    <w:tmpl w:val="A3C8C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522262"/>
    <w:multiLevelType w:val="hybridMultilevel"/>
    <w:tmpl w:val="74E874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FD465D"/>
    <w:multiLevelType w:val="multilevel"/>
    <w:tmpl w:val="66762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25342C"/>
    <w:multiLevelType w:val="multilevel"/>
    <w:tmpl w:val="7B5C0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345B2F"/>
    <w:multiLevelType w:val="multilevel"/>
    <w:tmpl w:val="AEC8B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E55DBC"/>
    <w:multiLevelType w:val="multilevel"/>
    <w:tmpl w:val="90F69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4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12"/>
  </w:num>
  <w:num w:numId="8">
    <w:abstractNumId w:val="9"/>
  </w:num>
  <w:num w:numId="9">
    <w:abstractNumId w:val="3"/>
  </w:num>
  <w:num w:numId="10">
    <w:abstractNumId w:val="11"/>
  </w:num>
  <w:num w:numId="11">
    <w:abstractNumId w:val="10"/>
  </w:num>
  <w:num w:numId="12">
    <w:abstractNumId w:val="1"/>
  </w:num>
  <w:num w:numId="13">
    <w:abstractNumId w:val="7"/>
  </w:num>
  <w:num w:numId="14">
    <w:abstractNumId w:val="8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D050A"/>
    <w:rsid w:val="00266EB7"/>
    <w:rsid w:val="0030059B"/>
    <w:rsid w:val="00416BB1"/>
    <w:rsid w:val="004238BC"/>
    <w:rsid w:val="006F6B3F"/>
    <w:rsid w:val="006F7AC0"/>
    <w:rsid w:val="00A034CA"/>
    <w:rsid w:val="00B22E19"/>
    <w:rsid w:val="00DD050A"/>
    <w:rsid w:val="00FB7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EB7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05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">
    <w:name w:val="i"/>
    <w:basedOn w:val="a0"/>
    <w:rsid w:val="00DD050A"/>
  </w:style>
  <w:style w:type="character" w:customStyle="1" w:styleId="b">
    <w:name w:val="b"/>
    <w:basedOn w:val="a0"/>
    <w:rsid w:val="00DD050A"/>
  </w:style>
  <w:style w:type="paragraph" w:styleId="a4">
    <w:name w:val="Balloon Text"/>
    <w:basedOn w:val="a"/>
    <w:link w:val="a5"/>
    <w:uiPriority w:val="99"/>
    <w:semiHidden/>
    <w:unhideWhenUsed/>
    <w:rsid w:val="00DD050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DD050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D050A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4238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7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54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_________Microsoft_Office_Word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1245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2021-10-18T09:34:00Z</dcterms:created>
  <dcterms:modified xsi:type="dcterms:W3CDTF">2021-10-18T09:34:00Z</dcterms:modified>
</cp:coreProperties>
</file>