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112" w:rsidRPr="00CF351E" w:rsidRDefault="00056112" w:rsidP="00056112">
      <w:pPr>
        <w:pStyle w:val="1"/>
        <w:shd w:val="clear" w:color="auto" w:fill="FFFFFF"/>
        <w:spacing w:before="0"/>
        <w:ind w:firstLine="720"/>
        <w:jc w:val="center"/>
        <w:rPr>
          <w:rFonts w:ascii="Times New Roman" w:hAnsi="Times New Roman" w:cs="Times New Roman"/>
          <w:b/>
          <w:bCs/>
          <w:color w:val="232323"/>
          <w:sz w:val="28"/>
          <w:szCs w:val="28"/>
        </w:rPr>
      </w:pPr>
      <w:r w:rsidRPr="00CF351E">
        <w:rPr>
          <w:rFonts w:ascii="Times New Roman" w:hAnsi="Times New Roman" w:cs="Times New Roman"/>
          <w:b/>
          <w:bCs/>
          <w:color w:val="232323"/>
          <w:sz w:val="28"/>
          <w:szCs w:val="28"/>
        </w:rPr>
        <w:t>Внеклассное мероприятие</w:t>
      </w:r>
    </w:p>
    <w:p w:rsidR="00056112" w:rsidRPr="00CF351E" w:rsidRDefault="00056112" w:rsidP="00056112">
      <w:pPr>
        <w:pStyle w:val="1"/>
        <w:shd w:val="clear" w:color="auto" w:fill="FFFFFF"/>
        <w:spacing w:before="0"/>
        <w:ind w:firstLine="720"/>
        <w:jc w:val="center"/>
        <w:rPr>
          <w:rFonts w:ascii="Times New Roman" w:hAnsi="Times New Roman" w:cs="Times New Roman"/>
          <w:bCs/>
          <w:color w:val="232323"/>
          <w:sz w:val="28"/>
          <w:szCs w:val="28"/>
        </w:rPr>
      </w:pPr>
      <w:r w:rsidRPr="00CF351E">
        <w:rPr>
          <w:rFonts w:ascii="Times New Roman" w:hAnsi="Times New Roman" w:cs="Times New Roman"/>
          <w:bCs/>
          <w:color w:val="232323"/>
          <w:sz w:val="28"/>
          <w:szCs w:val="28"/>
        </w:rPr>
        <w:t xml:space="preserve">«Кто хочет стать миллионером. Тема: Казачество. </w:t>
      </w:r>
      <w:proofErr w:type="gramStart"/>
      <w:r w:rsidRPr="00CF351E">
        <w:rPr>
          <w:rFonts w:ascii="Times New Roman" w:hAnsi="Times New Roman" w:cs="Times New Roman"/>
          <w:bCs/>
          <w:color w:val="232323"/>
          <w:sz w:val="28"/>
          <w:szCs w:val="28"/>
        </w:rPr>
        <w:t>Традиции »</w:t>
      </w:r>
      <w:proofErr w:type="gramEnd"/>
    </w:p>
    <w:p w:rsidR="00056112" w:rsidRPr="00CF351E" w:rsidRDefault="00056112" w:rsidP="00056112">
      <w:pPr>
        <w:pStyle w:val="1"/>
        <w:shd w:val="clear" w:color="auto" w:fill="FFFFFF"/>
        <w:spacing w:before="0"/>
        <w:ind w:firstLine="720"/>
        <w:jc w:val="center"/>
        <w:rPr>
          <w:rFonts w:ascii="Times New Roman" w:hAnsi="Times New Roman" w:cs="Times New Roman"/>
          <w:b/>
          <w:bCs/>
          <w:color w:val="232323"/>
          <w:sz w:val="28"/>
          <w:szCs w:val="28"/>
        </w:rPr>
      </w:pPr>
      <w:r w:rsidRPr="00CF351E">
        <w:rPr>
          <w:rFonts w:ascii="Times New Roman" w:hAnsi="Times New Roman" w:cs="Times New Roman"/>
          <w:b/>
          <w:bCs/>
          <w:color w:val="232323"/>
          <w:sz w:val="28"/>
          <w:szCs w:val="28"/>
        </w:rPr>
        <w:t xml:space="preserve">(для обучающихся </w:t>
      </w:r>
      <w:r w:rsidRPr="00CF351E">
        <w:rPr>
          <w:rFonts w:ascii="Times New Roman" w:hAnsi="Times New Roman" w:cs="Times New Roman"/>
          <w:b/>
          <w:bCs/>
          <w:color w:val="232323"/>
          <w:sz w:val="28"/>
          <w:szCs w:val="28"/>
        </w:rPr>
        <w:t>5-9</w:t>
      </w:r>
      <w:r w:rsidRPr="00CF351E">
        <w:rPr>
          <w:rFonts w:ascii="Times New Roman" w:hAnsi="Times New Roman" w:cs="Times New Roman"/>
          <w:b/>
          <w:bCs/>
          <w:color w:val="232323"/>
          <w:sz w:val="28"/>
          <w:szCs w:val="28"/>
        </w:rPr>
        <w:t xml:space="preserve"> классов)</w:t>
      </w:r>
    </w:p>
    <w:p w:rsidR="00056112" w:rsidRPr="00E364B2" w:rsidRDefault="00056112" w:rsidP="00056112">
      <w:pPr>
        <w:pStyle w:val="a3"/>
        <w:spacing w:before="0" w:beforeAutospacing="0" w:after="0" w:afterAutospacing="0"/>
        <w:ind w:firstLine="720"/>
        <w:rPr>
          <w:bCs/>
          <w:sz w:val="28"/>
          <w:szCs w:val="28"/>
        </w:rPr>
      </w:pPr>
      <w:r w:rsidRPr="00E364B2">
        <w:rPr>
          <w:bCs/>
          <w:sz w:val="28"/>
          <w:szCs w:val="28"/>
        </w:rPr>
        <w:t xml:space="preserve">Автор разработки: </w:t>
      </w:r>
    </w:p>
    <w:p w:rsidR="00056112" w:rsidRPr="00E364B2" w:rsidRDefault="00056112" w:rsidP="00056112">
      <w:pPr>
        <w:pStyle w:val="a3"/>
        <w:spacing w:before="0" w:beforeAutospacing="0" w:after="0" w:afterAutospacing="0"/>
        <w:ind w:firstLine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Калинина Ксения Михайловна</w:t>
      </w:r>
      <w:r w:rsidRPr="00E364B2">
        <w:rPr>
          <w:b/>
          <w:bCs/>
          <w:sz w:val="28"/>
          <w:szCs w:val="28"/>
        </w:rPr>
        <w:t xml:space="preserve"> </w:t>
      </w:r>
    </w:p>
    <w:p w:rsidR="00056112" w:rsidRPr="00E364B2" w:rsidRDefault="00056112" w:rsidP="00056112">
      <w:pPr>
        <w:pStyle w:val="a3"/>
        <w:spacing w:before="0" w:beforeAutospacing="0" w:after="0" w:afterAutospacing="0"/>
        <w:ind w:firstLine="720"/>
        <w:rPr>
          <w:sz w:val="28"/>
          <w:szCs w:val="28"/>
        </w:rPr>
      </w:pPr>
      <w:r w:rsidRPr="00E364B2">
        <w:rPr>
          <w:bCs/>
          <w:sz w:val="28"/>
          <w:szCs w:val="28"/>
        </w:rPr>
        <w:t>Учитель</w:t>
      </w:r>
      <w:r>
        <w:rPr>
          <w:bCs/>
          <w:sz w:val="28"/>
          <w:szCs w:val="28"/>
        </w:rPr>
        <w:t>-логопед, педагог ДО</w:t>
      </w:r>
      <w:r>
        <w:rPr>
          <w:sz w:val="28"/>
          <w:szCs w:val="28"/>
        </w:rPr>
        <w:t>, 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Нижнекужебарская</w:t>
      </w:r>
      <w:proofErr w:type="spellEnd"/>
      <w:r>
        <w:rPr>
          <w:sz w:val="28"/>
          <w:szCs w:val="28"/>
        </w:rPr>
        <w:t xml:space="preserve"> СОШ</w:t>
      </w:r>
    </w:p>
    <w:p w:rsidR="006D1A5A" w:rsidRPr="00C40439" w:rsidRDefault="006D1A5A" w:rsidP="00C40439">
      <w:pPr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2905" w:rsidRPr="00C40439" w:rsidRDefault="00982905" w:rsidP="00C40439">
      <w:pPr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0439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982905" w:rsidRPr="00C40439" w:rsidRDefault="00CF351E" w:rsidP="00C40439">
      <w:pPr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расширение знаний учащихся о традициях казаков и </w:t>
      </w:r>
      <w:r w:rsidR="00982905" w:rsidRPr="00C40439">
        <w:rPr>
          <w:rFonts w:ascii="Times New Roman" w:hAnsi="Times New Roman" w:cs="Times New Roman"/>
          <w:color w:val="000000"/>
          <w:sz w:val="28"/>
          <w:szCs w:val="28"/>
        </w:rPr>
        <w:t>истории к</w:t>
      </w:r>
      <w:r>
        <w:rPr>
          <w:rFonts w:ascii="Times New Roman" w:hAnsi="Times New Roman" w:cs="Times New Roman"/>
          <w:color w:val="000000"/>
          <w:sz w:val="28"/>
          <w:szCs w:val="28"/>
        </w:rPr>
        <w:t>азачества в Каратузском районе.</w:t>
      </w:r>
      <w:r w:rsidR="00982905" w:rsidRPr="00C4043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82905" w:rsidRPr="00C4043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82905" w:rsidRPr="00C4043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82905" w:rsidRDefault="00056112" w:rsidP="00056112">
      <w:pPr>
        <w:pStyle w:val="a3"/>
        <w:shd w:val="clear" w:color="auto" w:fill="FFFFFF"/>
        <w:tabs>
          <w:tab w:val="left" w:pos="9214"/>
        </w:tabs>
        <w:spacing w:before="0" w:beforeAutospacing="0" w:after="0" w:afterAutospacing="0"/>
        <w:ind w:right="283" w:firstLine="72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E364B2">
        <w:rPr>
          <w:sz w:val="28"/>
          <w:szCs w:val="28"/>
        </w:rPr>
        <w:t>Достижение у</w:t>
      </w:r>
      <w:r>
        <w:rPr>
          <w:sz w:val="28"/>
          <w:szCs w:val="28"/>
        </w:rPr>
        <w:t xml:space="preserve">чащимися предметных результатов: </w:t>
      </w:r>
      <w:proofErr w:type="spellStart"/>
      <w:r w:rsidR="00CF351E">
        <w:rPr>
          <w:sz w:val="28"/>
          <w:szCs w:val="28"/>
        </w:rPr>
        <w:t>Рассширить</w:t>
      </w:r>
      <w:proofErr w:type="spellEnd"/>
      <w:r w:rsidR="00982905" w:rsidRPr="00C40439">
        <w:rPr>
          <w:sz w:val="28"/>
          <w:szCs w:val="28"/>
        </w:rPr>
        <w:t xml:space="preserve"> </w:t>
      </w:r>
      <w:r w:rsidR="00CF351E">
        <w:rPr>
          <w:sz w:val="28"/>
          <w:szCs w:val="28"/>
        </w:rPr>
        <w:t>знания учащихся об обычаях и традициях</w:t>
      </w:r>
      <w:r w:rsidR="00982905" w:rsidRPr="00C40439">
        <w:rPr>
          <w:sz w:val="28"/>
          <w:szCs w:val="28"/>
        </w:rPr>
        <w:t xml:space="preserve"> казаков.</w:t>
      </w:r>
    </w:p>
    <w:p w:rsidR="00056112" w:rsidRPr="00E364B2" w:rsidRDefault="00056112" w:rsidP="00056112">
      <w:pPr>
        <w:pStyle w:val="a3"/>
        <w:shd w:val="clear" w:color="auto" w:fill="FFFFFF"/>
        <w:tabs>
          <w:tab w:val="left" w:pos="9214"/>
        </w:tabs>
        <w:spacing w:before="0" w:beforeAutospacing="0" w:after="0" w:afterAutospacing="0"/>
        <w:ind w:right="283" w:firstLine="720"/>
        <w:textAlignment w:val="baseline"/>
        <w:rPr>
          <w:sz w:val="28"/>
          <w:szCs w:val="28"/>
        </w:rPr>
      </w:pPr>
      <w:r w:rsidRPr="00E364B2">
        <w:rPr>
          <w:sz w:val="28"/>
          <w:szCs w:val="28"/>
        </w:rPr>
        <w:t xml:space="preserve">2. Достижение учащимися </w:t>
      </w:r>
      <w:proofErr w:type="spellStart"/>
      <w:r w:rsidRPr="00E364B2">
        <w:rPr>
          <w:sz w:val="28"/>
          <w:szCs w:val="28"/>
        </w:rPr>
        <w:t>метапредметных</w:t>
      </w:r>
      <w:proofErr w:type="spellEnd"/>
      <w:r w:rsidRPr="00E364B2">
        <w:rPr>
          <w:sz w:val="28"/>
          <w:szCs w:val="28"/>
        </w:rPr>
        <w:t xml:space="preserve"> результатов</w:t>
      </w:r>
    </w:p>
    <w:p w:rsidR="00CF351E" w:rsidRPr="00E364B2" w:rsidRDefault="00CF351E" w:rsidP="00CF351E">
      <w:pPr>
        <w:pStyle w:val="a3"/>
        <w:shd w:val="clear" w:color="auto" w:fill="FFFFFF"/>
        <w:tabs>
          <w:tab w:val="left" w:pos="9214"/>
        </w:tabs>
        <w:spacing w:before="0" w:beforeAutospacing="0" w:after="0" w:afterAutospacing="0"/>
        <w:ind w:right="283" w:firstLine="720"/>
        <w:textAlignment w:val="baseline"/>
        <w:rPr>
          <w:i/>
          <w:sz w:val="28"/>
          <w:szCs w:val="28"/>
        </w:rPr>
      </w:pPr>
      <w:r w:rsidRPr="00E364B2">
        <w:rPr>
          <w:i/>
          <w:sz w:val="28"/>
          <w:szCs w:val="28"/>
        </w:rPr>
        <w:t>Регулятивные УУД</w:t>
      </w:r>
    </w:p>
    <w:p w:rsidR="00CF351E" w:rsidRPr="00BF30EB" w:rsidRDefault="00CF351E" w:rsidP="00CF351E">
      <w:pPr>
        <w:autoSpaceDE w:val="0"/>
        <w:autoSpaceDN w:val="0"/>
        <w:adjustRightInd w:val="0"/>
        <w:ind w:firstLine="720"/>
        <w:rPr>
          <w:color w:val="000000"/>
          <w:sz w:val="28"/>
          <w:szCs w:val="28"/>
        </w:rPr>
      </w:pPr>
      <w:r w:rsidRPr="00BF30EB">
        <w:rPr>
          <w:color w:val="000000"/>
          <w:sz w:val="28"/>
          <w:szCs w:val="28"/>
        </w:rPr>
        <w:t xml:space="preserve">- формирование умения организовывать и </w:t>
      </w:r>
      <w:proofErr w:type="gramStart"/>
      <w:r w:rsidRPr="00BF30EB">
        <w:rPr>
          <w:color w:val="000000"/>
          <w:sz w:val="28"/>
          <w:szCs w:val="28"/>
        </w:rPr>
        <w:t>планировать  совместную</w:t>
      </w:r>
      <w:proofErr w:type="gramEnd"/>
      <w:r w:rsidRPr="00BF30EB">
        <w:rPr>
          <w:color w:val="000000"/>
          <w:sz w:val="28"/>
          <w:szCs w:val="28"/>
        </w:rPr>
        <w:t xml:space="preserve"> деятельность со сверстниками, умения самостоятельно и аргументированно оценивать свои дей</w:t>
      </w:r>
      <w:r>
        <w:rPr>
          <w:color w:val="000000"/>
          <w:sz w:val="28"/>
          <w:szCs w:val="28"/>
        </w:rPr>
        <w:t>ствия и действия одноклассников.</w:t>
      </w:r>
    </w:p>
    <w:p w:rsidR="00CF351E" w:rsidRPr="00E364B2" w:rsidRDefault="00CF351E" w:rsidP="00CF351E">
      <w:pPr>
        <w:pStyle w:val="a3"/>
        <w:shd w:val="clear" w:color="auto" w:fill="FFFFFF"/>
        <w:tabs>
          <w:tab w:val="left" w:pos="9214"/>
        </w:tabs>
        <w:spacing w:before="0" w:beforeAutospacing="0" w:after="0" w:afterAutospacing="0"/>
        <w:ind w:right="283" w:firstLine="720"/>
        <w:textAlignment w:val="baseline"/>
        <w:rPr>
          <w:i/>
          <w:sz w:val="28"/>
          <w:szCs w:val="28"/>
        </w:rPr>
      </w:pPr>
      <w:r w:rsidRPr="00E364B2">
        <w:rPr>
          <w:i/>
          <w:sz w:val="28"/>
          <w:szCs w:val="28"/>
        </w:rPr>
        <w:t xml:space="preserve">Познавательные УУД </w:t>
      </w:r>
    </w:p>
    <w:p w:rsidR="00CF351E" w:rsidRPr="000F613F" w:rsidRDefault="00CF351E" w:rsidP="00CF351E">
      <w:pPr>
        <w:pStyle w:val="a3"/>
        <w:spacing w:before="0" w:beforeAutospacing="0" w:after="0" w:afterAutospacing="0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0F613F">
        <w:rPr>
          <w:color w:val="000000"/>
          <w:sz w:val="28"/>
          <w:szCs w:val="28"/>
        </w:rPr>
        <w:t>работа с информацией</w:t>
      </w:r>
      <w:r>
        <w:rPr>
          <w:color w:val="000000"/>
          <w:sz w:val="28"/>
          <w:szCs w:val="28"/>
        </w:rPr>
        <w:t>.</w:t>
      </w:r>
    </w:p>
    <w:p w:rsidR="00CF351E" w:rsidRDefault="00CF351E" w:rsidP="00CF351E">
      <w:pPr>
        <w:pStyle w:val="a3"/>
        <w:shd w:val="clear" w:color="auto" w:fill="FFFFFF"/>
        <w:tabs>
          <w:tab w:val="left" w:pos="9214"/>
        </w:tabs>
        <w:spacing w:before="0" w:beforeAutospacing="0" w:after="0" w:afterAutospacing="0"/>
        <w:ind w:right="283" w:firstLine="720"/>
        <w:textAlignment w:val="baseline"/>
        <w:rPr>
          <w:i/>
          <w:sz w:val="28"/>
          <w:szCs w:val="28"/>
        </w:rPr>
      </w:pPr>
      <w:r w:rsidRPr="00E364B2">
        <w:rPr>
          <w:i/>
          <w:sz w:val="28"/>
          <w:szCs w:val="28"/>
        </w:rPr>
        <w:t xml:space="preserve">Коммуникативные УУД </w:t>
      </w:r>
    </w:p>
    <w:p w:rsidR="00CF351E" w:rsidRPr="000F613F" w:rsidRDefault="00CF351E" w:rsidP="00CF351E">
      <w:pPr>
        <w:pStyle w:val="a3"/>
        <w:spacing w:before="0" w:beforeAutospacing="0" w:after="0" w:afterAutospacing="0"/>
        <w:ind w:firstLine="720"/>
        <w:rPr>
          <w:color w:val="000000"/>
          <w:sz w:val="28"/>
          <w:szCs w:val="28"/>
        </w:rPr>
      </w:pPr>
      <w:r w:rsidRPr="000F613F">
        <w:rPr>
          <w:color w:val="000000"/>
          <w:sz w:val="28"/>
          <w:szCs w:val="28"/>
        </w:rPr>
        <w:t>Работа в группе/паре, умение слушать и слышать, выражение своих мыслей с достаточной точностью и полнотой, планирование учебного сотрудничества, управление поведением партнера, диалог в группе/ паре</w:t>
      </w:r>
      <w:r>
        <w:rPr>
          <w:color w:val="000000"/>
          <w:sz w:val="28"/>
          <w:szCs w:val="28"/>
        </w:rPr>
        <w:t>.</w:t>
      </w:r>
    </w:p>
    <w:p w:rsidR="00CF351E" w:rsidRPr="00E364B2" w:rsidRDefault="00CF351E" w:rsidP="00CF351E">
      <w:pPr>
        <w:pStyle w:val="a3"/>
        <w:shd w:val="clear" w:color="auto" w:fill="FFFFFF"/>
        <w:tabs>
          <w:tab w:val="left" w:pos="9214"/>
        </w:tabs>
        <w:spacing w:before="0" w:beforeAutospacing="0" w:after="0" w:afterAutospacing="0"/>
        <w:ind w:right="283" w:firstLine="720"/>
        <w:textAlignment w:val="baseline"/>
        <w:rPr>
          <w:i/>
          <w:sz w:val="28"/>
          <w:szCs w:val="28"/>
        </w:rPr>
      </w:pPr>
      <w:r w:rsidRPr="00E364B2">
        <w:rPr>
          <w:i/>
          <w:sz w:val="28"/>
          <w:szCs w:val="28"/>
        </w:rPr>
        <w:t xml:space="preserve">Личностные УУД </w:t>
      </w:r>
    </w:p>
    <w:p w:rsidR="00CF351E" w:rsidRPr="000F613F" w:rsidRDefault="00CF351E" w:rsidP="00CF351E">
      <w:pPr>
        <w:pStyle w:val="a3"/>
        <w:spacing w:before="0" w:beforeAutospacing="0" w:after="0" w:afterAutospacing="0"/>
        <w:ind w:firstLine="720"/>
        <w:rPr>
          <w:color w:val="000000"/>
          <w:sz w:val="28"/>
          <w:szCs w:val="28"/>
        </w:rPr>
      </w:pPr>
      <w:r w:rsidRPr="000F613F">
        <w:rPr>
          <w:color w:val="000000"/>
          <w:sz w:val="28"/>
          <w:szCs w:val="28"/>
        </w:rPr>
        <w:t>– воспитание морально – нравственных качеств личности, уважению к истории малой Родины, развитие чувства патриотизма</w:t>
      </w:r>
      <w:r>
        <w:rPr>
          <w:color w:val="000000"/>
          <w:sz w:val="28"/>
          <w:szCs w:val="28"/>
        </w:rPr>
        <w:t>.</w:t>
      </w:r>
    </w:p>
    <w:p w:rsidR="00CF351E" w:rsidRPr="00E364B2" w:rsidRDefault="00CF351E" w:rsidP="00CF351E">
      <w:pPr>
        <w:pStyle w:val="a3"/>
        <w:spacing w:before="0" w:beforeAutospacing="0" w:after="0" w:afterAutospacing="0"/>
        <w:ind w:firstLine="720"/>
        <w:rPr>
          <w:sz w:val="28"/>
          <w:szCs w:val="28"/>
        </w:rPr>
      </w:pPr>
    </w:p>
    <w:p w:rsidR="00CF351E" w:rsidRPr="00CF351E" w:rsidRDefault="00CF351E" w:rsidP="00CF351E">
      <w:pPr>
        <w:pStyle w:val="1"/>
        <w:shd w:val="clear" w:color="auto" w:fill="FFFFFF"/>
        <w:spacing w:before="0"/>
        <w:ind w:firstLine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F351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Оборудование: </w:t>
      </w:r>
      <w:r w:rsidRPr="00CF351E">
        <w:rPr>
          <w:rFonts w:ascii="Times New Roman" w:hAnsi="Times New Roman" w:cs="Times New Roman"/>
          <w:bCs/>
          <w:color w:val="000000"/>
          <w:sz w:val="28"/>
          <w:szCs w:val="28"/>
        </w:rPr>
        <w:t>Проектор,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колонки,</w:t>
      </w:r>
      <w:bookmarkStart w:id="0" w:name="_GoBack"/>
      <w:bookmarkEnd w:id="0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паззл «Герб Каратузского района», компьютеры.</w:t>
      </w:r>
    </w:p>
    <w:p w:rsidR="00CF351E" w:rsidRDefault="00CF351E" w:rsidP="00CF351E">
      <w:pPr>
        <w:pStyle w:val="1"/>
        <w:shd w:val="clear" w:color="auto" w:fill="FFFFFF"/>
        <w:spacing w:before="0"/>
        <w:ind w:firstLine="720"/>
        <w:rPr>
          <w:b/>
          <w:bCs/>
          <w:color w:val="000000"/>
          <w:sz w:val="28"/>
          <w:szCs w:val="28"/>
        </w:rPr>
      </w:pPr>
    </w:p>
    <w:p w:rsidR="00CF351E" w:rsidRPr="000077B6" w:rsidRDefault="00CF351E" w:rsidP="00CF351E">
      <w:pPr>
        <w:pStyle w:val="a3"/>
        <w:spacing w:before="0" w:beforeAutospacing="0" w:after="0" w:afterAutospacing="0"/>
        <w:ind w:firstLine="720"/>
        <w:rPr>
          <w:b/>
          <w:sz w:val="28"/>
          <w:szCs w:val="28"/>
        </w:rPr>
      </w:pPr>
      <w:r w:rsidRPr="000077B6">
        <w:rPr>
          <w:b/>
          <w:bCs/>
          <w:color w:val="000000"/>
          <w:sz w:val="28"/>
          <w:szCs w:val="28"/>
        </w:rPr>
        <w:t xml:space="preserve">Основные понятия: </w:t>
      </w:r>
      <w:r>
        <w:rPr>
          <w:b/>
          <w:bCs/>
          <w:color w:val="000000"/>
          <w:sz w:val="28"/>
          <w:szCs w:val="28"/>
        </w:rPr>
        <w:t>казак, форпост, казачество, традиции.</w:t>
      </w:r>
    </w:p>
    <w:p w:rsidR="00CF351E" w:rsidRPr="00E364B2" w:rsidRDefault="00CF351E" w:rsidP="00CF351E">
      <w:pPr>
        <w:pStyle w:val="a3"/>
        <w:spacing w:before="0" w:beforeAutospacing="0" w:after="0" w:afterAutospacing="0"/>
        <w:ind w:firstLine="720"/>
        <w:rPr>
          <w:sz w:val="28"/>
          <w:szCs w:val="28"/>
        </w:rPr>
      </w:pPr>
    </w:p>
    <w:p w:rsidR="00CF351E" w:rsidRPr="009D5A57" w:rsidRDefault="00CF351E" w:rsidP="00CF351E">
      <w:pPr>
        <w:pStyle w:val="a3"/>
        <w:spacing w:before="0" w:beforeAutospacing="0" w:after="0" w:afterAutospacing="0"/>
        <w:ind w:firstLine="720"/>
        <w:jc w:val="center"/>
        <w:rPr>
          <w:sz w:val="28"/>
          <w:szCs w:val="28"/>
        </w:rPr>
      </w:pPr>
      <w:r w:rsidRPr="009D5A57">
        <w:rPr>
          <w:sz w:val="28"/>
          <w:szCs w:val="28"/>
        </w:rPr>
        <w:t>Ход внеклассного мероприятия</w:t>
      </w:r>
    </w:p>
    <w:p w:rsidR="00056112" w:rsidRPr="00C40439" w:rsidRDefault="00056112" w:rsidP="00056112">
      <w:pPr>
        <w:pStyle w:val="a3"/>
        <w:shd w:val="clear" w:color="auto" w:fill="FFFFFF"/>
        <w:tabs>
          <w:tab w:val="left" w:pos="9214"/>
        </w:tabs>
        <w:spacing w:before="0" w:beforeAutospacing="0" w:after="0" w:afterAutospacing="0"/>
        <w:ind w:right="283" w:firstLine="720"/>
        <w:textAlignment w:val="baseline"/>
        <w:rPr>
          <w:sz w:val="28"/>
          <w:szCs w:val="28"/>
        </w:rPr>
      </w:pPr>
    </w:p>
    <w:p w:rsidR="00CD5615" w:rsidRPr="00C40439" w:rsidRDefault="00CD5615" w:rsidP="00C40439">
      <w:pPr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4BCE" w:rsidRPr="00C40439" w:rsidRDefault="004B4BCE" w:rsidP="00C40439">
      <w:pPr>
        <w:spacing w:after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40439">
        <w:rPr>
          <w:rFonts w:ascii="Times New Roman" w:hAnsi="Times New Roman" w:cs="Times New Roman"/>
          <w:color w:val="000000"/>
          <w:sz w:val="28"/>
          <w:szCs w:val="28"/>
        </w:rPr>
        <w:t>Казачество — особенное племя,</w:t>
      </w:r>
    </w:p>
    <w:p w:rsidR="004B4BCE" w:rsidRPr="00C40439" w:rsidRDefault="004B4BCE" w:rsidP="00C40439">
      <w:pPr>
        <w:spacing w:after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40439"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proofErr w:type="gramStart"/>
      <w:r w:rsidRPr="00C40439">
        <w:rPr>
          <w:rFonts w:ascii="Times New Roman" w:hAnsi="Times New Roman" w:cs="Times New Roman"/>
          <w:color w:val="000000"/>
          <w:sz w:val="28"/>
          <w:szCs w:val="28"/>
        </w:rPr>
        <w:t>руки</w:t>
      </w:r>
      <w:proofErr w:type="gramEnd"/>
      <w:r w:rsidRPr="00C40439">
        <w:rPr>
          <w:rFonts w:ascii="Times New Roman" w:hAnsi="Times New Roman" w:cs="Times New Roman"/>
          <w:color w:val="000000"/>
          <w:sz w:val="28"/>
          <w:szCs w:val="28"/>
        </w:rPr>
        <w:t xml:space="preserve"> закаленные трудом.</w:t>
      </w:r>
    </w:p>
    <w:p w:rsidR="004B4BCE" w:rsidRPr="00C40439" w:rsidRDefault="004B4BCE" w:rsidP="00C40439">
      <w:pPr>
        <w:spacing w:after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40439">
        <w:rPr>
          <w:rFonts w:ascii="Times New Roman" w:hAnsi="Times New Roman" w:cs="Times New Roman"/>
          <w:color w:val="000000"/>
          <w:sz w:val="28"/>
          <w:szCs w:val="28"/>
        </w:rPr>
        <w:t>Честь высока и ценно время,</w:t>
      </w:r>
    </w:p>
    <w:p w:rsidR="004B4BCE" w:rsidRPr="00C40439" w:rsidRDefault="004B4BCE" w:rsidP="00C40439">
      <w:pPr>
        <w:spacing w:after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40439">
        <w:rPr>
          <w:rFonts w:ascii="Times New Roman" w:hAnsi="Times New Roman" w:cs="Times New Roman"/>
          <w:color w:val="000000"/>
          <w:sz w:val="28"/>
          <w:szCs w:val="28"/>
        </w:rPr>
        <w:t>Когда земля зовет и отчий дом.</w:t>
      </w:r>
    </w:p>
    <w:p w:rsidR="004B4BCE" w:rsidRPr="00C40439" w:rsidRDefault="004B4BCE" w:rsidP="00C40439">
      <w:pPr>
        <w:spacing w:after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40439">
        <w:rPr>
          <w:rFonts w:ascii="Times New Roman" w:hAnsi="Times New Roman" w:cs="Times New Roman"/>
          <w:color w:val="000000"/>
          <w:sz w:val="28"/>
          <w:szCs w:val="28"/>
        </w:rPr>
        <w:t>Кровь горяча, воинственны-бесспорно.</w:t>
      </w:r>
    </w:p>
    <w:p w:rsidR="004B4BCE" w:rsidRPr="00C40439" w:rsidRDefault="004B4BCE" w:rsidP="00C40439">
      <w:pPr>
        <w:spacing w:after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40439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Решает шашка жизненный недуг,</w:t>
      </w:r>
    </w:p>
    <w:p w:rsidR="004B4BCE" w:rsidRPr="00C40439" w:rsidRDefault="004B4BCE" w:rsidP="00C40439">
      <w:pPr>
        <w:spacing w:after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40439">
        <w:rPr>
          <w:rFonts w:ascii="Times New Roman" w:hAnsi="Times New Roman" w:cs="Times New Roman"/>
          <w:color w:val="000000"/>
          <w:sz w:val="28"/>
          <w:szCs w:val="28"/>
        </w:rPr>
        <w:t>Виниться перед Богом не позорно</w:t>
      </w:r>
    </w:p>
    <w:p w:rsidR="004B4BCE" w:rsidRPr="00C40439" w:rsidRDefault="004B4BCE" w:rsidP="00C40439">
      <w:pPr>
        <w:spacing w:after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40439">
        <w:rPr>
          <w:rFonts w:ascii="Times New Roman" w:hAnsi="Times New Roman" w:cs="Times New Roman"/>
          <w:color w:val="000000"/>
          <w:sz w:val="28"/>
          <w:szCs w:val="28"/>
        </w:rPr>
        <w:t>И смело выйти на казачий круг.</w:t>
      </w:r>
    </w:p>
    <w:p w:rsidR="004B4BCE" w:rsidRPr="00C40439" w:rsidRDefault="004B4BCE" w:rsidP="00C40439">
      <w:pPr>
        <w:spacing w:after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40439">
        <w:rPr>
          <w:rFonts w:ascii="Times New Roman" w:hAnsi="Times New Roman" w:cs="Times New Roman"/>
          <w:color w:val="000000"/>
          <w:sz w:val="28"/>
          <w:szCs w:val="28"/>
        </w:rPr>
        <w:t>Фамилий память с гордостью хранится,</w:t>
      </w:r>
    </w:p>
    <w:p w:rsidR="004B4BCE" w:rsidRPr="00C40439" w:rsidRDefault="004B4BCE" w:rsidP="00C40439">
      <w:pPr>
        <w:spacing w:after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40439">
        <w:rPr>
          <w:rFonts w:ascii="Times New Roman" w:hAnsi="Times New Roman" w:cs="Times New Roman"/>
          <w:color w:val="000000"/>
          <w:sz w:val="28"/>
          <w:szCs w:val="28"/>
        </w:rPr>
        <w:t>Их корни вековые глубоки.</w:t>
      </w:r>
    </w:p>
    <w:p w:rsidR="004B4BCE" w:rsidRPr="00C40439" w:rsidRDefault="004B4BCE" w:rsidP="00C40439">
      <w:pPr>
        <w:spacing w:after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40439">
        <w:rPr>
          <w:rFonts w:ascii="Times New Roman" w:hAnsi="Times New Roman" w:cs="Times New Roman"/>
          <w:color w:val="000000"/>
          <w:sz w:val="28"/>
          <w:szCs w:val="28"/>
        </w:rPr>
        <w:t>Пока стоят российские станицы —</w:t>
      </w:r>
    </w:p>
    <w:p w:rsidR="004B4BCE" w:rsidRDefault="004B4BCE" w:rsidP="00C40439">
      <w:pPr>
        <w:spacing w:after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40439">
        <w:rPr>
          <w:rFonts w:ascii="Times New Roman" w:hAnsi="Times New Roman" w:cs="Times New Roman"/>
          <w:color w:val="000000"/>
          <w:sz w:val="28"/>
          <w:szCs w:val="28"/>
        </w:rPr>
        <w:t>Благословенны наши казаки!</w:t>
      </w:r>
    </w:p>
    <w:p w:rsidR="00C40439" w:rsidRPr="00C40439" w:rsidRDefault="00C40439" w:rsidP="00C40439">
      <w:pPr>
        <w:spacing w:after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606506" w:rsidRPr="00C40439" w:rsidRDefault="007643D6" w:rsidP="00C40439">
      <w:pPr>
        <w:spacing w:after="0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0439">
        <w:rPr>
          <w:rFonts w:ascii="Times New Roman" w:hAnsi="Times New Roman" w:cs="Times New Roman"/>
          <w:color w:val="000000"/>
          <w:sz w:val="28"/>
          <w:szCs w:val="28"/>
        </w:rPr>
        <w:t xml:space="preserve">Здравствуйте ребята, я рада приветствовать вас на интеллектуальной игре «Кто хочет стать миллионером». </w:t>
      </w:r>
      <w:r w:rsidR="00606506" w:rsidRPr="00C40439">
        <w:rPr>
          <w:rFonts w:ascii="Times New Roman" w:hAnsi="Times New Roman" w:cs="Times New Roman"/>
          <w:color w:val="000000"/>
          <w:sz w:val="28"/>
          <w:szCs w:val="28"/>
        </w:rPr>
        <w:t>Не случайно я начала нашу игру со стихотворения о казаках. Тема сегодняшней игры «Казачество. Традиции».</w:t>
      </w:r>
      <w:r w:rsidR="00AF68B8">
        <w:rPr>
          <w:rFonts w:ascii="Times New Roman" w:hAnsi="Times New Roman" w:cs="Times New Roman"/>
          <w:color w:val="000000"/>
          <w:sz w:val="28"/>
          <w:szCs w:val="28"/>
        </w:rPr>
        <w:t xml:space="preserve"> (слайд 2)</w:t>
      </w:r>
    </w:p>
    <w:p w:rsidR="007643D6" w:rsidRPr="00C40439" w:rsidRDefault="007643D6" w:rsidP="00AF68B8">
      <w:pPr>
        <w:spacing w:after="0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0439">
        <w:rPr>
          <w:rFonts w:ascii="Times New Roman" w:hAnsi="Times New Roman" w:cs="Times New Roman"/>
          <w:color w:val="000000"/>
          <w:sz w:val="28"/>
          <w:szCs w:val="28"/>
        </w:rPr>
        <w:t>Прежде чем каждый из вас проверит свой запас знаний на прочность, я предлагаю провести не большую разминку. Перед вами паззлы, из которых я предлагаю вам собрать картину.</w:t>
      </w:r>
      <w:r w:rsidR="00C404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40439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C4043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C40439">
        <w:rPr>
          <w:rFonts w:ascii="Times New Roman" w:hAnsi="Times New Roman" w:cs="Times New Roman"/>
          <w:color w:val="000000"/>
          <w:sz w:val="28"/>
          <w:szCs w:val="28"/>
        </w:rPr>
        <w:t>ети собирают картину, в результате у них получается изоб</w:t>
      </w:r>
      <w:r w:rsidR="00606506" w:rsidRPr="00C40439">
        <w:rPr>
          <w:rFonts w:ascii="Times New Roman" w:hAnsi="Times New Roman" w:cs="Times New Roman"/>
          <w:color w:val="000000"/>
          <w:sz w:val="28"/>
          <w:szCs w:val="28"/>
        </w:rPr>
        <w:t>ражение герба К</w:t>
      </w:r>
      <w:r w:rsidRPr="00C40439">
        <w:rPr>
          <w:rFonts w:ascii="Times New Roman" w:hAnsi="Times New Roman" w:cs="Times New Roman"/>
          <w:color w:val="000000"/>
          <w:sz w:val="28"/>
          <w:szCs w:val="28"/>
        </w:rPr>
        <w:t>аратузского района</w:t>
      </w:r>
      <w:r w:rsidR="00AF68B8">
        <w:rPr>
          <w:rFonts w:ascii="Times New Roman" w:hAnsi="Times New Roman" w:cs="Times New Roman"/>
          <w:color w:val="000000"/>
          <w:sz w:val="28"/>
          <w:szCs w:val="28"/>
        </w:rPr>
        <w:t>. Слайд 3</w:t>
      </w:r>
      <w:r w:rsidRPr="00C40439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7643D6" w:rsidRPr="00C40439" w:rsidRDefault="007643D6" w:rsidP="00C40439">
      <w:pPr>
        <w:spacing w:after="0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0439">
        <w:rPr>
          <w:rFonts w:ascii="Times New Roman" w:hAnsi="Times New Roman" w:cs="Times New Roman"/>
          <w:color w:val="000000"/>
          <w:sz w:val="28"/>
          <w:szCs w:val="28"/>
        </w:rPr>
        <w:t>Что за изображение получилось? Где Вы его могли увидеть? Что является центральной фигурой изображения? Как вы думаете, почему именно казак изображен на гербе Каратузского района?</w:t>
      </w:r>
      <w:r w:rsidR="00B06541" w:rsidRPr="00C40439">
        <w:rPr>
          <w:rFonts w:ascii="Times New Roman" w:hAnsi="Times New Roman" w:cs="Times New Roman"/>
          <w:color w:val="000000"/>
          <w:sz w:val="28"/>
          <w:szCs w:val="28"/>
        </w:rPr>
        <w:t xml:space="preserve"> (Ответы детей)</w:t>
      </w:r>
      <w:r w:rsidR="00AF68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06541" w:rsidRPr="00C40439" w:rsidRDefault="00B06541" w:rsidP="00C40439">
      <w:pPr>
        <w:spacing w:after="0"/>
        <w:ind w:firstLine="708"/>
        <w:contextualSpacing/>
        <w:jc w:val="both"/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</w:pPr>
      <w:proofErr w:type="gramStart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Наш  край</w:t>
      </w:r>
      <w:proofErr w:type="gramEnd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,  как  известно,  начали  заселять  с севера,  постепенно  продвигаясь  к  южным  территориям.  </w:t>
      </w:r>
      <w:proofErr w:type="gramStart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Для  охранения</w:t>
      </w:r>
      <w:proofErr w:type="gramEnd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  южной  границы Енисейской  губернии  ещё  в  XVIII столетии  были  основаны  в  Минусинском  уезде  так  называемые  форпосты, службу на которых несли казаки.</w:t>
      </w:r>
      <w:r w:rsidR="00AF68B8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(Слайд 4)</w:t>
      </w:r>
    </w:p>
    <w:p w:rsidR="00B06541" w:rsidRPr="00C40439" w:rsidRDefault="00B06541" w:rsidP="00C40439">
      <w:pPr>
        <w:spacing w:after="0"/>
        <w:ind w:firstLine="708"/>
        <w:contextualSpacing/>
        <w:jc w:val="both"/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</w:pP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Впервые о казачьем укрепленном пункте на </w:t>
      </w:r>
      <w:proofErr w:type="spellStart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Амыле</w:t>
      </w:r>
      <w:proofErr w:type="spellEnd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, при впадении в него р. </w:t>
      </w:r>
      <w:proofErr w:type="spellStart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Шадат</w:t>
      </w:r>
      <w:proofErr w:type="spellEnd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, сообщает ученый </w:t>
      </w:r>
      <w:proofErr w:type="spellStart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П.С.Паллас</w:t>
      </w:r>
      <w:proofErr w:type="spellEnd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, экспедиция которого 12 сентября 1772 г. посетила Саянский острог. В своей книге «Путешествие по различным провинциям Российской империи (СПб, 1788 г.) он пишет, что «за Енисеем казаки жили вместе с крестьянами в д. </w:t>
      </w:r>
      <w:proofErr w:type="spellStart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Ойской</w:t>
      </w:r>
      <w:proofErr w:type="spellEnd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, откуда ходили в восточные караулы </w:t>
      </w:r>
      <w:proofErr w:type="spellStart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Кебежский</w:t>
      </w:r>
      <w:proofErr w:type="spellEnd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, </w:t>
      </w:r>
      <w:proofErr w:type="spellStart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Нарысогойский</w:t>
      </w:r>
      <w:proofErr w:type="spellEnd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и </w:t>
      </w:r>
      <w:proofErr w:type="spellStart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Шедатский</w:t>
      </w:r>
      <w:proofErr w:type="spellEnd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 </w:t>
      </w:r>
    </w:p>
    <w:p w:rsidR="00B06541" w:rsidRPr="00C40439" w:rsidRDefault="00B06541" w:rsidP="00C40439">
      <w:pPr>
        <w:spacing w:after="0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Историки сходятся во мнении, что именно </w:t>
      </w:r>
      <w:proofErr w:type="spellStart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Шадатский</w:t>
      </w:r>
      <w:proofErr w:type="spellEnd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форпост </w:t>
      </w:r>
      <w:r w:rsidR="00606506"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стал ключевой фигурой </w:t>
      </w: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при образовании села Каратузского </w:t>
      </w:r>
      <w:proofErr w:type="gramStart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( который</w:t>
      </w:r>
      <w:proofErr w:type="gramEnd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в ХХ веке стал центром нашего района). Считается, что </w:t>
      </w: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казаки </w:t>
      </w: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поселили</w:t>
      </w: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свои семьи вблизи форпоста</w:t>
      </w: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на месте будущего райцентра. </w:t>
      </w: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На карте </w:t>
      </w:r>
      <w:proofErr w:type="spellStart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Колыванского</w:t>
      </w:r>
      <w:proofErr w:type="spellEnd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наместничества 1792 г. у р. </w:t>
      </w:r>
      <w:proofErr w:type="spellStart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Амыл</w:t>
      </w:r>
      <w:proofErr w:type="spellEnd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, ниже его левого притока – р. </w:t>
      </w:r>
      <w:proofErr w:type="spellStart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Шадат</w:t>
      </w:r>
      <w:proofErr w:type="spellEnd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, значится «</w:t>
      </w:r>
      <w:proofErr w:type="spellStart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Шедатский</w:t>
      </w:r>
      <w:proofErr w:type="spellEnd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пограничный караул». Еще ниже по течению </w:t>
      </w:r>
      <w:proofErr w:type="spellStart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Амыла</w:t>
      </w:r>
      <w:proofErr w:type="spellEnd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, недалеко от другого его левого притока – р. </w:t>
      </w:r>
      <w:proofErr w:type="spellStart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Каратузки</w:t>
      </w:r>
      <w:proofErr w:type="spellEnd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, значится «селение </w:t>
      </w:r>
      <w:proofErr w:type="spellStart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Шедатского</w:t>
      </w:r>
      <w:proofErr w:type="spellEnd"/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караула казаков».</w:t>
      </w:r>
    </w:p>
    <w:p w:rsidR="00B06541" w:rsidRPr="00C40439" w:rsidRDefault="00606506" w:rsidP="00C40439">
      <w:pPr>
        <w:spacing w:after="0"/>
        <w:contextualSpacing/>
        <w:jc w:val="both"/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</w:pP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А кто же</w:t>
      </w:r>
      <w:r w:rsidR="00926267"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такие казаки?</w:t>
      </w:r>
      <w:r w:rsidR="00B06541"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(Ответы детей</w:t>
      </w:r>
      <w:r w:rsidR="00AF68B8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, слайд 5</w:t>
      </w:r>
      <w:r w:rsidR="00B06541"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)</w:t>
      </w:r>
      <w:r w:rsidR="00AF68B8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</w:t>
      </w:r>
    </w:p>
    <w:p w:rsidR="00B06541" w:rsidRPr="00C40439" w:rsidRDefault="00982905" w:rsidP="00C4043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0439">
        <w:rPr>
          <w:rFonts w:ascii="Times New Roman" w:hAnsi="Times New Roman" w:cs="Times New Roman"/>
          <w:sz w:val="28"/>
          <w:szCs w:val="28"/>
        </w:rPr>
        <w:t>Впервые слово казак становится известным у половцев, народов тюркского происхождения, с XI века. На языке половцев «казак» означало «стража, передового, ночного и дневного».</w:t>
      </w:r>
    </w:p>
    <w:p w:rsidR="00BE16E9" w:rsidRPr="00C40439" w:rsidRDefault="00982905" w:rsidP="00C40439">
      <w:pPr>
        <w:spacing w:after="0"/>
        <w:contextualSpacing/>
        <w:jc w:val="both"/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</w:pP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lastRenderedPageBreak/>
        <w:t xml:space="preserve">Давайте </w:t>
      </w:r>
      <w:r w:rsidR="00B06541"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с вами воспользуемся </w:t>
      </w:r>
      <w:r w:rsidR="00BE16E9"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словаре</w:t>
      </w:r>
      <w:r w:rsidR="00BE16E9"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м И. Ожегова и найдем </w:t>
      </w: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значение слова «Казак</w:t>
      </w:r>
      <w:r w:rsidR="00BE16E9"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». (Работа со словарями)</w:t>
      </w:r>
    </w:p>
    <w:p w:rsidR="007A5AF2" w:rsidRPr="00C40439" w:rsidRDefault="00982905" w:rsidP="00C40439">
      <w:pPr>
        <w:spacing w:after="0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</w:t>
      </w:r>
      <w:r w:rsidR="007A5AF2"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Казак – это </w:t>
      </w:r>
      <w:r w:rsidR="007A5AF2" w:rsidRPr="00C4043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1. В старину на Украине и в России: член военно-земледельческой общины вольных поселенцев на окраинах </w:t>
      </w:r>
      <w:proofErr w:type="gramStart"/>
      <w:r w:rsidR="007A5AF2" w:rsidRPr="00C4043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государства..</w:t>
      </w:r>
      <w:proofErr w:type="gramEnd"/>
      <w:r w:rsidR="007A5AF2" w:rsidRPr="00C4043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2. На Дону, на Кубани, Тереке, Амуре и в других войсковых областях: крестьянин, потомок таких поселенцев, а также (до 1920 г. и в годы Великой Отечественной войны) боец кавалерийской воинской части, состоящей из этих крестьян; сейчас — потомок таких крестьян, бойцов</w:t>
      </w:r>
      <w:r w:rsidRPr="00C4043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r w:rsidR="007A5AF2" w:rsidRPr="00C4043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  </w:t>
      </w:r>
    </w:p>
    <w:p w:rsidR="00982905" w:rsidRPr="00C40439" w:rsidRDefault="00982905" w:rsidP="00C40439">
      <w:pPr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0439">
        <w:rPr>
          <w:rFonts w:ascii="Times New Roman" w:hAnsi="Times New Roman" w:cs="Times New Roman"/>
          <w:sz w:val="28"/>
          <w:szCs w:val="28"/>
        </w:rPr>
        <w:t xml:space="preserve">История казачества неразрывно связана со служением России. Казаки всегда были государственными людьми, воинами, </w:t>
      </w:r>
      <w:proofErr w:type="gramStart"/>
      <w:r w:rsidRPr="00C40439">
        <w:rPr>
          <w:rFonts w:ascii="Times New Roman" w:hAnsi="Times New Roman" w:cs="Times New Roman"/>
          <w:sz w:val="28"/>
          <w:szCs w:val="28"/>
        </w:rPr>
        <w:t>тружениками,  самоотверженно</w:t>
      </w:r>
      <w:proofErr w:type="gramEnd"/>
      <w:r w:rsidRPr="00C40439">
        <w:rPr>
          <w:rFonts w:ascii="Times New Roman" w:hAnsi="Times New Roman" w:cs="Times New Roman"/>
          <w:sz w:val="28"/>
          <w:szCs w:val="28"/>
        </w:rPr>
        <w:t xml:space="preserve"> защищающими интересы Отечества, родную землю, веру предков. Многие столетия Россия укреплялась казачьей верой, доблестью и славой, воинским и трудовым служением</w:t>
      </w:r>
      <w:r w:rsidRPr="00C40439">
        <w:rPr>
          <w:rFonts w:ascii="Times New Roman" w:hAnsi="Times New Roman" w:cs="Times New Roman"/>
          <w:b/>
          <w:sz w:val="28"/>
          <w:szCs w:val="28"/>
        </w:rPr>
        <w:t>.</w:t>
      </w:r>
    </w:p>
    <w:p w:rsidR="002B049E" w:rsidRPr="00C40439" w:rsidRDefault="00F8440D" w:rsidP="00C40439">
      <w:pPr>
        <w:spacing w:after="0"/>
        <w:contextualSpacing/>
        <w:jc w:val="both"/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</w:pP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Казак не может считать себя казаком, если не знает и не собл</w:t>
      </w:r>
      <w:r w:rsidR="00A47F73"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юдает традиции и обычаи казаков - своеобразные неписанные</w:t>
      </w:r>
      <w:r w:rsidR="002B049E"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</w:t>
      </w:r>
      <w:r w:rsidR="00A47F73"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законы. Давайте познакомимся с некоторыми из </w:t>
      </w:r>
      <w:proofErr w:type="gramStart"/>
      <w:r w:rsidR="00A47F73"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них.</w:t>
      </w:r>
      <w:r w:rsidR="00AF68B8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(</w:t>
      </w:r>
      <w:proofErr w:type="gramEnd"/>
      <w:r w:rsidR="00AF68B8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Слайд 6)</w:t>
      </w:r>
    </w:p>
    <w:p w:rsidR="00BE16E9" w:rsidRPr="00C40439" w:rsidRDefault="00BE16E9" w:rsidP="00C40439">
      <w:pPr>
        <w:spacing w:after="0"/>
        <w:contextualSpacing/>
        <w:jc w:val="both"/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</w:pP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Просмотр видеофильма.</w:t>
      </w:r>
    </w:p>
    <w:p w:rsidR="004B4BCE" w:rsidRPr="00C40439" w:rsidRDefault="004B4BCE" w:rsidP="00C40439">
      <w:pPr>
        <w:spacing w:after="0"/>
        <w:contextualSpacing/>
        <w:jc w:val="both"/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</w:pP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Я предлагаю Вам познакомиться еще с некоторыми традициями казаков</w:t>
      </w:r>
      <w:r w:rsidR="00AF68B8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(слайд 7)</w:t>
      </w:r>
    </w:p>
    <w:p w:rsidR="002B049E" w:rsidRPr="00C40439" w:rsidRDefault="002B049E" w:rsidP="00C40439">
      <w:pPr>
        <w:pStyle w:val="3"/>
        <w:shd w:val="clear" w:color="auto" w:fill="FFFFFF"/>
        <w:spacing w:before="0" w:beforeAutospacing="0" w:after="0" w:afterAutospacing="0" w:line="336" w:lineRule="atLeast"/>
        <w:contextualSpacing/>
        <w:jc w:val="both"/>
        <w:rPr>
          <w:color w:val="2F2F2F"/>
          <w:spacing w:val="3"/>
          <w:sz w:val="28"/>
          <w:szCs w:val="28"/>
        </w:rPr>
      </w:pPr>
      <w:r w:rsidRPr="00C40439">
        <w:rPr>
          <w:color w:val="2F2F2F"/>
          <w:spacing w:val="3"/>
          <w:sz w:val="28"/>
          <w:szCs w:val="28"/>
        </w:rPr>
        <w:t>Отношение к женщине</w:t>
      </w:r>
    </w:p>
    <w:p w:rsidR="002B049E" w:rsidRPr="00C40439" w:rsidRDefault="002B049E" w:rsidP="00C40439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2F2F2F"/>
          <w:sz w:val="28"/>
          <w:szCs w:val="28"/>
        </w:rPr>
      </w:pPr>
      <w:r w:rsidRPr="00C40439">
        <w:rPr>
          <w:color w:val="2F2F2F"/>
          <w:sz w:val="28"/>
          <w:szCs w:val="28"/>
        </w:rPr>
        <w:t>Уважительное отношение к женщине – матери, жене, сестре обуславливало понятие чести казачки, честь дочери, сестры, жены – по чести и поведению женщины мерилось достоинство мужчины.</w:t>
      </w:r>
    </w:p>
    <w:p w:rsidR="002B049E" w:rsidRPr="00C40439" w:rsidRDefault="002B049E" w:rsidP="00C40439">
      <w:pPr>
        <w:spacing w:after="0"/>
        <w:contextualSpacing/>
        <w:jc w:val="both"/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</w:pP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Кто бы ни была женщина, к ней надо было относиться уважительно и защищать ее – ибо женщина – будущее твоего народа. </w:t>
      </w:r>
    </w:p>
    <w:p w:rsidR="002B049E" w:rsidRPr="00C40439" w:rsidRDefault="002B049E" w:rsidP="00C40439">
      <w:pPr>
        <w:spacing w:after="0"/>
        <w:contextualSpacing/>
        <w:jc w:val="both"/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</w:pP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Казак к незнакомой женщине-казачке обращался, как правило, к старшей по возрасту «мамаша», а равной — «сестра», к младшей — «дочка» (внучка). К жене – индивидуально каждый усвоенному с молодых лет: «Надя, Дуся, Оксана» и т.д. к пожилым годам – нередко «мать», а то и по имени- отчеству. Казачки кланялись мужчине на его приветствие, а между собой обнимались с поцелуем и беседой.</w:t>
      </w:r>
    </w:p>
    <w:p w:rsidR="002B049E" w:rsidRPr="00C40439" w:rsidRDefault="002B049E" w:rsidP="00C40439">
      <w:pPr>
        <w:pStyle w:val="3"/>
        <w:shd w:val="clear" w:color="auto" w:fill="FFFFFF"/>
        <w:spacing w:before="0" w:beforeAutospacing="0" w:after="0" w:afterAutospacing="0" w:line="336" w:lineRule="atLeast"/>
        <w:contextualSpacing/>
        <w:jc w:val="both"/>
        <w:rPr>
          <w:color w:val="2F2F2F"/>
          <w:spacing w:val="3"/>
          <w:sz w:val="28"/>
          <w:szCs w:val="28"/>
        </w:rPr>
      </w:pPr>
      <w:r w:rsidRPr="00C40439">
        <w:rPr>
          <w:color w:val="2F2F2F"/>
          <w:spacing w:val="3"/>
          <w:sz w:val="28"/>
          <w:szCs w:val="28"/>
        </w:rPr>
        <w:t>Казак в быту</w:t>
      </w:r>
      <w:r w:rsidR="00AF68B8">
        <w:rPr>
          <w:color w:val="2F2F2F"/>
          <w:spacing w:val="3"/>
          <w:sz w:val="28"/>
          <w:szCs w:val="28"/>
        </w:rPr>
        <w:t xml:space="preserve"> (Слайд 8)</w:t>
      </w:r>
    </w:p>
    <w:p w:rsidR="002B049E" w:rsidRPr="00C40439" w:rsidRDefault="002B049E" w:rsidP="00C40439">
      <w:pPr>
        <w:spacing w:after="0"/>
        <w:contextualSpacing/>
        <w:jc w:val="both"/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</w:pP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Среди казачьей детворы, да и среди взрослых, было принято здороваться (приветствовать) даже незнакомого человека, появившегося в хуторе или станице.</w:t>
      </w:r>
    </w:p>
    <w:p w:rsidR="002B049E" w:rsidRPr="00C40439" w:rsidRDefault="002B049E" w:rsidP="00C40439">
      <w:pPr>
        <w:spacing w:after="0"/>
        <w:contextualSpacing/>
        <w:jc w:val="both"/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</w:pP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Без молитвы не начинали и не заканчивали ни одно дело и прием пищи – даже в полевых условиях.</w:t>
      </w:r>
    </w:p>
    <w:p w:rsidR="002B049E" w:rsidRPr="00C40439" w:rsidRDefault="002B049E" w:rsidP="00C40439">
      <w:pPr>
        <w:spacing w:after="0"/>
        <w:contextualSpacing/>
        <w:jc w:val="both"/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</w:pP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За грех считали отказать в просьбе просящего и в подаянии – нищему (считалось – лучше всю жизнь давать, чем просить). К жадному человеку остерегались обращаться с просьбой, а при проявлении жадности в момент исполнения просьбы отказывались от услуги, памятуя, что это не послужит добру.</w:t>
      </w:r>
    </w:p>
    <w:p w:rsidR="002B049E" w:rsidRPr="00C40439" w:rsidRDefault="002B049E" w:rsidP="00C40439">
      <w:pPr>
        <w:spacing w:after="0"/>
        <w:contextualSpacing/>
        <w:jc w:val="both"/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</w:pP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lastRenderedPageBreak/>
        <w:t>Самым отвратительным пороком в человеке считали обман не только делом, но и словом. Казак, не выполнивший данного им слова или забывший о нем, лишал себя доверия</w:t>
      </w:r>
      <w:r w:rsidR="002A59FD"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. </w:t>
      </w: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Бытовала поговорка: «Изверился человек в рубле, не поверят и в игле».</w:t>
      </w:r>
    </w:p>
    <w:p w:rsidR="002A7CF0" w:rsidRPr="00C40439" w:rsidRDefault="002A7CF0" w:rsidP="00C40439">
      <w:pPr>
        <w:spacing w:after="0"/>
        <w:contextualSpacing/>
        <w:jc w:val="both"/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</w:pP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Очень был востребован культ подарков и гостинцев. Никогда казак не возвращался после долгой отлучки из дома без подарков, а при посещении гостей и в гости не ходили без гостинца.</w:t>
      </w:r>
    </w:p>
    <w:p w:rsidR="002A7CF0" w:rsidRPr="00C40439" w:rsidRDefault="002A7CF0" w:rsidP="00C40439">
      <w:pPr>
        <w:pStyle w:val="3"/>
        <w:shd w:val="clear" w:color="auto" w:fill="FFFFFF"/>
        <w:spacing w:before="0" w:beforeAutospacing="0" w:after="0" w:afterAutospacing="0" w:line="336" w:lineRule="atLeast"/>
        <w:contextualSpacing/>
        <w:jc w:val="both"/>
        <w:rPr>
          <w:color w:val="2F2F2F"/>
          <w:spacing w:val="3"/>
          <w:sz w:val="28"/>
          <w:szCs w:val="28"/>
        </w:rPr>
      </w:pPr>
      <w:r w:rsidRPr="00C40439">
        <w:rPr>
          <w:color w:val="2F2F2F"/>
          <w:spacing w:val="3"/>
          <w:sz w:val="28"/>
          <w:szCs w:val="28"/>
        </w:rPr>
        <w:t>Конь у казака</w:t>
      </w:r>
      <w:r w:rsidR="00AF68B8">
        <w:rPr>
          <w:color w:val="2F2F2F"/>
          <w:spacing w:val="3"/>
          <w:sz w:val="28"/>
          <w:szCs w:val="28"/>
        </w:rPr>
        <w:t xml:space="preserve"> (слайд 9)</w:t>
      </w:r>
    </w:p>
    <w:p w:rsidR="002A7CF0" w:rsidRPr="00C40439" w:rsidRDefault="002A7CF0" w:rsidP="00C40439">
      <w:pPr>
        <w:spacing w:after="0"/>
        <w:contextualSpacing/>
        <w:jc w:val="both"/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</w:pP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Культ коня у казаков преобладал во многом над другими традициями и поверьями.</w:t>
      </w:r>
    </w:p>
    <w:p w:rsidR="002A7CF0" w:rsidRPr="00C40439" w:rsidRDefault="002A7CF0" w:rsidP="00C40439">
      <w:pPr>
        <w:spacing w:after="0"/>
        <w:contextualSpacing/>
        <w:jc w:val="both"/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</w:pP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Трехлетние дети уже свободно ездили на лошади по двору, а в 5 лет скакали по степи.</w:t>
      </w:r>
    </w:p>
    <w:p w:rsidR="002A7CF0" w:rsidRPr="00C40439" w:rsidRDefault="002A7CF0" w:rsidP="00C40439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2F2F2F"/>
          <w:sz w:val="28"/>
          <w:szCs w:val="28"/>
        </w:rPr>
      </w:pPr>
      <w:r w:rsidRPr="00C40439">
        <w:rPr>
          <w:color w:val="2F2F2F"/>
          <w:sz w:val="28"/>
          <w:szCs w:val="28"/>
        </w:rPr>
        <w:t>Перед отъездом казака на войну, когда конь уже под походным вьюком, жена вначале кланялась в ноги коню, чтобы уберег всадника, а затем родителям, чтобы непрестанно читали молитвы о спасении воина. Тоже повторялось после возвращения казака с войны (боя) на свое подворье.</w:t>
      </w:r>
    </w:p>
    <w:p w:rsidR="002A7CF0" w:rsidRDefault="002A7CF0" w:rsidP="00C40439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2F2F2F"/>
          <w:sz w:val="28"/>
          <w:szCs w:val="28"/>
        </w:rPr>
      </w:pPr>
      <w:r w:rsidRPr="00C40439">
        <w:rPr>
          <w:color w:val="2F2F2F"/>
          <w:sz w:val="28"/>
          <w:szCs w:val="28"/>
        </w:rPr>
        <w:t>При проводах казака в последний путь за гробом шел его боевой конь под черным чепраком и притороченным к седлу его оружием, а уже за конем шли близкие.</w:t>
      </w:r>
    </w:p>
    <w:p w:rsidR="00AF68B8" w:rsidRPr="00C40439" w:rsidRDefault="00AF68B8" w:rsidP="00C40439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2F2F2F"/>
          <w:sz w:val="28"/>
          <w:szCs w:val="28"/>
        </w:rPr>
      </w:pPr>
    </w:p>
    <w:p w:rsidR="002A7CF0" w:rsidRPr="00C40439" w:rsidRDefault="00A47F73" w:rsidP="00AF68B8">
      <w:pPr>
        <w:spacing w:after="0"/>
        <w:ind w:firstLine="708"/>
        <w:contextualSpacing/>
        <w:jc w:val="both"/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</w:pP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Обычаев, традиций много: одни появляются, другие исчезают. Остаются те, что наиболее отражают бытовые и культурные особенности казаков, что сохраняются в памяти народа от далекой старины.</w:t>
      </w:r>
      <w:r w:rsidR="00606506"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</w:t>
      </w:r>
    </w:p>
    <w:p w:rsidR="00606506" w:rsidRPr="00C40439" w:rsidRDefault="00CF351E" w:rsidP="00CF351E">
      <w:pPr>
        <w:spacing w:after="0"/>
        <w:ind w:firstLine="708"/>
        <w:contextualSpacing/>
        <w:jc w:val="both"/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Ну что ж, а теперь давайте же приступим</w:t>
      </w:r>
      <w:r w:rsidR="00606506"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к самому главному! К викторине!</w:t>
      </w:r>
    </w:p>
    <w:p w:rsidR="00606506" w:rsidRPr="00C40439" w:rsidRDefault="00606506" w:rsidP="00C40439">
      <w:pPr>
        <w:spacing w:after="0"/>
        <w:contextualSpacing/>
        <w:jc w:val="both"/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</w:pP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Давайте разобьемся на пары. Каждая пара занимает кресла-</w:t>
      </w:r>
      <w:r w:rsidR="00AF4B15"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игроков и приступает к ответам на вопросы. Пусть победит самый эрудированный!</w:t>
      </w:r>
    </w:p>
    <w:p w:rsidR="00AF4B15" w:rsidRPr="00C40439" w:rsidRDefault="00AF4B15" w:rsidP="00C40439">
      <w:pPr>
        <w:spacing w:after="0"/>
        <w:contextualSpacing/>
        <w:jc w:val="both"/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</w:pP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Проведение игры, награждение победителей.</w:t>
      </w:r>
    </w:p>
    <w:p w:rsidR="00AF4B15" w:rsidRPr="00C40439" w:rsidRDefault="00AF4B15" w:rsidP="00C40439">
      <w:pPr>
        <w:spacing w:after="0"/>
        <w:contextualSpacing/>
        <w:jc w:val="both"/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</w:pP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Я надеюсь, что сегодня вы с пользой провели время. Узнали что-то новое и интересное.</w:t>
      </w:r>
      <w:r w:rsidR="00AF68B8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(</w:t>
      </w:r>
      <w:proofErr w:type="spellStart"/>
      <w:r w:rsidR="00AF68B8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слайл</w:t>
      </w:r>
      <w:proofErr w:type="spellEnd"/>
      <w:r w:rsidR="00AF68B8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10)</w:t>
      </w: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 Закончить нашу встречу мне хочется следующими словами:</w:t>
      </w:r>
    </w:p>
    <w:p w:rsidR="00CF351E" w:rsidRDefault="00AF4B15" w:rsidP="00C40439">
      <w:pPr>
        <w:spacing w:after="0"/>
        <w:contextualSpacing/>
        <w:jc w:val="both"/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</w:pP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Помни, брат, что у казаков: </w:t>
      </w:r>
    </w:p>
    <w:p w:rsidR="00CF351E" w:rsidRDefault="00AF4B15" w:rsidP="00C40439">
      <w:pPr>
        <w:spacing w:after="0"/>
        <w:contextualSpacing/>
        <w:jc w:val="both"/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</w:pP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ДРУЖБА - обычай; </w:t>
      </w:r>
    </w:p>
    <w:p w:rsidR="00CF351E" w:rsidRDefault="00AF4B15" w:rsidP="00C40439">
      <w:pPr>
        <w:spacing w:after="0"/>
        <w:contextualSpacing/>
        <w:jc w:val="both"/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</w:pP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 xml:space="preserve">ТОВАРИЩЕСТВО – традиция; </w:t>
      </w:r>
    </w:p>
    <w:p w:rsidR="00AF4B15" w:rsidRPr="00C40439" w:rsidRDefault="00AF4B15" w:rsidP="00C40439">
      <w:pPr>
        <w:spacing w:after="0"/>
        <w:contextualSpacing/>
        <w:jc w:val="both"/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</w:pPr>
      <w:r w:rsidRPr="00C40439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</w:rPr>
        <w:t>ГОСТЕПРИИМСТВО - закон.</w:t>
      </w:r>
    </w:p>
    <w:p w:rsidR="00AF68B8" w:rsidRDefault="00AF68B8" w:rsidP="00C40439">
      <w:pPr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F68B8" w:rsidRDefault="00AF68B8" w:rsidP="00C40439">
      <w:pPr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Литература:</w:t>
      </w:r>
    </w:p>
    <w:p w:rsidR="00056112" w:rsidRDefault="00056112" w:rsidP="00C40439">
      <w:pPr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" w:history="1">
        <w:r w:rsidRPr="00E634E4">
          <w:rPr>
            <w:rStyle w:val="a4"/>
            <w:rFonts w:ascii="Times New Roman" w:hAnsi="Times New Roman" w:cs="Times New Roman"/>
            <w:sz w:val="28"/>
            <w:szCs w:val="28"/>
          </w:rPr>
          <w:t>http://каратузмузей.рф</w:t>
        </w:r>
      </w:hyperlink>
    </w:p>
    <w:p w:rsidR="00056112" w:rsidRDefault="00056112" w:rsidP="00C40439">
      <w:pPr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" w:history="1">
        <w:r w:rsidRPr="00E634E4">
          <w:rPr>
            <w:rStyle w:val="a4"/>
            <w:rFonts w:ascii="Times New Roman" w:hAnsi="Times New Roman" w:cs="Times New Roman"/>
            <w:sz w:val="28"/>
            <w:szCs w:val="28"/>
          </w:rPr>
          <w:t>https://www.yuga.ru/articles/society/4345.html</w:t>
        </w:r>
      </w:hyperlink>
    </w:p>
    <w:p w:rsidR="00761BB4" w:rsidRPr="00C40439" w:rsidRDefault="00761BB4" w:rsidP="00C4043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0439">
        <w:rPr>
          <w:rFonts w:ascii="Times New Roman" w:hAnsi="Times New Roman" w:cs="Times New Roman"/>
          <w:color w:val="000000"/>
          <w:sz w:val="28"/>
          <w:szCs w:val="28"/>
        </w:rPr>
        <w:br/>
      </w:r>
    </w:p>
    <w:sectPr w:rsidR="00761BB4" w:rsidRPr="00C40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AF2"/>
    <w:rsid w:val="00056112"/>
    <w:rsid w:val="002A59FD"/>
    <w:rsid w:val="002A7CF0"/>
    <w:rsid w:val="002B049E"/>
    <w:rsid w:val="004B4BCE"/>
    <w:rsid w:val="00606506"/>
    <w:rsid w:val="006D1A5A"/>
    <w:rsid w:val="00761BB4"/>
    <w:rsid w:val="007643D6"/>
    <w:rsid w:val="007A5AF2"/>
    <w:rsid w:val="008476A5"/>
    <w:rsid w:val="00926267"/>
    <w:rsid w:val="00982905"/>
    <w:rsid w:val="00A47F73"/>
    <w:rsid w:val="00AF4B15"/>
    <w:rsid w:val="00AF68B8"/>
    <w:rsid w:val="00B06541"/>
    <w:rsid w:val="00BE16E9"/>
    <w:rsid w:val="00C40439"/>
    <w:rsid w:val="00CA13D1"/>
    <w:rsid w:val="00CD5615"/>
    <w:rsid w:val="00CF351E"/>
    <w:rsid w:val="00F8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0824B5-ECC9-4ADC-AADA-39E96C242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6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2B04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B049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2B04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8290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5611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6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uga.ru/articles/society/4345.html" TargetMode="External"/><Relationship Id="rId4" Type="http://schemas.openxmlformats.org/officeDocument/2006/relationships/hyperlink" Target="http://&#1082;&#1072;&#1088;&#1072;&#1090;&#1091;&#1079;&#1084;&#1091;&#1079;&#1077;&#1081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1845</TotalTime>
  <Pages>4</Pages>
  <Words>1187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2021-09-06T11:54:00Z</dcterms:created>
  <dcterms:modified xsi:type="dcterms:W3CDTF">2021-09-19T09:46:00Z</dcterms:modified>
</cp:coreProperties>
</file>